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BB" w:rsidRDefault="00435194" w:rsidP="006F2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35194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  <w:r w:rsidR="004F793B" w:rsidRPr="004F793B">
        <w:rPr>
          <w:rFonts w:ascii="Times New Roman" w:hAnsi="Times New Roman" w:cs="Times New Roman"/>
          <w:sz w:val="28"/>
          <w:szCs w:val="28"/>
          <w:lang w:val="uk-UA"/>
        </w:rPr>
        <w:t>(ПРОЕКТ)</w:t>
      </w:r>
      <w:r w:rsidR="006F2031" w:rsidRPr="00435194">
        <w:rPr>
          <w:rFonts w:ascii="Times New Roman" w:hAnsi="Times New Roman" w:cs="Times New Roman"/>
          <w:b/>
          <w:sz w:val="28"/>
          <w:szCs w:val="28"/>
          <w:lang w:val="uk-UA"/>
        </w:rPr>
        <w:t>Міжнародн</w:t>
      </w:r>
      <w:r w:rsidR="00273F59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6F2031" w:rsidRPr="004351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форум «АГРОПОРТ ПІВДЕНЬ ХЕРСОН 201</w:t>
      </w:r>
      <w:r w:rsidR="0032277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F2031" w:rsidRPr="0043519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tbl>
      <w:tblPr>
        <w:tblStyle w:val="a3"/>
        <w:tblW w:w="16341" w:type="dxa"/>
        <w:tblLook w:val="04A0" w:firstRow="1" w:lastRow="0" w:firstColumn="1" w:lastColumn="0" w:noHBand="0" w:noVBand="1"/>
      </w:tblPr>
      <w:tblGrid>
        <w:gridCol w:w="696"/>
        <w:gridCol w:w="4657"/>
        <w:gridCol w:w="709"/>
        <w:gridCol w:w="4515"/>
        <w:gridCol w:w="708"/>
        <w:gridCol w:w="5056"/>
      </w:tblGrid>
      <w:tr w:rsidR="00361D4F" w:rsidTr="00273F59">
        <w:tc>
          <w:tcPr>
            <w:tcW w:w="16341" w:type="dxa"/>
            <w:gridSpan w:val="6"/>
            <w:shd w:val="clear" w:color="auto" w:fill="000000" w:themeFill="text1"/>
          </w:tcPr>
          <w:p w:rsidR="00361D4F" w:rsidRDefault="00361D4F" w:rsidP="00322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F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ДЕНЬ1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 (18 липня 2019 року)</w:t>
            </w:r>
          </w:p>
        </w:tc>
      </w:tr>
      <w:tr w:rsidR="00361D4F" w:rsidTr="00273F59">
        <w:tc>
          <w:tcPr>
            <w:tcW w:w="696" w:type="dxa"/>
          </w:tcPr>
          <w:p w:rsidR="00361D4F" w:rsidRPr="003A64EA" w:rsidRDefault="00361D4F" w:rsidP="000A22EB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6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657" w:type="dxa"/>
          </w:tcPr>
          <w:p w:rsidR="00361D4F" w:rsidRPr="003A64EA" w:rsidRDefault="00361D4F" w:rsidP="000A2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6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Зал 1</w:t>
            </w:r>
          </w:p>
        </w:tc>
        <w:tc>
          <w:tcPr>
            <w:tcW w:w="709" w:type="dxa"/>
          </w:tcPr>
          <w:p w:rsidR="00361D4F" w:rsidRPr="003A64EA" w:rsidRDefault="00361D4F" w:rsidP="000A2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6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4515" w:type="dxa"/>
          </w:tcPr>
          <w:p w:rsidR="00361D4F" w:rsidRPr="003A64EA" w:rsidRDefault="00361D4F" w:rsidP="000A2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6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Зал 2</w:t>
            </w:r>
          </w:p>
        </w:tc>
        <w:tc>
          <w:tcPr>
            <w:tcW w:w="708" w:type="dxa"/>
          </w:tcPr>
          <w:p w:rsidR="00361D4F" w:rsidRPr="003A64EA" w:rsidRDefault="00361D4F" w:rsidP="000A2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6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056" w:type="dxa"/>
          </w:tcPr>
          <w:p w:rsidR="00361D4F" w:rsidRPr="003A64EA" w:rsidRDefault="00361D4F" w:rsidP="000A22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A64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Зал 3</w:t>
            </w:r>
          </w:p>
        </w:tc>
      </w:tr>
      <w:tr w:rsidR="00361D4F" w:rsidTr="00273F59">
        <w:tc>
          <w:tcPr>
            <w:tcW w:w="696" w:type="dxa"/>
          </w:tcPr>
          <w:p w:rsidR="00361D4F" w:rsidRPr="003A64EA" w:rsidRDefault="00361D4F" w:rsidP="000A22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2355BF" w:rsidRDefault="00361D4F" w:rsidP="000A2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Стратегічна сесія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(Організатор - Департамент АПР)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361D4F" w:rsidRDefault="00361D4F" w:rsidP="000A22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Цілей сталого розвитку на регіональному рівні»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1D4F" w:rsidRDefault="00361D4F" w:rsidP="000A22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2355BF" w:rsidRDefault="00361D4F" w:rsidP="000A2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en-US"/>
              </w:rPr>
              <w:t>Waste</w:t>
            </w:r>
            <w:r w:rsidRPr="000A22EB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en-US"/>
              </w:rPr>
              <w:t>ua</w:t>
            </w:r>
            <w:proofErr w:type="spellEnd"/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361D4F" w:rsidRDefault="00361D4F" w:rsidP="000A22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WasteECO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Херсон: переробка сільськогосподарських відходів, інвестиції для аграрного бізнесу»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1D4F" w:rsidRDefault="00361D4F" w:rsidP="000A22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2355BF" w:rsidRDefault="00361D4F" w:rsidP="000A22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Тренінг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–Агропродукт-Херсон</w:t>
            </w:r>
            <w:proofErr w:type="spellEnd"/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361D4F" w:rsidRDefault="00361D4F" w:rsidP="002355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кор</w:t>
            </w:r>
            <w:r w:rsidR="00235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європейської якості»</w:t>
            </w:r>
          </w:p>
        </w:tc>
      </w:tr>
      <w:tr w:rsidR="00361D4F" w:rsidRPr="00EC058C" w:rsidTr="00273F59">
        <w:tc>
          <w:tcPr>
            <w:tcW w:w="696" w:type="dxa"/>
          </w:tcPr>
          <w:p w:rsidR="00361D4F" w:rsidRPr="00273F59" w:rsidRDefault="00361D4F" w:rsidP="00E10E4C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273F5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12</w:t>
            </w:r>
            <w:r w:rsidRPr="00273F59">
              <w:rPr>
                <w:rFonts w:ascii="Times New Roman" w:hAnsi="Times New Roman" w:cs="Times New Roman"/>
                <w:b/>
                <w:i/>
                <w:sz w:val="20"/>
                <w:szCs w:val="24"/>
                <w:vertAlign w:val="superscript"/>
                <w:lang w:val="uk-UA"/>
              </w:rPr>
              <w:t>00</w:t>
            </w:r>
            <w:r w:rsidRPr="00273F5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-12</w:t>
            </w:r>
            <w:r w:rsidRPr="00273F59">
              <w:rPr>
                <w:rFonts w:ascii="Times New Roman" w:hAnsi="Times New Roman" w:cs="Times New Roman"/>
                <w:b/>
                <w:i/>
                <w:sz w:val="20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15645" w:type="dxa"/>
            <w:gridSpan w:val="5"/>
            <w:shd w:val="clear" w:color="auto" w:fill="808080" w:themeFill="background1" w:themeFillShade="80"/>
          </w:tcPr>
          <w:p w:rsidR="00361D4F" w:rsidRPr="00E10E4C" w:rsidRDefault="00361D4F" w:rsidP="00E1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ОФІЦІЙНЕ </w:t>
            </w:r>
            <w:r w:rsidRPr="003A64E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ВІДКРИТТЯ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ХІ МІЖНАРОДНОГО ФОРУМУ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AGROPORTSOUTCKHERSON</w:t>
            </w:r>
            <w:r w:rsidRPr="00E10E4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 2019</w:t>
            </w:r>
          </w:p>
        </w:tc>
      </w:tr>
      <w:tr w:rsidR="00C35386" w:rsidRPr="00EC058C" w:rsidTr="00273F59">
        <w:tc>
          <w:tcPr>
            <w:tcW w:w="696" w:type="dxa"/>
            <w:vMerge w:val="restart"/>
          </w:tcPr>
          <w:p w:rsidR="00C35386" w:rsidRDefault="00C35386" w:rsidP="00E10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  <w:p w:rsidR="00253DF5" w:rsidRDefault="00253DF5" w:rsidP="00E10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</w:pPr>
          </w:p>
          <w:p w:rsidR="00253DF5" w:rsidRDefault="00253DF5" w:rsidP="00E10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</w:pPr>
          </w:p>
          <w:p w:rsidR="00253DF5" w:rsidRDefault="00253DF5" w:rsidP="00E10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</w:pPr>
          </w:p>
          <w:p w:rsidR="00253DF5" w:rsidRDefault="00253DF5" w:rsidP="00E10E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57" w:type="dxa"/>
            <w:vMerge w:val="restart"/>
          </w:tcPr>
          <w:p w:rsidR="002355BF" w:rsidRDefault="00C35386" w:rsidP="0036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Комунікаційна платформа 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 ГО «Органічна Україні»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253DF5" w:rsidRPr="00253DF5" w:rsidRDefault="00C35386" w:rsidP="00361D4F">
            <w:pPr>
              <w:rPr>
                <w:rFonts w:ascii="Times New Roman" w:hAnsi="Times New Roman" w:cs="Times New Roman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Органіка: 15 днів до дії Закону» </w:t>
            </w:r>
            <w:r w:rsidRPr="00361D4F">
              <w:rPr>
                <w:rFonts w:ascii="Times New Roman" w:hAnsi="Times New Roman" w:cs="Times New Roman"/>
                <w:szCs w:val="24"/>
                <w:lang w:val="uk-UA"/>
              </w:rPr>
              <w:t>(Закон «Про основні принципи та вимоги органічного виробництва обігу та маркування органічної продукції»)</w:t>
            </w:r>
          </w:p>
        </w:tc>
        <w:tc>
          <w:tcPr>
            <w:tcW w:w="709" w:type="dxa"/>
          </w:tcPr>
          <w:p w:rsidR="00C35386" w:rsidRDefault="00C35386" w:rsidP="001C33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515" w:type="dxa"/>
          </w:tcPr>
          <w:p w:rsidR="002355BF" w:rsidRDefault="00C35386" w:rsidP="001C33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–Інститут тваринництва степових районів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ім.М.Іванова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 «Асканія-Нова»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C35386" w:rsidRPr="00E10E4C" w:rsidRDefault="00C35386" w:rsidP="001C335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Вівчарство»</w:t>
            </w:r>
          </w:p>
        </w:tc>
        <w:tc>
          <w:tcPr>
            <w:tcW w:w="708" w:type="dxa"/>
          </w:tcPr>
          <w:p w:rsidR="00C35386" w:rsidRDefault="00C35386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056" w:type="dxa"/>
          </w:tcPr>
          <w:p w:rsidR="002355BF" w:rsidRDefault="00C35386" w:rsidP="0036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en-US"/>
              </w:rPr>
              <w:t>StollerUkraine</w:t>
            </w:r>
            <w:proofErr w:type="spellEnd"/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C35386" w:rsidRDefault="00C35386" w:rsidP="00361D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Праймінг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інструмент максимізації генетичного потенціалу культур»</w:t>
            </w:r>
          </w:p>
        </w:tc>
      </w:tr>
      <w:tr w:rsidR="009A1B93" w:rsidTr="00273F59">
        <w:tc>
          <w:tcPr>
            <w:tcW w:w="696" w:type="dxa"/>
            <w:vMerge/>
          </w:tcPr>
          <w:p w:rsidR="009A1B93" w:rsidRDefault="009A1B93" w:rsidP="00E10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657" w:type="dxa"/>
            <w:vMerge/>
          </w:tcPr>
          <w:p w:rsidR="009A1B93" w:rsidRDefault="009A1B93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A1B93" w:rsidRDefault="009A1B93" w:rsidP="00B4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515" w:type="dxa"/>
          </w:tcPr>
          <w:p w:rsidR="009A1B93" w:rsidRDefault="009A1B93" w:rsidP="00C96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 Департамент АПР)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9A1B93" w:rsidRDefault="009A1B93" w:rsidP="00C96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Аквакультура»</w:t>
            </w:r>
          </w:p>
        </w:tc>
        <w:tc>
          <w:tcPr>
            <w:tcW w:w="708" w:type="dxa"/>
            <w:vMerge w:val="restart"/>
          </w:tcPr>
          <w:p w:rsidR="009A1B93" w:rsidRDefault="009A1B93" w:rsidP="00361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056" w:type="dxa"/>
            <w:vMerge w:val="restart"/>
          </w:tcPr>
          <w:p w:rsidR="009A1B93" w:rsidRDefault="009A1B93" w:rsidP="0036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–Єврофінанс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 Агро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Тестінг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 Україна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9A1B93" w:rsidRDefault="009A1B93" w:rsidP="0036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Єврофинанс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ТестінгУкраїніа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A1B93" w:rsidRPr="00273F59" w:rsidRDefault="009A1B93" w:rsidP="0014614A">
            <w:pPr>
              <w:pStyle w:val="a4"/>
              <w:numPr>
                <w:ilvl w:val="0"/>
                <w:numId w:val="7"/>
              </w:numPr>
              <w:ind w:left="29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вімітсу</w:t>
            </w:r>
            <w:proofErr w:type="spellEnd"/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ГМО в зразках продуктів харчування та кормів. Можливі джерела контамінації;</w:t>
            </w:r>
          </w:p>
          <w:p w:rsidR="009A1B93" w:rsidRPr="0014614A" w:rsidRDefault="009A1B93" w:rsidP="0014614A">
            <w:pPr>
              <w:pStyle w:val="a4"/>
              <w:numPr>
                <w:ilvl w:val="0"/>
                <w:numId w:val="7"/>
              </w:numPr>
              <w:ind w:left="29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Родючість </w:t>
            </w:r>
            <w:proofErr w:type="spellStart"/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грунту</w:t>
            </w:r>
            <w:proofErr w:type="spellEnd"/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основа стабільного органічного землеробства</w:t>
            </w:r>
          </w:p>
        </w:tc>
      </w:tr>
      <w:tr w:rsidR="009A1B93" w:rsidTr="00817B5D">
        <w:trPr>
          <w:trHeight w:val="525"/>
        </w:trPr>
        <w:tc>
          <w:tcPr>
            <w:tcW w:w="696" w:type="dxa"/>
            <w:tcBorders>
              <w:bottom w:val="single" w:sz="4" w:space="0" w:color="auto"/>
            </w:tcBorders>
          </w:tcPr>
          <w:p w:rsidR="009A1B93" w:rsidRDefault="009A1B93" w:rsidP="00E10E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-</w:t>
            </w:r>
          </w:p>
          <w:p w:rsidR="009A1B93" w:rsidRDefault="00EF3E4F" w:rsidP="00EF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9A1B93" w:rsidRDefault="009A1B93" w:rsidP="00361D4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3DF5">
              <w:rPr>
                <w:rFonts w:ascii="Times New Roman" w:hAnsi="Times New Roman" w:cs="Times New Roman"/>
                <w:lang w:val="uk-UA"/>
              </w:rPr>
              <w:t>Підписання меморандум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</w:p>
        </w:tc>
        <w:tc>
          <w:tcPr>
            <w:tcW w:w="709" w:type="dxa"/>
            <w:vMerge w:val="restart"/>
          </w:tcPr>
          <w:p w:rsidR="009A1B93" w:rsidRDefault="009A1B93" w:rsidP="00B44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3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515" w:type="dxa"/>
            <w:vMerge w:val="restart"/>
          </w:tcPr>
          <w:p w:rsidR="009A1B93" w:rsidRDefault="009A1B93" w:rsidP="00C96C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 Департамент АПР)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9A1B93" w:rsidRDefault="009A1B93" w:rsidP="00C96CE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Бджільництво»</w:t>
            </w:r>
          </w:p>
        </w:tc>
        <w:tc>
          <w:tcPr>
            <w:tcW w:w="708" w:type="dxa"/>
            <w:vMerge/>
          </w:tcPr>
          <w:p w:rsidR="009A1B93" w:rsidRDefault="009A1B93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56" w:type="dxa"/>
            <w:vMerge/>
          </w:tcPr>
          <w:p w:rsidR="009A1B93" w:rsidRDefault="009A1B93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A1B93" w:rsidRPr="00EF3E4F" w:rsidTr="00273F59">
        <w:trPr>
          <w:trHeight w:val="855"/>
        </w:trPr>
        <w:tc>
          <w:tcPr>
            <w:tcW w:w="696" w:type="dxa"/>
            <w:tcBorders>
              <w:bottom w:val="single" w:sz="4" w:space="0" w:color="auto"/>
            </w:tcBorders>
          </w:tcPr>
          <w:p w:rsidR="00EF3E4F" w:rsidRDefault="00EF3E4F" w:rsidP="00EF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  <w:r w:rsidRPr="00E10E4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45</w:t>
            </w:r>
          </w:p>
          <w:p w:rsidR="009A1B93" w:rsidRDefault="009A1B93" w:rsidP="00EF3E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9A1B93" w:rsidRPr="00253DF5" w:rsidRDefault="00EF3E4F" w:rsidP="00C82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Нарада </w:t>
            </w:r>
            <w:r w:rsidR="00C829D8">
              <w:rPr>
                <w:rFonts w:ascii="Times New Roman" w:hAnsi="Times New Roman" w:cs="Times New Roman"/>
                <w:lang w:val="uk-UA"/>
              </w:rPr>
              <w:t>під головуванням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Міністра аграрної політики та продовольства України,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Трофімцевої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О.В.</w:t>
            </w:r>
            <w:r w:rsidR="00C829D8">
              <w:rPr>
                <w:rFonts w:ascii="Times New Roman" w:hAnsi="Times New Roman" w:cs="Times New Roman"/>
                <w:lang w:val="uk-UA"/>
              </w:rPr>
              <w:t xml:space="preserve"> з директорами Департаментів агропромислового розвитку обласних державних адміністрацій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A1B93" w:rsidRDefault="009A1B93" w:rsidP="00B446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515" w:type="dxa"/>
            <w:vMerge/>
            <w:tcBorders>
              <w:bottom w:val="single" w:sz="4" w:space="0" w:color="auto"/>
            </w:tcBorders>
          </w:tcPr>
          <w:p w:rsidR="009A1B93" w:rsidRDefault="009A1B93" w:rsidP="00C96C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1B93" w:rsidRDefault="009A1B93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56" w:type="dxa"/>
            <w:vMerge/>
            <w:tcBorders>
              <w:bottom w:val="single" w:sz="4" w:space="0" w:color="auto"/>
            </w:tcBorders>
          </w:tcPr>
          <w:p w:rsidR="009A1B93" w:rsidRDefault="009A1B93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55BF" w:rsidRPr="00EC058C" w:rsidTr="00273F59">
        <w:tc>
          <w:tcPr>
            <w:tcW w:w="696" w:type="dxa"/>
            <w:tcBorders>
              <w:bottom w:val="single" w:sz="4" w:space="0" w:color="auto"/>
            </w:tcBorders>
          </w:tcPr>
          <w:p w:rsidR="002355BF" w:rsidRPr="00273F59" w:rsidRDefault="002355BF" w:rsidP="002355B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4"/>
                <w:lang w:val="uk-UA"/>
              </w:rPr>
            </w:pPr>
            <w:r w:rsidRPr="00273F59">
              <w:rPr>
                <w:rFonts w:ascii="Times New Roman" w:hAnsi="Times New Roman" w:cs="Times New Roman"/>
                <w:b/>
                <w:i/>
                <w:sz w:val="18"/>
                <w:szCs w:val="24"/>
                <w:lang w:val="uk-UA"/>
              </w:rPr>
              <w:t>18</w:t>
            </w:r>
            <w:r w:rsidRPr="00273F59">
              <w:rPr>
                <w:rFonts w:ascii="Times New Roman" w:hAnsi="Times New Roman" w:cs="Times New Roman"/>
                <w:b/>
                <w:i/>
                <w:sz w:val="18"/>
                <w:szCs w:val="24"/>
                <w:vertAlign w:val="superscript"/>
                <w:lang w:val="uk-UA"/>
              </w:rPr>
              <w:t>00</w:t>
            </w:r>
            <w:r w:rsidRPr="00273F59">
              <w:rPr>
                <w:rFonts w:ascii="Times New Roman" w:hAnsi="Times New Roman" w:cs="Times New Roman"/>
                <w:b/>
                <w:i/>
                <w:sz w:val="18"/>
                <w:szCs w:val="24"/>
                <w:lang w:val="uk-UA"/>
              </w:rPr>
              <w:t>-21</w:t>
            </w:r>
            <w:r w:rsidRPr="00273F59">
              <w:rPr>
                <w:rFonts w:ascii="Times New Roman" w:hAnsi="Times New Roman" w:cs="Times New Roman"/>
                <w:b/>
                <w:i/>
                <w:sz w:val="18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45" w:type="dxa"/>
            <w:gridSpan w:val="5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355BF" w:rsidRDefault="002355BF" w:rsidP="0023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en-US"/>
              </w:rPr>
              <w:t>AGROPORTEWARDSKHERSON</w:t>
            </w:r>
            <w:r w:rsidRPr="00E10E4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 xml:space="preserve"> – Відзнака лідерів аграрної галузі Херсонщини</w:t>
            </w:r>
          </w:p>
        </w:tc>
      </w:tr>
      <w:tr w:rsidR="00C35386" w:rsidRPr="00EF3E4F" w:rsidTr="00273F59">
        <w:tc>
          <w:tcPr>
            <w:tcW w:w="16341" w:type="dxa"/>
            <w:gridSpan w:val="6"/>
            <w:shd w:val="clear" w:color="auto" w:fill="000000" w:themeFill="text1"/>
          </w:tcPr>
          <w:p w:rsidR="00C35386" w:rsidRDefault="00C35386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F2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ДЕНЬ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2 (19 липня 2019 року)</w:t>
            </w:r>
          </w:p>
        </w:tc>
      </w:tr>
      <w:tr w:rsidR="00657B50" w:rsidTr="00273F59">
        <w:tc>
          <w:tcPr>
            <w:tcW w:w="696" w:type="dxa"/>
          </w:tcPr>
          <w:p w:rsidR="00657B50" w:rsidRDefault="00657B50" w:rsidP="0023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657" w:type="dxa"/>
          </w:tcPr>
          <w:p w:rsidR="00657B50" w:rsidRDefault="00657B50" w:rsidP="00235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Конференція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657B50" w:rsidRDefault="00657B50" w:rsidP="00235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Напрямки адаптації сільського господарства до змін клімату»</w:t>
            </w:r>
          </w:p>
          <w:p w:rsidR="00657B50" w:rsidRPr="00273F59" w:rsidRDefault="00657B50" w:rsidP="002355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5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Секція 1:</w:t>
            </w: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Напрями та перспективи розвитку зрошення</w:t>
            </w:r>
          </w:p>
          <w:p w:rsidR="00657B50" w:rsidRPr="00273F59" w:rsidRDefault="00657B50" w:rsidP="002355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5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Секція 2:</w:t>
            </w: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органічного виробництва – </w:t>
            </w:r>
            <w:r w:rsidRPr="00273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спеціалізація на органічному помідорові</w:t>
            </w:r>
          </w:p>
          <w:p w:rsidR="00657B50" w:rsidRPr="002355BF" w:rsidRDefault="00657B50" w:rsidP="002355B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3F5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Секція 3:</w:t>
            </w:r>
            <w:proofErr w:type="spellStart"/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Нішеві</w:t>
            </w:r>
            <w:proofErr w:type="spellEnd"/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709" w:type="dxa"/>
            <w:vMerge w:val="restart"/>
          </w:tcPr>
          <w:p w:rsidR="00657B50" w:rsidRDefault="00657B50" w:rsidP="00146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515" w:type="dxa"/>
            <w:vMerge w:val="restart"/>
          </w:tcPr>
          <w:p w:rsidR="00657B50" w:rsidRDefault="00657B50" w:rsidP="00146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Міжнародна конференція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 ВГО «Українська горіхова асоціація»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657B50" w:rsidRDefault="00657B50" w:rsidP="0014614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Трамплін для стрибка в Горіховий бізнес. Основні драйвери розвитку та перспективи горіхового бізнесу в Україні й у світі</w:t>
            </w:r>
            <w:r w:rsidRPr="00361D4F">
              <w:rPr>
                <w:rFonts w:ascii="Times New Roman" w:hAnsi="Times New Roman" w:cs="Times New Roman"/>
                <w:szCs w:val="24"/>
                <w:lang w:val="uk-UA"/>
              </w:rPr>
              <w:t>»</w:t>
            </w:r>
          </w:p>
          <w:p w:rsidR="00657B50" w:rsidRPr="00273F59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Горіховий сад та горіховий бізнес – як об’єднати ці складові процесу</w:t>
            </w:r>
          </w:p>
          <w:p w:rsidR="00657B50" w:rsidRPr="00273F59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«Трамплін для власного стрибка» - рекомендації від видатних професіоналів – практиків</w:t>
            </w:r>
          </w:p>
          <w:p w:rsidR="00657B50" w:rsidRPr="00273F59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Професійний аналіз «Український горіх – очима міжнародного фахівця»</w:t>
            </w:r>
          </w:p>
          <w:p w:rsidR="00657B50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Новітні технології створення та обслуговування горіхових, рундукових садів для збільшення їх рентабельності</w:t>
            </w:r>
          </w:p>
        </w:tc>
        <w:tc>
          <w:tcPr>
            <w:tcW w:w="708" w:type="dxa"/>
          </w:tcPr>
          <w:p w:rsidR="00657B50" w:rsidRDefault="00657B50" w:rsidP="00146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09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056" w:type="dxa"/>
          </w:tcPr>
          <w:p w:rsidR="00657B50" w:rsidRDefault="00657B50" w:rsidP="001461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en-US"/>
              </w:rPr>
              <w:t>International Trade Centre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657B50" w:rsidRDefault="00657B50" w:rsidP="0014614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інтегруватися у ланцюжки доданої вартості? Виробництво горіхів</w:t>
            </w:r>
          </w:p>
          <w:p w:rsidR="00657B50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Післязбиральна підготовка</w:t>
            </w:r>
          </w:p>
          <w:p w:rsidR="00657B50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Сертифікація</w:t>
            </w:r>
          </w:p>
          <w:p w:rsidR="00657B50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Канали продажів</w:t>
            </w:r>
          </w:p>
          <w:p w:rsidR="00657B50" w:rsidRDefault="00657B50" w:rsidP="0014614A">
            <w:pPr>
              <w:pStyle w:val="a4"/>
              <w:numPr>
                <w:ilvl w:val="0"/>
                <w:numId w:val="6"/>
              </w:numPr>
              <w:ind w:left="34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614A">
              <w:rPr>
                <w:rFonts w:ascii="Times New Roman" w:hAnsi="Times New Roman" w:cs="Times New Roman"/>
                <w:szCs w:val="24"/>
                <w:lang w:val="uk-UA"/>
              </w:rPr>
              <w:t>Тенденції розвитку світового ринку</w:t>
            </w:r>
          </w:p>
        </w:tc>
      </w:tr>
      <w:tr w:rsidR="00657B50" w:rsidTr="00273F59">
        <w:tc>
          <w:tcPr>
            <w:tcW w:w="696" w:type="dxa"/>
            <w:tcBorders>
              <w:bottom w:val="single" w:sz="4" w:space="0" w:color="auto"/>
            </w:tcBorders>
          </w:tcPr>
          <w:p w:rsidR="00657B50" w:rsidRDefault="00657B50" w:rsidP="00146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657B50" w:rsidRDefault="00657B50" w:rsidP="00235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Семінар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-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Інститут зрошуваного землеробства НААНУ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657B50" w:rsidRDefault="00657B50" w:rsidP="001461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StudyTour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Інститут Зрошуваного Землеробства: Технології оптимізації сталого сільського господарства до змін клімату – зрошування, органічне виробництва,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нішеві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культури»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57B50" w:rsidRDefault="00657B50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15" w:type="dxa"/>
            <w:vMerge/>
            <w:tcBorders>
              <w:bottom w:val="single" w:sz="4" w:space="0" w:color="auto"/>
            </w:tcBorders>
          </w:tcPr>
          <w:p w:rsidR="00657B50" w:rsidRDefault="00657B50" w:rsidP="006F2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7B50" w:rsidRDefault="00657B50" w:rsidP="00273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15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  <w:r w:rsidRPr="007F04C8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657B50" w:rsidRDefault="00657B50" w:rsidP="00273F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Тренінг та презентація посібника із запуску сімейної кролеферми </w:t>
            </w:r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 xml:space="preserve">(Організатор 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en-US"/>
              </w:rPr>
              <w:t>EasyRabbits</w:t>
            </w:r>
            <w:proofErr w:type="spellEnd"/>
            <w:r w:rsidRPr="00B75552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  <w:u w:val="single"/>
                <w:lang w:val="uk-UA"/>
              </w:rPr>
              <w:t>)</w:t>
            </w:r>
            <w:r w:rsidRPr="00B75552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  <w:lang w:val="uk-UA"/>
              </w:rPr>
              <w:t>:</w:t>
            </w:r>
          </w:p>
          <w:p w:rsidR="00657B50" w:rsidRDefault="00657B50" w:rsidP="00273F5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3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Кролівництво – бізнес вихідного дня»</w:t>
            </w:r>
          </w:p>
        </w:tc>
      </w:tr>
      <w:tr w:rsidR="00273F59" w:rsidTr="00273F59">
        <w:tc>
          <w:tcPr>
            <w:tcW w:w="16341" w:type="dxa"/>
            <w:gridSpan w:val="6"/>
            <w:shd w:val="clear" w:color="auto" w:fill="000000" w:themeFill="text1"/>
          </w:tcPr>
          <w:p w:rsidR="00273F59" w:rsidRPr="00EC058C" w:rsidRDefault="0024374A" w:rsidP="0024374A">
            <w:pPr>
              <w:tabs>
                <w:tab w:val="left" w:pos="255"/>
                <w:tab w:val="center" w:pos="806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ab/>
            </w:r>
            <w:r w:rsidR="00273F59" w:rsidRPr="00EC058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ДЕНЬ3 (20 липня 2019 року)</w:t>
            </w:r>
          </w:p>
        </w:tc>
      </w:tr>
      <w:tr w:rsidR="00273F59" w:rsidTr="00273F59">
        <w:tc>
          <w:tcPr>
            <w:tcW w:w="696" w:type="dxa"/>
          </w:tcPr>
          <w:p w:rsidR="00273F59" w:rsidRPr="00273F59" w:rsidRDefault="00273F59" w:rsidP="006F2031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  <w:lang w:val="uk-UA"/>
              </w:rPr>
            </w:pPr>
            <w:r w:rsidRPr="00273F59">
              <w:rPr>
                <w:rFonts w:ascii="Times New Roman" w:hAnsi="Times New Roman" w:cs="Times New Roman"/>
                <w:b/>
                <w:i/>
                <w:sz w:val="16"/>
                <w:szCs w:val="24"/>
                <w:lang w:val="uk-UA"/>
              </w:rPr>
              <w:t>17</w:t>
            </w:r>
            <w:r w:rsidRPr="00273F59">
              <w:rPr>
                <w:rFonts w:ascii="Times New Roman" w:hAnsi="Times New Roman" w:cs="Times New Roman"/>
                <w:b/>
                <w:i/>
                <w:sz w:val="16"/>
                <w:szCs w:val="24"/>
                <w:vertAlign w:val="superscript"/>
                <w:lang w:val="uk-UA"/>
              </w:rPr>
              <w:t>00</w:t>
            </w:r>
            <w:r w:rsidRPr="00273F59">
              <w:rPr>
                <w:rFonts w:ascii="Times New Roman" w:hAnsi="Times New Roman" w:cs="Times New Roman"/>
                <w:b/>
                <w:i/>
                <w:sz w:val="16"/>
                <w:szCs w:val="24"/>
                <w:lang w:val="uk-UA"/>
              </w:rPr>
              <w:t>-20</w:t>
            </w:r>
            <w:r w:rsidRPr="00273F59">
              <w:rPr>
                <w:rFonts w:ascii="Times New Roman" w:hAnsi="Times New Roman" w:cs="Times New Roman"/>
                <w:b/>
                <w:i/>
                <w:sz w:val="16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15645" w:type="dxa"/>
            <w:gridSpan w:val="5"/>
            <w:shd w:val="clear" w:color="auto" w:fill="808080" w:themeFill="background1" w:themeFillShade="80"/>
          </w:tcPr>
          <w:p w:rsidR="00273F59" w:rsidRPr="00EC058C" w:rsidRDefault="00273F59" w:rsidP="006F20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C058C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  <w:lang w:val="uk-UA"/>
              </w:rPr>
              <w:t>Продовження роботи статичної виставки, демонстраційних показів техніки та тест-драйвів</w:t>
            </w:r>
          </w:p>
        </w:tc>
      </w:tr>
    </w:tbl>
    <w:p w:rsidR="006F2031" w:rsidRPr="006F2031" w:rsidRDefault="006F2031" w:rsidP="00273F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031" w:rsidRPr="006F2031" w:rsidSect="0024374A">
      <w:pgSz w:w="16838" w:h="11906" w:orient="landscape"/>
      <w:pgMar w:top="284" w:right="567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224"/>
    <w:multiLevelType w:val="hybridMultilevel"/>
    <w:tmpl w:val="ADB2FDE8"/>
    <w:lvl w:ilvl="0" w:tplc="31ACF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3FA"/>
    <w:multiLevelType w:val="hybridMultilevel"/>
    <w:tmpl w:val="A04885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AA70D6E"/>
    <w:multiLevelType w:val="hybridMultilevel"/>
    <w:tmpl w:val="C6706EDE"/>
    <w:lvl w:ilvl="0" w:tplc="31ACF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41100"/>
    <w:multiLevelType w:val="hybridMultilevel"/>
    <w:tmpl w:val="70EA2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1189A"/>
    <w:multiLevelType w:val="hybridMultilevel"/>
    <w:tmpl w:val="F0AA58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2B413E"/>
    <w:multiLevelType w:val="hybridMultilevel"/>
    <w:tmpl w:val="A3546E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EAC8B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12DD0"/>
    <w:multiLevelType w:val="hybridMultilevel"/>
    <w:tmpl w:val="5730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07"/>
    <w:rsid w:val="00024C08"/>
    <w:rsid w:val="00064878"/>
    <w:rsid w:val="00074C94"/>
    <w:rsid w:val="000922DE"/>
    <w:rsid w:val="00093A17"/>
    <w:rsid w:val="000A1F3C"/>
    <w:rsid w:val="000A22EB"/>
    <w:rsid w:val="0010675C"/>
    <w:rsid w:val="00131F16"/>
    <w:rsid w:val="0014614A"/>
    <w:rsid w:val="001F2C61"/>
    <w:rsid w:val="002355BF"/>
    <w:rsid w:val="00237DBB"/>
    <w:rsid w:val="00237E60"/>
    <w:rsid w:val="0024374A"/>
    <w:rsid w:val="00253DF5"/>
    <w:rsid w:val="0026493D"/>
    <w:rsid w:val="00273F59"/>
    <w:rsid w:val="002B49B2"/>
    <w:rsid w:val="002B7523"/>
    <w:rsid w:val="0032277C"/>
    <w:rsid w:val="00324C63"/>
    <w:rsid w:val="003351A5"/>
    <w:rsid w:val="003442BB"/>
    <w:rsid w:val="00353AB8"/>
    <w:rsid w:val="00361D4F"/>
    <w:rsid w:val="00377D56"/>
    <w:rsid w:val="00392B31"/>
    <w:rsid w:val="003A371A"/>
    <w:rsid w:val="003A64EA"/>
    <w:rsid w:val="003B620B"/>
    <w:rsid w:val="003D7145"/>
    <w:rsid w:val="003E40EB"/>
    <w:rsid w:val="00401F2E"/>
    <w:rsid w:val="004108CC"/>
    <w:rsid w:val="00432A72"/>
    <w:rsid w:val="00435194"/>
    <w:rsid w:val="00447807"/>
    <w:rsid w:val="0047689A"/>
    <w:rsid w:val="00480B27"/>
    <w:rsid w:val="00491D93"/>
    <w:rsid w:val="00497DBF"/>
    <w:rsid w:val="004A04F4"/>
    <w:rsid w:val="004A7E20"/>
    <w:rsid w:val="004D3263"/>
    <w:rsid w:val="004F793B"/>
    <w:rsid w:val="00511763"/>
    <w:rsid w:val="0053712C"/>
    <w:rsid w:val="00553297"/>
    <w:rsid w:val="005B7F59"/>
    <w:rsid w:val="006167CE"/>
    <w:rsid w:val="00643F55"/>
    <w:rsid w:val="00646EB7"/>
    <w:rsid w:val="00657630"/>
    <w:rsid w:val="00657B50"/>
    <w:rsid w:val="0066517C"/>
    <w:rsid w:val="00674134"/>
    <w:rsid w:val="006A536E"/>
    <w:rsid w:val="006C549C"/>
    <w:rsid w:val="006E0D2D"/>
    <w:rsid w:val="006E2EB7"/>
    <w:rsid w:val="006E6604"/>
    <w:rsid w:val="006F2031"/>
    <w:rsid w:val="00701C22"/>
    <w:rsid w:val="00743CCA"/>
    <w:rsid w:val="007C2B86"/>
    <w:rsid w:val="007F04C8"/>
    <w:rsid w:val="00802DBB"/>
    <w:rsid w:val="008209AB"/>
    <w:rsid w:val="008326A1"/>
    <w:rsid w:val="00860988"/>
    <w:rsid w:val="0088737F"/>
    <w:rsid w:val="008B340D"/>
    <w:rsid w:val="008F0776"/>
    <w:rsid w:val="00941334"/>
    <w:rsid w:val="0094422A"/>
    <w:rsid w:val="009A1B93"/>
    <w:rsid w:val="009B5202"/>
    <w:rsid w:val="009E2297"/>
    <w:rsid w:val="009F6AB0"/>
    <w:rsid w:val="00A32CAF"/>
    <w:rsid w:val="00A3745B"/>
    <w:rsid w:val="00A53EBA"/>
    <w:rsid w:val="00A730FE"/>
    <w:rsid w:val="00AB32FB"/>
    <w:rsid w:val="00AB5FCF"/>
    <w:rsid w:val="00AC2D39"/>
    <w:rsid w:val="00AD26E3"/>
    <w:rsid w:val="00AF36E7"/>
    <w:rsid w:val="00AF4C0C"/>
    <w:rsid w:val="00B05D4C"/>
    <w:rsid w:val="00B252C6"/>
    <w:rsid w:val="00B27C8E"/>
    <w:rsid w:val="00B40104"/>
    <w:rsid w:val="00B75552"/>
    <w:rsid w:val="00BC0E6F"/>
    <w:rsid w:val="00BC55B1"/>
    <w:rsid w:val="00BD6854"/>
    <w:rsid w:val="00C12813"/>
    <w:rsid w:val="00C26514"/>
    <w:rsid w:val="00C35386"/>
    <w:rsid w:val="00C417C1"/>
    <w:rsid w:val="00C505A3"/>
    <w:rsid w:val="00C63C2C"/>
    <w:rsid w:val="00C76C47"/>
    <w:rsid w:val="00C829D8"/>
    <w:rsid w:val="00C87B65"/>
    <w:rsid w:val="00CB5D86"/>
    <w:rsid w:val="00CB6BB1"/>
    <w:rsid w:val="00CF25A7"/>
    <w:rsid w:val="00D2193C"/>
    <w:rsid w:val="00D45EB8"/>
    <w:rsid w:val="00D637C7"/>
    <w:rsid w:val="00D953A3"/>
    <w:rsid w:val="00D9594E"/>
    <w:rsid w:val="00DC087B"/>
    <w:rsid w:val="00DC2A41"/>
    <w:rsid w:val="00DC5E24"/>
    <w:rsid w:val="00DD7043"/>
    <w:rsid w:val="00DE2F74"/>
    <w:rsid w:val="00DE6276"/>
    <w:rsid w:val="00E1087B"/>
    <w:rsid w:val="00E10E4C"/>
    <w:rsid w:val="00E375C0"/>
    <w:rsid w:val="00E437DD"/>
    <w:rsid w:val="00E76181"/>
    <w:rsid w:val="00EA1483"/>
    <w:rsid w:val="00EB241F"/>
    <w:rsid w:val="00EB276C"/>
    <w:rsid w:val="00EB43B9"/>
    <w:rsid w:val="00EC058C"/>
    <w:rsid w:val="00EF15D4"/>
    <w:rsid w:val="00EF3E4F"/>
    <w:rsid w:val="00F30090"/>
    <w:rsid w:val="00F52272"/>
    <w:rsid w:val="00FF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3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53EB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53EBA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F3C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A53EBA"/>
    <w:pPr>
      <w:spacing w:after="0" w:line="240" w:lineRule="auto"/>
      <w:ind w:left="2127" w:hanging="2127"/>
      <w:jc w:val="both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53EBA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2019-07-09T12:24:00Z</cp:lastPrinted>
  <dcterms:created xsi:type="dcterms:W3CDTF">2019-07-10T07:06:00Z</dcterms:created>
  <dcterms:modified xsi:type="dcterms:W3CDTF">2019-07-10T07:06:00Z</dcterms:modified>
</cp:coreProperties>
</file>