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76" w:rsidRPr="00697FEA" w:rsidRDefault="00E41A76" w:rsidP="00697FEA">
      <w:pPr>
        <w:pStyle w:val="NormalWeb"/>
        <w:shd w:val="clear" w:color="auto" w:fill="FFFFFF"/>
        <w:spacing w:before="0" w:beforeAutospacing="0" w:after="0" w:afterAutospacing="0"/>
        <w:ind w:firstLine="709"/>
        <w:jc w:val="center"/>
        <w:rPr>
          <w:sz w:val="32"/>
          <w:szCs w:val="32"/>
          <w:lang w:val="uk-UA"/>
        </w:rPr>
      </w:pPr>
      <w:r w:rsidRPr="00697FEA">
        <w:rPr>
          <w:sz w:val="32"/>
          <w:szCs w:val="32"/>
          <w:lang w:val="uk-UA"/>
        </w:rPr>
        <w:t xml:space="preserve">Публічний звіт </w:t>
      </w:r>
      <w:r>
        <w:rPr>
          <w:sz w:val="32"/>
          <w:szCs w:val="32"/>
          <w:lang w:val="uk-UA"/>
        </w:rPr>
        <w:t>про роботу</w:t>
      </w:r>
    </w:p>
    <w:p w:rsidR="00E41A76" w:rsidRPr="00697FEA" w:rsidRDefault="00E41A76" w:rsidP="00697FEA">
      <w:pPr>
        <w:pStyle w:val="NormalWeb"/>
        <w:shd w:val="clear" w:color="auto" w:fill="FFFFFF"/>
        <w:spacing w:before="0" w:beforeAutospacing="0" w:after="0" w:afterAutospacing="0"/>
        <w:ind w:firstLine="709"/>
        <w:jc w:val="center"/>
        <w:rPr>
          <w:sz w:val="32"/>
          <w:szCs w:val="32"/>
          <w:lang w:val="uk-UA"/>
        </w:rPr>
      </w:pPr>
      <w:r w:rsidRPr="00697FEA">
        <w:rPr>
          <w:sz w:val="32"/>
          <w:szCs w:val="32"/>
          <w:lang w:val="uk-UA"/>
        </w:rPr>
        <w:t>Новотроїцької районної державної адміністрації</w:t>
      </w:r>
      <w:r>
        <w:rPr>
          <w:sz w:val="32"/>
          <w:szCs w:val="32"/>
          <w:lang w:val="uk-UA"/>
        </w:rPr>
        <w:t xml:space="preserve"> за 2016 рік</w:t>
      </w:r>
    </w:p>
    <w:p w:rsidR="00E41A76" w:rsidRPr="00697FEA" w:rsidRDefault="00E41A76" w:rsidP="002707C0">
      <w:pPr>
        <w:pStyle w:val="NormalWeb"/>
        <w:shd w:val="clear" w:color="auto" w:fill="FFFFFF"/>
        <w:spacing w:before="0" w:beforeAutospacing="0" w:after="0" w:afterAutospacing="0"/>
        <w:ind w:firstLine="709"/>
        <w:jc w:val="both"/>
        <w:rPr>
          <w:color w:val="303F50"/>
          <w:lang w:val="uk-UA"/>
        </w:rPr>
      </w:pPr>
    </w:p>
    <w:p w:rsidR="00E41A76" w:rsidRPr="00697FEA" w:rsidRDefault="00E41A76" w:rsidP="002707C0">
      <w:pPr>
        <w:pStyle w:val="NormalWeb"/>
        <w:shd w:val="clear" w:color="auto" w:fill="FFFFFF"/>
        <w:spacing w:before="0" w:beforeAutospacing="0" w:after="0" w:afterAutospacing="0"/>
        <w:ind w:firstLine="709"/>
        <w:jc w:val="both"/>
        <w:rPr>
          <w:color w:val="303F50"/>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Відповідно до частини третьої статті 45 Закону України від 10 грудня 2015 року            № 889-VIII «Про державну службу» та на виконання Наказу Національного агентства України з питань державної служби від 20.12.2016 № 277 «Про затвердження Типового порядку проведення публічного звіту керівника органу виконавчої влади», з метою належного інформування громадськості про підсумки діяльності Новотроїцької райдержадміністрації, до вашої уваги надається звіт про проведену роботу у 2016 році.</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На підставі статті 17 Закону України «Про місцеві державні адміністрації», законів України «Про державне прогнозування та розроблення програм економічного і соціального розвитку України», «Про Державний бюджет України на 2016 рік», «Про державну підтримку малого підприємництва», районною державною адміністрацією у 2016 році розроблені та подані на затвердження районною радою ряд галузевих програм, які реалізовувались у 2016 році та будуть реалізовуватись у 2017 році.</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Виконання відповідних заходів та програм сприяло стабілізації економічного розвитку галузей господарського комплексу району, підвищенню рівня фінансово-бюджетної дисципліни, реалізації окремих соціальних питань.</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Робота райдержадміністрації у звітному періоді була спрямована на забезпечення стабілізації економічного розвитку галузей господарського комплексу району, підвищенню рівня фінансово-бюджетної дисципліни, реалізації окремих соціальних питань та поліпшення соціального захисту населення.</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Упродовж 2016 року  проведено 12 чергових та 2 позачергових  засідання колегії районної державної адміністрації, де було розглянуто 65 питань, які спрямовувались на організацію виконання Програми економічного і соціального розвитку, наповнення та ефективне використання бюджету, соціального захисту населення, здійснення виконавчими комітетами  місцевих рад делегованих повноважень органів виконавчої влади. За результатами засідань колегії райдержадміністрації видано 44 розпорядження та 17 доручень голови райдержадміністрації.</w:t>
      </w:r>
    </w:p>
    <w:p w:rsidR="00E41A76" w:rsidRPr="00B573F6" w:rsidRDefault="00E41A76" w:rsidP="00B573F6">
      <w:pPr>
        <w:pStyle w:val="NormalWeb"/>
        <w:shd w:val="clear" w:color="auto" w:fill="FFFFFF"/>
        <w:spacing w:before="0" w:beforeAutospacing="0" w:after="0" w:afterAutospacing="0"/>
        <w:ind w:firstLine="709"/>
        <w:jc w:val="both"/>
        <w:rPr>
          <w:lang w:val="uk-UA"/>
        </w:rPr>
      </w:pPr>
      <w:r w:rsidRPr="00B573F6">
        <w:rPr>
          <w:lang w:val="uk-UA"/>
        </w:rPr>
        <w:t>У ході проведення керівництвом   районної державної адміністрації особистих прийомів громадян, у тому числі за місцем їх проживання, за 2016 рік зареєстровано 132  звернення, що на 31 % менше проти відповідного періоду минулого року.  Також розглянуто та опрацьовано  60 письмових звернень громадян, зокрема  44 звернення  було направлено жителями району до вищестоящих органів влади.</w:t>
      </w:r>
    </w:p>
    <w:p w:rsidR="00E41A76" w:rsidRPr="00B573F6" w:rsidRDefault="00E41A76" w:rsidP="00B573F6">
      <w:pPr>
        <w:pStyle w:val="NormalWeb"/>
        <w:shd w:val="clear" w:color="auto" w:fill="FFFFFF"/>
        <w:spacing w:before="0" w:beforeAutospacing="0" w:after="0" w:afterAutospacing="0"/>
        <w:ind w:firstLine="709"/>
        <w:jc w:val="both"/>
        <w:rPr>
          <w:lang w:val="uk-UA"/>
        </w:rPr>
      </w:pPr>
      <w:r w:rsidRPr="00B573F6">
        <w:rPr>
          <w:lang w:val="uk-UA"/>
        </w:rPr>
        <w:t>Протягом 2016 року  було проведено 18 засідань комісії з надання матеріальної допомоги та  надано таку допомогу на суму 230600 гривень для 325 громадян району. З них 129 учасникам антитерористичної операції було виділено 64500 гривень.</w:t>
      </w:r>
    </w:p>
    <w:p w:rsidR="00E41A76" w:rsidRPr="00B573F6" w:rsidRDefault="00E41A76" w:rsidP="00B573F6">
      <w:pPr>
        <w:pStyle w:val="NormalWeb"/>
        <w:shd w:val="clear" w:color="auto" w:fill="FFFFFF"/>
        <w:spacing w:before="0" w:beforeAutospacing="0" w:after="0" w:afterAutospacing="0"/>
        <w:ind w:firstLine="709"/>
        <w:jc w:val="both"/>
        <w:rPr>
          <w:lang w:val="uk-UA"/>
        </w:rPr>
      </w:pPr>
      <w:r w:rsidRPr="00B573F6">
        <w:rPr>
          <w:lang w:val="uk-UA"/>
        </w:rPr>
        <w:t xml:space="preserve">Забезпечено оперативне реагування на розгляд і вирішення питань, порушених у зверненнях, що надходять до Урядового контактного центру на Урядову гарячу лінію. Протягом 2016 року до Новотроїцької райдержадміністрації на розгляд надійшло 891 таке звернення. Найбільше звернень стосувалися питань соціального захисту, </w:t>
      </w:r>
      <w:r>
        <w:rPr>
          <w:lang w:val="uk-UA"/>
        </w:rPr>
        <w:t>зокрема</w:t>
      </w:r>
      <w:r w:rsidRPr="00B573F6">
        <w:rPr>
          <w:lang w:val="uk-UA"/>
        </w:rPr>
        <w:t xml:space="preserve"> щодо призначення та виплат  субсидій та інших видів соціальних допомог.</w:t>
      </w:r>
    </w:p>
    <w:p w:rsidR="00E41A76" w:rsidRPr="00B573F6" w:rsidRDefault="00E41A76" w:rsidP="00B573F6">
      <w:pPr>
        <w:pStyle w:val="NormalWeb"/>
        <w:shd w:val="clear" w:color="auto" w:fill="FFFFFF"/>
        <w:spacing w:before="0" w:beforeAutospacing="0" w:after="0" w:afterAutospacing="0"/>
        <w:ind w:firstLine="709"/>
        <w:jc w:val="both"/>
        <w:rPr>
          <w:lang w:val="uk-UA"/>
        </w:rPr>
      </w:pPr>
      <w:r w:rsidRPr="00B573F6">
        <w:rPr>
          <w:lang w:val="uk-UA"/>
        </w:rPr>
        <w:t>У Новотроїцькій райдержадміністрації також забезпечується об’єктивний та ґрунтовний розгляд звернень, що надходять на «гарячу» телефонну лінію голови обласної державної адміністрації Херсонського обласного контактного центру. Протягом  2016 року на розгляд до Новотроїцької райдержадміністрації надійшло 49 звернень. На всі звернення були надані відповіді у встановлені терміни.</w:t>
      </w:r>
    </w:p>
    <w:p w:rsidR="00E41A76" w:rsidRPr="00B573F6" w:rsidRDefault="00E41A76" w:rsidP="00B573F6">
      <w:pPr>
        <w:pStyle w:val="NormalWeb"/>
        <w:shd w:val="clear" w:color="auto" w:fill="FFFFFF"/>
        <w:spacing w:before="0" w:beforeAutospacing="0" w:after="0" w:afterAutospacing="0"/>
        <w:ind w:firstLine="709"/>
        <w:jc w:val="both"/>
        <w:rPr>
          <w:lang w:val="uk-UA"/>
        </w:rPr>
      </w:pPr>
      <w:r w:rsidRPr="00B573F6">
        <w:rPr>
          <w:lang w:val="uk-UA"/>
        </w:rPr>
        <w:t xml:space="preserve">Крім того, з метою оперативного реагування на звернення жителів району, вирішення їх пропозицій, заяв і скарг в районній державній адміністрації функціонує «гаряча» телефонна лінія. Протягом звітного періоду надійшло 13 дзвінків від мешканців району. </w:t>
      </w:r>
    </w:p>
    <w:p w:rsidR="00E41A76" w:rsidRPr="00B573F6" w:rsidRDefault="00E41A76" w:rsidP="002707C0">
      <w:pPr>
        <w:pStyle w:val="NormalWeb"/>
        <w:shd w:val="clear" w:color="auto" w:fill="FFFFFF"/>
        <w:spacing w:before="0" w:beforeAutospacing="0" w:after="0" w:afterAutospacing="0"/>
        <w:ind w:firstLine="709"/>
        <w:jc w:val="both"/>
        <w:rPr>
          <w:lang w:val="uk-UA"/>
        </w:rPr>
      </w:pPr>
      <w:r w:rsidRPr="00B573F6">
        <w:rPr>
          <w:lang w:val="uk-UA"/>
        </w:rPr>
        <w:t>Відповідно до Закону України «Про адміністративні послуги» у районі функціонує Центр надання адміністративних послуг Новотроїцької райдержадміністрації (далі- Центр).</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Роботу Центру забезпечують п’ять адміністраторів (один керівник та чотири адміністратори). Крім того,  облаштован</w:t>
      </w:r>
      <w:r>
        <w:rPr>
          <w:lang w:val="uk-UA"/>
        </w:rPr>
        <w:t>о</w:t>
      </w:r>
      <w:r w:rsidRPr="00697FEA">
        <w:rPr>
          <w:lang w:val="uk-UA"/>
        </w:rPr>
        <w:t xml:space="preserve"> одне  робоче місце для кадастрового реєстратора Новотроїцького відділу Головного управління Держгеокадастру у Херсонської області.</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Центр співпрацює з 10 суб’єктами надання адміністративних послуг. Кількість адміністративних послуг, що надаються через Центр, становить  69.</w:t>
      </w:r>
    </w:p>
    <w:p w:rsidR="00E41A76" w:rsidRPr="00697FEA" w:rsidRDefault="00E41A76" w:rsidP="002707C0">
      <w:pPr>
        <w:pStyle w:val="Subtitle"/>
        <w:ind w:firstLine="709"/>
        <w:jc w:val="both"/>
        <w:rPr>
          <w:sz w:val="24"/>
          <w:szCs w:val="24"/>
          <w:lang w:eastAsia="ru-RU"/>
        </w:rPr>
      </w:pPr>
      <w:r w:rsidRPr="00697FEA">
        <w:rPr>
          <w:sz w:val="24"/>
          <w:szCs w:val="24"/>
          <w:lang w:eastAsia="ru-RU"/>
        </w:rPr>
        <w:t>Протягом 2016 року до Центру надання адміністративних послуг районної державної адміністрації звернулося 8231 суб’єкт звернень, отримано 10978 адміністративних послуг, що в 1,6 рази більше 2015 року.</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У 2016 році надано платних послуг: з державної реєстрації речових прав на нерухоме майно та їх обтяжень – 145,9 тис. грн., з державної реєстрації юридичних осіб  та фізичних осіб-підприємців – 68,4 тис. грн.</w:t>
      </w:r>
      <w:r w:rsidRPr="00697FEA">
        <w:rPr>
          <w:rStyle w:val="apple-converted-space"/>
          <w:b/>
          <w:bCs/>
          <w:lang w:val="uk-UA"/>
        </w:rPr>
        <w:t> </w:t>
      </w:r>
      <w:r w:rsidRPr="00697FEA">
        <w:rPr>
          <w:rStyle w:val="apple-converted-space"/>
          <w:lang w:val="uk-UA"/>
        </w:rPr>
        <w:t>Дані</w:t>
      </w:r>
      <w:r w:rsidRPr="00697FEA">
        <w:rPr>
          <w:lang w:val="uk-UA"/>
        </w:rPr>
        <w:t xml:space="preserve"> надійшли  до районного бюджету.</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У 2016 році  запроваджено нові адміністративні послуги:  реєстрація громадських організацій, професійних спілок, політичних партій. </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Мешканці району мають змогу замовити он-лайн послуги з питань земельних відносин, реєстрації юридичних та фізичних осіб-підприємців, реєстрації нерухомого майна, здійснення декларативних процедур у будівництві.</w:t>
      </w:r>
    </w:p>
    <w:p w:rsidR="00E41A76"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Важливе значення у забезпеченні збалансованого економічного розвитку району має стабільна робота однієї із основних галузей господарського комплексу – промисловості.</w:t>
      </w:r>
    </w:p>
    <w:p w:rsidR="00E41A76" w:rsidRDefault="00E41A76" w:rsidP="002707C0">
      <w:pPr>
        <w:pStyle w:val="a"/>
        <w:spacing w:before="0"/>
        <w:ind w:firstLine="709"/>
        <w:jc w:val="both"/>
        <w:rPr>
          <w:rFonts w:ascii="Times New Roman" w:hAnsi="Times New Roman" w:cs="Times New Roman"/>
          <w:sz w:val="24"/>
          <w:szCs w:val="24"/>
        </w:rPr>
      </w:pPr>
      <w:r w:rsidRPr="00697FEA">
        <w:rPr>
          <w:rFonts w:ascii="Times New Roman" w:hAnsi="Times New Roman" w:cs="Times New Roman"/>
          <w:sz w:val="24"/>
          <w:szCs w:val="24"/>
        </w:rPr>
        <w:t xml:space="preserve">За підсумками 2016 року обсяги виробленої промислової харчової продукції склали 28,6 млн. грн., що становить 100,9% до завдання Програми та рівня 2015 року. </w:t>
      </w:r>
    </w:p>
    <w:p w:rsidR="00E41A76" w:rsidRPr="00697FEA" w:rsidRDefault="00E41A76" w:rsidP="002707C0">
      <w:pPr>
        <w:pStyle w:val="a"/>
        <w:spacing w:before="0"/>
        <w:ind w:firstLine="709"/>
        <w:jc w:val="both"/>
        <w:rPr>
          <w:rFonts w:ascii="Times New Roman" w:hAnsi="Times New Roman" w:cs="Times New Roman"/>
          <w:sz w:val="24"/>
          <w:szCs w:val="24"/>
        </w:rPr>
      </w:pPr>
    </w:p>
    <w:p w:rsidR="00E41A76" w:rsidRDefault="00E41A76" w:rsidP="002707C0">
      <w:pPr>
        <w:pStyle w:val="a"/>
        <w:spacing w:before="0"/>
        <w:ind w:firstLine="709"/>
        <w:jc w:val="both"/>
        <w:rPr>
          <w:rFonts w:ascii="Times New Roman" w:hAnsi="Times New Roman" w:cs="Times New Roman"/>
          <w:color w:val="FF0000"/>
          <w:sz w:val="24"/>
          <w:szCs w:val="24"/>
        </w:rPr>
      </w:pPr>
      <w:r w:rsidRPr="00567082">
        <w:rPr>
          <w:rFonts w:ascii="Times New Roman" w:hAnsi="Times New Roman" w:cs="Times New Roman"/>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43pt;mso-position-horizontal-relative:char;mso-position-vertical-relative:line" fillcolor="black">
            <v:fill color2="black"/>
            <v:imagedata r:id="rId6" o:title=""/>
            <v:shadow color="black"/>
          </v:shape>
        </w:pict>
      </w:r>
    </w:p>
    <w:p w:rsidR="00E41A76" w:rsidRPr="00697FEA" w:rsidRDefault="00E41A76" w:rsidP="002707C0">
      <w:pPr>
        <w:pStyle w:val="a"/>
        <w:spacing w:before="0"/>
        <w:ind w:firstLine="709"/>
        <w:jc w:val="both"/>
        <w:rPr>
          <w:rFonts w:ascii="Times New Roman" w:hAnsi="Times New Roman" w:cs="Times New Roman"/>
          <w:color w:val="FF0000"/>
          <w:sz w:val="24"/>
          <w:szCs w:val="24"/>
        </w:rPr>
      </w:pPr>
    </w:p>
    <w:p w:rsidR="00E41A76" w:rsidRDefault="00E41A76" w:rsidP="002707C0">
      <w:pPr>
        <w:spacing w:after="0" w:line="240" w:lineRule="auto"/>
        <w:ind w:firstLine="709"/>
        <w:jc w:val="both"/>
        <w:rPr>
          <w:rFonts w:ascii="Times New Roman" w:hAnsi="Times New Roman" w:cs="Times New Roman"/>
          <w:sz w:val="24"/>
          <w:szCs w:val="24"/>
          <w:lang w:val="uk-UA"/>
        </w:rPr>
      </w:pP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697FEA">
        <w:rPr>
          <w:rFonts w:ascii="Times New Roman" w:hAnsi="Times New Roman" w:cs="Times New Roman"/>
          <w:sz w:val="24"/>
          <w:szCs w:val="24"/>
          <w:lang w:val="uk-UA"/>
        </w:rPr>
        <w:t>а 2016 рік виробництво продукції сільського господарства у порівняльних цінах 2010 року склало  805,8 млн. грн., що становить 103,4% до завдання Програми та 100,2% до рівня минулого року. Зокрема, сільськогосподарськими підприємствами району вироблено продукції на 480,5 млн. грн., або 107,6% до планового показника (101,1% до рівня минулого року).</w:t>
      </w:r>
    </w:p>
    <w:p w:rsidR="00E41A76" w:rsidRDefault="00E41A76" w:rsidP="002707C0">
      <w:pPr>
        <w:pStyle w:val="NormalWeb"/>
        <w:shd w:val="clear" w:color="auto" w:fill="FFFFFF"/>
        <w:spacing w:before="0" w:beforeAutospacing="0" w:after="0" w:afterAutospacing="0"/>
        <w:ind w:firstLine="709"/>
        <w:jc w:val="both"/>
        <w:rPr>
          <w:color w:val="FF0000"/>
          <w:lang w:val="uk-UA"/>
        </w:rPr>
      </w:pPr>
    </w:p>
    <w:p w:rsidR="00E41A76" w:rsidRDefault="00E41A76" w:rsidP="002707C0">
      <w:pPr>
        <w:pStyle w:val="NormalWeb"/>
        <w:shd w:val="clear" w:color="auto" w:fill="FFFFFF"/>
        <w:spacing w:before="0" w:beforeAutospacing="0" w:after="0" w:afterAutospacing="0"/>
        <w:ind w:firstLine="709"/>
        <w:jc w:val="both"/>
        <w:rPr>
          <w:color w:val="FF0000"/>
          <w:lang w:val="uk-UA"/>
        </w:rPr>
      </w:pPr>
    </w:p>
    <w:p w:rsidR="00E41A76" w:rsidRDefault="00E41A76" w:rsidP="002707C0">
      <w:pPr>
        <w:pStyle w:val="NormalWeb"/>
        <w:shd w:val="clear" w:color="auto" w:fill="FFFFFF"/>
        <w:spacing w:before="0" w:beforeAutospacing="0" w:after="0" w:afterAutospacing="0"/>
        <w:ind w:firstLine="709"/>
        <w:jc w:val="both"/>
        <w:rPr>
          <w:color w:val="FF0000"/>
          <w:lang w:val="uk-UA"/>
        </w:rPr>
      </w:pPr>
    </w:p>
    <w:p w:rsidR="00E41A76" w:rsidRPr="00697FEA" w:rsidRDefault="00E41A76" w:rsidP="002707C0">
      <w:pPr>
        <w:pStyle w:val="NormalWeb"/>
        <w:shd w:val="clear" w:color="auto" w:fill="FFFFFF"/>
        <w:spacing w:before="0" w:beforeAutospacing="0" w:after="0" w:afterAutospacing="0"/>
        <w:ind w:firstLine="709"/>
        <w:jc w:val="both"/>
        <w:rPr>
          <w:color w:val="FF0000"/>
          <w:lang w:val="uk-UA"/>
        </w:rPr>
      </w:pPr>
    </w:p>
    <w:p w:rsidR="00E41A76" w:rsidRDefault="00E41A76" w:rsidP="002707C0">
      <w:pPr>
        <w:spacing w:after="0" w:line="240" w:lineRule="auto"/>
        <w:ind w:firstLine="709"/>
        <w:jc w:val="both"/>
        <w:rPr>
          <w:rFonts w:ascii="Times New Roman" w:hAnsi="Times New Roman" w:cs="Times New Roman"/>
          <w:sz w:val="24"/>
          <w:szCs w:val="24"/>
          <w:lang w:val="uk-UA"/>
        </w:rPr>
      </w:pPr>
    </w:p>
    <w:p w:rsidR="00E41A76" w:rsidRDefault="00E41A76" w:rsidP="002707C0">
      <w:pPr>
        <w:spacing w:after="0" w:line="240" w:lineRule="auto"/>
        <w:ind w:firstLine="709"/>
        <w:jc w:val="both"/>
        <w:rPr>
          <w:rFonts w:ascii="Times New Roman" w:hAnsi="Times New Roman" w:cs="Times New Roman"/>
          <w:sz w:val="24"/>
          <w:szCs w:val="24"/>
          <w:lang w:val="uk-UA"/>
        </w:rPr>
      </w:pPr>
      <w:r w:rsidRPr="00567082">
        <w:rPr>
          <w:rFonts w:ascii="Times New Roman" w:hAnsi="Times New Roman" w:cs="Times New Roman"/>
          <w:sz w:val="24"/>
          <w:szCs w:val="24"/>
          <w:lang w:val="uk-UA"/>
        </w:rPr>
        <w:pict>
          <v:shape id="_x0000_i1026" type="#_x0000_t75" style="width:376.5pt;height:259.5pt;mso-position-horizontal-relative:char;mso-position-vertical-relative:line" fillcolor="black">
            <v:fill color2="black"/>
            <v:imagedata r:id="rId7" o:title=""/>
            <v:shadow color="black"/>
          </v:shape>
        </w:pict>
      </w:r>
    </w:p>
    <w:p w:rsidR="00E41A76" w:rsidRDefault="00E41A76" w:rsidP="002707C0">
      <w:pPr>
        <w:spacing w:after="0" w:line="240" w:lineRule="auto"/>
        <w:ind w:firstLine="709"/>
        <w:jc w:val="both"/>
        <w:rPr>
          <w:rFonts w:ascii="Times New Roman" w:hAnsi="Times New Roman" w:cs="Times New Roman"/>
          <w:sz w:val="24"/>
          <w:szCs w:val="24"/>
          <w:lang w:val="uk-UA"/>
        </w:rPr>
      </w:pPr>
    </w:p>
    <w:p w:rsidR="00E41A76" w:rsidRPr="00697FEA" w:rsidRDefault="00E41A76" w:rsidP="002707C0">
      <w:pPr>
        <w:spacing w:after="0" w:line="240" w:lineRule="auto"/>
        <w:ind w:firstLine="709"/>
        <w:jc w:val="both"/>
        <w:rPr>
          <w:rFonts w:ascii="Times New Roman" w:hAnsi="Times New Roman" w:cs="Times New Roman"/>
          <w:color w:val="000000"/>
          <w:sz w:val="24"/>
          <w:szCs w:val="24"/>
          <w:lang w:val="uk-UA"/>
        </w:rPr>
      </w:pPr>
      <w:r w:rsidRPr="00697FEA">
        <w:rPr>
          <w:rFonts w:ascii="Times New Roman" w:hAnsi="Times New Roman" w:cs="Times New Roman"/>
          <w:sz w:val="24"/>
          <w:szCs w:val="24"/>
          <w:lang w:val="uk-UA"/>
        </w:rPr>
        <w:t xml:space="preserve">За підсумками </w:t>
      </w:r>
      <w:r w:rsidRPr="00697FEA">
        <w:rPr>
          <w:rFonts w:ascii="Times New Roman" w:hAnsi="Times New Roman" w:cs="Times New Roman"/>
          <w:color w:val="000000"/>
          <w:sz w:val="24"/>
          <w:szCs w:val="24"/>
          <w:lang w:val="uk-UA"/>
        </w:rPr>
        <w:t>2016 року (за оперативними даними) намолочено 198090 тонн зерна в заліковій вазі, що на 18665 тонн менше ніж торік. Середня урожайність становить  33,8 ц/га проти 33,9 у 2015 році.</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Валовий збір товарного насіння соняшнику складає 32068 тонн (109,0% до рівня минулого року), овочів - 46327 тонн (107,7%), баштанних культур – 7796 тонн (61,0%)</w:t>
      </w:r>
    </w:p>
    <w:p w:rsidR="00E41A76" w:rsidRPr="00697FEA" w:rsidRDefault="00E41A76" w:rsidP="002707C0">
      <w:pPr>
        <w:spacing w:after="0" w:line="240" w:lineRule="auto"/>
        <w:ind w:firstLine="709"/>
        <w:jc w:val="both"/>
        <w:rPr>
          <w:rFonts w:ascii="Times New Roman" w:hAnsi="Times New Roman" w:cs="Times New Roman"/>
          <w:color w:val="000000"/>
          <w:sz w:val="24"/>
          <w:szCs w:val="24"/>
          <w:lang w:val="uk-UA"/>
        </w:rPr>
      </w:pPr>
      <w:r w:rsidRPr="00697FEA">
        <w:rPr>
          <w:rFonts w:ascii="Times New Roman" w:hAnsi="Times New Roman" w:cs="Times New Roman"/>
          <w:color w:val="000000"/>
          <w:sz w:val="24"/>
          <w:szCs w:val="24"/>
          <w:lang w:val="uk-UA"/>
        </w:rPr>
        <w:t xml:space="preserve">Станом на 01 січня 2017 року сільськогосподарськими товаровиробниками району під урожай 2017 року посіяно озимих культур на площі 48148,5 га при завданні 47112  га, що складає 102,2%. На зерно посіяно  44247,8 га, у тому числі озимої пшениці  41957,3 га.  </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Для створення власної матеріально - технічної бази, оновлення машинно-тракторного парку протягом звітного року сільгосптоваровиробниками району придбано 56 одиниць сільськогосподарської техніки на суму 88,0 млн.</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 xml:space="preserve">грн. (22 трактори – </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41,1 млн.</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9 зернозбиральних комбайнів – 37,0 млн.</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25 одиниць іншої сільгосптехніки – 9,9 млн.</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Станом на 01 січня 2017 року господарствами всіх форм власності реалізовано на забій худоби і птиці в живій вазі 7100 тонн, вироблено молока 41500 тонн, яєць – </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12,9 млн. шт., вовни – 24,5 тонн. При цьому план з виробництва м’яса та молока виконано на 101,4% та 100,0%, яєць  - на 102,8%, вовни - на 100,0%.</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В усіх категоріях господарств утримується 10500 голів великої рогатої худоби (100,0% у порівнянні з 2015 роком), у тому числі: корів -   7230 гол. (100,2%); свиней - 8150 гол. (72,1%) – у зв’язку із більшим продажем поросят населенням.</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Відповідно до районної програми індивідуального житлового будівництва “Власний дім” передбачено підтримку розвитку особистих селянських господарств, а саме придбання великої рогатої худоби, сільськогосподарської техніки, обладнання тощо, шляхом пільгового кредитування. За звітний рік надано кредит одному члену особистого селянського господарства у сумі 20,0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У 2016 році за підтримки проекту USAID «Вода для агросектору», яка фінансується Агентством США з міжнародного розвитку, на території Горностаївської сільської ради проведено роботи з  відновлення зрошення. Сільськогосподарським підприємством ПОСП АФ “Мир” отримано труби загальною довжиною 530 метрів діаметром 63 см. Освоєно 180,0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дол. США.</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Сільськогосподарськими формуваннями району здійснено виплату орендної плати за користування земельними паями в 2016 році, кількість яких склала 15819. Загальна сума нарахованої орендної плати становила 96,1 млн. грн. (у 2015 році – 79,9 млн. грн.). Станом на 01.01.2017 забезпечено 100% розрахунок з орендодавцями.</w:t>
      </w:r>
    </w:p>
    <w:p w:rsidR="00E41A76" w:rsidRPr="00697FEA" w:rsidRDefault="00E41A76" w:rsidP="002707C0">
      <w:pPr>
        <w:spacing w:after="0" w:line="240" w:lineRule="auto"/>
        <w:ind w:firstLine="709"/>
        <w:jc w:val="both"/>
        <w:rPr>
          <w:rFonts w:ascii="Times New Roman" w:hAnsi="Times New Roman" w:cs="Times New Roman"/>
          <w:sz w:val="24"/>
          <w:szCs w:val="24"/>
          <w:lang w:val="uk-UA" w:eastAsia="ru-RU"/>
        </w:rPr>
      </w:pPr>
      <w:r w:rsidRPr="00697FEA">
        <w:rPr>
          <w:rFonts w:ascii="Times New Roman" w:hAnsi="Times New Roman" w:cs="Times New Roman"/>
          <w:sz w:val="24"/>
          <w:szCs w:val="24"/>
          <w:lang w:val="uk-UA" w:eastAsia="ru-RU"/>
        </w:rPr>
        <w:t xml:space="preserve">На території району здійснюють підприємницьку діяльність                                             1112 суб’єктів малого підприємництва, що на 4,6% більше показника на початок 2016 року. Кількість фізичних осіб-підприємців збільшилась в цілому на 5,6%, що вказує на досить сталу позицію малого бізнесу в районі. </w:t>
      </w:r>
    </w:p>
    <w:p w:rsidR="00E41A76" w:rsidRPr="00697FEA" w:rsidRDefault="00E41A76" w:rsidP="002707C0">
      <w:pPr>
        <w:pStyle w:val="BodyTextIndent2"/>
        <w:spacing w:after="0" w:line="240" w:lineRule="auto"/>
        <w:ind w:left="0" w:firstLine="709"/>
        <w:jc w:val="both"/>
        <w:rPr>
          <w:rFonts w:ascii="Times New Roman" w:hAnsi="Times New Roman" w:cs="Times New Roman"/>
          <w:sz w:val="24"/>
          <w:szCs w:val="24"/>
          <w:lang w:val="uk-UA" w:eastAsia="ru-RU"/>
        </w:rPr>
      </w:pPr>
      <w:bookmarkStart w:id="0" w:name="_GoBack"/>
      <w:bookmarkEnd w:id="0"/>
      <w:r w:rsidRPr="00697FEA">
        <w:rPr>
          <w:rFonts w:ascii="Times New Roman" w:hAnsi="Times New Roman" w:cs="Times New Roman"/>
          <w:sz w:val="24"/>
          <w:szCs w:val="24"/>
          <w:lang w:val="uk-UA" w:eastAsia="ru-RU"/>
        </w:rPr>
        <w:t>Станом на 01 січня 2017 року в районі функціонує 284 підприємства торгівлі та громадського харчування, з них: 254 підприємства роздрібної торгівлі, 30 - громадського харчування. На території району функціонують 4 ринки приватної форми власності (1 - продовольчий, 1 – промисловий, 2 - змішаного типу) з загальною кількістю місць 678.</w:t>
      </w:r>
    </w:p>
    <w:p w:rsidR="00E41A76" w:rsidRPr="00697FEA" w:rsidRDefault="00E41A76" w:rsidP="002707C0">
      <w:pPr>
        <w:pStyle w:val="a"/>
        <w:spacing w:before="0"/>
        <w:ind w:firstLine="709"/>
        <w:jc w:val="both"/>
        <w:rPr>
          <w:rFonts w:ascii="Times New Roman" w:hAnsi="Times New Roman" w:cs="Times New Roman"/>
          <w:sz w:val="24"/>
          <w:szCs w:val="24"/>
        </w:rPr>
      </w:pPr>
      <w:r w:rsidRPr="00697FEA">
        <w:rPr>
          <w:rFonts w:ascii="Times New Roman" w:hAnsi="Times New Roman" w:cs="Times New Roman"/>
          <w:sz w:val="24"/>
          <w:szCs w:val="24"/>
        </w:rPr>
        <w:t>Обсяг обороту роздрібної торгівлі за 9 місяців 2016 року склав 389,6 млн.</w:t>
      </w:r>
      <w:r>
        <w:rPr>
          <w:rFonts w:ascii="Times New Roman" w:hAnsi="Times New Roman" w:cs="Times New Roman"/>
          <w:sz w:val="24"/>
          <w:szCs w:val="24"/>
        </w:rPr>
        <w:t xml:space="preserve"> </w:t>
      </w:r>
      <w:r w:rsidRPr="00697FEA">
        <w:rPr>
          <w:rFonts w:ascii="Times New Roman" w:hAnsi="Times New Roman" w:cs="Times New Roman"/>
          <w:sz w:val="24"/>
          <w:szCs w:val="24"/>
        </w:rPr>
        <w:t>грн. Індекс фізичного обсягу товарообороту становить 101,0%.</w:t>
      </w:r>
    </w:p>
    <w:p w:rsidR="00E41A76" w:rsidRPr="00697FEA" w:rsidRDefault="00E41A76" w:rsidP="002707C0">
      <w:pPr>
        <w:pStyle w:val="BodyTextIndent2"/>
        <w:spacing w:after="0" w:line="240" w:lineRule="auto"/>
        <w:ind w:left="0" w:firstLine="709"/>
        <w:jc w:val="both"/>
        <w:rPr>
          <w:rFonts w:ascii="Times New Roman" w:hAnsi="Times New Roman" w:cs="Times New Roman"/>
          <w:sz w:val="24"/>
          <w:szCs w:val="24"/>
          <w:lang w:val="uk-UA" w:eastAsia="ru-RU"/>
        </w:rPr>
      </w:pPr>
      <w:r w:rsidRPr="00697FEA">
        <w:rPr>
          <w:rFonts w:ascii="Times New Roman" w:hAnsi="Times New Roman" w:cs="Times New Roman"/>
          <w:sz w:val="24"/>
          <w:szCs w:val="24"/>
          <w:lang w:val="uk-UA" w:eastAsia="ru-RU"/>
        </w:rPr>
        <w:t>До місцевих бюджетів району від сплати єдиного податку з фізичних осіб-підприємців надійшло 2842,2 тис. грн., що на 33,7% більше, ніж за 2015 рік.</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 метою відкритості і прозорості при здійсненні закупівель розпорядниками бюджетних коштів товарів, робіт та послуг продовжується робота по впровадженню в діяльності бюджетних установ та організацій системи електронних закупівель «ProZorro». Протягом звітного року укладено 6 договорів на загальну суму 6318,8 тис.</w:t>
      </w:r>
      <w:r>
        <w:rPr>
          <w:lang w:val="uk-UA"/>
        </w:rPr>
        <w:t xml:space="preserve"> </w:t>
      </w:r>
      <w:r w:rsidRPr="00697FEA">
        <w:rPr>
          <w:lang w:val="uk-UA"/>
        </w:rPr>
        <w:t>грн.</w:t>
      </w:r>
    </w:p>
    <w:p w:rsidR="00E41A76" w:rsidRDefault="00E41A76" w:rsidP="002707C0">
      <w:pPr>
        <w:pStyle w:val="NormalWeb"/>
        <w:shd w:val="clear" w:color="auto" w:fill="FFFFFF"/>
        <w:spacing w:before="0" w:beforeAutospacing="0" w:after="0" w:afterAutospacing="0"/>
        <w:ind w:firstLine="709"/>
        <w:jc w:val="both"/>
        <w:rPr>
          <w:color w:val="FF0000"/>
          <w:lang w:val="uk-UA"/>
        </w:rPr>
      </w:pPr>
      <w:r>
        <w:rPr>
          <w:noProof/>
          <w:lang w:val="en-US" w:eastAsia="en-US"/>
        </w:rPr>
        <w:pict>
          <v:shape id="Object 3" o:spid="_x0000_s1026" type="#_x0000_t75" style="position:absolute;left:0;text-align:left;margin-left:-7.7pt;margin-top:13.25pt;width:221.5pt;height:244.15pt;z-index:-251658240;visibility:visible" wrapcoords="0 133 0 21335 21527 21335 21527 133 0 133">
            <v:imagedata r:id="rId8" o:title=""/>
            <w10:wrap type="tight"/>
          </v:shape>
          <o:OLEObject Type="Embed" ProgID="Excel.Sheet.8" ShapeID="Object 3" DrawAspect="Content" ObjectID="_1549360562" r:id="rId9"/>
        </w:pict>
      </w:r>
    </w:p>
    <w:p w:rsidR="00E41A76" w:rsidRDefault="00E41A76" w:rsidP="002707C0">
      <w:pPr>
        <w:pStyle w:val="NormalWeb"/>
        <w:shd w:val="clear" w:color="auto" w:fill="FFFFFF"/>
        <w:spacing w:before="0" w:beforeAutospacing="0" w:after="0" w:afterAutospacing="0"/>
        <w:ind w:firstLine="709"/>
        <w:jc w:val="both"/>
        <w:rPr>
          <w:color w:val="FF0000"/>
          <w:lang w:val="uk-UA"/>
        </w:rPr>
      </w:pPr>
      <w:r>
        <w:rPr>
          <w:noProof/>
          <w:lang w:val="en-US" w:eastAsia="en-US"/>
        </w:rPr>
        <w:pict>
          <v:shape id="Объект 1" o:spid="_x0000_s1027" type="#_x0000_t75" style="position:absolute;left:0;text-align:left;margin-left:11.9pt;margin-top:-.5pt;width:233.75pt;height:244.15pt;z-index:-251657216;visibility:visible" wrapcoords="0 133 0 21401 21462 21401 21462 133 0 133">
            <v:imagedata r:id="rId10" o:title=""/>
            <w10:wrap type="tight"/>
          </v:shape>
          <o:OLEObject Type="Embed" ProgID="Excel.Sheet.8" ShapeID="Объект 1" DrawAspect="Content" ObjectID="_1549360563" r:id="rId11"/>
        </w:pict>
      </w:r>
    </w:p>
    <w:p w:rsidR="00E41A76" w:rsidRDefault="00E41A76" w:rsidP="002707C0">
      <w:pPr>
        <w:pStyle w:val="NormalWeb"/>
        <w:shd w:val="clear" w:color="auto" w:fill="FFFFFF"/>
        <w:spacing w:before="0" w:beforeAutospacing="0" w:after="0" w:afterAutospacing="0"/>
        <w:ind w:firstLine="709"/>
        <w:jc w:val="both"/>
        <w:rPr>
          <w:color w:val="FF0000"/>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Заробітна плата є основним джерелом доходу населення району.</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Середньомісячна номінальна заробітна плата працівників району за   2016 рік склала 3227,8  грн., що на 25,9% більше рівня 2015 року. Розмір середньомісячної заробітної плати на 1627,8 грн. перевищив рівень встановленої законодавством мінімальної заробітної плати (1600,0 грн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 xml:space="preserve">). </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Заборгованість із виплати заробітної плати в усіх сферах економічної діяльності станом на 01 січня 2017 року складає 1543,7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 xml:space="preserve">грн., яка рахується за ДП “Новотроїцький елеватор”. Згідно рішення суду підприємство перебуває в стадії банкрутства. </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Заборгованість із заробітної плати  в бюджетній сфері відсутня.</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Протягом року проведено 12 засідань тимчасової комісії з питань погашення заборгованості із виплати  заробітної плати (грошового забезпечення), пенсій, стипендій та інших соціальних виплат, на яких розглядалися питання щодо погашення заборгованості із заробітної плати на ДП “Новотроїцький елеватор”, філії «Новотроїцький райавтодор» дочірнього підприємства «Херсонський облавтодор».  За результатами роботи комісії повністю погашено борги із заробітної плати НЖКП та філії «Новотроїцький райавтодор».</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Проведено </w:t>
      </w:r>
      <w:r w:rsidRPr="00697FEA">
        <w:rPr>
          <w:lang w:val="uk-UA" w:eastAsia="uk-UA"/>
        </w:rPr>
        <w:t xml:space="preserve">5 засідань </w:t>
      </w:r>
      <w:r w:rsidRPr="00697FEA">
        <w:rPr>
          <w:lang w:val="uk-UA"/>
        </w:rPr>
        <w:t>робочої групи щодо легалізації оплати праці та зайнятості населення, на якому затверджено графік систематичного та своєчасного проведення моніторингу по кількості новостворених  робочих місць по Новотроїцькому району та рейдів робочої групи на 2016 рік. Протягом проведено 3 рейди – порушень не виявлено.</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Пенсія є другим за величиною джерелом доходів населення.</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Так, до бюджету Пенсійного фонду Укра</w:t>
      </w:r>
      <w:r>
        <w:rPr>
          <w:rFonts w:ascii="Times New Roman" w:hAnsi="Times New Roman" w:cs="Times New Roman"/>
          <w:sz w:val="24"/>
          <w:szCs w:val="24"/>
          <w:lang w:val="uk-UA"/>
        </w:rPr>
        <w:t xml:space="preserve">їни в Новотроїцькому районі за </w:t>
      </w:r>
      <w:r w:rsidRPr="00697FEA">
        <w:rPr>
          <w:rFonts w:ascii="Times New Roman" w:hAnsi="Times New Roman" w:cs="Times New Roman"/>
          <w:sz w:val="24"/>
          <w:szCs w:val="24"/>
          <w:lang w:val="uk-UA"/>
        </w:rPr>
        <w:t xml:space="preserve"> 2016 рік надійшло власних коштів у сумі  371,1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Планове завдання виконано на 126,0%.</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На обліку в управлінні Пенсійного фонду України в Новотроїцькому районі перебуває 9839 пенсіонерів (на початок 2016 року – 10036).</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Потреба на виплату пенсій у січні 2017 року склала 26,3 млн.</w:t>
      </w:r>
      <w:r>
        <w:rPr>
          <w:lang w:val="uk-UA"/>
        </w:rPr>
        <w:t xml:space="preserve"> </w:t>
      </w:r>
      <w:r w:rsidRPr="00697FEA">
        <w:rPr>
          <w:lang w:val="uk-UA"/>
        </w:rPr>
        <w:t>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spacing w:val="-1"/>
          <w:lang w:val="uk-UA"/>
        </w:rPr>
        <w:t>Середній розмір пенсії становить 1512,28  грн., що на 10,7% більше рівня 2015 року.</w:t>
      </w:r>
      <w:r w:rsidRPr="00697FEA">
        <w:rPr>
          <w:lang w:val="uk-UA"/>
        </w:rPr>
        <w:t xml:space="preserve"> Заборгованість з виплати пенсій відсутня.</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Райдержадміністрацією проводиться аналіз ситуації на ринку праці та моніторинг створення нових робочих місць.</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Станом на 01.01.2017 року службою зайнятості зареєстровано 820 осіб, які шукають роботу, з них 592 особи в статусі безробітного, що на 108 осіб менше ніж станом на 01.01.2016 року.</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Кількість вільних робочих місць, заявлених роботодавцями до Державної служби зайнятості, на кінець грудня 2016 року становила 9. На одне вільне робоче місце (вакантну посаду) навантаження становить 66 зареєстрованих безробітних (на початок року – 0).</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За сприяння служби зайнятості протягом 2016 року працевлаштовано 822 особи, що на 7,3% більше ніж за 2015 рік (766 осіб).</w:t>
      </w:r>
    </w:p>
    <w:p w:rsidR="00E41A76"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У Новотроїцькому районі забезпечено дотримання встановлених чинним законодавством соціальних, економічних, правових та конституційних гарантій у сфері соціального захисту.</w:t>
      </w:r>
    </w:p>
    <w:p w:rsidR="00E41A76" w:rsidRPr="00431C6C" w:rsidRDefault="00E41A76" w:rsidP="00431C6C">
      <w:pPr>
        <w:spacing w:after="0" w:line="240" w:lineRule="auto"/>
        <w:ind w:firstLine="709"/>
        <w:jc w:val="both"/>
        <w:rPr>
          <w:rFonts w:ascii="Times New Roman" w:hAnsi="Times New Roman" w:cs="Times New Roman"/>
          <w:sz w:val="24"/>
          <w:szCs w:val="24"/>
          <w:lang w:val="uk-UA"/>
        </w:rPr>
      </w:pPr>
      <w:r w:rsidRPr="00431C6C">
        <w:rPr>
          <w:rFonts w:ascii="Times New Roman" w:hAnsi="Times New Roman" w:cs="Times New Roman"/>
          <w:sz w:val="24"/>
          <w:szCs w:val="24"/>
          <w:lang w:val="uk-UA"/>
        </w:rPr>
        <w:t>Соціальні виплати отримували 7788 жителів</w:t>
      </w:r>
      <w:r w:rsidRPr="00431C6C">
        <w:rPr>
          <w:rFonts w:ascii="Times New Roman" w:hAnsi="Times New Roman" w:cs="Times New Roman"/>
          <w:b/>
          <w:bCs/>
          <w:sz w:val="24"/>
          <w:szCs w:val="24"/>
          <w:lang w:val="uk-UA"/>
        </w:rPr>
        <w:t xml:space="preserve"> </w:t>
      </w:r>
      <w:r w:rsidRPr="00431C6C">
        <w:rPr>
          <w:rFonts w:ascii="Times New Roman" w:hAnsi="Times New Roman" w:cs="Times New Roman"/>
          <w:sz w:val="24"/>
          <w:szCs w:val="24"/>
          <w:lang w:val="uk-UA"/>
        </w:rPr>
        <w:t>району, що на    22,4% більше рівня 2015 року. У зв’язку зі збільшенням тарифів на електроенергію та житлово-комунальні послуги ветеранам війни та праці, іншим пільговим категоріям нараховано пільг та субсидій у сумі 4074,0 тис.</w:t>
      </w:r>
      <w:r>
        <w:rPr>
          <w:rFonts w:ascii="Times New Roman" w:hAnsi="Times New Roman" w:cs="Times New Roman"/>
          <w:sz w:val="24"/>
          <w:szCs w:val="24"/>
          <w:lang w:val="uk-UA"/>
        </w:rPr>
        <w:t xml:space="preserve"> </w:t>
      </w:r>
      <w:r w:rsidRPr="00431C6C">
        <w:rPr>
          <w:rFonts w:ascii="Times New Roman" w:hAnsi="Times New Roman" w:cs="Times New Roman"/>
          <w:sz w:val="24"/>
          <w:szCs w:val="24"/>
          <w:lang w:val="uk-UA"/>
        </w:rPr>
        <w:t xml:space="preserve">грн. </w:t>
      </w:r>
    </w:p>
    <w:p w:rsidR="00E41A76" w:rsidRPr="00431C6C" w:rsidRDefault="00E41A76" w:rsidP="00431C6C">
      <w:pPr>
        <w:spacing w:after="0" w:line="240" w:lineRule="auto"/>
        <w:ind w:firstLine="709"/>
        <w:jc w:val="both"/>
        <w:rPr>
          <w:rFonts w:ascii="Times New Roman" w:hAnsi="Times New Roman" w:cs="Times New Roman"/>
          <w:sz w:val="24"/>
          <w:szCs w:val="24"/>
          <w:lang w:val="uk-UA"/>
        </w:rPr>
      </w:pPr>
      <w:r w:rsidRPr="00431C6C">
        <w:rPr>
          <w:rFonts w:ascii="Times New Roman" w:hAnsi="Times New Roman" w:cs="Times New Roman"/>
          <w:sz w:val="24"/>
          <w:szCs w:val="24"/>
          <w:lang w:val="uk-UA"/>
        </w:rPr>
        <w:t>Протягом звітного року житлові субсидії призначено 4582 особам, що на 33,2% більше 2015 року Сума субсидій склала 79965,6 тис.</w:t>
      </w:r>
      <w:r>
        <w:rPr>
          <w:rFonts w:ascii="Times New Roman" w:hAnsi="Times New Roman" w:cs="Times New Roman"/>
          <w:sz w:val="24"/>
          <w:szCs w:val="24"/>
          <w:lang w:val="uk-UA"/>
        </w:rPr>
        <w:t xml:space="preserve"> </w:t>
      </w:r>
      <w:r w:rsidRPr="00431C6C">
        <w:rPr>
          <w:rFonts w:ascii="Times New Roman" w:hAnsi="Times New Roman" w:cs="Times New Roman"/>
          <w:sz w:val="24"/>
          <w:szCs w:val="24"/>
          <w:lang w:val="uk-UA"/>
        </w:rPr>
        <w:t>грн., або в 1,9 рази більше рівня минулого року. Виплачено допомоги сім’ям з дітьми, малозабезпеченим сім’ям, інвалідам з дитинства у сумі 46114,5 тис. грн., що на 10,3% більше 2015 року. Заборгованість з виплати пільг та субсидій (тверде паливо) населенню відсутня.</w:t>
      </w:r>
    </w:p>
    <w:p w:rsidR="00E41A76" w:rsidRPr="00431C6C" w:rsidRDefault="00E41A76" w:rsidP="00431C6C">
      <w:pPr>
        <w:shd w:val="clear" w:color="auto" w:fill="FFFFFF"/>
        <w:spacing w:after="0" w:line="240" w:lineRule="auto"/>
        <w:ind w:firstLine="709"/>
        <w:jc w:val="both"/>
        <w:rPr>
          <w:rFonts w:ascii="Times New Roman" w:hAnsi="Times New Roman" w:cs="Times New Roman"/>
          <w:sz w:val="24"/>
          <w:szCs w:val="24"/>
          <w:lang w:val="uk-UA" w:eastAsia="ru-RU"/>
        </w:rPr>
      </w:pPr>
      <w:r w:rsidRPr="00431C6C">
        <w:rPr>
          <w:rFonts w:ascii="Times New Roman" w:hAnsi="Times New Roman" w:cs="Times New Roman"/>
          <w:sz w:val="24"/>
          <w:szCs w:val="24"/>
          <w:lang w:val="uk-UA" w:eastAsia="ru-RU"/>
        </w:rPr>
        <w:t>Станом на 01.01.2017 року на обліку в управлінні соціального захисту населення перебуває 396 осіб (з них 36 дітей), які переміщені з тимчасово окупованої території України та районів проведення АТО. Для даної категорії осіб у 2016 році виплачена адресна щомісячна допомога на загальну суму 7212,0 тис.</w:t>
      </w:r>
      <w:r>
        <w:rPr>
          <w:rFonts w:ascii="Times New Roman" w:hAnsi="Times New Roman" w:cs="Times New Roman"/>
          <w:sz w:val="24"/>
          <w:szCs w:val="24"/>
          <w:lang w:val="uk-UA" w:eastAsia="ru-RU"/>
        </w:rPr>
        <w:t xml:space="preserve"> </w:t>
      </w:r>
      <w:r w:rsidRPr="00431C6C">
        <w:rPr>
          <w:rFonts w:ascii="Times New Roman" w:hAnsi="Times New Roman" w:cs="Times New Roman"/>
          <w:sz w:val="24"/>
          <w:szCs w:val="24"/>
          <w:lang w:val="uk-UA" w:eastAsia="ru-RU"/>
        </w:rPr>
        <w:t>грн.</w:t>
      </w:r>
    </w:p>
    <w:p w:rsidR="00E41A76" w:rsidRPr="00431C6C" w:rsidRDefault="00E41A76" w:rsidP="00431C6C">
      <w:pPr>
        <w:shd w:val="clear" w:color="auto" w:fill="FFFFFF"/>
        <w:spacing w:after="0" w:line="240" w:lineRule="auto"/>
        <w:ind w:firstLine="709"/>
        <w:jc w:val="both"/>
        <w:rPr>
          <w:rFonts w:ascii="Times New Roman" w:hAnsi="Times New Roman" w:cs="Times New Roman"/>
          <w:sz w:val="24"/>
          <w:szCs w:val="24"/>
          <w:lang w:val="uk-UA" w:eastAsia="ru-RU"/>
        </w:rPr>
      </w:pPr>
      <w:r w:rsidRPr="00431C6C">
        <w:rPr>
          <w:rFonts w:ascii="Times New Roman" w:hAnsi="Times New Roman" w:cs="Times New Roman"/>
          <w:sz w:val="24"/>
          <w:szCs w:val="24"/>
          <w:lang w:val="uk-UA" w:eastAsia="ru-RU"/>
        </w:rPr>
        <w:t>Також  на обліку в ЄДАРП перебуває 112 учасники бойових дій з числа учасників АТО.</w:t>
      </w:r>
    </w:p>
    <w:p w:rsidR="00E41A76" w:rsidRPr="00431C6C" w:rsidRDefault="00E41A76" w:rsidP="00431C6C">
      <w:pPr>
        <w:shd w:val="clear" w:color="auto" w:fill="FFFFFF"/>
        <w:spacing w:after="0" w:line="240" w:lineRule="auto"/>
        <w:ind w:firstLine="709"/>
        <w:jc w:val="both"/>
        <w:rPr>
          <w:rFonts w:ascii="Times New Roman" w:hAnsi="Times New Roman" w:cs="Times New Roman"/>
          <w:sz w:val="24"/>
          <w:szCs w:val="24"/>
          <w:lang w:val="uk-UA" w:eastAsia="ru-RU"/>
        </w:rPr>
      </w:pPr>
      <w:r w:rsidRPr="00431C6C">
        <w:rPr>
          <w:rFonts w:ascii="Times New Roman" w:hAnsi="Times New Roman" w:cs="Times New Roman"/>
          <w:sz w:val="24"/>
          <w:szCs w:val="24"/>
          <w:lang w:val="uk-UA" w:eastAsia="ru-RU"/>
        </w:rPr>
        <w:t>7 осіб отримали статус членів сім’ї загиблого (померлого) ветерана війни.</w:t>
      </w:r>
    </w:p>
    <w:p w:rsidR="00E41A76" w:rsidRPr="00431C6C" w:rsidRDefault="00E41A76" w:rsidP="00431C6C">
      <w:pPr>
        <w:shd w:val="clear" w:color="auto" w:fill="FFFFFF"/>
        <w:spacing w:after="0" w:line="240" w:lineRule="auto"/>
        <w:ind w:firstLine="709"/>
        <w:jc w:val="both"/>
        <w:rPr>
          <w:rFonts w:ascii="Times New Roman" w:hAnsi="Times New Roman" w:cs="Times New Roman"/>
          <w:sz w:val="24"/>
          <w:szCs w:val="24"/>
          <w:lang w:val="uk-UA" w:eastAsia="ru-RU"/>
        </w:rPr>
      </w:pPr>
      <w:r w:rsidRPr="00431C6C">
        <w:rPr>
          <w:rFonts w:ascii="Times New Roman" w:hAnsi="Times New Roman" w:cs="Times New Roman"/>
          <w:sz w:val="24"/>
          <w:szCs w:val="24"/>
          <w:lang w:val="uk-UA" w:eastAsia="ru-RU"/>
        </w:rPr>
        <w:t xml:space="preserve">Одній сім’ї загиблого учасника антитерористичної операції перераховані кошти на  рахунок в Ощадний банк для придбання житла. 1  учасник бойових дій та 2 інваліди війни з числа учасників АТО отримали санаторно-курортні путівки, 9 осіб отримали послуги з психологічної реабілітації.  </w:t>
      </w:r>
    </w:p>
    <w:p w:rsidR="00E41A76" w:rsidRPr="00431C6C" w:rsidRDefault="00E41A76" w:rsidP="00431C6C">
      <w:pPr>
        <w:shd w:val="clear" w:color="auto" w:fill="FFFFFF"/>
        <w:spacing w:after="0" w:line="240" w:lineRule="auto"/>
        <w:ind w:firstLine="709"/>
        <w:jc w:val="both"/>
        <w:rPr>
          <w:rFonts w:ascii="Times New Roman" w:hAnsi="Times New Roman" w:cs="Times New Roman"/>
          <w:sz w:val="24"/>
          <w:szCs w:val="24"/>
          <w:lang w:val="uk-UA" w:eastAsia="ru-RU"/>
        </w:rPr>
      </w:pPr>
      <w:r w:rsidRPr="00431C6C">
        <w:rPr>
          <w:rFonts w:ascii="Times New Roman" w:hAnsi="Times New Roman" w:cs="Times New Roman"/>
          <w:sz w:val="24"/>
          <w:szCs w:val="24"/>
          <w:lang w:val="uk-UA" w:eastAsia="ru-RU"/>
        </w:rPr>
        <w:t>Протягом 2016 року за рахунок коштів районного бюджету надано грошову допомогу  30 учасникам АТО на суму 90,0 тис.</w:t>
      </w:r>
      <w:r>
        <w:rPr>
          <w:rFonts w:ascii="Times New Roman" w:hAnsi="Times New Roman" w:cs="Times New Roman"/>
          <w:sz w:val="24"/>
          <w:szCs w:val="24"/>
          <w:lang w:val="uk-UA" w:eastAsia="ru-RU"/>
        </w:rPr>
        <w:t xml:space="preserve"> </w:t>
      </w:r>
      <w:r w:rsidRPr="00431C6C">
        <w:rPr>
          <w:rFonts w:ascii="Times New Roman" w:hAnsi="Times New Roman" w:cs="Times New Roman"/>
          <w:sz w:val="24"/>
          <w:szCs w:val="24"/>
          <w:lang w:val="uk-UA" w:eastAsia="ru-RU"/>
        </w:rPr>
        <w:t>грн.  та 2 сім’ям загиблих учасників АТО - у сумі 4,0 тис.</w:t>
      </w:r>
      <w:r>
        <w:rPr>
          <w:rFonts w:ascii="Times New Roman" w:hAnsi="Times New Roman" w:cs="Times New Roman"/>
          <w:sz w:val="24"/>
          <w:szCs w:val="24"/>
          <w:lang w:val="uk-UA" w:eastAsia="ru-RU"/>
        </w:rPr>
        <w:t xml:space="preserve"> </w:t>
      </w:r>
      <w:r w:rsidRPr="00431C6C">
        <w:rPr>
          <w:rFonts w:ascii="Times New Roman" w:hAnsi="Times New Roman" w:cs="Times New Roman"/>
          <w:sz w:val="24"/>
          <w:szCs w:val="24"/>
          <w:lang w:val="uk-UA" w:eastAsia="ru-RU"/>
        </w:rPr>
        <w:t>грн.</w:t>
      </w:r>
    </w:p>
    <w:p w:rsidR="00E41A76" w:rsidRPr="00697FEA" w:rsidRDefault="00E41A76" w:rsidP="00431C6C">
      <w:pPr>
        <w:shd w:val="clear" w:color="auto" w:fill="FFFFFF"/>
        <w:spacing w:after="0" w:line="240" w:lineRule="auto"/>
        <w:ind w:firstLine="709"/>
        <w:jc w:val="both"/>
        <w:rPr>
          <w:rFonts w:ascii="Times New Roman" w:hAnsi="Times New Roman" w:cs="Times New Roman"/>
          <w:sz w:val="24"/>
          <w:szCs w:val="24"/>
          <w:lang w:val="uk-UA" w:eastAsia="ru-RU"/>
        </w:rPr>
      </w:pPr>
      <w:r w:rsidRPr="00697FEA">
        <w:rPr>
          <w:rFonts w:ascii="Times New Roman" w:hAnsi="Times New Roman" w:cs="Times New Roman"/>
          <w:sz w:val="24"/>
          <w:szCs w:val="24"/>
          <w:lang w:val="uk-UA" w:eastAsia="ru-RU"/>
        </w:rPr>
        <w:t>Також у 2016 році за рахунок коштів районного бюджету надано матеріальну допомогу учасникам бойових дій з числа учасників АТО до 25-ї річниці незалежності України. Допомогу отримали 103 особи на суму 52,0 тис. грн.</w:t>
      </w:r>
    </w:p>
    <w:p w:rsidR="00E41A76" w:rsidRDefault="00E41A76" w:rsidP="00431C6C">
      <w:pPr>
        <w:shd w:val="clear" w:color="auto" w:fill="FFFFFF"/>
        <w:spacing w:after="0" w:line="240" w:lineRule="auto"/>
        <w:ind w:firstLine="709"/>
        <w:jc w:val="both"/>
        <w:rPr>
          <w:rFonts w:ascii="Times New Roman" w:hAnsi="Times New Roman" w:cs="Times New Roman"/>
          <w:sz w:val="24"/>
          <w:szCs w:val="24"/>
          <w:lang w:val="uk-UA"/>
        </w:rPr>
      </w:pPr>
    </w:p>
    <w:p w:rsidR="00E41A76" w:rsidRPr="00697FEA" w:rsidRDefault="00E41A76" w:rsidP="00431C6C">
      <w:pPr>
        <w:shd w:val="clear" w:color="auto" w:fill="FFFFFF"/>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На обліку служби у справах дітей районної державної адміністрації перебуває 245 дітей,  з яких: 131 – перебувають у складних життєвих обставинах, 114 – опинились без батьківського піклування, сиріт та позбавлених батьківського піклування.    </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За 2016 рік 13 дітей втратили батьківське піклування, з яких   4 передано під опіку, 2 – у Будинок дитини, 2 – у центрі соціально-психологічної реабілітації дітей, 1 – тимчасово влаштовано до родичів, 3 – навчаються в ПТУ, 1 – у Сиваській спецшколі. </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Протягом 2016 року соціальною роботою охоплено 208 сімей, в яких виховується 462 дитини, які опинилися в складних життєвих обставинах. Всі сім’ї забезпечені соціальним відвідуванням, складені оцінки потреб дитини та її сім’ї, за результатами - 67 сімей (163 дитини) перебували під соціальним супроводом, 141 сім’я (299 дітей) −  охоплено заходами соціального патронажу. Послугами соціальної профілактики охоплено 208 сімей (462 дитини), з них 60 (138) − з проблем залежностей, 68(156) – ризику передачі дітей до інтернатних закладів,  12 (29) – з проблем насилля, 17(42) − з проблем інвалідності, 11(17) − сирітства, 13 (22) − конфліктів із законом, 27(58) − з проблем безробіття  та малозабезпеченості. Їм надано 3055 послуги соціально-профілактичного спрямування.</w:t>
      </w:r>
    </w:p>
    <w:p w:rsidR="00E41A76"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Для реалізації в районі державної політики у сфері зміцнення здоров’я населення засобами фізичного виховання, фізичної культури і спорту функціонує дитячо-юнацька спортивна школа, де розвиваються 9 видів спорту (боротьба вільна, футбол, баскетбол, легка атлетика, настільний теніс, волейбол</w:t>
      </w:r>
      <w:r>
        <w:rPr>
          <w:lang w:val="uk-UA"/>
        </w:rPr>
        <w:t>,</w:t>
      </w:r>
      <w:r w:rsidRPr="00697FEA">
        <w:rPr>
          <w:lang w:val="uk-UA"/>
        </w:rPr>
        <w:t xml:space="preserve"> пауерліфт</w:t>
      </w:r>
      <w:r>
        <w:rPr>
          <w:lang w:val="uk-UA"/>
        </w:rPr>
        <w:t>і</w:t>
      </w:r>
      <w:r w:rsidRPr="00697FEA">
        <w:rPr>
          <w:lang w:val="uk-UA"/>
        </w:rPr>
        <w:t xml:space="preserve">нг, гирьовий спорт, бокс), працює 11 тренерів (з них 2 штатних), у яких займається 323 дитини. </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У 4 загальноосвітніх школах району (Сиваська №1, Чкалівська, Громівська, Дивненська) працюють спортивні секції, гуртки від дитячо-юнацької спортивної школи. На спортивно-масові та фізкультурно-оздоровчі заходи з районного бюджету було виділено 119,9 тис. грн., що на 30 % більше, ніж у минулому, 2015 році.</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 метою підвищення рівня залучення населення до занять фізичною культурою та спортом у районі працює 5 клубів фізкультурно-спортивного спрямування ("Витязь", "Дніпро", "Олімп", "Бджоляр", "Мир") та "Аматор" – фізкультурно-оздоровчого напрямку.</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За останні роки значно виріс відсоток охоплення дітей фізкультурно-оздоровчими заходами, що є результатом активної діяльності клубу "Аматор", якому у 2016 році для проведення заходів виділено з районного бюджету 38 тис. грн., що вдвічі перевищує фінансування 2015 року. Крім того, за рахунок районного бюджету штатну чисельність клубу збільшено на 4 одиниці, що дало змогу відкрити нові секції з боксу та настільного тенісу. Сума виділених коштів на заробітну плату, придбання матеріалів, оплату послуг, енергоносіїв у порівнянні з 2015 роком виросла у 6 разів (100,1 тис. грн. – 605.4 тис. грн.). Всього у клубі "Аматор" займається близько 200 дітей.</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Протягом звітного року проведено капітальний ремонт ДЮСШ на суму </w:t>
      </w:r>
      <w:r>
        <w:rPr>
          <w:lang w:val="uk-UA"/>
        </w:rPr>
        <w:t xml:space="preserve">             </w:t>
      </w:r>
      <w:r w:rsidRPr="00697FEA">
        <w:rPr>
          <w:lang w:val="uk-UA"/>
        </w:rPr>
        <w:t>236,6 тис.</w:t>
      </w:r>
      <w:r>
        <w:rPr>
          <w:lang w:val="uk-UA"/>
        </w:rPr>
        <w:t xml:space="preserve"> </w:t>
      </w:r>
      <w:r w:rsidRPr="00697FEA">
        <w:rPr>
          <w:lang w:val="uk-UA"/>
        </w:rPr>
        <w:t>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У 2016 році з районного бюджету були передбачені видатки в сумі 335,86 тис.</w:t>
      </w:r>
      <w:r>
        <w:rPr>
          <w:lang w:val="uk-UA"/>
        </w:rPr>
        <w:t xml:space="preserve"> </w:t>
      </w:r>
      <w:r w:rsidRPr="00697FEA">
        <w:rPr>
          <w:lang w:val="uk-UA"/>
        </w:rPr>
        <w:t>грн. для закупівлі путівок на оздоровлення дітей району, які потребують особливої соціальної уваги та підтримки.</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У  2016 році в  районі оздоровлено 963 дитини соціально незахищених категорій, що становить</w:t>
      </w:r>
      <w:r w:rsidRPr="00697FEA">
        <w:rPr>
          <w:color w:val="FF0000"/>
          <w:lang w:val="uk-UA"/>
        </w:rPr>
        <w:t xml:space="preserve"> </w:t>
      </w:r>
      <w:r w:rsidRPr="00314743">
        <w:rPr>
          <w:lang w:val="uk-UA"/>
        </w:rPr>
        <w:t>53%</w:t>
      </w:r>
      <w:r w:rsidRPr="00697FEA">
        <w:rPr>
          <w:color w:val="FF0000"/>
          <w:lang w:val="uk-UA"/>
        </w:rPr>
        <w:t xml:space="preserve"> </w:t>
      </w:r>
      <w:r w:rsidRPr="00697FEA">
        <w:rPr>
          <w:lang w:val="uk-UA"/>
        </w:rPr>
        <w:t>від загальної кількості дітей шкільного віку. У тому числі,  оздоровлено</w:t>
      </w:r>
      <w:r w:rsidRPr="00697FEA">
        <w:rPr>
          <w:color w:val="FF0000"/>
          <w:lang w:val="uk-UA"/>
        </w:rPr>
        <w:t xml:space="preserve"> </w:t>
      </w:r>
      <w:r w:rsidRPr="00697FEA">
        <w:rPr>
          <w:lang w:val="uk-UA"/>
        </w:rPr>
        <w:t>44 дитини-сироти та 10 дітей-інвалідів.</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Новотроїцькою райдержадміністрацією вживаються заходи для забезпечення функціонування  галузі освіти району, метою яких є створення умов для рівного доступу мешканців регіону до якісної освіти.</w:t>
      </w:r>
    </w:p>
    <w:p w:rsidR="00E41A76"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Закон України «Про дошкільну освіту» визначає пріоритетом забезпечення якісної та доступної дошкільної освіти, головним завданням якої є виховання здорової та компетентної особистості. З цією метою у районі фактично працює 24 ясла-садки та 36 навчально-виховних комплекси. Охоплення дошкільним вихованням дітей шостого року життя становить 100% (451 дитина), з них 404 дитини відвідує дошкільні навчальні заклади, 5547 – охоплено соціально-педагогічним патронатом. </w:t>
      </w:r>
    </w:p>
    <w:p w:rsidR="00E41A76" w:rsidRPr="00697FEA" w:rsidRDefault="00E41A76" w:rsidP="002707C0">
      <w:pPr>
        <w:shd w:val="clear" w:color="auto" w:fill="FFFFFF"/>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Протягом звітного року проведено капітальний ремонт внутрішніх каналізаційних мереж (11,9 тис.грн.) Новотроїцького ДНЗ №1. </w:t>
      </w:r>
    </w:p>
    <w:p w:rsidR="00E41A76" w:rsidRPr="00697FEA" w:rsidRDefault="00E41A76" w:rsidP="002707C0">
      <w:pPr>
        <w:shd w:val="clear" w:color="auto" w:fill="FFFFFF"/>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pacing w:val="-4"/>
          <w:sz w:val="24"/>
          <w:szCs w:val="24"/>
          <w:lang w:val="uk-UA"/>
        </w:rPr>
        <w:t>Виконано капітальний ремонт покрівлі Громівського ясла-садка – 365,9 тис.</w:t>
      </w:r>
      <w:r>
        <w:rPr>
          <w:rFonts w:ascii="Times New Roman" w:hAnsi="Times New Roman" w:cs="Times New Roman"/>
          <w:spacing w:val="-4"/>
          <w:sz w:val="24"/>
          <w:szCs w:val="24"/>
          <w:lang w:val="uk-UA"/>
        </w:rPr>
        <w:t xml:space="preserve"> </w:t>
      </w:r>
      <w:r w:rsidRPr="00697FEA">
        <w:rPr>
          <w:rFonts w:ascii="Times New Roman" w:hAnsi="Times New Roman" w:cs="Times New Roman"/>
          <w:spacing w:val="-4"/>
          <w:sz w:val="24"/>
          <w:szCs w:val="24"/>
          <w:lang w:val="uk-UA"/>
        </w:rPr>
        <w:t xml:space="preserve">грн, </w:t>
      </w:r>
      <w:r w:rsidRPr="00697FEA">
        <w:rPr>
          <w:rFonts w:ascii="Times New Roman" w:hAnsi="Times New Roman" w:cs="Times New Roman"/>
          <w:sz w:val="24"/>
          <w:szCs w:val="24"/>
          <w:lang w:val="uk-UA"/>
        </w:rPr>
        <w:t>дитячого садочка «Ластівка» в 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Софіївка – 737,9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покрівлі будівлі Ковильненського навчально-виховного комплексу школа-сад та фельдшерського пункту –   210,7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ремонтні роботи Зеленівського дитячого навчально-виховного комплексу “Загальноосвітня школа І ступеня – ясла-садок” – 188,8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Харчування дітей у дошкільних навчальних закладах – одна з актуальних проблем району. Позитивним є збереження органами місцевого самоврядування плати за харчування дітей у дошкільному закладі на рівні 40% (місто) та 60% (село).</w:t>
      </w:r>
    </w:p>
    <w:p w:rsidR="00E41A76" w:rsidRPr="00697FEA" w:rsidRDefault="00E41A76" w:rsidP="0027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Для забезпечення потреби населення у якісних освітніх послугах у районі у 2016-2017 навчальному році діє мережа навчальних закладів, яка складається з                                            25 загальноосвітніх навчальних закладів освіти, 4 – позашкільних , 1 вечірньої (змінної) загальноосвітньої школи ІІ-ІІІ ступенів, 1 навчально-виробничого комбінату, у яких навчається 3284 учні. Кількість вчителів - 457 осіб. </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Наповнюваність шкіл району в середньому  становить 121 учень, з них 74% -  наповнюваність нижче середнього (у зв’язку із зменшенням народжуваності). Усі діти шкільного віку охоплені різними формами навчання, у тому числі: індивідуальною - 137 осіб, екстернатною – 15 осіб. </w:t>
      </w:r>
    </w:p>
    <w:p w:rsidR="00E41A76" w:rsidRPr="00697FEA" w:rsidRDefault="00E41A76" w:rsidP="0027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Для більш ефективного використання матеріально-технічних, фінансових та кадрових ресурсів продовжується оптимізація  мережі  загальноосвітніх навчальних закладів у сільській місцевості, що є одним із резервів забезпечення якості освіти. З 01 вересня 2016 року реорганізовано Зеленівську та Софіївську ЗОШ І-ІІ ступенів (відповідно) у навчально – виховні комплекси “Загальноосвітня школа І ступеню – ясла-садок”, Новомиколаївську та Подовську ЗОШ  І-ІІІ ступенів – у навчально–виховні комплекси “Загальноосвітня школа І-ІІІ ступенів – ясла-садок” шляхом перетворення, Новорепівському НВК знижено ступінь.</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Рішенням сесії районної ради від 29.07.2016 року № 227 визначено перспективний перелік опорних навчальних закладів, до яких входять: Новотроїцький НВК </w:t>
      </w:r>
      <w:r w:rsidRPr="00697FEA">
        <w:rPr>
          <w:kern w:val="1"/>
          <w:lang w:val="uk-UA" w:eastAsia="zh-CN"/>
        </w:rPr>
        <w:t>«Загальноосвітньої школи І-ІІІ ступеня-гімназія»</w:t>
      </w:r>
      <w:r w:rsidRPr="00697FEA">
        <w:rPr>
          <w:lang w:val="uk-UA"/>
        </w:rPr>
        <w:t>, Громівська, Чкалівська, Сиваська №2 ЗОШ  І – ІІІ ступенів, Новотроїцька ЗОШ І-ІІІ ступенів №1 визначена як базова.</w:t>
      </w:r>
      <w:r w:rsidRPr="00697FEA">
        <w:rPr>
          <w:lang w:val="uk-UA"/>
        </w:rPr>
        <w:tab/>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Позашкільну освіту надають 4 заклади: дитячо-юнацька спортивна школа, станція юних техніків, станція юних натуралістів, будинок дитячо-юнацької творчості. Охоплення позашкільною освітою та всіма видами гурткової роботи дітей та учнівської молоді складає 60% (1930 осіб).</w:t>
      </w:r>
    </w:p>
    <w:p w:rsidR="00E41A76" w:rsidRPr="00697FEA" w:rsidRDefault="00E41A76" w:rsidP="003E29FF">
      <w:pPr>
        <w:pStyle w:val="NormalWeb"/>
        <w:shd w:val="clear" w:color="auto" w:fill="FFFFFF"/>
        <w:spacing w:before="0" w:beforeAutospacing="0" w:after="0" w:afterAutospacing="0"/>
        <w:ind w:firstLine="709"/>
        <w:jc w:val="both"/>
        <w:rPr>
          <w:lang w:val="uk-UA"/>
        </w:rPr>
      </w:pPr>
      <w:r w:rsidRPr="00697FEA">
        <w:rPr>
          <w:lang w:val="uk-UA"/>
        </w:rPr>
        <w:t xml:space="preserve">З метою зміцнення матеріально-технічної бази навчальних закладів у 2016 році на будівництво, реконструкцію та капітальний ремонт навчальних закладів було  виділено 3 773 390,00 грн., в тому числі з районного  бюджету – 2 270 770,00  грн. Освоєно – </w:t>
      </w:r>
      <w:r>
        <w:rPr>
          <w:lang w:val="uk-UA"/>
        </w:rPr>
        <w:t xml:space="preserve">               </w:t>
      </w:r>
      <w:r w:rsidRPr="00697FEA">
        <w:rPr>
          <w:lang w:val="uk-UA"/>
        </w:rPr>
        <w:t>3 344 500,00 грн., в тому числі коштів  районного бюджету –2 216 160,00  грн.</w:t>
      </w:r>
    </w:p>
    <w:p w:rsidR="00E41A76" w:rsidRPr="00697FEA" w:rsidRDefault="00E41A76" w:rsidP="003E29FF">
      <w:pPr>
        <w:pStyle w:val="NormalWeb"/>
        <w:shd w:val="clear" w:color="auto" w:fill="FFFFFF"/>
        <w:spacing w:before="0" w:beforeAutospacing="0" w:after="0" w:afterAutospacing="0"/>
        <w:ind w:firstLine="709"/>
        <w:jc w:val="both"/>
        <w:rPr>
          <w:lang w:val="uk-UA"/>
        </w:rPr>
      </w:pPr>
      <w:r w:rsidRPr="00697FEA">
        <w:rPr>
          <w:lang w:val="uk-UA"/>
        </w:rPr>
        <w:t xml:space="preserve">На капітальні ремонти навчальних закладів у 2016 році було виділено 1 330 660,00 грн. в тому числі: з районного бюджету – 1 330 660,00 грн. На поточні ремонти навчальних закладів у 2016 році було виділено 219 000,00 грн. в тому числі: з районного бюджету – 187 000,00 грн. </w:t>
      </w:r>
      <w:r>
        <w:rPr>
          <w:lang w:val="uk-UA"/>
        </w:rPr>
        <w:t>Всі кошти освоєно.</w:t>
      </w:r>
    </w:p>
    <w:p w:rsidR="00E41A76" w:rsidRPr="00697FEA" w:rsidRDefault="00E41A76" w:rsidP="003E29FF">
      <w:pPr>
        <w:pStyle w:val="NormalWeb"/>
        <w:shd w:val="clear" w:color="auto" w:fill="FFFFFF"/>
        <w:spacing w:before="0" w:beforeAutospacing="0" w:after="0" w:afterAutospacing="0"/>
        <w:ind w:firstLine="709"/>
        <w:jc w:val="both"/>
        <w:rPr>
          <w:lang w:val="uk-UA"/>
        </w:rPr>
      </w:pPr>
      <w:r w:rsidRPr="00697FEA">
        <w:rPr>
          <w:lang w:val="uk-UA"/>
        </w:rPr>
        <w:t xml:space="preserve">У 2016 році виконувались роботи по заміні  дерев’яних  віконних та дверних  блоків на металопластикові. Роботи  виконані в 23-ох навчальних  закладах в межах виділених  коштів. Загальний  обсяг фінансування  робіт становить 2 007 960,00 грн., в тому числі: коштів районного бюджету – 1 316 960,00 грн.  Всього  освоєно  коштів </w:t>
      </w:r>
      <w:r>
        <w:rPr>
          <w:lang w:val="uk-UA"/>
        </w:rPr>
        <w:t xml:space="preserve">                </w:t>
      </w:r>
      <w:r w:rsidRPr="00697FEA">
        <w:rPr>
          <w:lang w:val="uk-UA"/>
        </w:rPr>
        <w:t>1 672 000 грн., в тому числі: коштів районного бюджету – 1 010 960,00 грн.</w:t>
      </w:r>
    </w:p>
    <w:p w:rsidR="00E41A76" w:rsidRPr="00697FEA" w:rsidRDefault="00E41A76" w:rsidP="002707C0">
      <w:pPr>
        <w:shd w:val="clear" w:color="auto" w:fill="FFFFFF"/>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pacing w:val="-4"/>
          <w:sz w:val="24"/>
          <w:szCs w:val="24"/>
          <w:lang w:val="uk-UA"/>
        </w:rPr>
        <w:t>Протягом звітного року проведено капітальні ремонти:  даху Чкалівської  ЗОШ –  145,0 тис.</w:t>
      </w:r>
      <w:r>
        <w:rPr>
          <w:rFonts w:ascii="Times New Roman" w:hAnsi="Times New Roman" w:cs="Times New Roman"/>
          <w:spacing w:val="-4"/>
          <w:sz w:val="24"/>
          <w:szCs w:val="24"/>
          <w:lang w:val="uk-UA"/>
        </w:rPr>
        <w:t xml:space="preserve"> </w:t>
      </w:r>
      <w:r w:rsidRPr="00697FEA">
        <w:rPr>
          <w:rFonts w:ascii="Times New Roman" w:hAnsi="Times New Roman" w:cs="Times New Roman"/>
          <w:spacing w:val="-4"/>
          <w:sz w:val="24"/>
          <w:szCs w:val="24"/>
          <w:lang w:val="uk-UA"/>
        </w:rPr>
        <w:t>грн.,  частини даху Новотроїцької ДЮСШ у с.Чкалове – 157,1 тис.</w:t>
      </w:r>
      <w:r>
        <w:rPr>
          <w:rFonts w:ascii="Times New Roman" w:hAnsi="Times New Roman" w:cs="Times New Roman"/>
          <w:spacing w:val="-4"/>
          <w:sz w:val="24"/>
          <w:szCs w:val="24"/>
          <w:lang w:val="uk-UA"/>
        </w:rPr>
        <w:t xml:space="preserve"> </w:t>
      </w:r>
      <w:r w:rsidRPr="00697FEA">
        <w:rPr>
          <w:rFonts w:ascii="Times New Roman" w:hAnsi="Times New Roman" w:cs="Times New Roman"/>
          <w:spacing w:val="-4"/>
          <w:sz w:val="24"/>
          <w:szCs w:val="24"/>
          <w:lang w:val="uk-UA"/>
        </w:rPr>
        <w:t>грн., покрівлі Сиваської ЗОШ №2 – 250,1 тис.</w:t>
      </w:r>
      <w:r>
        <w:rPr>
          <w:rFonts w:ascii="Times New Roman" w:hAnsi="Times New Roman" w:cs="Times New Roman"/>
          <w:spacing w:val="-4"/>
          <w:sz w:val="24"/>
          <w:szCs w:val="24"/>
          <w:lang w:val="uk-UA"/>
        </w:rPr>
        <w:t xml:space="preserve"> </w:t>
      </w:r>
      <w:r w:rsidRPr="00697FEA">
        <w:rPr>
          <w:rFonts w:ascii="Times New Roman" w:hAnsi="Times New Roman" w:cs="Times New Roman"/>
          <w:spacing w:val="-4"/>
          <w:sz w:val="24"/>
          <w:szCs w:val="24"/>
          <w:lang w:val="uk-UA"/>
        </w:rPr>
        <w:t>грн., покрівлі спортивного залу Новотроїцької ЗОШ №1 – 186,5 тис</w:t>
      </w:r>
      <w:r>
        <w:rPr>
          <w:rFonts w:ascii="Times New Roman" w:hAnsi="Times New Roman" w:cs="Times New Roman"/>
          <w:spacing w:val="-4"/>
          <w:sz w:val="24"/>
          <w:szCs w:val="24"/>
          <w:lang w:val="uk-UA"/>
        </w:rPr>
        <w:t xml:space="preserve">. </w:t>
      </w:r>
      <w:r w:rsidRPr="00697FEA">
        <w:rPr>
          <w:rFonts w:ascii="Times New Roman" w:hAnsi="Times New Roman" w:cs="Times New Roman"/>
          <w:spacing w:val="-4"/>
          <w:sz w:val="24"/>
          <w:szCs w:val="24"/>
          <w:lang w:val="uk-UA"/>
        </w:rPr>
        <w:t>грн., капітальний ремонт покрівлі будівлі Громівської ЗОШ –   298,5 тис.</w:t>
      </w:r>
      <w:r>
        <w:rPr>
          <w:rFonts w:ascii="Times New Roman" w:hAnsi="Times New Roman" w:cs="Times New Roman"/>
          <w:spacing w:val="-4"/>
          <w:sz w:val="24"/>
          <w:szCs w:val="24"/>
          <w:lang w:val="uk-UA"/>
        </w:rPr>
        <w:t xml:space="preserve"> </w:t>
      </w:r>
      <w:r w:rsidRPr="00697FEA">
        <w:rPr>
          <w:rFonts w:ascii="Times New Roman" w:hAnsi="Times New Roman" w:cs="Times New Roman"/>
          <w:spacing w:val="-4"/>
          <w:sz w:val="24"/>
          <w:szCs w:val="24"/>
          <w:lang w:val="uk-UA"/>
        </w:rPr>
        <w:t>грн</w:t>
      </w:r>
      <w:r>
        <w:rPr>
          <w:rFonts w:ascii="Times New Roman" w:hAnsi="Times New Roman" w:cs="Times New Roman"/>
          <w:spacing w:val="-4"/>
          <w:sz w:val="24"/>
          <w:szCs w:val="24"/>
          <w:lang w:val="uk-UA"/>
        </w:rPr>
        <w:t>.</w:t>
      </w:r>
      <w:r w:rsidRPr="00697FEA">
        <w:rPr>
          <w:rFonts w:ascii="Times New Roman" w:hAnsi="Times New Roman" w:cs="Times New Roman"/>
          <w:spacing w:val="-4"/>
          <w:sz w:val="24"/>
          <w:szCs w:val="24"/>
          <w:lang w:val="uk-UA"/>
        </w:rPr>
        <w:t xml:space="preserve">, </w:t>
      </w:r>
      <w:r w:rsidRPr="00697FEA">
        <w:rPr>
          <w:rFonts w:ascii="Times New Roman" w:hAnsi="Times New Roman" w:cs="Times New Roman"/>
          <w:sz w:val="24"/>
          <w:szCs w:val="24"/>
          <w:lang w:val="uk-UA"/>
        </w:rPr>
        <w:t>покриття частини подвір’я Новотроїцької ЗОШ –  291,4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hd w:val="clear" w:color="auto" w:fill="FFFFFF"/>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За рахунок коштів державного фонду регіонального розвитку проведено реконструкцію покрівлі Новотроїцького навчально-виховного комплексу «Загальноосвітня школа І-ІІІ ступеня - гімназія» на загальну суму 4,4 млн.</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 xml:space="preserve"> (в т.ч. співфінансування з районного бюджету – 1,3 млн.</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w:t>
      </w:r>
    </w:p>
    <w:p w:rsidR="00E41A76"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Основна мета діяльності установ культури району –  забезпечення реалізації державної політики в галузі культури, охорони національної культурної спадщини, державної мовної політики, міжнаціональних відносин, релігії, вільного розвитку культурно-мистецьких процесів, формування цілісного культурно-інформаційного простору та позитивного туристичного іміджу району, а також забезпечення доступності всіх видів культурно-дозвіллєвих  послуг для населення району.</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Протягом 2016 року мережа закладів культури не скорочувалася. У районі функціонують 2 центри культури та дозвілля,17 сільських будинків культури, 5 сільських клубів, 27 бібліотек, 1 музична школа, районний центр духовного відродження. </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Станом на 01 січня 2016 року у закладах культури працюють                                            224 колективи художньої самодіяльності (в т.ч. 132 дитячих), з них                                          9 колективів мають звання “народний” та 3 - “зразковий”. </w:t>
      </w:r>
    </w:p>
    <w:p w:rsidR="00E41A76" w:rsidRPr="0062111E" w:rsidRDefault="00E41A76" w:rsidP="002707C0">
      <w:pPr>
        <w:pStyle w:val="NormalWeb"/>
        <w:shd w:val="clear" w:color="auto" w:fill="FFFFFF"/>
        <w:spacing w:before="0" w:beforeAutospacing="0" w:after="0" w:afterAutospacing="0"/>
        <w:ind w:firstLine="709"/>
        <w:jc w:val="both"/>
        <w:rPr>
          <w:b/>
          <w:bCs/>
          <w:lang w:val="uk-UA"/>
        </w:rPr>
      </w:pPr>
      <w:r w:rsidRPr="0062111E">
        <w:rPr>
          <w:lang w:val="uk-UA"/>
        </w:rPr>
        <w:t>Видатки на утримання установ культури у 2016 році за рахунок загального фонду склали 8134,7тис. грн.</w:t>
      </w:r>
      <w:r w:rsidRPr="0062111E">
        <w:rPr>
          <w:rStyle w:val="Strong"/>
          <w:b w:val="0"/>
          <w:bCs w:val="0"/>
          <w:lang w:val="uk-UA"/>
        </w:rPr>
        <w:t>, спеціального – 370,0 тис. 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Протягом звітного року проведено свято до Міжнародного жіночого дня                         8 березня (1,6 тис. грн.), День Чорнобильської катастрофи  (2,2 тис. грн.), День Перемоги (10,5 тис. грн.), День Конституції (10,5 тис. грн.), День Незалежності                              (17,3 тис. грн.), взято участь у обласному конкурсі хорових колективів “Чорнобаївський заспів”</w:t>
      </w:r>
      <w:r>
        <w:rPr>
          <w:lang w:val="uk-UA"/>
        </w:rPr>
        <w:t xml:space="preserve"> в</w:t>
      </w:r>
      <w:r w:rsidRPr="00697FEA">
        <w:rPr>
          <w:lang w:val="uk-UA"/>
        </w:rPr>
        <w:t xml:space="preserve"> смт. Чорнобаївка (1,0 тис.</w:t>
      </w:r>
      <w:r>
        <w:rPr>
          <w:lang w:val="uk-UA"/>
        </w:rPr>
        <w:t xml:space="preserve"> </w:t>
      </w:r>
      <w:r w:rsidRPr="00697FEA">
        <w:rPr>
          <w:lang w:val="uk-UA"/>
        </w:rPr>
        <w:t xml:space="preserve">грн.), в обласному конкурсі вокальних колективів </w:t>
      </w:r>
      <w:r>
        <w:rPr>
          <w:lang w:val="uk-UA"/>
        </w:rPr>
        <w:t xml:space="preserve">                  у </w:t>
      </w:r>
      <w:r w:rsidRPr="00697FEA">
        <w:rPr>
          <w:lang w:val="uk-UA"/>
        </w:rPr>
        <w:t>м. Скадовськ (0,5 тис.</w:t>
      </w:r>
      <w:r>
        <w:rPr>
          <w:lang w:val="uk-UA"/>
        </w:rPr>
        <w:t xml:space="preserve"> </w:t>
      </w:r>
      <w:r w:rsidRPr="00697FEA">
        <w:rPr>
          <w:lang w:val="uk-UA"/>
        </w:rPr>
        <w:t>грн.), у фестивалі “Таврійська родина”</w:t>
      </w:r>
      <w:r>
        <w:rPr>
          <w:lang w:val="uk-UA"/>
        </w:rPr>
        <w:t xml:space="preserve"> в</w:t>
      </w:r>
      <w:r w:rsidRPr="00697FEA">
        <w:rPr>
          <w:lang w:val="uk-UA"/>
        </w:rPr>
        <w:t xml:space="preserve"> м. Генічеськ (0,7 тис. грн.)</w:t>
      </w:r>
    </w:p>
    <w:p w:rsidR="00E41A76" w:rsidRPr="00697FEA" w:rsidRDefault="00E41A76" w:rsidP="002707C0">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Протягом звітного року проведено капітальні ремонти: тамбура  Центру культури та дозвілля – 35,7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будівлі Новорепівського сільського клубу – 98,4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покрівлі Подовського будинку культури – 106,6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покрівлі Сивашівського будинку культури – 406,1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sidRPr="00697FEA">
        <w:rPr>
          <w:rFonts w:ascii="Times New Roman" w:hAnsi="Times New Roman" w:cs="Times New Roman"/>
          <w:color w:val="FF0000"/>
          <w:sz w:val="24"/>
          <w:szCs w:val="24"/>
          <w:lang w:val="uk-UA"/>
        </w:rPr>
        <w:t xml:space="preserve"> </w:t>
      </w:r>
      <w:r w:rsidRPr="00697FEA">
        <w:rPr>
          <w:rFonts w:ascii="Times New Roman" w:hAnsi="Times New Roman" w:cs="Times New Roman"/>
          <w:sz w:val="24"/>
          <w:szCs w:val="24"/>
          <w:lang w:val="uk-UA"/>
        </w:rPr>
        <w:t>даху Чкалівського будинку культури –   59,1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покрівлі будівлі Чкалівської бібліотеки – 200,0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Для Дивненського </w:t>
      </w:r>
      <w:r>
        <w:rPr>
          <w:rFonts w:ascii="Times New Roman" w:hAnsi="Times New Roman" w:cs="Times New Roman"/>
          <w:sz w:val="24"/>
          <w:szCs w:val="24"/>
          <w:lang w:val="uk-UA"/>
        </w:rPr>
        <w:t>сільського будинку культури</w:t>
      </w:r>
      <w:r w:rsidRPr="00697FEA">
        <w:rPr>
          <w:rFonts w:ascii="Times New Roman" w:hAnsi="Times New Roman" w:cs="Times New Roman"/>
          <w:sz w:val="24"/>
          <w:szCs w:val="24"/>
          <w:lang w:val="uk-UA"/>
        </w:rPr>
        <w:t xml:space="preserve"> придбано проектор (12,5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 Олександрівського</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 акустичну систему (12,1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і мікшерний пульт (8,9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Подовського</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 музичну апаратуру (25,0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для центральної районної бібліотеки придбано літературу – 10,0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для центру духовного відродження – комп’ютер</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 xml:space="preserve"> (7,0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для Центру культури та дозвілля – кондиціонер (10,0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для Новопокровської бібліотеки придбано ноутбук та принтер –13,0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hd w:val="clear" w:color="auto" w:fill="FFFFFF"/>
        <w:autoSpaceDE w:val="0"/>
        <w:autoSpaceDN w:val="0"/>
        <w:adjustRightInd w:val="0"/>
        <w:spacing w:after="0" w:line="240" w:lineRule="auto"/>
        <w:ind w:firstLine="709"/>
        <w:jc w:val="both"/>
        <w:rPr>
          <w:rFonts w:ascii="Times New Roman" w:hAnsi="Times New Roman" w:cs="Times New Roman"/>
          <w:color w:val="FF0000"/>
          <w:sz w:val="24"/>
          <w:szCs w:val="24"/>
          <w:lang w:val="uk-UA"/>
        </w:rPr>
      </w:pPr>
      <w:r w:rsidRPr="00697FEA">
        <w:rPr>
          <w:rFonts w:ascii="Times New Roman" w:hAnsi="Times New Roman" w:cs="Times New Roman"/>
          <w:sz w:val="24"/>
          <w:szCs w:val="24"/>
          <w:lang w:val="uk-UA"/>
        </w:rPr>
        <w:t xml:space="preserve">Придбано костюми для хору Новотроїцької дитячої музичної школи </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(10,0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вокального та хореографічного колективів районного центру культури та дозвілля  (10,0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Придбано домру на суму 12,0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Протягом звітного року проведено капітальний ремонт покрівлі, будівлі та утеплення стін дитячої Музичної школи на суму 293,0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приміщень та частини покрівлі Одрадівського будинку культури у сумі 314,8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Default="00E41A76" w:rsidP="002707C0">
      <w:pPr>
        <w:spacing w:after="0" w:line="240" w:lineRule="auto"/>
        <w:ind w:firstLine="709"/>
        <w:jc w:val="both"/>
        <w:rPr>
          <w:rFonts w:ascii="Times New Roman" w:hAnsi="Times New Roman" w:cs="Times New Roman"/>
          <w:sz w:val="24"/>
          <w:szCs w:val="24"/>
          <w:lang w:val="uk-UA"/>
        </w:rPr>
      </w:pP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285816">
        <w:rPr>
          <w:rFonts w:ascii="Times New Roman" w:hAnsi="Times New Roman" w:cs="Times New Roman"/>
          <w:sz w:val="24"/>
          <w:szCs w:val="24"/>
          <w:lang w:val="uk-UA"/>
        </w:rPr>
        <w:t xml:space="preserve"> районі зареєстровано 46 релігійних  організацій,  серед яких лідируючі позиції займають конфесії УПЦ та Євангельські християни-бабтисти</w:t>
      </w:r>
      <w:r w:rsidRPr="00697FEA">
        <w:rPr>
          <w:rFonts w:ascii="Times New Roman" w:hAnsi="Times New Roman" w:cs="Times New Roman"/>
          <w:sz w:val="24"/>
          <w:szCs w:val="24"/>
          <w:lang w:val="uk-UA"/>
        </w:rPr>
        <w:t>. Останні проводять широку просвітницьку роботу та займаються волонтерською діяльністю. Між усіма конфесіями існують спокійні та добропорядні відносини, свою діяльність вони проводять у рамках чинного законодавства, політичних уподобань не проявляють.</w:t>
      </w:r>
    </w:p>
    <w:p w:rsidR="00E41A76"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Робота закладів охорони здоров’я району спрямована на реалізацію завдань щодо подальшого реформування галузі і поліпшення якості надання  медичної допомоги населенню.</w:t>
      </w:r>
    </w:p>
    <w:p w:rsidR="00E41A76" w:rsidRPr="00697FEA" w:rsidRDefault="00E41A76" w:rsidP="002707C0">
      <w:pPr>
        <w:pStyle w:val="NormalWeb"/>
        <w:shd w:val="clear" w:color="auto" w:fill="FFFFFF"/>
        <w:spacing w:before="0" w:beforeAutospacing="0" w:after="0" w:afterAutospacing="0"/>
        <w:ind w:firstLine="709"/>
        <w:jc w:val="both"/>
        <w:rPr>
          <w:lang w:val="uk-UA"/>
        </w:rPr>
      </w:pPr>
      <w:r>
        <w:rPr>
          <w:lang w:val="uk-UA"/>
        </w:rPr>
        <w:t>У</w:t>
      </w:r>
      <w:r w:rsidRPr="00697FEA">
        <w:rPr>
          <w:lang w:val="uk-UA"/>
        </w:rPr>
        <w:t xml:space="preserve"> районі діє мережа лікувально-профілактичних закладів району, яка нараховує 34 медичних заклади, а саме: центральна  районна лікарня, поліклініка, районний центр первинної медичної допомоги» (до складу  якого входять 8 амбулаторій ЗПСМ та 24 ФАПи).</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Загальна кількість стаціонарних ліжок становить 199, показник забезпечення населення лікарняними ліжками 55,3 на 10 тисяч населення.</w:t>
      </w:r>
    </w:p>
    <w:p w:rsidR="00E41A76" w:rsidRPr="009A2331" w:rsidRDefault="00E41A76" w:rsidP="002707C0">
      <w:pPr>
        <w:pStyle w:val="NormalWeb"/>
        <w:shd w:val="clear" w:color="auto" w:fill="FFFFFF"/>
        <w:spacing w:before="0" w:beforeAutospacing="0" w:after="0" w:afterAutospacing="0"/>
        <w:ind w:firstLine="709"/>
        <w:jc w:val="both"/>
        <w:rPr>
          <w:lang w:val="uk-UA"/>
        </w:rPr>
      </w:pPr>
      <w:r w:rsidRPr="009A2331">
        <w:rPr>
          <w:lang w:val="uk-UA"/>
        </w:rPr>
        <w:t>Бюджетні видатки загального фонду на утримання закладів охорони здоров»я станом на 01.01.2017 року склали 2602,2 тис. грн.</w:t>
      </w:r>
    </w:p>
    <w:p w:rsidR="00E41A76" w:rsidRPr="009A2331" w:rsidRDefault="00E41A76" w:rsidP="002707C0">
      <w:pPr>
        <w:pStyle w:val="NormalWeb"/>
        <w:shd w:val="clear" w:color="auto" w:fill="FFFFFF"/>
        <w:spacing w:before="0" w:beforeAutospacing="0" w:after="0" w:afterAutospacing="0"/>
        <w:ind w:firstLine="709"/>
        <w:jc w:val="both"/>
        <w:rPr>
          <w:lang w:val="uk-UA"/>
        </w:rPr>
      </w:pPr>
      <w:r w:rsidRPr="009A2331">
        <w:rPr>
          <w:lang w:val="uk-UA"/>
        </w:rPr>
        <w:t>Бюджетні видатки спеціального фонду станом на 01.01.2017 року склали 689,1 тис. грн.</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Новотроїцькою центральною районною лікарнею на виплату за ліки для онкохворих за пільговими рецептами витрачено 171,4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(512 осіб), на пільгове зубопротезування – 98,0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(107 осіб). Новотроїцьким центром первинної медичної допомоги на пільгове амбулаторне лікування спрямовано 45,3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pacing w:after="0" w:line="240" w:lineRule="auto"/>
        <w:ind w:firstLine="709"/>
        <w:jc w:val="both"/>
        <w:rPr>
          <w:rFonts w:ascii="Times New Roman" w:hAnsi="Times New Roman" w:cs="Times New Roman"/>
          <w:color w:val="FF0000"/>
          <w:sz w:val="24"/>
          <w:szCs w:val="24"/>
          <w:lang w:val="uk-UA"/>
        </w:rPr>
      </w:pPr>
      <w:r w:rsidRPr="00697FEA">
        <w:rPr>
          <w:rFonts w:ascii="Times New Roman" w:hAnsi="Times New Roman" w:cs="Times New Roman"/>
          <w:sz w:val="24"/>
          <w:szCs w:val="24"/>
          <w:lang w:val="uk-UA"/>
        </w:rPr>
        <w:t>Протягом звітного періоду придбано стоматологічну установку для Сивашівської амбулаторії – 77,1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та комп’ютерну техніку –   13,0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для Новотроїцької це</w:t>
      </w:r>
      <w:r>
        <w:rPr>
          <w:rFonts w:ascii="Times New Roman" w:hAnsi="Times New Roman" w:cs="Times New Roman"/>
          <w:sz w:val="24"/>
          <w:szCs w:val="24"/>
          <w:lang w:val="uk-UA"/>
        </w:rPr>
        <w:t>н</w:t>
      </w:r>
      <w:r w:rsidRPr="00697FEA">
        <w:rPr>
          <w:rFonts w:ascii="Times New Roman" w:hAnsi="Times New Roman" w:cs="Times New Roman"/>
          <w:sz w:val="24"/>
          <w:szCs w:val="24"/>
          <w:lang w:val="uk-UA"/>
        </w:rPr>
        <w:t>тральної районної лікарні – мікроскоп бінокулярний – 10,0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 xml:space="preserve">, електрокардіограф для Новотроїцького центру первинної медичної допомоги  у сумі </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14,8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285816" w:rsidRDefault="00E41A76" w:rsidP="002707C0">
      <w:pPr>
        <w:pStyle w:val="NormalWeb"/>
        <w:shd w:val="clear" w:color="auto" w:fill="FFFFFF"/>
        <w:spacing w:before="0" w:beforeAutospacing="0" w:after="0" w:afterAutospacing="0"/>
        <w:ind w:firstLine="709"/>
        <w:jc w:val="both"/>
        <w:rPr>
          <w:lang w:val="uk-UA"/>
        </w:rPr>
      </w:pPr>
      <w:r w:rsidRPr="00285816">
        <w:rPr>
          <w:lang w:val="uk-UA"/>
        </w:rPr>
        <w:t>Проведено заходи з енергозбереження: у Центральній районній лікарні, 3 амбулаторіях та 6 по ФАПах  на загальну суму 373,0 тис.</w:t>
      </w:r>
      <w:r>
        <w:rPr>
          <w:lang w:val="uk-UA"/>
        </w:rPr>
        <w:t xml:space="preserve"> </w:t>
      </w:r>
      <w:r w:rsidRPr="00285816">
        <w:rPr>
          <w:lang w:val="uk-UA"/>
        </w:rPr>
        <w:t>грн.</w:t>
      </w:r>
    </w:p>
    <w:p w:rsidR="00E41A76" w:rsidRPr="00697FEA" w:rsidRDefault="00E41A76" w:rsidP="002707C0">
      <w:pPr>
        <w:pStyle w:val="NormalWeb"/>
        <w:shd w:val="clear" w:color="auto" w:fill="FFFFFF"/>
        <w:spacing w:before="0" w:beforeAutospacing="0" w:after="0" w:afterAutospacing="0"/>
        <w:ind w:firstLine="709"/>
        <w:jc w:val="both"/>
        <w:rPr>
          <w:color w:val="303F50"/>
          <w:lang w:val="uk-UA"/>
        </w:rPr>
      </w:pPr>
      <w:r w:rsidRPr="00697FEA">
        <w:rPr>
          <w:lang w:val="uk-UA"/>
        </w:rPr>
        <w:t>Частково замінено вікна у п’ятиповерховій будівлі центральної районної лікарні на суму 99,0 тис.</w:t>
      </w:r>
      <w:r>
        <w:rPr>
          <w:lang w:val="uk-UA"/>
        </w:rPr>
        <w:t xml:space="preserve"> </w:t>
      </w:r>
      <w:r w:rsidRPr="00697FEA">
        <w:rPr>
          <w:lang w:val="uk-UA"/>
        </w:rPr>
        <w:t>грн., розпочато ремонтні роботи фасаду хірургічного корпусу</w:t>
      </w:r>
      <w:r w:rsidRPr="00697FEA">
        <w:rPr>
          <w:color w:val="303F50"/>
          <w:lang w:val="uk-UA"/>
        </w:rPr>
        <w:t>.</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За рахунок коштів районного бюджету для Новотроїцької ЦРЛ придбано автомобіль </w:t>
      </w:r>
      <w:r>
        <w:rPr>
          <w:lang w:val="uk-UA"/>
        </w:rPr>
        <w:t>вартістю</w:t>
      </w:r>
      <w:r w:rsidRPr="00697FEA">
        <w:rPr>
          <w:lang w:val="uk-UA"/>
        </w:rPr>
        <w:t xml:space="preserve"> 393,0 тис.</w:t>
      </w:r>
      <w:r>
        <w:rPr>
          <w:lang w:val="uk-UA"/>
        </w:rPr>
        <w:t xml:space="preserve"> </w:t>
      </w:r>
      <w:r w:rsidRPr="00697FEA">
        <w:rPr>
          <w:lang w:val="uk-UA"/>
        </w:rPr>
        <w:t>грн.</w:t>
      </w:r>
    </w:p>
    <w:p w:rsidR="00E41A76" w:rsidRDefault="00E41A76" w:rsidP="002707C0">
      <w:pPr>
        <w:pStyle w:val="NormalWeb"/>
        <w:shd w:val="clear" w:color="auto" w:fill="FFFFFF"/>
        <w:spacing w:before="0" w:beforeAutospacing="0" w:after="0" w:afterAutospacing="0"/>
        <w:ind w:firstLine="709"/>
        <w:jc w:val="both"/>
        <w:rPr>
          <w:color w:val="303F50"/>
          <w:lang w:val="uk-UA"/>
        </w:rPr>
      </w:pPr>
    </w:p>
    <w:p w:rsidR="00E41A76" w:rsidRPr="009A2331" w:rsidRDefault="00E41A76" w:rsidP="002707C0">
      <w:pPr>
        <w:pStyle w:val="NormalWeb"/>
        <w:shd w:val="clear" w:color="auto" w:fill="FFFFFF"/>
        <w:spacing w:before="0" w:beforeAutospacing="0" w:after="0" w:afterAutospacing="0"/>
        <w:ind w:firstLine="709"/>
        <w:jc w:val="both"/>
        <w:rPr>
          <w:lang w:val="uk-UA"/>
        </w:rPr>
      </w:pPr>
      <w:r w:rsidRPr="009A2331">
        <w:rPr>
          <w:lang w:val="uk-UA"/>
        </w:rPr>
        <w:t>На фінансування заходів з підготовки житлово-комунального господарства району до роботи в осінньо-зимовий період 2016-2017 років спрямовано 10,8 млн. грн.</w:t>
      </w:r>
    </w:p>
    <w:p w:rsidR="00E41A76" w:rsidRPr="00697FEA" w:rsidRDefault="00E41A76" w:rsidP="002707C0">
      <w:pPr>
        <w:shd w:val="clear" w:color="auto" w:fill="FFFFFF"/>
        <w:spacing w:after="0" w:line="240" w:lineRule="auto"/>
        <w:ind w:firstLine="709"/>
        <w:jc w:val="both"/>
        <w:rPr>
          <w:rFonts w:ascii="Times New Roman" w:hAnsi="Times New Roman" w:cs="Times New Roman"/>
          <w:sz w:val="24"/>
          <w:szCs w:val="24"/>
          <w:lang w:val="uk-UA"/>
        </w:rPr>
      </w:pPr>
      <w:r w:rsidRPr="00314743">
        <w:rPr>
          <w:rFonts w:ascii="Times New Roman" w:hAnsi="Times New Roman" w:cs="Times New Roman"/>
          <w:sz w:val="24"/>
          <w:szCs w:val="24"/>
          <w:lang w:val="uk-UA"/>
        </w:rPr>
        <w:t>Станом на 01.01.2017 в районі функціонує 8 об’єднань співвласників багатоквартирних будинків</w:t>
      </w:r>
      <w:r w:rsidRPr="00697FEA">
        <w:rPr>
          <w:rFonts w:ascii="Times New Roman" w:hAnsi="Times New Roman" w:cs="Times New Roman"/>
          <w:color w:val="303F50"/>
          <w:sz w:val="24"/>
          <w:szCs w:val="24"/>
          <w:lang w:val="uk-UA"/>
        </w:rPr>
        <w:t xml:space="preserve"> </w:t>
      </w:r>
      <w:r w:rsidRPr="00697FEA">
        <w:rPr>
          <w:rFonts w:ascii="Times New Roman" w:hAnsi="Times New Roman" w:cs="Times New Roman"/>
          <w:sz w:val="24"/>
          <w:szCs w:val="24"/>
          <w:lang w:val="uk-UA"/>
        </w:rPr>
        <w:t>Протягом звітного року нові ОСББ не створювались.</w:t>
      </w:r>
    </w:p>
    <w:p w:rsidR="00E41A76" w:rsidRPr="00697FEA" w:rsidRDefault="00E41A76" w:rsidP="002707C0">
      <w:pPr>
        <w:shd w:val="clear" w:color="auto" w:fill="FFFFFF"/>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З метою стимулювання створення ОСББ з селищного бюджету спрямовано на проведення капітального ремонту житлового фонду (приміщень) в смт Новотроїцькому ОСББ “Садова, 6” - 88,6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“Пушкіна, 13а” – 82,6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Мешканцями району отримано 6 кредитів на проведення енергозберігаючих заходів на суму 74,5 тис. грн.</w:t>
      </w:r>
    </w:p>
    <w:p w:rsidR="00E41A76" w:rsidRPr="00697FEA" w:rsidRDefault="00E41A76" w:rsidP="002707C0">
      <w:pPr>
        <w:pStyle w:val="BodyTextIndent"/>
        <w:spacing w:after="0" w:line="240" w:lineRule="auto"/>
        <w:ind w:left="0"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З метою проведення заходів з благоустрою за рахунок місцевих бюджетів встановлено систему автономного вуличного освітлення в смт Новотроїцьке – </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373,4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проведено капітальні ремонти тротуарних доріжок  в смт Новотроїцьке – 1250,1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зовнішнього вуличного освітлення в смт Сиваське – 1504,9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у т.ч. субвенція з обласного бюджету – 765,1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 будівництво  лінії освітлення по вул. Шевченка в смт Новотроїцьке (466,5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реконструкцію водопровідної мережі по вул. Калініна в смт Новотроїцьке</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(657,4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 субвенція з держбюджету), у с. Благовіщенка (69,9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   топографічну зйомку забудованої території М 1:2000 для розробки генерального плану селища Новотроїцьке (178,3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w:t>
      </w:r>
    </w:p>
    <w:p w:rsidR="00E41A76" w:rsidRPr="00697FEA" w:rsidRDefault="00E41A76" w:rsidP="002707C0">
      <w:pPr>
        <w:shd w:val="clear" w:color="auto" w:fill="FFFFFF"/>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color w:val="303F50"/>
          <w:sz w:val="24"/>
          <w:szCs w:val="24"/>
          <w:lang w:val="uk-UA"/>
        </w:rPr>
        <w:t xml:space="preserve">У 2016 році </w:t>
      </w:r>
      <w:r w:rsidRPr="00697FEA">
        <w:rPr>
          <w:rFonts w:ascii="Times New Roman" w:hAnsi="Times New Roman" w:cs="Times New Roman"/>
          <w:sz w:val="24"/>
          <w:szCs w:val="24"/>
          <w:lang w:val="uk-UA"/>
        </w:rPr>
        <w:t xml:space="preserve">рівень сплати за житлово-комунальні послуги з початку 2016 року становить 102,4% (за 2015 рік – 98,9% ). Станом на 01 січня 2017 року заборгованість населення за ЖКП складає 502,4 тис. грн.   З початку року заборгованість збільшилась на 156,6 тис. грн. </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Протягом 2016 року Новотроїцьким ЖКП та Чкалівським КП «Міф» укладено 21 договір реструктуризації заборгованості на суму  49,0 тис. грн., з них сплачено  11,4 тис. 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Відповідно до пункту 5 статті 44 Закону України «Про місцеве самоврядування в Україні» Новотроїцькій райдержадміністрації районною радою делеговано повноваження щодо сприяння інвестиційній та будівельній діяльності на території Новотроїцького району. Основним першочерговим завданням, яке ставить для вирішення голова райдержадміністрації, є докладання спільних зусиль місцевої влади та громадськості для поліпшення місцевого інвестиційного клімату та розширення інвестиційних можливостей району.</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xml:space="preserve">Протягом 9 місяців 2016 року у розвиток економіки району підприємствами та організаціями за рахунок усіх джерел фінансування вкладено 165,4 млн. грн. капітальних інвестицій, що у 1,9 рази більше, ніж за відповідний період попереднього року. Питома вага до загальнообласного показника становить 6,0%. Освоєно капітальних інвестицій у розрахунку на  1 особу – 4580,6 грн. </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Загальний обсяг прямих іноземних інвестицій наростаючим підсумком з початку інвестування становить 774,4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дол. США (0,4% до загального показника по області). У розрахунку на одного мешканця району - 21,5 дол. США. Приріст до початку року за рахунок курсової різниці складає – (-61,6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дол. США, (92,6%). Інвестування здійснено з 3 країн світу. До найбільших країн-інвесторів входять Велика Британія і Кіпр. Кошти спрямовано до підприємств сільського, лісового та рибного господарства.</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За рахунок субвенції з державного бюджету місцевим бюджетам на здійснення заходів щодо фінансування  соціально-економічного розвитку окремих територій та співфінансування з місцевих бюджетів проведено реконструкцію плоскої покрівлі з урахуванням шатрової та утепленням дату і стін будівлі Новотроїцького ясла-садка № 1 –   1,4 млн.</w:t>
      </w:r>
      <w:r>
        <w:rPr>
          <w:lang w:val="uk-UA"/>
        </w:rPr>
        <w:t xml:space="preserve"> </w:t>
      </w:r>
      <w:r w:rsidRPr="00697FEA">
        <w:rPr>
          <w:lang w:val="uk-UA"/>
        </w:rPr>
        <w:t>грн., реконструкцію водопровідної мережі по вул. Калініна в смт Новотроїцьке –     0,7 млн.</w:t>
      </w:r>
      <w:r>
        <w:rPr>
          <w:lang w:val="uk-UA"/>
        </w:rPr>
        <w:t xml:space="preserve"> </w:t>
      </w:r>
      <w:r w:rsidRPr="00697FEA">
        <w:rPr>
          <w:lang w:val="uk-UA"/>
        </w:rPr>
        <w:t>грн., будівництво лінії освітлення з використанням енергозберігаючих технологій по вул.. Шевченка – 0,5 тис.</w:t>
      </w:r>
      <w:r>
        <w:rPr>
          <w:lang w:val="uk-UA"/>
        </w:rPr>
        <w:t xml:space="preserve"> </w:t>
      </w:r>
      <w:r w:rsidRPr="00697FEA">
        <w:rPr>
          <w:lang w:val="uk-UA"/>
        </w:rPr>
        <w:t>грн.</w:t>
      </w:r>
    </w:p>
    <w:p w:rsidR="00E41A76" w:rsidRDefault="00E41A76" w:rsidP="0007438D">
      <w:pPr>
        <w:pStyle w:val="NormalWeb"/>
        <w:shd w:val="clear" w:color="auto" w:fill="FFFFFF"/>
        <w:spacing w:before="0" w:beforeAutospacing="0" w:after="0" w:afterAutospacing="0"/>
        <w:ind w:firstLine="709"/>
        <w:jc w:val="both"/>
        <w:rPr>
          <w:lang w:val="uk-UA"/>
        </w:rPr>
      </w:pPr>
    </w:p>
    <w:p w:rsidR="00E41A76" w:rsidRPr="00697FEA" w:rsidRDefault="00E41A76" w:rsidP="0007438D">
      <w:pPr>
        <w:pStyle w:val="NormalWeb"/>
        <w:shd w:val="clear" w:color="auto" w:fill="FFFFFF"/>
        <w:spacing w:before="0" w:beforeAutospacing="0" w:after="0" w:afterAutospacing="0"/>
        <w:ind w:firstLine="709"/>
        <w:jc w:val="both"/>
        <w:rPr>
          <w:lang w:val="uk-UA"/>
        </w:rPr>
      </w:pPr>
      <w:r w:rsidRPr="00697FEA">
        <w:rPr>
          <w:lang w:val="uk-UA"/>
        </w:rPr>
        <w:t>За рахунок коштів державного фонду регіонального розвитку проведено реконструкцію покрівлі Новотроїцького навчально-виховного комплексу «Загальноосвітня школа  І-ІІІ ступеня - гімназія» - 4,4 млн. грн., (частка співфівнансування з районного бюджету – 1,3 млн.</w:t>
      </w:r>
      <w:r>
        <w:rPr>
          <w:lang w:val="uk-UA"/>
        </w:rPr>
        <w:t xml:space="preserve"> </w:t>
      </w:r>
      <w:r w:rsidRPr="00697FEA">
        <w:rPr>
          <w:lang w:val="uk-UA"/>
        </w:rPr>
        <w:t>грн.), реконструкцію з урахуванням вимог енергозбереження Новотроїцького ясла-садка № 2 – 2,7 млн.</w:t>
      </w:r>
      <w:r>
        <w:rPr>
          <w:lang w:val="uk-UA"/>
        </w:rPr>
        <w:t xml:space="preserve"> </w:t>
      </w:r>
      <w:r w:rsidRPr="00697FEA">
        <w:rPr>
          <w:lang w:val="uk-UA"/>
        </w:rPr>
        <w:t>грн., (частка співфінансування з селищного бюджету – 0,8 тис.</w:t>
      </w:r>
      <w:r>
        <w:rPr>
          <w:lang w:val="uk-UA"/>
        </w:rPr>
        <w:t xml:space="preserve"> </w:t>
      </w:r>
      <w:r w:rsidRPr="00697FEA">
        <w:rPr>
          <w:lang w:val="uk-UA"/>
        </w:rPr>
        <w:t>грн.).</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З місцевих бюджетів району спрямовано 4,9 млн</w:t>
      </w:r>
      <w:r>
        <w:rPr>
          <w:rFonts w:ascii="Times New Roman" w:hAnsi="Times New Roman" w:cs="Times New Roman"/>
          <w:sz w:val="24"/>
          <w:szCs w:val="24"/>
          <w:lang w:val="uk-UA"/>
        </w:rPr>
        <w:t>.</w:t>
      </w:r>
      <w:r w:rsidRPr="00697FEA">
        <w:rPr>
          <w:rFonts w:ascii="Times New Roman" w:hAnsi="Times New Roman" w:cs="Times New Roman"/>
          <w:sz w:val="24"/>
          <w:szCs w:val="24"/>
          <w:lang w:val="uk-UA"/>
        </w:rPr>
        <w:t xml:space="preserve"> грн. на ремонти дорожнього полотна в населених пунктах району. </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Крім того, у 2016 році проведені поточні ремонти автодоріг на умові спів фінансування на загальну суму 830,0 тис.  грн., у тому числі:</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поточний ремонт дороги загального користування О22-15-01 “Чаплинка–Новотроїцьке-Партизани”, ділянка 36-51 км. – 780,0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spacing w:after="0" w:line="240" w:lineRule="auto"/>
        <w:ind w:firstLine="709"/>
        <w:jc w:val="both"/>
        <w:rPr>
          <w:rFonts w:ascii="Times New Roman" w:hAnsi="Times New Roman" w:cs="Times New Roman"/>
          <w:sz w:val="24"/>
          <w:szCs w:val="24"/>
          <w:lang w:val="uk-UA"/>
        </w:rPr>
      </w:pPr>
      <w:r w:rsidRPr="00697FEA">
        <w:rPr>
          <w:rFonts w:ascii="Times New Roman" w:hAnsi="Times New Roman" w:cs="Times New Roman"/>
          <w:sz w:val="24"/>
          <w:szCs w:val="24"/>
          <w:lang w:val="uk-UA"/>
        </w:rPr>
        <w:t>- поточний ремонт дороги загального користування С221505 Садове С221502, на ділянці, що пролягає по території Сивашівської сільської ради – 50,0 тис.</w:t>
      </w:r>
      <w:r>
        <w:rPr>
          <w:rFonts w:ascii="Times New Roman" w:hAnsi="Times New Roman" w:cs="Times New Roman"/>
          <w:sz w:val="24"/>
          <w:szCs w:val="24"/>
          <w:lang w:val="uk-UA"/>
        </w:rPr>
        <w:t xml:space="preserve"> </w:t>
      </w:r>
      <w:r w:rsidRPr="00697FEA">
        <w:rPr>
          <w:rFonts w:ascii="Times New Roman" w:hAnsi="Times New Roman" w:cs="Times New Roman"/>
          <w:sz w:val="24"/>
          <w:szCs w:val="24"/>
          <w:lang w:val="uk-UA"/>
        </w:rPr>
        <w:t>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ВИКОРИСТАННЯ КОШТІВ ДЕРЖАВНОГО БЮДЖЕТУ</w:t>
      </w:r>
    </w:p>
    <w:p w:rsidR="00E41A76" w:rsidRPr="00697FEA"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AA5A20">
      <w:pPr>
        <w:pStyle w:val="NormalWeb"/>
        <w:shd w:val="clear" w:color="auto" w:fill="FFFFFF"/>
        <w:spacing w:before="0" w:beforeAutospacing="0" w:after="0" w:afterAutospacing="0"/>
        <w:ind w:firstLine="709"/>
        <w:jc w:val="both"/>
        <w:rPr>
          <w:lang w:val="uk-UA"/>
        </w:rPr>
      </w:pPr>
      <w:r w:rsidRPr="00697FEA">
        <w:rPr>
          <w:lang w:val="uk-UA"/>
        </w:rPr>
        <w:t>З державного бюджету за звітний період стовідсотково до планових призначень  отримано  базову дотацію у сумі 5727,2 тис. грн., стабілізаційну дотацію – 1290,0 тис. грн.., освітню субвенцію – 42383,7 тис. грн., медичну субвенцію – 22080,7 тис. грн., субвенція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І-ІІ групи з числа військовослужбовців, які брали участь у зазначеній операції та потребують поліпшення житлових умов – 490,5 тис грн.</w:t>
      </w:r>
    </w:p>
    <w:p w:rsidR="00E41A76" w:rsidRDefault="00E41A76" w:rsidP="00325AF7">
      <w:pPr>
        <w:pStyle w:val="NormalWeb"/>
        <w:shd w:val="clear" w:color="auto" w:fill="FFFFFF"/>
        <w:spacing w:before="0" w:beforeAutospacing="0" w:after="0" w:afterAutospacing="0"/>
        <w:ind w:firstLine="709"/>
        <w:jc w:val="both"/>
        <w:rPr>
          <w:lang w:val="uk-UA"/>
        </w:rPr>
      </w:pPr>
      <w:r w:rsidRPr="00697FEA">
        <w:rPr>
          <w:lang w:val="uk-UA"/>
        </w:rPr>
        <w:t xml:space="preserve">Крім того, з  державного бюджету отримано субвенцій на соціальний захист населення в загальній сумі  61099,9 тис грн. ( план  -  61225,1 тис грн.), субвенцію на здійснення заходів щодо соціально-економічного розвитку окремих територій – </w:t>
      </w:r>
      <w:r>
        <w:rPr>
          <w:lang w:val="uk-UA"/>
        </w:rPr>
        <w:t xml:space="preserve">                  </w:t>
      </w:r>
      <w:r w:rsidRPr="00697FEA">
        <w:rPr>
          <w:lang w:val="uk-UA"/>
        </w:rPr>
        <w:t>2471,5 тис</w:t>
      </w:r>
      <w:r>
        <w:rPr>
          <w:lang w:val="uk-UA"/>
        </w:rPr>
        <w:t>.</w:t>
      </w:r>
      <w:r w:rsidRPr="00697FEA">
        <w:rPr>
          <w:lang w:val="uk-UA"/>
        </w:rPr>
        <w:t xml:space="preserve"> грн. ( план – 2487,9 тис</w:t>
      </w:r>
      <w:r>
        <w:rPr>
          <w:lang w:val="uk-UA"/>
        </w:rPr>
        <w:t>.</w:t>
      </w:r>
      <w:r w:rsidRPr="00697FEA">
        <w:rPr>
          <w:lang w:val="uk-UA"/>
        </w:rPr>
        <w:t xml:space="preserve"> грн</w:t>
      </w:r>
      <w:r>
        <w:rPr>
          <w:lang w:val="uk-UA"/>
        </w:rPr>
        <w:t>.</w:t>
      </w:r>
      <w:r w:rsidRPr="00697FEA">
        <w:rPr>
          <w:lang w:val="uk-UA"/>
        </w:rPr>
        <w:t>).</w:t>
      </w:r>
    </w:p>
    <w:p w:rsidR="00E41A76" w:rsidRPr="00697FEA" w:rsidRDefault="00E41A76" w:rsidP="00325AF7">
      <w:pPr>
        <w:pStyle w:val="NormalWeb"/>
        <w:shd w:val="clear" w:color="auto" w:fill="FFFFFF"/>
        <w:spacing w:before="0" w:beforeAutospacing="0" w:after="0" w:afterAutospacing="0"/>
        <w:ind w:firstLine="709"/>
        <w:jc w:val="both"/>
        <w:rPr>
          <w:lang w:val="uk-UA"/>
        </w:rPr>
      </w:pPr>
      <w:r w:rsidRPr="00697FEA">
        <w:rPr>
          <w:lang w:val="uk-UA"/>
        </w:rPr>
        <w:t xml:space="preserve">За рахунок трансфертів з Державного бюджету проведені видатки в сумі </w:t>
      </w:r>
      <w:r>
        <w:rPr>
          <w:lang w:val="uk-UA"/>
        </w:rPr>
        <w:t xml:space="preserve">             </w:t>
      </w:r>
      <w:r w:rsidRPr="00697FEA">
        <w:rPr>
          <w:lang w:val="uk-UA"/>
        </w:rPr>
        <w:t>132219,1 тис.</w:t>
      </w:r>
      <w:r>
        <w:rPr>
          <w:lang w:val="uk-UA"/>
        </w:rPr>
        <w:t xml:space="preserve"> </w:t>
      </w:r>
      <w:r w:rsidRPr="00697FEA">
        <w:rPr>
          <w:lang w:val="uk-UA"/>
        </w:rPr>
        <w:t>грн. у тому числі :</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субвенція на соціальний захист населення – 61099,9 тис.</w:t>
      </w:r>
      <w:r>
        <w:rPr>
          <w:lang w:val="uk-UA"/>
        </w:rPr>
        <w:t xml:space="preserve"> </w:t>
      </w:r>
      <w:r w:rsidRPr="00697FEA">
        <w:rPr>
          <w:lang w:val="uk-UA"/>
        </w:rPr>
        <w:t>грн</w:t>
      </w:r>
      <w:r>
        <w:rPr>
          <w:lang w:val="uk-UA"/>
        </w:rPr>
        <w:t>.</w:t>
      </w:r>
      <w:r w:rsidRPr="00697FEA">
        <w:rPr>
          <w:lang w:val="uk-UA"/>
        </w:rPr>
        <w:t>, кошти якої використані на надання пільг та житлових субсидій населенню на оплату електроенергії, послуг тепло- та водопостачання і водовідведення, квартирної плати, вивезення побутового сміття та рідких нечистот, придбання твердого та рідкого пічного побутового палива і скрапленого газу – 14197,0 тис.</w:t>
      </w:r>
      <w:r>
        <w:rPr>
          <w:lang w:val="uk-UA"/>
        </w:rPr>
        <w:t xml:space="preserve"> </w:t>
      </w:r>
      <w:r w:rsidRPr="00697FEA">
        <w:rPr>
          <w:lang w:val="uk-UA"/>
        </w:rPr>
        <w:t>грн</w:t>
      </w:r>
      <w:r>
        <w:rPr>
          <w:lang w:val="uk-UA"/>
        </w:rPr>
        <w:t>.</w:t>
      </w:r>
      <w:r w:rsidRPr="00697FEA">
        <w:rPr>
          <w:lang w:val="uk-UA"/>
        </w:rPr>
        <w:t>;  на виплату допомоги сім’ям з дітьми, малозабезпеченим сім’ям, інвалідам з дитинства, дітям-інвалідам та тимчасової допомоги – 46031,4 тис.</w:t>
      </w:r>
      <w:r>
        <w:rPr>
          <w:lang w:val="uk-UA"/>
        </w:rPr>
        <w:t xml:space="preserve"> </w:t>
      </w:r>
      <w:r w:rsidRPr="00697FEA">
        <w:rPr>
          <w:lang w:val="uk-UA"/>
        </w:rPr>
        <w:t>грн.;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в прийомних сім’ях – 871,5 тис.</w:t>
      </w:r>
      <w:r>
        <w:rPr>
          <w:lang w:val="uk-UA"/>
        </w:rPr>
        <w:t xml:space="preserve"> </w:t>
      </w:r>
      <w:r w:rsidRPr="00697FEA">
        <w:rPr>
          <w:lang w:val="uk-UA"/>
        </w:rPr>
        <w:t>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освітня субвенція використана в сумі 41536,9 тис.</w:t>
      </w:r>
      <w:r>
        <w:rPr>
          <w:lang w:val="uk-UA"/>
        </w:rPr>
        <w:t xml:space="preserve"> </w:t>
      </w:r>
      <w:r w:rsidRPr="00697FEA">
        <w:rPr>
          <w:lang w:val="uk-UA"/>
        </w:rPr>
        <w:t>грн</w:t>
      </w:r>
      <w:r>
        <w:rPr>
          <w:lang w:val="uk-UA"/>
        </w:rPr>
        <w:t>.</w:t>
      </w:r>
      <w:r w:rsidRPr="00697FEA">
        <w:rPr>
          <w:lang w:val="uk-UA"/>
        </w:rPr>
        <w:t xml:space="preserve"> в т.ч. виплата заробітної плати з нарахуваннями працівникам загальноосвітніх закладів – 35252,6 тис.</w:t>
      </w:r>
      <w:r>
        <w:rPr>
          <w:lang w:val="uk-UA"/>
        </w:rPr>
        <w:t xml:space="preserve"> </w:t>
      </w:r>
      <w:r w:rsidRPr="00697FEA">
        <w:rPr>
          <w:lang w:val="uk-UA"/>
        </w:rPr>
        <w:t>грн., оплата  енергоносіїв – 5204,9  тис.</w:t>
      </w:r>
      <w:r>
        <w:rPr>
          <w:lang w:val="uk-UA"/>
        </w:rPr>
        <w:t xml:space="preserve"> </w:t>
      </w:r>
      <w:r w:rsidRPr="00697FEA">
        <w:rPr>
          <w:lang w:val="uk-UA"/>
        </w:rPr>
        <w:t>грн</w:t>
      </w:r>
      <w:r>
        <w:rPr>
          <w:lang w:val="uk-UA"/>
        </w:rPr>
        <w:t>.</w:t>
      </w:r>
      <w:r w:rsidRPr="00697FEA">
        <w:rPr>
          <w:lang w:val="uk-UA"/>
        </w:rPr>
        <w:t xml:space="preserve">, видатки на харчування учнів пільгової категорії – </w:t>
      </w:r>
      <w:r>
        <w:rPr>
          <w:lang w:val="uk-UA"/>
        </w:rPr>
        <w:t xml:space="preserve">                 </w:t>
      </w:r>
      <w:r w:rsidRPr="00697FEA">
        <w:rPr>
          <w:lang w:val="uk-UA"/>
        </w:rPr>
        <w:t>148,9 тис.</w:t>
      </w:r>
      <w:r>
        <w:rPr>
          <w:lang w:val="uk-UA"/>
        </w:rPr>
        <w:t xml:space="preserve"> </w:t>
      </w:r>
      <w:r w:rsidRPr="00697FEA">
        <w:rPr>
          <w:lang w:val="uk-UA"/>
        </w:rPr>
        <w:t>грн</w:t>
      </w:r>
      <w:r>
        <w:rPr>
          <w:lang w:val="uk-UA"/>
        </w:rPr>
        <w:t>.</w:t>
      </w:r>
      <w:r w:rsidRPr="00697FEA">
        <w:rPr>
          <w:lang w:val="uk-UA"/>
        </w:rPr>
        <w:t>, інші видатки – 930,5 тис.</w:t>
      </w:r>
      <w:r>
        <w:rPr>
          <w:lang w:val="uk-UA"/>
        </w:rPr>
        <w:t xml:space="preserve"> </w:t>
      </w:r>
      <w:r w:rsidRPr="00697FEA">
        <w:rPr>
          <w:lang w:val="uk-UA"/>
        </w:rPr>
        <w:t>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медична субвенція використана в сумі 22074,6 тис.</w:t>
      </w:r>
      <w:r>
        <w:rPr>
          <w:lang w:val="uk-UA"/>
        </w:rPr>
        <w:t xml:space="preserve"> </w:t>
      </w:r>
      <w:r w:rsidRPr="00697FEA">
        <w:rPr>
          <w:lang w:val="uk-UA"/>
        </w:rPr>
        <w:t>грн., з них на заробітну плату з нарахуваннями – 18371,1 тис грн., медикаменти – 486,9 тис</w:t>
      </w:r>
      <w:r>
        <w:rPr>
          <w:lang w:val="uk-UA"/>
        </w:rPr>
        <w:t>.</w:t>
      </w:r>
      <w:r w:rsidRPr="00697FEA">
        <w:rPr>
          <w:lang w:val="uk-UA"/>
        </w:rPr>
        <w:t xml:space="preserve"> грн., придбання продуктів харчування – 219,0 тис</w:t>
      </w:r>
      <w:r>
        <w:rPr>
          <w:lang w:val="uk-UA"/>
        </w:rPr>
        <w:t>.</w:t>
      </w:r>
      <w:r w:rsidRPr="00697FEA">
        <w:rPr>
          <w:lang w:val="uk-UA"/>
        </w:rPr>
        <w:t xml:space="preserve"> грн., оплата  енергоносіїв – 2338,4 тис</w:t>
      </w:r>
      <w:r>
        <w:rPr>
          <w:lang w:val="uk-UA"/>
        </w:rPr>
        <w:t>.</w:t>
      </w:r>
      <w:r w:rsidRPr="00697FEA">
        <w:rPr>
          <w:lang w:val="uk-UA"/>
        </w:rPr>
        <w:t xml:space="preserve"> грн., інші видатки – </w:t>
      </w:r>
      <w:r>
        <w:rPr>
          <w:lang w:val="uk-UA"/>
        </w:rPr>
        <w:t xml:space="preserve">               659,2 тис.</w:t>
      </w:r>
      <w:r w:rsidRPr="00697FEA">
        <w:rPr>
          <w:lang w:val="uk-UA"/>
        </w:rPr>
        <w:t xml:space="preserve"> 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базова та стабілізаційна дотації в сумі 7017,2 тис.</w:t>
      </w:r>
      <w:r>
        <w:rPr>
          <w:lang w:val="uk-UA"/>
        </w:rPr>
        <w:t xml:space="preserve"> </w:t>
      </w:r>
      <w:r w:rsidRPr="00697FEA">
        <w:rPr>
          <w:lang w:val="uk-UA"/>
        </w:rPr>
        <w:t>грн</w:t>
      </w:r>
      <w:r>
        <w:rPr>
          <w:lang w:val="uk-UA"/>
        </w:rPr>
        <w:t>.</w:t>
      </w:r>
      <w:r w:rsidRPr="00697FEA">
        <w:rPr>
          <w:lang w:val="uk-UA"/>
        </w:rPr>
        <w:t xml:space="preserve"> використана в повному обсязі на утримання галузей соціально-культурної сфери;</w:t>
      </w:r>
    </w:p>
    <w:p w:rsidR="00E41A76" w:rsidRPr="00697FEA" w:rsidRDefault="00E41A76" w:rsidP="002707C0">
      <w:pPr>
        <w:pStyle w:val="NormalWeb"/>
        <w:shd w:val="clear" w:color="auto" w:fill="FFFFFF"/>
        <w:spacing w:before="0" w:beforeAutospacing="0" w:after="0" w:afterAutospacing="0"/>
        <w:ind w:firstLine="709"/>
        <w:jc w:val="both"/>
        <w:rPr>
          <w:lang w:val="uk-UA"/>
        </w:rPr>
      </w:pPr>
      <w:r w:rsidRPr="00697FEA">
        <w:rPr>
          <w:lang w:val="uk-UA"/>
        </w:rPr>
        <w:t xml:space="preserve">- </w:t>
      </w:r>
      <w:r w:rsidRPr="00697FEA">
        <w:rPr>
          <w:color w:val="000000"/>
          <w:spacing w:val="5"/>
          <w:lang w:val="uk-UA"/>
        </w:rPr>
        <w:t>субвенція з державного бюджету місцевим бюджетам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І-ІІ групи з числа військовослужбовців, які брали участь у зазначеній операції, та потребують поліпшення житлових умов – 490,5 тис</w:t>
      </w:r>
      <w:r>
        <w:rPr>
          <w:color w:val="000000"/>
          <w:spacing w:val="5"/>
          <w:lang w:val="uk-UA"/>
        </w:rPr>
        <w:t>.</w:t>
      </w:r>
      <w:r w:rsidRPr="00697FEA">
        <w:rPr>
          <w:color w:val="000000"/>
          <w:spacing w:val="5"/>
          <w:lang w:val="uk-UA"/>
        </w:rPr>
        <w:t xml:space="preserve"> грн.</w:t>
      </w:r>
    </w:p>
    <w:p w:rsidR="00E41A76" w:rsidRPr="00697FEA" w:rsidRDefault="00E41A76" w:rsidP="002707C0">
      <w:pPr>
        <w:pStyle w:val="NormalWeb"/>
        <w:shd w:val="clear" w:color="auto" w:fill="FFFFFF"/>
        <w:spacing w:before="0" w:beforeAutospacing="0" w:after="0" w:afterAutospacing="0"/>
        <w:ind w:firstLine="709"/>
        <w:jc w:val="both"/>
        <w:rPr>
          <w:lang w:val="uk-UA"/>
        </w:rPr>
      </w:pPr>
    </w:p>
    <w:p w:rsidR="00E41A76" w:rsidRPr="00697FEA" w:rsidRDefault="00E41A76" w:rsidP="002707C0">
      <w:pPr>
        <w:pStyle w:val="NormalWeb"/>
        <w:shd w:val="clear" w:color="auto" w:fill="FFFFFF"/>
        <w:spacing w:before="0" w:beforeAutospacing="0" w:after="0" w:afterAutospacing="0"/>
        <w:ind w:firstLine="709"/>
        <w:jc w:val="both"/>
        <w:rPr>
          <w:lang w:val="uk-UA"/>
        </w:rPr>
      </w:pPr>
    </w:p>
    <w:p w:rsidR="00E41A76" w:rsidRPr="007C7230" w:rsidRDefault="00E41A76" w:rsidP="007C7230">
      <w:pPr>
        <w:shd w:val="clear" w:color="auto" w:fill="FFFFFF"/>
        <w:spacing w:after="0" w:line="240" w:lineRule="auto"/>
        <w:ind w:firstLine="709"/>
        <w:jc w:val="both"/>
        <w:rPr>
          <w:rFonts w:ascii="Times New Roman" w:hAnsi="Times New Roman" w:cs="Times New Roman"/>
          <w:sz w:val="24"/>
          <w:szCs w:val="24"/>
          <w:lang w:val="uk-UA" w:eastAsia="ru-RU"/>
        </w:rPr>
      </w:pPr>
      <w:r w:rsidRPr="007C7230">
        <w:rPr>
          <w:rFonts w:ascii="Times New Roman" w:hAnsi="Times New Roman" w:cs="Times New Roman"/>
          <w:sz w:val="24"/>
          <w:szCs w:val="24"/>
          <w:lang w:val="uk-UA" w:eastAsia="ru-RU"/>
        </w:rPr>
        <w:t>З метою здійснення основних галузевих повноважень відповідно до Закону України «Про місцеві державні адміністрації» в структурі Новотроїцької</w:t>
      </w:r>
      <w:r w:rsidRPr="007C7230">
        <w:rPr>
          <w:rFonts w:ascii="Times New Roman" w:hAnsi="Times New Roman" w:cs="Times New Roman"/>
          <w:sz w:val="24"/>
          <w:szCs w:val="24"/>
          <w:lang w:eastAsia="ru-RU"/>
        </w:rPr>
        <w:t> </w:t>
      </w:r>
      <w:r w:rsidRPr="007C7230">
        <w:rPr>
          <w:rFonts w:ascii="Times New Roman" w:hAnsi="Times New Roman" w:cs="Times New Roman"/>
          <w:sz w:val="24"/>
          <w:szCs w:val="24"/>
          <w:lang w:val="uk-UA" w:eastAsia="ru-RU"/>
        </w:rPr>
        <w:t xml:space="preserve"> райдержадміністрації утворені відповідні управління та відділи.</w:t>
      </w:r>
    </w:p>
    <w:p w:rsidR="00E41A76" w:rsidRPr="007C7230" w:rsidRDefault="00E41A76" w:rsidP="007C7230">
      <w:pPr>
        <w:shd w:val="clear" w:color="auto" w:fill="FFFFFF"/>
        <w:spacing w:after="0" w:line="240" w:lineRule="auto"/>
        <w:ind w:firstLine="709"/>
        <w:jc w:val="both"/>
        <w:rPr>
          <w:rFonts w:ascii="Times New Roman" w:hAnsi="Times New Roman" w:cs="Times New Roman"/>
          <w:sz w:val="24"/>
          <w:szCs w:val="24"/>
          <w:lang w:val="uk-UA" w:eastAsia="ru-RU"/>
        </w:rPr>
      </w:pPr>
      <w:r w:rsidRPr="007C7230">
        <w:rPr>
          <w:rFonts w:ascii="Times New Roman" w:hAnsi="Times New Roman" w:cs="Times New Roman"/>
          <w:sz w:val="24"/>
          <w:szCs w:val="24"/>
          <w:lang w:val="uk-UA" w:eastAsia="ru-RU"/>
        </w:rPr>
        <w:t>У 2016 році структура райдержадм</w:t>
      </w:r>
      <w:r w:rsidRPr="003776AF">
        <w:rPr>
          <w:rFonts w:ascii="Times New Roman" w:hAnsi="Times New Roman" w:cs="Times New Roman"/>
          <w:sz w:val="24"/>
          <w:szCs w:val="24"/>
          <w:lang w:val="uk-UA" w:eastAsia="ru-RU"/>
        </w:rPr>
        <w:t xml:space="preserve">іністрації зазнала певних змін: </w:t>
      </w:r>
      <w:r w:rsidRPr="007C7230">
        <w:rPr>
          <w:rFonts w:ascii="Times New Roman" w:hAnsi="Times New Roman" w:cs="Times New Roman"/>
          <w:sz w:val="24"/>
          <w:szCs w:val="24"/>
          <w:lang w:val="uk-UA" w:eastAsia="ru-RU"/>
        </w:rPr>
        <w:t>надано статус окремої юридичної особи публічного права структурним підрозділам районної державної адміністрації - відділу економічного, регіонального розвитку та торгівлі, відділу з організації надання адміністративних послуг, службі у справах дітей</w:t>
      </w:r>
      <w:r w:rsidRPr="003776AF">
        <w:rPr>
          <w:rFonts w:ascii="Times New Roman" w:hAnsi="Times New Roman" w:cs="Times New Roman"/>
          <w:sz w:val="24"/>
          <w:szCs w:val="24"/>
          <w:lang w:val="uk-UA" w:eastAsia="ru-RU"/>
        </w:rPr>
        <w:t>; з</w:t>
      </w:r>
      <w:r w:rsidRPr="007C7230">
        <w:rPr>
          <w:rFonts w:ascii="Times New Roman" w:hAnsi="Times New Roman" w:cs="Times New Roman"/>
          <w:sz w:val="24"/>
          <w:szCs w:val="24"/>
          <w:lang w:val="uk-UA" w:eastAsia="ru-RU"/>
        </w:rPr>
        <w:t xml:space="preserve"> 01 січня 2017 року  управлінню агропромислового розвитку передано функції щодо реалізації державної політики в галузі житлово-комунального господарства, містобудування та архітектури </w:t>
      </w:r>
      <w:r w:rsidRPr="003776AF">
        <w:rPr>
          <w:rFonts w:ascii="Times New Roman" w:hAnsi="Times New Roman" w:cs="Times New Roman"/>
          <w:sz w:val="24"/>
          <w:szCs w:val="24"/>
          <w:lang w:val="uk-UA" w:eastAsia="ru-RU"/>
        </w:rPr>
        <w:t>(передано додатково 3</w:t>
      </w:r>
      <w:r w:rsidRPr="007C7230">
        <w:rPr>
          <w:rFonts w:ascii="Times New Roman" w:hAnsi="Times New Roman" w:cs="Times New Roman"/>
          <w:sz w:val="24"/>
          <w:szCs w:val="24"/>
          <w:lang w:val="uk-UA" w:eastAsia="ru-RU"/>
        </w:rPr>
        <w:t xml:space="preserve"> штатні одиниці</w:t>
      </w:r>
      <w:r w:rsidRPr="003776AF">
        <w:rPr>
          <w:rFonts w:ascii="Times New Roman" w:hAnsi="Times New Roman" w:cs="Times New Roman"/>
          <w:sz w:val="24"/>
          <w:szCs w:val="24"/>
          <w:lang w:val="uk-UA" w:eastAsia="ru-RU"/>
        </w:rPr>
        <w:t>)</w:t>
      </w:r>
      <w:r w:rsidRPr="007C7230">
        <w:rPr>
          <w:rFonts w:ascii="Times New Roman" w:hAnsi="Times New Roman" w:cs="Times New Roman"/>
          <w:sz w:val="24"/>
          <w:szCs w:val="24"/>
          <w:lang w:val="uk-UA" w:eastAsia="ru-RU"/>
        </w:rPr>
        <w:t xml:space="preserve">; відділу освіти – функції з реалізації державної політики у сфері молоді, спорту та оздоровлення дітей і підлітків </w:t>
      </w:r>
      <w:r w:rsidRPr="003776AF">
        <w:rPr>
          <w:rFonts w:ascii="Times New Roman" w:hAnsi="Times New Roman" w:cs="Times New Roman"/>
          <w:sz w:val="24"/>
          <w:szCs w:val="24"/>
          <w:lang w:val="uk-UA" w:eastAsia="ru-RU"/>
        </w:rPr>
        <w:t>(</w:t>
      </w:r>
      <w:r w:rsidRPr="007C7230">
        <w:rPr>
          <w:rFonts w:ascii="Times New Roman" w:hAnsi="Times New Roman" w:cs="Times New Roman"/>
          <w:sz w:val="24"/>
          <w:szCs w:val="24"/>
          <w:lang w:val="uk-UA" w:eastAsia="ru-RU"/>
        </w:rPr>
        <w:t xml:space="preserve"> </w:t>
      </w:r>
      <w:r w:rsidRPr="003776AF">
        <w:rPr>
          <w:rFonts w:ascii="Times New Roman" w:hAnsi="Times New Roman" w:cs="Times New Roman"/>
          <w:sz w:val="24"/>
          <w:szCs w:val="24"/>
          <w:lang w:val="uk-UA" w:eastAsia="ru-RU"/>
        </w:rPr>
        <w:t xml:space="preserve">передано додатково </w:t>
      </w:r>
      <w:r w:rsidRPr="007C7230">
        <w:rPr>
          <w:rFonts w:ascii="Times New Roman" w:hAnsi="Times New Roman" w:cs="Times New Roman"/>
          <w:sz w:val="24"/>
          <w:szCs w:val="24"/>
          <w:lang w:val="uk-UA" w:eastAsia="ru-RU"/>
        </w:rPr>
        <w:t>2 штатні одиниці</w:t>
      </w:r>
      <w:r w:rsidRPr="003776AF">
        <w:rPr>
          <w:rFonts w:ascii="Times New Roman" w:hAnsi="Times New Roman" w:cs="Times New Roman"/>
          <w:sz w:val="24"/>
          <w:szCs w:val="24"/>
          <w:lang w:val="uk-UA" w:eastAsia="ru-RU"/>
        </w:rPr>
        <w:t>)</w:t>
      </w:r>
      <w:r w:rsidRPr="007C7230">
        <w:rPr>
          <w:rFonts w:ascii="Times New Roman" w:hAnsi="Times New Roman" w:cs="Times New Roman"/>
          <w:sz w:val="24"/>
          <w:szCs w:val="24"/>
          <w:lang w:val="uk-UA" w:eastAsia="ru-RU"/>
        </w:rPr>
        <w:t>.</w:t>
      </w:r>
    </w:p>
    <w:p w:rsidR="00E41A76" w:rsidRPr="007C7230" w:rsidRDefault="00E41A76" w:rsidP="007C7230">
      <w:pPr>
        <w:shd w:val="clear" w:color="auto" w:fill="FFFFFF"/>
        <w:spacing w:after="0" w:line="240" w:lineRule="auto"/>
        <w:ind w:firstLine="709"/>
        <w:jc w:val="both"/>
        <w:rPr>
          <w:rFonts w:ascii="Times New Roman" w:hAnsi="Times New Roman" w:cs="Times New Roman"/>
          <w:sz w:val="24"/>
          <w:szCs w:val="24"/>
          <w:lang w:val="uk-UA" w:eastAsia="ru-RU"/>
        </w:rPr>
      </w:pPr>
      <w:r w:rsidRPr="007C7230">
        <w:rPr>
          <w:rFonts w:ascii="Times New Roman" w:hAnsi="Times New Roman" w:cs="Times New Roman"/>
          <w:sz w:val="24"/>
          <w:szCs w:val="24"/>
          <w:lang w:val="uk-UA" w:eastAsia="ru-RU"/>
        </w:rPr>
        <w:t>Чисельність працівників Новотроїцької райдержадміністрації складає 94 штатні одиниці</w:t>
      </w:r>
      <w:r w:rsidRPr="007C7230">
        <w:rPr>
          <w:rFonts w:ascii="Times New Roman" w:hAnsi="Times New Roman" w:cs="Times New Roman"/>
          <w:sz w:val="24"/>
          <w:szCs w:val="24"/>
          <w:lang w:eastAsia="ru-RU"/>
        </w:rPr>
        <w:t> </w:t>
      </w:r>
      <w:r w:rsidRPr="007C7230">
        <w:rPr>
          <w:rFonts w:ascii="Times New Roman" w:hAnsi="Times New Roman" w:cs="Times New Roman"/>
          <w:sz w:val="24"/>
          <w:szCs w:val="24"/>
          <w:lang w:val="uk-UA" w:eastAsia="ru-RU"/>
        </w:rPr>
        <w:t xml:space="preserve"> (апарат – 28 од., структурні підрозділи – 66 од.), з них посади державної служби– 89</w:t>
      </w:r>
      <w:r w:rsidRPr="007C7230">
        <w:rPr>
          <w:rFonts w:ascii="Times New Roman" w:hAnsi="Times New Roman" w:cs="Times New Roman"/>
          <w:sz w:val="24"/>
          <w:szCs w:val="24"/>
          <w:lang w:eastAsia="ru-RU"/>
        </w:rPr>
        <w:t> </w:t>
      </w:r>
      <w:r w:rsidRPr="007C7230">
        <w:rPr>
          <w:rFonts w:ascii="Times New Roman" w:hAnsi="Times New Roman" w:cs="Times New Roman"/>
          <w:sz w:val="24"/>
          <w:szCs w:val="24"/>
          <w:lang w:val="uk-UA" w:eastAsia="ru-RU"/>
        </w:rPr>
        <w:t xml:space="preserve"> (апарат – 24, структурні підрозділи – 65), інші працівники -5.</w:t>
      </w:r>
    </w:p>
    <w:p w:rsidR="00E41A76" w:rsidRPr="007C7230" w:rsidRDefault="00E41A76" w:rsidP="007C7230">
      <w:pPr>
        <w:shd w:val="clear" w:color="auto" w:fill="FFFFFF"/>
        <w:spacing w:after="0" w:line="240" w:lineRule="auto"/>
        <w:ind w:firstLine="709"/>
        <w:jc w:val="both"/>
        <w:rPr>
          <w:rFonts w:ascii="Times New Roman" w:hAnsi="Times New Roman" w:cs="Times New Roman"/>
          <w:sz w:val="24"/>
          <w:szCs w:val="24"/>
          <w:lang w:eastAsia="ru-RU"/>
        </w:rPr>
      </w:pPr>
      <w:r w:rsidRPr="007C7230">
        <w:rPr>
          <w:rFonts w:ascii="Times New Roman" w:hAnsi="Times New Roman" w:cs="Times New Roman"/>
          <w:sz w:val="24"/>
          <w:szCs w:val="24"/>
          <w:lang w:eastAsia="ru-RU"/>
        </w:rPr>
        <w:t xml:space="preserve">Станом на 01.02.2017 фактично працюють  </w:t>
      </w:r>
      <w:r w:rsidRPr="007C7230">
        <w:rPr>
          <w:rFonts w:ascii="Times New Roman" w:hAnsi="Times New Roman" w:cs="Times New Roman"/>
          <w:sz w:val="24"/>
          <w:szCs w:val="24"/>
          <w:lang w:val="uk-UA" w:eastAsia="ru-RU"/>
        </w:rPr>
        <w:t>79</w:t>
      </w:r>
      <w:r w:rsidRPr="007C7230">
        <w:rPr>
          <w:rFonts w:ascii="Times New Roman" w:hAnsi="Times New Roman" w:cs="Times New Roman"/>
          <w:sz w:val="24"/>
          <w:szCs w:val="24"/>
          <w:lang w:eastAsia="ru-RU"/>
        </w:rPr>
        <w:t xml:space="preserve"> державних службовців, вакантних посад – </w:t>
      </w:r>
      <w:r w:rsidRPr="007C7230">
        <w:rPr>
          <w:rFonts w:ascii="Times New Roman" w:hAnsi="Times New Roman" w:cs="Times New Roman"/>
          <w:sz w:val="24"/>
          <w:szCs w:val="24"/>
          <w:lang w:val="uk-UA" w:eastAsia="ru-RU"/>
        </w:rPr>
        <w:t>6</w:t>
      </w:r>
      <w:r w:rsidRPr="007C7230">
        <w:rPr>
          <w:rFonts w:ascii="Times New Roman" w:hAnsi="Times New Roman" w:cs="Times New Roman"/>
          <w:sz w:val="24"/>
          <w:szCs w:val="24"/>
          <w:lang w:eastAsia="ru-RU"/>
        </w:rPr>
        <w:t>.</w:t>
      </w:r>
    </w:p>
    <w:p w:rsidR="00E41A76" w:rsidRPr="007C7230" w:rsidRDefault="00E41A76" w:rsidP="007C7230">
      <w:pPr>
        <w:shd w:val="clear" w:color="auto" w:fill="FFFFFF"/>
        <w:spacing w:after="0" w:line="240" w:lineRule="auto"/>
        <w:ind w:firstLine="709"/>
        <w:jc w:val="both"/>
        <w:rPr>
          <w:rFonts w:ascii="Times New Roman" w:hAnsi="Times New Roman" w:cs="Times New Roman"/>
          <w:sz w:val="24"/>
          <w:szCs w:val="24"/>
          <w:lang w:eastAsia="ru-RU"/>
        </w:rPr>
      </w:pPr>
      <w:r w:rsidRPr="007C7230">
        <w:rPr>
          <w:rFonts w:ascii="Times New Roman" w:hAnsi="Times New Roman" w:cs="Times New Roman"/>
          <w:sz w:val="24"/>
          <w:szCs w:val="24"/>
          <w:lang w:val="uk-UA" w:eastAsia="ru-RU"/>
        </w:rPr>
        <w:t>Новотроїць</w:t>
      </w:r>
      <w:r w:rsidRPr="007C7230">
        <w:rPr>
          <w:rFonts w:ascii="Times New Roman" w:hAnsi="Times New Roman" w:cs="Times New Roman"/>
          <w:sz w:val="24"/>
          <w:szCs w:val="24"/>
          <w:lang w:eastAsia="ru-RU"/>
        </w:rPr>
        <w:t>ка райдержадміністрація, як орган виконавчої влади, з урахуванням кадрового потенціалу, спроможна виконувати повноваження, передбачені діючим законодавством.</w:t>
      </w:r>
    </w:p>
    <w:p w:rsidR="00E41A76" w:rsidRDefault="00E41A76" w:rsidP="002707C0">
      <w:pPr>
        <w:pStyle w:val="NormalWeb"/>
        <w:shd w:val="clear" w:color="auto" w:fill="FFFFFF"/>
        <w:spacing w:before="0" w:beforeAutospacing="0" w:after="0" w:afterAutospacing="0"/>
        <w:ind w:firstLine="709"/>
        <w:jc w:val="both"/>
        <w:rPr>
          <w:rStyle w:val="Strong"/>
          <w:lang w:val="uk-UA"/>
        </w:rPr>
      </w:pPr>
    </w:p>
    <w:p w:rsidR="00E41A76" w:rsidRPr="00E24131" w:rsidRDefault="00E41A76" w:rsidP="002707C0">
      <w:pPr>
        <w:pStyle w:val="NormalWeb"/>
        <w:shd w:val="clear" w:color="auto" w:fill="FFFFFF"/>
        <w:spacing w:before="0" w:beforeAutospacing="0" w:after="0" w:afterAutospacing="0"/>
        <w:ind w:firstLine="709"/>
        <w:jc w:val="both"/>
        <w:rPr>
          <w:b/>
          <w:bCs/>
          <w:lang w:val="uk-UA"/>
        </w:rPr>
      </w:pPr>
      <w:r w:rsidRPr="00E24131">
        <w:rPr>
          <w:rStyle w:val="Strong"/>
          <w:lang w:val="uk-UA"/>
        </w:rPr>
        <w:t>Примітка:</w:t>
      </w:r>
    </w:p>
    <w:p w:rsidR="00E41A76" w:rsidRPr="00E24131" w:rsidRDefault="00E41A76" w:rsidP="002707C0">
      <w:pPr>
        <w:pStyle w:val="NormalWeb"/>
        <w:shd w:val="clear" w:color="auto" w:fill="FFFFFF"/>
        <w:spacing w:before="0" w:beforeAutospacing="0" w:after="0" w:afterAutospacing="0"/>
        <w:ind w:firstLine="709"/>
        <w:jc w:val="both"/>
        <w:rPr>
          <w:b/>
          <w:bCs/>
          <w:lang w:val="uk-UA"/>
        </w:rPr>
      </w:pPr>
      <w:r w:rsidRPr="00E24131">
        <w:rPr>
          <w:b/>
          <w:bCs/>
          <w:lang w:val="uk-UA"/>
        </w:rPr>
        <w:t>Публічний звіт Новотроїцької райдержадміністрації про проведену роботу у 2016 році буде проведений 24 лютого 2017 року, о 10.00 год. в залі засідань Новотроїцької районної ради.</w:t>
      </w:r>
    </w:p>
    <w:sectPr w:rsidR="00E41A76" w:rsidRPr="00E24131" w:rsidSect="00697FEA">
      <w:footerReference w:type="default" r:id="rId12"/>
      <w:pgSz w:w="11906" w:h="16838"/>
      <w:pgMar w:top="589" w:right="850" w:bottom="70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76" w:rsidRDefault="00E41A76" w:rsidP="00697FEA">
      <w:pPr>
        <w:spacing w:after="0" w:line="240" w:lineRule="auto"/>
      </w:pPr>
      <w:r>
        <w:separator/>
      </w:r>
    </w:p>
  </w:endnote>
  <w:endnote w:type="continuationSeparator" w:id="0">
    <w:p w:rsidR="00E41A76" w:rsidRDefault="00E41A76" w:rsidP="0069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76" w:rsidRDefault="00E41A76">
    <w:pPr>
      <w:pStyle w:val="Footer"/>
      <w:jc w:val="right"/>
    </w:pPr>
    <w:fldSimple w:instr="PAGE   \* MERGEFORMAT">
      <w:r>
        <w:rPr>
          <w:noProof/>
        </w:rPr>
        <w:t>11</w:t>
      </w:r>
    </w:fldSimple>
  </w:p>
  <w:p w:rsidR="00E41A76" w:rsidRDefault="00E41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76" w:rsidRDefault="00E41A76" w:rsidP="00697FEA">
      <w:pPr>
        <w:spacing w:after="0" w:line="240" w:lineRule="auto"/>
      </w:pPr>
      <w:r>
        <w:separator/>
      </w:r>
    </w:p>
  </w:footnote>
  <w:footnote w:type="continuationSeparator" w:id="0">
    <w:p w:rsidR="00E41A76" w:rsidRDefault="00E41A76" w:rsidP="00697F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FFF"/>
    <w:rsid w:val="0000122E"/>
    <w:rsid w:val="0000274E"/>
    <w:rsid w:val="00002CC2"/>
    <w:rsid w:val="00003F81"/>
    <w:rsid w:val="000054B1"/>
    <w:rsid w:val="00005546"/>
    <w:rsid w:val="000055D1"/>
    <w:rsid w:val="0001041A"/>
    <w:rsid w:val="00011638"/>
    <w:rsid w:val="0001410A"/>
    <w:rsid w:val="00014BB8"/>
    <w:rsid w:val="00014D9C"/>
    <w:rsid w:val="00015BE2"/>
    <w:rsid w:val="000173AD"/>
    <w:rsid w:val="00017A50"/>
    <w:rsid w:val="00020C1C"/>
    <w:rsid w:val="00021E11"/>
    <w:rsid w:val="000235F6"/>
    <w:rsid w:val="00023C04"/>
    <w:rsid w:val="000316B5"/>
    <w:rsid w:val="00031CEB"/>
    <w:rsid w:val="000320FA"/>
    <w:rsid w:val="00033A8D"/>
    <w:rsid w:val="0003426C"/>
    <w:rsid w:val="000356DC"/>
    <w:rsid w:val="00040741"/>
    <w:rsid w:val="000413D2"/>
    <w:rsid w:val="00042467"/>
    <w:rsid w:val="0004249E"/>
    <w:rsid w:val="00042B04"/>
    <w:rsid w:val="00042E4F"/>
    <w:rsid w:val="000433D1"/>
    <w:rsid w:val="00045CDC"/>
    <w:rsid w:val="000474D7"/>
    <w:rsid w:val="000479BF"/>
    <w:rsid w:val="000512F1"/>
    <w:rsid w:val="00053C45"/>
    <w:rsid w:val="00055110"/>
    <w:rsid w:val="00055D24"/>
    <w:rsid w:val="00056924"/>
    <w:rsid w:val="00057F5F"/>
    <w:rsid w:val="000601FE"/>
    <w:rsid w:val="00061295"/>
    <w:rsid w:val="0006173C"/>
    <w:rsid w:val="0006287D"/>
    <w:rsid w:val="00062D6F"/>
    <w:rsid w:val="000634D3"/>
    <w:rsid w:val="0006431E"/>
    <w:rsid w:val="00065E68"/>
    <w:rsid w:val="00066417"/>
    <w:rsid w:val="00070E3A"/>
    <w:rsid w:val="000715C5"/>
    <w:rsid w:val="000719C2"/>
    <w:rsid w:val="000721C9"/>
    <w:rsid w:val="00072832"/>
    <w:rsid w:val="00073A16"/>
    <w:rsid w:val="0007438D"/>
    <w:rsid w:val="00074B93"/>
    <w:rsid w:val="00075438"/>
    <w:rsid w:val="00076E1F"/>
    <w:rsid w:val="00085278"/>
    <w:rsid w:val="00086CA1"/>
    <w:rsid w:val="00090D41"/>
    <w:rsid w:val="000920B7"/>
    <w:rsid w:val="000920F6"/>
    <w:rsid w:val="00092814"/>
    <w:rsid w:val="000948AF"/>
    <w:rsid w:val="00096362"/>
    <w:rsid w:val="0009699E"/>
    <w:rsid w:val="000969F8"/>
    <w:rsid w:val="00096FEC"/>
    <w:rsid w:val="0009709F"/>
    <w:rsid w:val="000A0226"/>
    <w:rsid w:val="000A1124"/>
    <w:rsid w:val="000A1581"/>
    <w:rsid w:val="000A20EE"/>
    <w:rsid w:val="000A2892"/>
    <w:rsid w:val="000A2C92"/>
    <w:rsid w:val="000A516A"/>
    <w:rsid w:val="000A73CC"/>
    <w:rsid w:val="000B0339"/>
    <w:rsid w:val="000B03E4"/>
    <w:rsid w:val="000B155E"/>
    <w:rsid w:val="000B1A51"/>
    <w:rsid w:val="000B2481"/>
    <w:rsid w:val="000B2F9B"/>
    <w:rsid w:val="000B352F"/>
    <w:rsid w:val="000B3B7A"/>
    <w:rsid w:val="000B41C7"/>
    <w:rsid w:val="000B5430"/>
    <w:rsid w:val="000B5633"/>
    <w:rsid w:val="000B596B"/>
    <w:rsid w:val="000B5E5E"/>
    <w:rsid w:val="000B6931"/>
    <w:rsid w:val="000B700E"/>
    <w:rsid w:val="000B7D00"/>
    <w:rsid w:val="000C02C4"/>
    <w:rsid w:val="000C1B97"/>
    <w:rsid w:val="000C4504"/>
    <w:rsid w:val="000C4592"/>
    <w:rsid w:val="000C5E27"/>
    <w:rsid w:val="000D0588"/>
    <w:rsid w:val="000D1AA4"/>
    <w:rsid w:val="000D245C"/>
    <w:rsid w:val="000D28D6"/>
    <w:rsid w:val="000D4453"/>
    <w:rsid w:val="000D6CD3"/>
    <w:rsid w:val="000D7238"/>
    <w:rsid w:val="000D7266"/>
    <w:rsid w:val="000D74B3"/>
    <w:rsid w:val="000D75CE"/>
    <w:rsid w:val="000E1918"/>
    <w:rsid w:val="000E1A00"/>
    <w:rsid w:val="000E1B99"/>
    <w:rsid w:val="000E234D"/>
    <w:rsid w:val="000E34AA"/>
    <w:rsid w:val="000E4D07"/>
    <w:rsid w:val="000E50D8"/>
    <w:rsid w:val="000E73A6"/>
    <w:rsid w:val="000E7F64"/>
    <w:rsid w:val="000F0CBF"/>
    <w:rsid w:val="000F12E4"/>
    <w:rsid w:val="000F172C"/>
    <w:rsid w:val="000F1AA9"/>
    <w:rsid w:val="000F1E9B"/>
    <w:rsid w:val="000F2C9C"/>
    <w:rsid w:val="000F5DC2"/>
    <w:rsid w:val="000F5E81"/>
    <w:rsid w:val="000F7011"/>
    <w:rsid w:val="000F7518"/>
    <w:rsid w:val="001040DA"/>
    <w:rsid w:val="001053C4"/>
    <w:rsid w:val="001057C9"/>
    <w:rsid w:val="0010616D"/>
    <w:rsid w:val="00106A61"/>
    <w:rsid w:val="00114182"/>
    <w:rsid w:val="001152FD"/>
    <w:rsid w:val="001175A1"/>
    <w:rsid w:val="001176AE"/>
    <w:rsid w:val="0012175D"/>
    <w:rsid w:val="001226EC"/>
    <w:rsid w:val="00123A39"/>
    <w:rsid w:val="00126922"/>
    <w:rsid w:val="00131501"/>
    <w:rsid w:val="001322AF"/>
    <w:rsid w:val="001326DE"/>
    <w:rsid w:val="0013313B"/>
    <w:rsid w:val="00133E60"/>
    <w:rsid w:val="00134D7E"/>
    <w:rsid w:val="00135A8A"/>
    <w:rsid w:val="00136396"/>
    <w:rsid w:val="0013722E"/>
    <w:rsid w:val="001406B1"/>
    <w:rsid w:val="0014135A"/>
    <w:rsid w:val="001417DF"/>
    <w:rsid w:val="00141B70"/>
    <w:rsid w:val="00141DEA"/>
    <w:rsid w:val="001439C6"/>
    <w:rsid w:val="00145827"/>
    <w:rsid w:val="001471C8"/>
    <w:rsid w:val="001477C6"/>
    <w:rsid w:val="00150269"/>
    <w:rsid w:val="001517FD"/>
    <w:rsid w:val="00151EEC"/>
    <w:rsid w:val="00152DB5"/>
    <w:rsid w:val="00153DF9"/>
    <w:rsid w:val="001551FC"/>
    <w:rsid w:val="0015714A"/>
    <w:rsid w:val="00157830"/>
    <w:rsid w:val="001601C0"/>
    <w:rsid w:val="00161E84"/>
    <w:rsid w:val="00162547"/>
    <w:rsid w:val="00162720"/>
    <w:rsid w:val="001628AA"/>
    <w:rsid w:val="00162FEE"/>
    <w:rsid w:val="00164063"/>
    <w:rsid w:val="001641A0"/>
    <w:rsid w:val="00165835"/>
    <w:rsid w:val="0016753B"/>
    <w:rsid w:val="00167E43"/>
    <w:rsid w:val="00171778"/>
    <w:rsid w:val="001723B0"/>
    <w:rsid w:val="001726BE"/>
    <w:rsid w:val="001727F9"/>
    <w:rsid w:val="00172B6B"/>
    <w:rsid w:val="00173577"/>
    <w:rsid w:val="00173CEB"/>
    <w:rsid w:val="00173D59"/>
    <w:rsid w:val="00176E19"/>
    <w:rsid w:val="0017701A"/>
    <w:rsid w:val="001774C1"/>
    <w:rsid w:val="0018069D"/>
    <w:rsid w:val="00180E84"/>
    <w:rsid w:val="00181CC4"/>
    <w:rsid w:val="001824C6"/>
    <w:rsid w:val="00184637"/>
    <w:rsid w:val="00186039"/>
    <w:rsid w:val="00186311"/>
    <w:rsid w:val="00187F2F"/>
    <w:rsid w:val="0019062B"/>
    <w:rsid w:val="00190B15"/>
    <w:rsid w:val="00191E9B"/>
    <w:rsid w:val="00192D2D"/>
    <w:rsid w:val="00192E17"/>
    <w:rsid w:val="00193452"/>
    <w:rsid w:val="001939D2"/>
    <w:rsid w:val="00194596"/>
    <w:rsid w:val="001958A2"/>
    <w:rsid w:val="0019674C"/>
    <w:rsid w:val="00196EEF"/>
    <w:rsid w:val="001A022A"/>
    <w:rsid w:val="001A0482"/>
    <w:rsid w:val="001A1629"/>
    <w:rsid w:val="001A2621"/>
    <w:rsid w:val="001A2835"/>
    <w:rsid w:val="001A2ED3"/>
    <w:rsid w:val="001A4519"/>
    <w:rsid w:val="001A5015"/>
    <w:rsid w:val="001A6B72"/>
    <w:rsid w:val="001B1030"/>
    <w:rsid w:val="001B1AEA"/>
    <w:rsid w:val="001B2472"/>
    <w:rsid w:val="001B2944"/>
    <w:rsid w:val="001B34F5"/>
    <w:rsid w:val="001B38DF"/>
    <w:rsid w:val="001B3B88"/>
    <w:rsid w:val="001B4A45"/>
    <w:rsid w:val="001B605B"/>
    <w:rsid w:val="001B7BBA"/>
    <w:rsid w:val="001C0E04"/>
    <w:rsid w:val="001C14F5"/>
    <w:rsid w:val="001C1F17"/>
    <w:rsid w:val="001C2139"/>
    <w:rsid w:val="001C4B14"/>
    <w:rsid w:val="001C5B13"/>
    <w:rsid w:val="001C6025"/>
    <w:rsid w:val="001C6215"/>
    <w:rsid w:val="001D1795"/>
    <w:rsid w:val="001D6453"/>
    <w:rsid w:val="001D6C35"/>
    <w:rsid w:val="001D7447"/>
    <w:rsid w:val="001E0478"/>
    <w:rsid w:val="001E0B53"/>
    <w:rsid w:val="001E2157"/>
    <w:rsid w:val="001E3111"/>
    <w:rsid w:val="001E384D"/>
    <w:rsid w:val="001E521B"/>
    <w:rsid w:val="001E774B"/>
    <w:rsid w:val="001F1AD3"/>
    <w:rsid w:val="001F3859"/>
    <w:rsid w:val="001F4EE3"/>
    <w:rsid w:val="001F6B65"/>
    <w:rsid w:val="001F755B"/>
    <w:rsid w:val="002003DC"/>
    <w:rsid w:val="002019E8"/>
    <w:rsid w:val="00204777"/>
    <w:rsid w:val="00204885"/>
    <w:rsid w:val="002048B2"/>
    <w:rsid w:val="00204AA2"/>
    <w:rsid w:val="0020550D"/>
    <w:rsid w:val="00205949"/>
    <w:rsid w:val="00205AD6"/>
    <w:rsid w:val="00207930"/>
    <w:rsid w:val="00207D2B"/>
    <w:rsid w:val="00212781"/>
    <w:rsid w:val="00212CB4"/>
    <w:rsid w:val="002130BC"/>
    <w:rsid w:val="002137CE"/>
    <w:rsid w:val="00213E9C"/>
    <w:rsid w:val="0021602B"/>
    <w:rsid w:val="00216273"/>
    <w:rsid w:val="00216A13"/>
    <w:rsid w:val="00217F86"/>
    <w:rsid w:val="0022022B"/>
    <w:rsid w:val="002207BF"/>
    <w:rsid w:val="00220BEA"/>
    <w:rsid w:val="00221078"/>
    <w:rsid w:val="0022169D"/>
    <w:rsid w:val="00221D1E"/>
    <w:rsid w:val="002228BE"/>
    <w:rsid w:val="00222E13"/>
    <w:rsid w:val="00222EB5"/>
    <w:rsid w:val="002242B7"/>
    <w:rsid w:val="00225322"/>
    <w:rsid w:val="00226D8B"/>
    <w:rsid w:val="0022745F"/>
    <w:rsid w:val="00227C8C"/>
    <w:rsid w:val="00227F22"/>
    <w:rsid w:val="002300CA"/>
    <w:rsid w:val="00230DDB"/>
    <w:rsid w:val="0023126A"/>
    <w:rsid w:val="0023144A"/>
    <w:rsid w:val="00231FF2"/>
    <w:rsid w:val="00233011"/>
    <w:rsid w:val="002343F3"/>
    <w:rsid w:val="00234688"/>
    <w:rsid w:val="00236044"/>
    <w:rsid w:val="00236066"/>
    <w:rsid w:val="00236CEF"/>
    <w:rsid w:val="0024022F"/>
    <w:rsid w:val="002402A7"/>
    <w:rsid w:val="0024036F"/>
    <w:rsid w:val="002412F6"/>
    <w:rsid w:val="0024154C"/>
    <w:rsid w:val="00242337"/>
    <w:rsid w:val="00242801"/>
    <w:rsid w:val="00243EF3"/>
    <w:rsid w:val="00244CDF"/>
    <w:rsid w:val="002465FE"/>
    <w:rsid w:val="00246DB4"/>
    <w:rsid w:val="00246F51"/>
    <w:rsid w:val="00247AF4"/>
    <w:rsid w:val="00253416"/>
    <w:rsid w:val="00256C9B"/>
    <w:rsid w:val="002575D7"/>
    <w:rsid w:val="002600CC"/>
    <w:rsid w:val="00260C3C"/>
    <w:rsid w:val="00263004"/>
    <w:rsid w:val="00263C61"/>
    <w:rsid w:val="00266CFF"/>
    <w:rsid w:val="00267D28"/>
    <w:rsid w:val="002707C0"/>
    <w:rsid w:val="00270A66"/>
    <w:rsid w:val="00271CF9"/>
    <w:rsid w:val="00272AF5"/>
    <w:rsid w:val="00272F3E"/>
    <w:rsid w:val="00274151"/>
    <w:rsid w:val="002753BB"/>
    <w:rsid w:val="00275FA2"/>
    <w:rsid w:val="00275FA7"/>
    <w:rsid w:val="002767B2"/>
    <w:rsid w:val="00280637"/>
    <w:rsid w:val="00280646"/>
    <w:rsid w:val="00280F90"/>
    <w:rsid w:val="0028183A"/>
    <w:rsid w:val="00281E29"/>
    <w:rsid w:val="00282A97"/>
    <w:rsid w:val="00282ACB"/>
    <w:rsid w:val="00285816"/>
    <w:rsid w:val="00290524"/>
    <w:rsid w:val="00291C1C"/>
    <w:rsid w:val="002936B0"/>
    <w:rsid w:val="00293ECE"/>
    <w:rsid w:val="00294139"/>
    <w:rsid w:val="002943DE"/>
    <w:rsid w:val="00294586"/>
    <w:rsid w:val="00295645"/>
    <w:rsid w:val="002964C6"/>
    <w:rsid w:val="00296C02"/>
    <w:rsid w:val="002A0E54"/>
    <w:rsid w:val="002A1811"/>
    <w:rsid w:val="002A5DE1"/>
    <w:rsid w:val="002A66DC"/>
    <w:rsid w:val="002A6916"/>
    <w:rsid w:val="002A74EC"/>
    <w:rsid w:val="002A7F8D"/>
    <w:rsid w:val="002B14BE"/>
    <w:rsid w:val="002B172A"/>
    <w:rsid w:val="002B1DC9"/>
    <w:rsid w:val="002B26C8"/>
    <w:rsid w:val="002B27B2"/>
    <w:rsid w:val="002B3523"/>
    <w:rsid w:val="002B573C"/>
    <w:rsid w:val="002B69AE"/>
    <w:rsid w:val="002B7BA9"/>
    <w:rsid w:val="002B7EFC"/>
    <w:rsid w:val="002C0CFA"/>
    <w:rsid w:val="002C0D5C"/>
    <w:rsid w:val="002C2046"/>
    <w:rsid w:val="002C4991"/>
    <w:rsid w:val="002C5E59"/>
    <w:rsid w:val="002C6BBA"/>
    <w:rsid w:val="002C7363"/>
    <w:rsid w:val="002D0B94"/>
    <w:rsid w:val="002D16D2"/>
    <w:rsid w:val="002D2986"/>
    <w:rsid w:val="002D2ABD"/>
    <w:rsid w:val="002D30F1"/>
    <w:rsid w:val="002D365C"/>
    <w:rsid w:val="002D393E"/>
    <w:rsid w:val="002D3A4E"/>
    <w:rsid w:val="002D3CCF"/>
    <w:rsid w:val="002D3F9B"/>
    <w:rsid w:val="002D4226"/>
    <w:rsid w:val="002D54EF"/>
    <w:rsid w:val="002D5D79"/>
    <w:rsid w:val="002D60F3"/>
    <w:rsid w:val="002D648B"/>
    <w:rsid w:val="002D78D5"/>
    <w:rsid w:val="002E0710"/>
    <w:rsid w:val="002E0A95"/>
    <w:rsid w:val="002E1006"/>
    <w:rsid w:val="002E121D"/>
    <w:rsid w:val="002E1693"/>
    <w:rsid w:val="002E3793"/>
    <w:rsid w:val="002E396E"/>
    <w:rsid w:val="002E3EB7"/>
    <w:rsid w:val="002E49E4"/>
    <w:rsid w:val="002E5E25"/>
    <w:rsid w:val="002F0AB8"/>
    <w:rsid w:val="002F273C"/>
    <w:rsid w:val="002F2A0C"/>
    <w:rsid w:val="002F2FA7"/>
    <w:rsid w:val="002F4C74"/>
    <w:rsid w:val="002F4FD4"/>
    <w:rsid w:val="002F5E36"/>
    <w:rsid w:val="002F76EF"/>
    <w:rsid w:val="00300BE9"/>
    <w:rsid w:val="003044E2"/>
    <w:rsid w:val="0030604A"/>
    <w:rsid w:val="00306C7D"/>
    <w:rsid w:val="00310814"/>
    <w:rsid w:val="00311F10"/>
    <w:rsid w:val="00312F32"/>
    <w:rsid w:val="0031372F"/>
    <w:rsid w:val="00313FEC"/>
    <w:rsid w:val="00314065"/>
    <w:rsid w:val="00314743"/>
    <w:rsid w:val="00315397"/>
    <w:rsid w:val="00317CDF"/>
    <w:rsid w:val="00320F67"/>
    <w:rsid w:val="00324160"/>
    <w:rsid w:val="003251D2"/>
    <w:rsid w:val="003253A4"/>
    <w:rsid w:val="00325AF7"/>
    <w:rsid w:val="0032678F"/>
    <w:rsid w:val="00327351"/>
    <w:rsid w:val="00327FFE"/>
    <w:rsid w:val="00331023"/>
    <w:rsid w:val="00331CD9"/>
    <w:rsid w:val="00333F6B"/>
    <w:rsid w:val="003360E6"/>
    <w:rsid w:val="003362F7"/>
    <w:rsid w:val="00336EE2"/>
    <w:rsid w:val="003371F8"/>
    <w:rsid w:val="00341820"/>
    <w:rsid w:val="00341CF2"/>
    <w:rsid w:val="00342631"/>
    <w:rsid w:val="003437EC"/>
    <w:rsid w:val="00344225"/>
    <w:rsid w:val="0034456F"/>
    <w:rsid w:val="003458A9"/>
    <w:rsid w:val="00345DE7"/>
    <w:rsid w:val="00346064"/>
    <w:rsid w:val="00350218"/>
    <w:rsid w:val="0035133D"/>
    <w:rsid w:val="00352B73"/>
    <w:rsid w:val="0035672B"/>
    <w:rsid w:val="00356736"/>
    <w:rsid w:val="0035710A"/>
    <w:rsid w:val="00357FB2"/>
    <w:rsid w:val="003613DC"/>
    <w:rsid w:val="00361402"/>
    <w:rsid w:val="00361E2A"/>
    <w:rsid w:val="00363246"/>
    <w:rsid w:val="00363979"/>
    <w:rsid w:val="00363ED8"/>
    <w:rsid w:val="0036419B"/>
    <w:rsid w:val="00364391"/>
    <w:rsid w:val="00366DCE"/>
    <w:rsid w:val="0036755E"/>
    <w:rsid w:val="00367B97"/>
    <w:rsid w:val="00373521"/>
    <w:rsid w:val="00374893"/>
    <w:rsid w:val="0037566A"/>
    <w:rsid w:val="00375CF6"/>
    <w:rsid w:val="00376744"/>
    <w:rsid w:val="003776AF"/>
    <w:rsid w:val="003819A2"/>
    <w:rsid w:val="00381B23"/>
    <w:rsid w:val="00381CA0"/>
    <w:rsid w:val="00381E37"/>
    <w:rsid w:val="00381EC2"/>
    <w:rsid w:val="00381F14"/>
    <w:rsid w:val="00383261"/>
    <w:rsid w:val="003854E4"/>
    <w:rsid w:val="00385DDE"/>
    <w:rsid w:val="00386C6D"/>
    <w:rsid w:val="0038705A"/>
    <w:rsid w:val="00391025"/>
    <w:rsid w:val="003914B4"/>
    <w:rsid w:val="00393B78"/>
    <w:rsid w:val="003946E3"/>
    <w:rsid w:val="00394E81"/>
    <w:rsid w:val="003A08F7"/>
    <w:rsid w:val="003A0D68"/>
    <w:rsid w:val="003A35DC"/>
    <w:rsid w:val="003A3981"/>
    <w:rsid w:val="003A430E"/>
    <w:rsid w:val="003A4C70"/>
    <w:rsid w:val="003A4EFF"/>
    <w:rsid w:val="003A4F95"/>
    <w:rsid w:val="003A5CF7"/>
    <w:rsid w:val="003A6220"/>
    <w:rsid w:val="003A691E"/>
    <w:rsid w:val="003A6C70"/>
    <w:rsid w:val="003A7D47"/>
    <w:rsid w:val="003A7D84"/>
    <w:rsid w:val="003B0EC6"/>
    <w:rsid w:val="003B246E"/>
    <w:rsid w:val="003B4DE1"/>
    <w:rsid w:val="003B6A55"/>
    <w:rsid w:val="003B775F"/>
    <w:rsid w:val="003B7E38"/>
    <w:rsid w:val="003C0207"/>
    <w:rsid w:val="003C0574"/>
    <w:rsid w:val="003C26E6"/>
    <w:rsid w:val="003C2A2F"/>
    <w:rsid w:val="003C2D83"/>
    <w:rsid w:val="003C4C36"/>
    <w:rsid w:val="003D0902"/>
    <w:rsid w:val="003D117C"/>
    <w:rsid w:val="003D1891"/>
    <w:rsid w:val="003D2392"/>
    <w:rsid w:val="003D2675"/>
    <w:rsid w:val="003D31FC"/>
    <w:rsid w:val="003D4033"/>
    <w:rsid w:val="003D434C"/>
    <w:rsid w:val="003D5496"/>
    <w:rsid w:val="003D6AA7"/>
    <w:rsid w:val="003E0DA7"/>
    <w:rsid w:val="003E160B"/>
    <w:rsid w:val="003E29FF"/>
    <w:rsid w:val="003E2C31"/>
    <w:rsid w:val="003E2F23"/>
    <w:rsid w:val="003E33C4"/>
    <w:rsid w:val="003E3DEF"/>
    <w:rsid w:val="003E4684"/>
    <w:rsid w:val="003E4DED"/>
    <w:rsid w:val="003E5C07"/>
    <w:rsid w:val="003E5C08"/>
    <w:rsid w:val="003E7C93"/>
    <w:rsid w:val="003F0670"/>
    <w:rsid w:val="003F133E"/>
    <w:rsid w:val="003F1357"/>
    <w:rsid w:val="003F13E7"/>
    <w:rsid w:val="003F1C6E"/>
    <w:rsid w:val="003F1F6B"/>
    <w:rsid w:val="003F2B73"/>
    <w:rsid w:val="003F384D"/>
    <w:rsid w:val="003F42E4"/>
    <w:rsid w:val="003F47B6"/>
    <w:rsid w:val="003F4F90"/>
    <w:rsid w:val="003F57EA"/>
    <w:rsid w:val="003F73BA"/>
    <w:rsid w:val="00401A06"/>
    <w:rsid w:val="0040235F"/>
    <w:rsid w:val="0040324B"/>
    <w:rsid w:val="00404BD7"/>
    <w:rsid w:val="0041111B"/>
    <w:rsid w:val="00411854"/>
    <w:rsid w:val="00411A9A"/>
    <w:rsid w:val="004126D5"/>
    <w:rsid w:val="00413647"/>
    <w:rsid w:val="0041597D"/>
    <w:rsid w:val="00420970"/>
    <w:rsid w:val="00420E8D"/>
    <w:rsid w:val="004235F1"/>
    <w:rsid w:val="004245B1"/>
    <w:rsid w:val="004250D8"/>
    <w:rsid w:val="0042609E"/>
    <w:rsid w:val="00431002"/>
    <w:rsid w:val="00431C6C"/>
    <w:rsid w:val="00432B16"/>
    <w:rsid w:val="004410EE"/>
    <w:rsid w:val="004451E7"/>
    <w:rsid w:val="00445B0E"/>
    <w:rsid w:val="00450ADB"/>
    <w:rsid w:val="00450C6D"/>
    <w:rsid w:val="00451EF6"/>
    <w:rsid w:val="00452064"/>
    <w:rsid w:val="004521C7"/>
    <w:rsid w:val="00452247"/>
    <w:rsid w:val="0045284A"/>
    <w:rsid w:val="0045428B"/>
    <w:rsid w:val="00455146"/>
    <w:rsid w:val="004551A5"/>
    <w:rsid w:val="004553F1"/>
    <w:rsid w:val="00456454"/>
    <w:rsid w:val="00457B8E"/>
    <w:rsid w:val="00457C84"/>
    <w:rsid w:val="00461233"/>
    <w:rsid w:val="004622C2"/>
    <w:rsid w:val="004623A8"/>
    <w:rsid w:val="00462AB5"/>
    <w:rsid w:val="00462B96"/>
    <w:rsid w:val="00462DB7"/>
    <w:rsid w:val="00463304"/>
    <w:rsid w:val="00465805"/>
    <w:rsid w:val="00465A5D"/>
    <w:rsid w:val="004669D0"/>
    <w:rsid w:val="004674E5"/>
    <w:rsid w:val="00467826"/>
    <w:rsid w:val="00474DBF"/>
    <w:rsid w:val="00475C8A"/>
    <w:rsid w:val="0048214F"/>
    <w:rsid w:val="00482909"/>
    <w:rsid w:val="004831BF"/>
    <w:rsid w:val="0048378D"/>
    <w:rsid w:val="00484563"/>
    <w:rsid w:val="00487A71"/>
    <w:rsid w:val="00490156"/>
    <w:rsid w:val="00490377"/>
    <w:rsid w:val="004906E2"/>
    <w:rsid w:val="00490940"/>
    <w:rsid w:val="00490F9B"/>
    <w:rsid w:val="004916E3"/>
    <w:rsid w:val="00491FF3"/>
    <w:rsid w:val="00492F6F"/>
    <w:rsid w:val="004932BD"/>
    <w:rsid w:val="00493F01"/>
    <w:rsid w:val="004951E4"/>
    <w:rsid w:val="00495C2D"/>
    <w:rsid w:val="00495EED"/>
    <w:rsid w:val="004A07AF"/>
    <w:rsid w:val="004A1A2A"/>
    <w:rsid w:val="004A3CA9"/>
    <w:rsid w:val="004A3E77"/>
    <w:rsid w:val="004A4E0E"/>
    <w:rsid w:val="004A557D"/>
    <w:rsid w:val="004A7DA2"/>
    <w:rsid w:val="004B0014"/>
    <w:rsid w:val="004B0354"/>
    <w:rsid w:val="004B0698"/>
    <w:rsid w:val="004B0E91"/>
    <w:rsid w:val="004B20D4"/>
    <w:rsid w:val="004B2F43"/>
    <w:rsid w:val="004B49B8"/>
    <w:rsid w:val="004B5622"/>
    <w:rsid w:val="004B6C04"/>
    <w:rsid w:val="004C0478"/>
    <w:rsid w:val="004C105F"/>
    <w:rsid w:val="004C2BFC"/>
    <w:rsid w:val="004C4399"/>
    <w:rsid w:val="004D0528"/>
    <w:rsid w:val="004D0E38"/>
    <w:rsid w:val="004D17EA"/>
    <w:rsid w:val="004D3D98"/>
    <w:rsid w:val="004D3F12"/>
    <w:rsid w:val="004D72E8"/>
    <w:rsid w:val="004E2EA4"/>
    <w:rsid w:val="004E3637"/>
    <w:rsid w:val="004F0852"/>
    <w:rsid w:val="004F1ED2"/>
    <w:rsid w:val="004F2449"/>
    <w:rsid w:val="004F4410"/>
    <w:rsid w:val="004F4D26"/>
    <w:rsid w:val="004F500D"/>
    <w:rsid w:val="004F5AF6"/>
    <w:rsid w:val="005008D4"/>
    <w:rsid w:val="00504AE8"/>
    <w:rsid w:val="00505899"/>
    <w:rsid w:val="0050618B"/>
    <w:rsid w:val="00507C43"/>
    <w:rsid w:val="0051086C"/>
    <w:rsid w:val="00510879"/>
    <w:rsid w:val="005108CE"/>
    <w:rsid w:val="00510AED"/>
    <w:rsid w:val="00512E00"/>
    <w:rsid w:val="00513BBC"/>
    <w:rsid w:val="00514DA3"/>
    <w:rsid w:val="0051504C"/>
    <w:rsid w:val="00515A3A"/>
    <w:rsid w:val="00516A9C"/>
    <w:rsid w:val="00520917"/>
    <w:rsid w:val="0052130A"/>
    <w:rsid w:val="00525E2B"/>
    <w:rsid w:val="00526730"/>
    <w:rsid w:val="00527264"/>
    <w:rsid w:val="005272B2"/>
    <w:rsid w:val="00530CD4"/>
    <w:rsid w:val="00531124"/>
    <w:rsid w:val="0053287C"/>
    <w:rsid w:val="00533F46"/>
    <w:rsid w:val="00534802"/>
    <w:rsid w:val="00536332"/>
    <w:rsid w:val="005367F3"/>
    <w:rsid w:val="00537571"/>
    <w:rsid w:val="00537E76"/>
    <w:rsid w:val="00541957"/>
    <w:rsid w:val="0054197B"/>
    <w:rsid w:val="0054228B"/>
    <w:rsid w:val="005425B9"/>
    <w:rsid w:val="005440EE"/>
    <w:rsid w:val="005501B6"/>
    <w:rsid w:val="0055434B"/>
    <w:rsid w:val="00554870"/>
    <w:rsid w:val="00555662"/>
    <w:rsid w:val="00556E88"/>
    <w:rsid w:val="00556F2C"/>
    <w:rsid w:val="00557574"/>
    <w:rsid w:val="00557910"/>
    <w:rsid w:val="00562EA0"/>
    <w:rsid w:val="0056587D"/>
    <w:rsid w:val="00567082"/>
    <w:rsid w:val="00567E70"/>
    <w:rsid w:val="005700F0"/>
    <w:rsid w:val="00570638"/>
    <w:rsid w:val="00572706"/>
    <w:rsid w:val="005740E6"/>
    <w:rsid w:val="00574669"/>
    <w:rsid w:val="005757A1"/>
    <w:rsid w:val="005819F4"/>
    <w:rsid w:val="005837A7"/>
    <w:rsid w:val="00584DAE"/>
    <w:rsid w:val="0058541E"/>
    <w:rsid w:val="005875EF"/>
    <w:rsid w:val="0059012B"/>
    <w:rsid w:val="00590F59"/>
    <w:rsid w:val="00591F13"/>
    <w:rsid w:val="00592190"/>
    <w:rsid w:val="0059373C"/>
    <w:rsid w:val="00595D6D"/>
    <w:rsid w:val="00597C76"/>
    <w:rsid w:val="005A2F69"/>
    <w:rsid w:val="005A54DE"/>
    <w:rsid w:val="005A6919"/>
    <w:rsid w:val="005A6944"/>
    <w:rsid w:val="005A69C9"/>
    <w:rsid w:val="005A6B16"/>
    <w:rsid w:val="005B1CAF"/>
    <w:rsid w:val="005B1EB3"/>
    <w:rsid w:val="005B2E0E"/>
    <w:rsid w:val="005B5D8D"/>
    <w:rsid w:val="005B66D1"/>
    <w:rsid w:val="005B6985"/>
    <w:rsid w:val="005B7054"/>
    <w:rsid w:val="005B73A1"/>
    <w:rsid w:val="005B7B55"/>
    <w:rsid w:val="005C06F6"/>
    <w:rsid w:val="005C09A3"/>
    <w:rsid w:val="005C0C9E"/>
    <w:rsid w:val="005C11EF"/>
    <w:rsid w:val="005C156E"/>
    <w:rsid w:val="005C17C5"/>
    <w:rsid w:val="005C274B"/>
    <w:rsid w:val="005C37D4"/>
    <w:rsid w:val="005C478A"/>
    <w:rsid w:val="005C48F6"/>
    <w:rsid w:val="005C4DA8"/>
    <w:rsid w:val="005C552C"/>
    <w:rsid w:val="005D04EA"/>
    <w:rsid w:val="005D11C7"/>
    <w:rsid w:val="005D1717"/>
    <w:rsid w:val="005D1BD3"/>
    <w:rsid w:val="005D24A1"/>
    <w:rsid w:val="005D3362"/>
    <w:rsid w:val="005D3368"/>
    <w:rsid w:val="005D3F7E"/>
    <w:rsid w:val="005D441B"/>
    <w:rsid w:val="005D4600"/>
    <w:rsid w:val="005D635C"/>
    <w:rsid w:val="005D70D6"/>
    <w:rsid w:val="005D70E4"/>
    <w:rsid w:val="005D752A"/>
    <w:rsid w:val="005E0203"/>
    <w:rsid w:val="005E0551"/>
    <w:rsid w:val="005E103C"/>
    <w:rsid w:val="005E197C"/>
    <w:rsid w:val="005E2A38"/>
    <w:rsid w:val="005E2A6D"/>
    <w:rsid w:val="005E4104"/>
    <w:rsid w:val="005E478F"/>
    <w:rsid w:val="005E4B9A"/>
    <w:rsid w:val="005E5B55"/>
    <w:rsid w:val="005E6CD3"/>
    <w:rsid w:val="005F071A"/>
    <w:rsid w:val="005F17C0"/>
    <w:rsid w:val="005F1877"/>
    <w:rsid w:val="005F1989"/>
    <w:rsid w:val="005F1D8D"/>
    <w:rsid w:val="005F2C08"/>
    <w:rsid w:val="005F35F5"/>
    <w:rsid w:val="005F3D3D"/>
    <w:rsid w:val="005F3F42"/>
    <w:rsid w:val="005F415F"/>
    <w:rsid w:val="005F4BCF"/>
    <w:rsid w:val="005F4FDC"/>
    <w:rsid w:val="005F6233"/>
    <w:rsid w:val="005F7906"/>
    <w:rsid w:val="00600C1B"/>
    <w:rsid w:val="00602DE9"/>
    <w:rsid w:val="0060376C"/>
    <w:rsid w:val="00603905"/>
    <w:rsid w:val="00603ACF"/>
    <w:rsid w:val="00604ED2"/>
    <w:rsid w:val="006063B6"/>
    <w:rsid w:val="006063BD"/>
    <w:rsid w:val="006076E3"/>
    <w:rsid w:val="00607D77"/>
    <w:rsid w:val="00610152"/>
    <w:rsid w:val="0061019C"/>
    <w:rsid w:val="00612023"/>
    <w:rsid w:val="00612CE7"/>
    <w:rsid w:val="0061550D"/>
    <w:rsid w:val="00615CE3"/>
    <w:rsid w:val="00615EC4"/>
    <w:rsid w:val="0061711F"/>
    <w:rsid w:val="006172ED"/>
    <w:rsid w:val="0062111E"/>
    <w:rsid w:val="00621734"/>
    <w:rsid w:val="00624616"/>
    <w:rsid w:val="006248B1"/>
    <w:rsid w:val="006248BF"/>
    <w:rsid w:val="0062582F"/>
    <w:rsid w:val="006259F9"/>
    <w:rsid w:val="00625EAB"/>
    <w:rsid w:val="00627213"/>
    <w:rsid w:val="006308C2"/>
    <w:rsid w:val="006311E8"/>
    <w:rsid w:val="00633CCD"/>
    <w:rsid w:val="006341E3"/>
    <w:rsid w:val="00636849"/>
    <w:rsid w:val="00637378"/>
    <w:rsid w:val="0063749C"/>
    <w:rsid w:val="0064413E"/>
    <w:rsid w:val="00644F09"/>
    <w:rsid w:val="00646002"/>
    <w:rsid w:val="00647B0E"/>
    <w:rsid w:val="00650F52"/>
    <w:rsid w:val="00653BB7"/>
    <w:rsid w:val="00654380"/>
    <w:rsid w:val="00654B17"/>
    <w:rsid w:val="00655789"/>
    <w:rsid w:val="00657BA2"/>
    <w:rsid w:val="00660C7B"/>
    <w:rsid w:val="006610F2"/>
    <w:rsid w:val="00662F4E"/>
    <w:rsid w:val="00663DFF"/>
    <w:rsid w:val="0066405E"/>
    <w:rsid w:val="00665336"/>
    <w:rsid w:val="00666BED"/>
    <w:rsid w:val="00670D96"/>
    <w:rsid w:val="00671B27"/>
    <w:rsid w:val="0067232C"/>
    <w:rsid w:val="0067505C"/>
    <w:rsid w:val="0067548B"/>
    <w:rsid w:val="00676095"/>
    <w:rsid w:val="00677822"/>
    <w:rsid w:val="00680994"/>
    <w:rsid w:val="00681619"/>
    <w:rsid w:val="0068391D"/>
    <w:rsid w:val="0068511C"/>
    <w:rsid w:val="00685D2F"/>
    <w:rsid w:val="0068600D"/>
    <w:rsid w:val="006862E1"/>
    <w:rsid w:val="00687BD8"/>
    <w:rsid w:val="00690488"/>
    <w:rsid w:val="00693993"/>
    <w:rsid w:val="00693F99"/>
    <w:rsid w:val="006941BF"/>
    <w:rsid w:val="00695AFA"/>
    <w:rsid w:val="00695C5B"/>
    <w:rsid w:val="0069656A"/>
    <w:rsid w:val="00697ED8"/>
    <w:rsid w:val="00697FEA"/>
    <w:rsid w:val="006A073F"/>
    <w:rsid w:val="006A17C0"/>
    <w:rsid w:val="006A1BCB"/>
    <w:rsid w:val="006A1F86"/>
    <w:rsid w:val="006A4589"/>
    <w:rsid w:val="006A49D9"/>
    <w:rsid w:val="006A5402"/>
    <w:rsid w:val="006A5F01"/>
    <w:rsid w:val="006A69B3"/>
    <w:rsid w:val="006B2168"/>
    <w:rsid w:val="006B237F"/>
    <w:rsid w:val="006B2B4D"/>
    <w:rsid w:val="006B4C89"/>
    <w:rsid w:val="006B5EE7"/>
    <w:rsid w:val="006B7184"/>
    <w:rsid w:val="006B7DB0"/>
    <w:rsid w:val="006C0E57"/>
    <w:rsid w:val="006C270F"/>
    <w:rsid w:val="006C2EC5"/>
    <w:rsid w:val="006C372D"/>
    <w:rsid w:val="006C4385"/>
    <w:rsid w:val="006C59E3"/>
    <w:rsid w:val="006C5E35"/>
    <w:rsid w:val="006D18B1"/>
    <w:rsid w:val="006D32F8"/>
    <w:rsid w:val="006D4405"/>
    <w:rsid w:val="006D4C5C"/>
    <w:rsid w:val="006D5CA6"/>
    <w:rsid w:val="006D61FE"/>
    <w:rsid w:val="006D642F"/>
    <w:rsid w:val="006D6862"/>
    <w:rsid w:val="006D6F5D"/>
    <w:rsid w:val="006D740C"/>
    <w:rsid w:val="006D7A59"/>
    <w:rsid w:val="006E263A"/>
    <w:rsid w:val="006E5DC5"/>
    <w:rsid w:val="006E5FFD"/>
    <w:rsid w:val="006E651C"/>
    <w:rsid w:val="006E6B1E"/>
    <w:rsid w:val="006E748B"/>
    <w:rsid w:val="006E7B82"/>
    <w:rsid w:val="006F1C39"/>
    <w:rsid w:val="006F1E23"/>
    <w:rsid w:val="006F2B68"/>
    <w:rsid w:val="006F5568"/>
    <w:rsid w:val="006F6B66"/>
    <w:rsid w:val="006F7264"/>
    <w:rsid w:val="006F7916"/>
    <w:rsid w:val="00700187"/>
    <w:rsid w:val="00704D58"/>
    <w:rsid w:val="007050A4"/>
    <w:rsid w:val="007055A5"/>
    <w:rsid w:val="0070613F"/>
    <w:rsid w:val="007063FD"/>
    <w:rsid w:val="00707506"/>
    <w:rsid w:val="00710533"/>
    <w:rsid w:val="007110B6"/>
    <w:rsid w:val="00712BE9"/>
    <w:rsid w:val="00713ECA"/>
    <w:rsid w:val="00714652"/>
    <w:rsid w:val="007147A4"/>
    <w:rsid w:val="007151CA"/>
    <w:rsid w:val="00715367"/>
    <w:rsid w:val="007153F5"/>
    <w:rsid w:val="00715A54"/>
    <w:rsid w:val="00715C0B"/>
    <w:rsid w:val="007168B4"/>
    <w:rsid w:val="00717B16"/>
    <w:rsid w:val="00717CAE"/>
    <w:rsid w:val="00717FED"/>
    <w:rsid w:val="00721232"/>
    <w:rsid w:val="00721B20"/>
    <w:rsid w:val="00722B84"/>
    <w:rsid w:val="00722F3A"/>
    <w:rsid w:val="00724427"/>
    <w:rsid w:val="0072673B"/>
    <w:rsid w:val="00726A75"/>
    <w:rsid w:val="00726BAD"/>
    <w:rsid w:val="0072745C"/>
    <w:rsid w:val="00727C06"/>
    <w:rsid w:val="00727F0B"/>
    <w:rsid w:val="00730AC6"/>
    <w:rsid w:val="0073293E"/>
    <w:rsid w:val="00732FF6"/>
    <w:rsid w:val="00733876"/>
    <w:rsid w:val="007350DE"/>
    <w:rsid w:val="007358B4"/>
    <w:rsid w:val="0073693C"/>
    <w:rsid w:val="007372B6"/>
    <w:rsid w:val="00741FD2"/>
    <w:rsid w:val="0074287F"/>
    <w:rsid w:val="00745077"/>
    <w:rsid w:val="00746335"/>
    <w:rsid w:val="00746DC6"/>
    <w:rsid w:val="00747D2A"/>
    <w:rsid w:val="00750200"/>
    <w:rsid w:val="0075174A"/>
    <w:rsid w:val="00752B41"/>
    <w:rsid w:val="007534F2"/>
    <w:rsid w:val="00754357"/>
    <w:rsid w:val="007547AF"/>
    <w:rsid w:val="007547FA"/>
    <w:rsid w:val="00756B9E"/>
    <w:rsid w:val="00756E94"/>
    <w:rsid w:val="007571C7"/>
    <w:rsid w:val="007603C4"/>
    <w:rsid w:val="0076206E"/>
    <w:rsid w:val="00762C12"/>
    <w:rsid w:val="00762E70"/>
    <w:rsid w:val="00765A39"/>
    <w:rsid w:val="007673F1"/>
    <w:rsid w:val="007701AD"/>
    <w:rsid w:val="0077122A"/>
    <w:rsid w:val="00773073"/>
    <w:rsid w:val="00774C06"/>
    <w:rsid w:val="00775D2D"/>
    <w:rsid w:val="00780961"/>
    <w:rsid w:val="007841DF"/>
    <w:rsid w:val="00785161"/>
    <w:rsid w:val="007861E0"/>
    <w:rsid w:val="007873D3"/>
    <w:rsid w:val="00790BC2"/>
    <w:rsid w:val="00790DF2"/>
    <w:rsid w:val="0079237F"/>
    <w:rsid w:val="0079359E"/>
    <w:rsid w:val="007939E2"/>
    <w:rsid w:val="007939FF"/>
    <w:rsid w:val="00794565"/>
    <w:rsid w:val="00795691"/>
    <w:rsid w:val="00796E4A"/>
    <w:rsid w:val="00796F0C"/>
    <w:rsid w:val="007A023D"/>
    <w:rsid w:val="007A2B6E"/>
    <w:rsid w:val="007A3514"/>
    <w:rsid w:val="007A5A2F"/>
    <w:rsid w:val="007A7CBA"/>
    <w:rsid w:val="007B0D24"/>
    <w:rsid w:val="007B0D86"/>
    <w:rsid w:val="007B1B89"/>
    <w:rsid w:val="007B1ED6"/>
    <w:rsid w:val="007B263A"/>
    <w:rsid w:val="007B2CB0"/>
    <w:rsid w:val="007B30BA"/>
    <w:rsid w:val="007B4051"/>
    <w:rsid w:val="007B422D"/>
    <w:rsid w:val="007B4E94"/>
    <w:rsid w:val="007B4EF6"/>
    <w:rsid w:val="007B5D20"/>
    <w:rsid w:val="007B64ED"/>
    <w:rsid w:val="007C411A"/>
    <w:rsid w:val="007C4882"/>
    <w:rsid w:val="007C6A57"/>
    <w:rsid w:val="007C6C01"/>
    <w:rsid w:val="007C6C45"/>
    <w:rsid w:val="007C7230"/>
    <w:rsid w:val="007D03FF"/>
    <w:rsid w:val="007D06BF"/>
    <w:rsid w:val="007D15FC"/>
    <w:rsid w:val="007D7327"/>
    <w:rsid w:val="007D7CF1"/>
    <w:rsid w:val="007D7D9A"/>
    <w:rsid w:val="007E0663"/>
    <w:rsid w:val="007E0C15"/>
    <w:rsid w:val="007E31BD"/>
    <w:rsid w:val="007E3D09"/>
    <w:rsid w:val="007E5251"/>
    <w:rsid w:val="007E5CF6"/>
    <w:rsid w:val="007E6C5D"/>
    <w:rsid w:val="007E7209"/>
    <w:rsid w:val="007F0AD8"/>
    <w:rsid w:val="007F353A"/>
    <w:rsid w:val="007F3E13"/>
    <w:rsid w:val="007F74CD"/>
    <w:rsid w:val="007F7519"/>
    <w:rsid w:val="007F75C3"/>
    <w:rsid w:val="00800A01"/>
    <w:rsid w:val="0080392E"/>
    <w:rsid w:val="008039C1"/>
    <w:rsid w:val="00804BCE"/>
    <w:rsid w:val="00805D83"/>
    <w:rsid w:val="00807889"/>
    <w:rsid w:val="00807FFB"/>
    <w:rsid w:val="008102EA"/>
    <w:rsid w:val="00812ACD"/>
    <w:rsid w:val="0081305C"/>
    <w:rsid w:val="00814EA0"/>
    <w:rsid w:val="00815197"/>
    <w:rsid w:val="00815DFC"/>
    <w:rsid w:val="00816787"/>
    <w:rsid w:val="00816816"/>
    <w:rsid w:val="00816FF0"/>
    <w:rsid w:val="0081798F"/>
    <w:rsid w:val="00817FEB"/>
    <w:rsid w:val="0082058A"/>
    <w:rsid w:val="00820603"/>
    <w:rsid w:val="008219A8"/>
    <w:rsid w:val="0082437C"/>
    <w:rsid w:val="0082470C"/>
    <w:rsid w:val="00824FAC"/>
    <w:rsid w:val="00825CC6"/>
    <w:rsid w:val="00825FB1"/>
    <w:rsid w:val="008267D8"/>
    <w:rsid w:val="00826D03"/>
    <w:rsid w:val="008315FA"/>
    <w:rsid w:val="00832A16"/>
    <w:rsid w:val="00833C72"/>
    <w:rsid w:val="008341DF"/>
    <w:rsid w:val="00835505"/>
    <w:rsid w:val="00835FE0"/>
    <w:rsid w:val="00837468"/>
    <w:rsid w:val="00837B07"/>
    <w:rsid w:val="00837EBF"/>
    <w:rsid w:val="008411F4"/>
    <w:rsid w:val="0084227E"/>
    <w:rsid w:val="00844F2A"/>
    <w:rsid w:val="00844F9A"/>
    <w:rsid w:val="00845917"/>
    <w:rsid w:val="00845CD1"/>
    <w:rsid w:val="00846E0D"/>
    <w:rsid w:val="0085186F"/>
    <w:rsid w:val="0085242B"/>
    <w:rsid w:val="0085524C"/>
    <w:rsid w:val="00855D2B"/>
    <w:rsid w:val="00856285"/>
    <w:rsid w:val="0085630D"/>
    <w:rsid w:val="008612D2"/>
    <w:rsid w:val="00862013"/>
    <w:rsid w:val="008623CF"/>
    <w:rsid w:val="00862E76"/>
    <w:rsid w:val="00863D66"/>
    <w:rsid w:val="00865960"/>
    <w:rsid w:val="00865C05"/>
    <w:rsid w:val="00865CB5"/>
    <w:rsid w:val="00870742"/>
    <w:rsid w:val="00871F03"/>
    <w:rsid w:val="00876B38"/>
    <w:rsid w:val="008804ED"/>
    <w:rsid w:val="00881B46"/>
    <w:rsid w:val="00882CCE"/>
    <w:rsid w:val="00883E93"/>
    <w:rsid w:val="0088402C"/>
    <w:rsid w:val="00884A94"/>
    <w:rsid w:val="00884DF9"/>
    <w:rsid w:val="0088626C"/>
    <w:rsid w:val="008869CA"/>
    <w:rsid w:val="008874BD"/>
    <w:rsid w:val="00890B9E"/>
    <w:rsid w:val="00891E5A"/>
    <w:rsid w:val="00893EC2"/>
    <w:rsid w:val="008946E9"/>
    <w:rsid w:val="00896E86"/>
    <w:rsid w:val="008A13BF"/>
    <w:rsid w:val="008A35FC"/>
    <w:rsid w:val="008A59BA"/>
    <w:rsid w:val="008A6058"/>
    <w:rsid w:val="008A744A"/>
    <w:rsid w:val="008A7669"/>
    <w:rsid w:val="008B0451"/>
    <w:rsid w:val="008B0A5C"/>
    <w:rsid w:val="008B1D2C"/>
    <w:rsid w:val="008B3C6B"/>
    <w:rsid w:val="008B5275"/>
    <w:rsid w:val="008C08B9"/>
    <w:rsid w:val="008C1C1F"/>
    <w:rsid w:val="008C2026"/>
    <w:rsid w:val="008C3C51"/>
    <w:rsid w:val="008C497F"/>
    <w:rsid w:val="008C51D5"/>
    <w:rsid w:val="008C57A7"/>
    <w:rsid w:val="008C6288"/>
    <w:rsid w:val="008C6F64"/>
    <w:rsid w:val="008C6F99"/>
    <w:rsid w:val="008C72B0"/>
    <w:rsid w:val="008D09EB"/>
    <w:rsid w:val="008D0B44"/>
    <w:rsid w:val="008D2F1F"/>
    <w:rsid w:val="008D4DBA"/>
    <w:rsid w:val="008D50D7"/>
    <w:rsid w:val="008D51A5"/>
    <w:rsid w:val="008D5F19"/>
    <w:rsid w:val="008D790B"/>
    <w:rsid w:val="008E01F0"/>
    <w:rsid w:val="008E07C5"/>
    <w:rsid w:val="008E0F0C"/>
    <w:rsid w:val="008E1D59"/>
    <w:rsid w:val="008E286C"/>
    <w:rsid w:val="008E437E"/>
    <w:rsid w:val="008E6650"/>
    <w:rsid w:val="008E73EA"/>
    <w:rsid w:val="008F1129"/>
    <w:rsid w:val="008F12F0"/>
    <w:rsid w:val="008F1631"/>
    <w:rsid w:val="008F3161"/>
    <w:rsid w:val="008F44E8"/>
    <w:rsid w:val="008F4906"/>
    <w:rsid w:val="008F4B45"/>
    <w:rsid w:val="008F56A6"/>
    <w:rsid w:val="008F58C2"/>
    <w:rsid w:val="008F68F5"/>
    <w:rsid w:val="008F68FB"/>
    <w:rsid w:val="00901C36"/>
    <w:rsid w:val="0090232C"/>
    <w:rsid w:val="0090270C"/>
    <w:rsid w:val="00902A0F"/>
    <w:rsid w:val="00904D8C"/>
    <w:rsid w:val="00904DB1"/>
    <w:rsid w:val="009059B5"/>
    <w:rsid w:val="00906764"/>
    <w:rsid w:val="00907100"/>
    <w:rsid w:val="00907570"/>
    <w:rsid w:val="00907B15"/>
    <w:rsid w:val="00907E82"/>
    <w:rsid w:val="0091171F"/>
    <w:rsid w:val="0091247B"/>
    <w:rsid w:val="00912F03"/>
    <w:rsid w:val="00914ABE"/>
    <w:rsid w:val="0091714A"/>
    <w:rsid w:val="00917233"/>
    <w:rsid w:val="00920756"/>
    <w:rsid w:val="00920910"/>
    <w:rsid w:val="0092170F"/>
    <w:rsid w:val="00922B8F"/>
    <w:rsid w:val="00922F7F"/>
    <w:rsid w:val="00923819"/>
    <w:rsid w:val="009244B0"/>
    <w:rsid w:val="00924E2C"/>
    <w:rsid w:val="00924E91"/>
    <w:rsid w:val="009253D8"/>
    <w:rsid w:val="0092678C"/>
    <w:rsid w:val="0092698E"/>
    <w:rsid w:val="00927DEF"/>
    <w:rsid w:val="00930DDB"/>
    <w:rsid w:val="009317C7"/>
    <w:rsid w:val="0093338F"/>
    <w:rsid w:val="00933787"/>
    <w:rsid w:val="0093476F"/>
    <w:rsid w:val="00935E94"/>
    <w:rsid w:val="00935F8E"/>
    <w:rsid w:val="009360FC"/>
    <w:rsid w:val="0093753B"/>
    <w:rsid w:val="0093766E"/>
    <w:rsid w:val="0094077E"/>
    <w:rsid w:val="00940CA2"/>
    <w:rsid w:val="009415DE"/>
    <w:rsid w:val="00943499"/>
    <w:rsid w:val="00943887"/>
    <w:rsid w:val="009442EA"/>
    <w:rsid w:val="00946D3B"/>
    <w:rsid w:val="00947D1B"/>
    <w:rsid w:val="009501F1"/>
    <w:rsid w:val="0095038E"/>
    <w:rsid w:val="0095074E"/>
    <w:rsid w:val="00953085"/>
    <w:rsid w:val="00953E29"/>
    <w:rsid w:val="0095438A"/>
    <w:rsid w:val="00954DB7"/>
    <w:rsid w:val="00954DC2"/>
    <w:rsid w:val="009562EC"/>
    <w:rsid w:val="00956BBF"/>
    <w:rsid w:val="00956ED7"/>
    <w:rsid w:val="00957281"/>
    <w:rsid w:val="00960D5B"/>
    <w:rsid w:val="00964359"/>
    <w:rsid w:val="00965F0F"/>
    <w:rsid w:val="00966230"/>
    <w:rsid w:val="0096765C"/>
    <w:rsid w:val="009702C9"/>
    <w:rsid w:val="00970402"/>
    <w:rsid w:val="009735BF"/>
    <w:rsid w:val="0097360D"/>
    <w:rsid w:val="00973FFD"/>
    <w:rsid w:val="00975ABC"/>
    <w:rsid w:val="00977353"/>
    <w:rsid w:val="00980B77"/>
    <w:rsid w:val="00980EC0"/>
    <w:rsid w:val="00981F21"/>
    <w:rsid w:val="0098274F"/>
    <w:rsid w:val="00982C8F"/>
    <w:rsid w:val="0098350C"/>
    <w:rsid w:val="009836CE"/>
    <w:rsid w:val="0098483B"/>
    <w:rsid w:val="00984C77"/>
    <w:rsid w:val="00985108"/>
    <w:rsid w:val="0098562C"/>
    <w:rsid w:val="00985D48"/>
    <w:rsid w:val="00985E4B"/>
    <w:rsid w:val="00990220"/>
    <w:rsid w:val="00990F63"/>
    <w:rsid w:val="00992223"/>
    <w:rsid w:val="0099228F"/>
    <w:rsid w:val="00992841"/>
    <w:rsid w:val="00992EA8"/>
    <w:rsid w:val="0099322E"/>
    <w:rsid w:val="00993D18"/>
    <w:rsid w:val="0099470C"/>
    <w:rsid w:val="00994912"/>
    <w:rsid w:val="009950CA"/>
    <w:rsid w:val="00995979"/>
    <w:rsid w:val="0099627D"/>
    <w:rsid w:val="00997C22"/>
    <w:rsid w:val="009A053A"/>
    <w:rsid w:val="009A0FC6"/>
    <w:rsid w:val="009A21F0"/>
    <w:rsid w:val="009A2331"/>
    <w:rsid w:val="009A6CB4"/>
    <w:rsid w:val="009A6E53"/>
    <w:rsid w:val="009A73B4"/>
    <w:rsid w:val="009B0813"/>
    <w:rsid w:val="009B3037"/>
    <w:rsid w:val="009B3463"/>
    <w:rsid w:val="009B4A5E"/>
    <w:rsid w:val="009B4DF5"/>
    <w:rsid w:val="009B5113"/>
    <w:rsid w:val="009B5B37"/>
    <w:rsid w:val="009B7328"/>
    <w:rsid w:val="009B7D9E"/>
    <w:rsid w:val="009C00A2"/>
    <w:rsid w:val="009C1016"/>
    <w:rsid w:val="009C1428"/>
    <w:rsid w:val="009C1447"/>
    <w:rsid w:val="009C3656"/>
    <w:rsid w:val="009C5558"/>
    <w:rsid w:val="009C79CC"/>
    <w:rsid w:val="009C7F60"/>
    <w:rsid w:val="009D104D"/>
    <w:rsid w:val="009D2171"/>
    <w:rsid w:val="009D2E52"/>
    <w:rsid w:val="009D38B3"/>
    <w:rsid w:val="009D3B82"/>
    <w:rsid w:val="009D41E8"/>
    <w:rsid w:val="009D6007"/>
    <w:rsid w:val="009E1A95"/>
    <w:rsid w:val="009E209A"/>
    <w:rsid w:val="009E294E"/>
    <w:rsid w:val="009E3532"/>
    <w:rsid w:val="009E36B0"/>
    <w:rsid w:val="009E5A34"/>
    <w:rsid w:val="009E624E"/>
    <w:rsid w:val="009E6533"/>
    <w:rsid w:val="009E737B"/>
    <w:rsid w:val="009E7942"/>
    <w:rsid w:val="009F23DE"/>
    <w:rsid w:val="009F2E6E"/>
    <w:rsid w:val="009F3F0C"/>
    <w:rsid w:val="009F7AC4"/>
    <w:rsid w:val="00A005F9"/>
    <w:rsid w:val="00A02F7F"/>
    <w:rsid w:val="00A03401"/>
    <w:rsid w:val="00A03A8C"/>
    <w:rsid w:val="00A04521"/>
    <w:rsid w:val="00A07426"/>
    <w:rsid w:val="00A0744B"/>
    <w:rsid w:val="00A11236"/>
    <w:rsid w:val="00A127DC"/>
    <w:rsid w:val="00A1380A"/>
    <w:rsid w:val="00A15015"/>
    <w:rsid w:val="00A1575E"/>
    <w:rsid w:val="00A157B0"/>
    <w:rsid w:val="00A220E6"/>
    <w:rsid w:val="00A2258E"/>
    <w:rsid w:val="00A243AA"/>
    <w:rsid w:val="00A2602D"/>
    <w:rsid w:val="00A278BB"/>
    <w:rsid w:val="00A27E55"/>
    <w:rsid w:val="00A30575"/>
    <w:rsid w:val="00A31A5F"/>
    <w:rsid w:val="00A32945"/>
    <w:rsid w:val="00A32EA4"/>
    <w:rsid w:val="00A33A81"/>
    <w:rsid w:val="00A3489D"/>
    <w:rsid w:val="00A34986"/>
    <w:rsid w:val="00A351DB"/>
    <w:rsid w:val="00A367CD"/>
    <w:rsid w:val="00A4199A"/>
    <w:rsid w:val="00A4293F"/>
    <w:rsid w:val="00A43E22"/>
    <w:rsid w:val="00A444D9"/>
    <w:rsid w:val="00A46AD7"/>
    <w:rsid w:val="00A4776E"/>
    <w:rsid w:val="00A500FE"/>
    <w:rsid w:val="00A50581"/>
    <w:rsid w:val="00A514D1"/>
    <w:rsid w:val="00A546C6"/>
    <w:rsid w:val="00A56971"/>
    <w:rsid w:val="00A61C4F"/>
    <w:rsid w:val="00A62C49"/>
    <w:rsid w:val="00A62C85"/>
    <w:rsid w:val="00A62DC2"/>
    <w:rsid w:val="00A64787"/>
    <w:rsid w:val="00A655EC"/>
    <w:rsid w:val="00A66A15"/>
    <w:rsid w:val="00A66FBB"/>
    <w:rsid w:val="00A704C6"/>
    <w:rsid w:val="00A722E2"/>
    <w:rsid w:val="00A73164"/>
    <w:rsid w:val="00A75D74"/>
    <w:rsid w:val="00A7668F"/>
    <w:rsid w:val="00A77100"/>
    <w:rsid w:val="00A772A9"/>
    <w:rsid w:val="00A807DB"/>
    <w:rsid w:val="00A81028"/>
    <w:rsid w:val="00A82F42"/>
    <w:rsid w:val="00A835E8"/>
    <w:rsid w:val="00A8385B"/>
    <w:rsid w:val="00A8503B"/>
    <w:rsid w:val="00A865F8"/>
    <w:rsid w:val="00A87609"/>
    <w:rsid w:val="00A8767B"/>
    <w:rsid w:val="00A87E02"/>
    <w:rsid w:val="00A90C81"/>
    <w:rsid w:val="00A915DA"/>
    <w:rsid w:val="00A91B8D"/>
    <w:rsid w:val="00A92C65"/>
    <w:rsid w:val="00A934DB"/>
    <w:rsid w:val="00A93970"/>
    <w:rsid w:val="00A95AD0"/>
    <w:rsid w:val="00A9602B"/>
    <w:rsid w:val="00A97765"/>
    <w:rsid w:val="00AA09F7"/>
    <w:rsid w:val="00AA10F4"/>
    <w:rsid w:val="00AA27D4"/>
    <w:rsid w:val="00AA44E3"/>
    <w:rsid w:val="00AA5A20"/>
    <w:rsid w:val="00AA64CF"/>
    <w:rsid w:val="00AA77E5"/>
    <w:rsid w:val="00AB06C7"/>
    <w:rsid w:val="00AB171E"/>
    <w:rsid w:val="00AB3E7F"/>
    <w:rsid w:val="00AB6FBB"/>
    <w:rsid w:val="00AC06B6"/>
    <w:rsid w:val="00AC102E"/>
    <w:rsid w:val="00AC149D"/>
    <w:rsid w:val="00AC27D2"/>
    <w:rsid w:val="00AC2B3A"/>
    <w:rsid w:val="00AC2C2B"/>
    <w:rsid w:val="00AC53B5"/>
    <w:rsid w:val="00AC55DA"/>
    <w:rsid w:val="00AC72B2"/>
    <w:rsid w:val="00AD0240"/>
    <w:rsid w:val="00AD1680"/>
    <w:rsid w:val="00AD27DB"/>
    <w:rsid w:val="00AD2EA0"/>
    <w:rsid w:val="00AD35BC"/>
    <w:rsid w:val="00AD534D"/>
    <w:rsid w:val="00AD56D3"/>
    <w:rsid w:val="00AD6822"/>
    <w:rsid w:val="00AD6EF5"/>
    <w:rsid w:val="00AE0E9F"/>
    <w:rsid w:val="00AE1DF9"/>
    <w:rsid w:val="00AE2732"/>
    <w:rsid w:val="00AE54DF"/>
    <w:rsid w:val="00AE5526"/>
    <w:rsid w:val="00AE5F70"/>
    <w:rsid w:val="00AE6B20"/>
    <w:rsid w:val="00AE7EAE"/>
    <w:rsid w:val="00AF1210"/>
    <w:rsid w:val="00AF148E"/>
    <w:rsid w:val="00AF3627"/>
    <w:rsid w:val="00AF4053"/>
    <w:rsid w:val="00AF4850"/>
    <w:rsid w:val="00AF4C7E"/>
    <w:rsid w:val="00AF587D"/>
    <w:rsid w:val="00AF5B83"/>
    <w:rsid w:val="00AF713D"/>
    <w:rsid w:val="00AF7413"/>
    <w:rsid w:val="00AF7C54"/>
    <w:rsid w:val="00B0012E"/>
    <w:rsid w:val="00B013BC"/>
    <w:rsid w:val="00B015B5"/>
    <w:rsid w:val="00B02263"/>
    <w:rsid w:val="00B02AAF"/>
    <w:rsid w:val="00B031CA"/>
    <w:rsid w:val="00B03CB4"/>
    <w:rsid w:val="00B05375"/>
    <w:rsid w:val="00B0538B"/>
    <w:rsid w:val="00B07406"/>
    <w:rsid w:val="00B0755A"/>
    <w:rsid w:val="00B07C33"/>
    <w:rsid w:val="00B1034A"/>
    <w:rsid w:val="00B1159C"/>
    <w:rsid w:val="00B129B8"/>
    <w:rsid w:val="00B132BF"/>
    <w:rsid w:val="00B1427E"/>
    <w:rsid w:val="00B16ACE"/>
    <w:rsid w:val="00B202A9"/>
    <w:rsid w:val="00B21A1A"/>
    <w:rsid w:val="00B21E17"/>
    <w:rsid w:val="00B2344A"/>
    <w:rsid w:val="00B23D35"/>
    <w:rsid w:val="00B24335"/>
    <w:rsid w:val="00B2473C"/>
    <w:rsid w:val="00B25393"/>
    <w:rsid w:val="00B2570A"/>
    <w:rsid w:val="00B265E6"/>
    <w:rsid w:val="00B26812"/>
    <w:rsid w:val="00B27641"/>
    <w:rsid w:val="00B32CBE"/>
    <w:rsid w:val="00B33142"/>
    <w:rsid w:val="00B3328F"/>
    <w:rsid w:val="00B33ADF"/>
    <w:rsid w:val="00B3598F"/>
    <w:rsid w:val="00B37246"/>
    <w:rsid w:val="00B418EF"/>
    <w:rsid w:val="00B44BE0"/>
    <w:rsid w:val="00B44ECD"/>
    <w:rsid w:val="00B4604F"/>
    <w:rsid w:val="00B46B91"/>
    <w:rsid w:val="00B474EF"/>
    <w:rsid w:val="00B50C1F"/>
    <w:rsid w:val="00B531DB"/>
    <w:rsid w:val="00B53B14"/>
    <w:rsid w:val="00B5400F"/>
    <w:rsid w:val="00B554D4"/>
    <w:rsid w:val="00B5563D"/>
    <w:rsid w:val="00B55DF2"/>
    <w:rsid w:val="00B567F4"/>
    <w:rsid w:val="00B56809"/>
    <w:rsid w:val="00B56B91"/>
    <w:rsid w:val="00B573F6"/>
    <w:rsid w:val="00B57DC0"/>
    <w:rsid w:val="00B609DD"/>
    <w:rsid w:val="00B61456"/>
    <w:rsid w:val="00B624CC"/>
    <w:rsid w:val="00B62B3C"/>
    <w:rsid w:val="00B631F6"/>
    <w:rsid w:val="00B63EA9"/>
    <w:rsid w:val="00B670C6"/>
    <w:rsid w:val="00B672F8"/>
    <w:rsid w:val="00B67FD2"/>
    <w:rsid w:val="00B712CB"/>
    <w:rsid w:val="00B7134A"/>
    <w:rsid w:val="00B72032"/>
    <w:rsid w:val="00B721B9"/>
    <w:rsid w:val="00B73E92"/>
    <w:rsid w:val="00B7415A"/>
    <w:rsid w:val="00B745B3"/>
    <w:rsid w:val="00B7474E"/>
    <w:rsid w:val="00B7662A"/>
    <w:rsid w:val="00B7728C"/>
    <w:rsid w:val="00B7730E"/>
    <w:rsid w:val="00B81A7A"/>
    <w:rsid w:val="00B81F33"/>
    <w:rsid w:val="00B83672"/>
    <w:rsid w:val="00B84804"/>
    <w:rsid w:val="00B854F3"/>
    <w:rsid w:val="00B866A3"/>
    <w:rsid w:val="00B90194"/>
    <w:rsid w:val="00B9298A"/>
    <w:rsid w:val="00B92C17"/>
    <w:rsid w:val="00B938F2"/>
    <w:rsid w:val="00B93B11"/>
    <w:rsid w:val="00B94D4E"/>
    <w:rsid w:val="00B95489"/>
    <w:rsid w:val="00B960F4"/>
    <w:rsid w:val="00B96DE4"/>
    <w:rsid w:val="00B96DF7"/>
    <w:rsid w:val="00BA27DC"/>
    <w:rsid w:val="00BA284A"/>
    <w:rsid w:val="00BA6036"/>
    <w:rsid w:val="00BA6EE5"/>
    <w:rsid w:val="00BB0E8D"/>
    <w:rsid w:val="00BB1719"/>
    <w:rsid w:val="00BB7EA8"/>
    <w:rsid w:val="00BC2017"/>
    <w:rsid w:val="00BC2817"/>
    <w:rsid w:val="00BC29B4"/>
    <w:rsid w:val="00BC2B09"/>
    <w:rsid w:val="00BC4093"/>
    <w:rsid w:val="00BC43DF"/>
    <w:rsid w:val="00BC4A36"/>
    <w:rsid w:val="00BC4FF9"/>
    <w:rsid w:val="00BC6795"/>
    <w:rsid w:val="00BC6BEC"/>
    <w:rsid w:val="00BC6DF6"/>
    <w:rsid w:val="00BD0E18"/>
    <w:rsid w:val="00BD2C9D"/>
    <w:rsid w:val="00BD481F"/>
    <w:rsid w:val="00BD4889"/>
    <w:rsid w:val="00BD5873"/>
    <w:rsid w:val="00BD71A2"/>
    <w:rsid w:val="00BD772C"/>
    <w:rsid w:val="00BE0C37"/>
    <w:rsid w:val="00BE159F"/>
    <w:rsid w:val="00BE1DA9"/>
    <w:rsid w:val="00BE2648"/>
    <w:rsid w:val="00BE2EF2"/>
    <w:rsid w:val="00BF3879"/>
    <w:rsid w:val="00BF3FCD"/>
    <w:rsid w:val="00BF4462"/>
    <w:rsid w:val="00BF476B"/>
    <w:rsid w:val="00BF4802"/>
    <w:rsid w:val="00BF4BBF"/>
    <w:rsid w:val="00BF6902"/>
    <w:rsid w:val="00BF7176"/>
    <w:rsid w:val="00BF74BB"/>
    <w:rsid w:val="00BF7AFB"/>
    <w:rsid w:val="00BF7CCD"/>
    <w:rsid w:val="00C03508"/>
    <w:rsid w:val="00C070F7"/>
    <w:rsid w:val="00C10032"/>
    <w:rsid w:val="00C12790"/>
    <w:rsid w:val="00C12EAE"/>
    <w:rsid w:val="00C13153"/>
    <w:rsid w:val="00C13DF8"/>
    <w:rsid w:val="00C14017"/>
    <w:rsid w:val="00C141AA"/>
    <w:rsid w:val="00C148BC"/>
    <w:rsid w:val="00C155DF"/>
    <w:rsid w:val="00C1570E"/>
    <w:rsid w:val="00C1609F"/>
    <w:rsid w:val="00C1643A"/>
    <w:rsid w:val="00C175F7"/>
    <w:rsid w:val="00C17E05"/>
    <w:rsid w:val="00C21E1C"/>
    <w:rsid w:val="00C21E90"/>
    <w:rsid w:val="00C21EA0"/>
    <w:rsid w:val="00C2324C"/>
    <w:rsid w:val="00C23583"/>
    <w:rsid w:val="00C2528B"/>
    <w:rsid w:val="00C252F1"/>
    <w:rsid w:val="00C27137"/>
    <w:rsid w:val="00C276D6"/>
    <w:rsid w:val="00C27D0F"/>
    <w:rsid w:val="00C3031D"/>
    <w:rsid w:val="00C30417"/>
    <w:rsid w:val="00C3053A"/>
    <w:rsid w:val="00C30FBB"/>
    <w:rsid w:val="00C326B0"/>
    <w:rsid w:val="00C32CE2"/>
    <w:rsid w:val="00C333ED"/>
    <w:rsid w:val="00C33424"/>
    <w:rsid w:val="00C335BC"/>
    <w:rsid w:val="00C34CEF"/>
    <w:rsid w:val="00C35E5B"/>
    <w:rsid w:val="00C37376"/>
    <w:rsid w:val="00C40280"/>
    <w:rsid w:val="00C40D41"/>
    <w:rsid w:val="00C43417"/>
    <w:rsid w:val="00C4498C"/>
    <w:rsid w:val="00C46A47"/>
    <w:rsid w:val="00C47145"/>
    <w:rsid w:val="00C477B4"/>
    <w:rsid w:val="00C50616"/>
    <w:rsid w:val="00C50C97"/>
    <w:rsid w:val="00C5175A"/>
    <w:rsid w:val="00C531DB"/>
    <w:rsid w:val="00C53AB7"/>
    <w:rsid w:val="00C53BB3"/>
    <w:rsid w:val="00C5484E"/>
    <w:rsid w:val="00C556F7"/>
    <w:rsid w:val="00C5650B"/>
    <w:rsid w:val="00C56FD5"/>
    <w:rsid w:val="00C57093"/>
    <w:rsid w:val="00C60D98"/>
    <w:rsid w:val="00C6138B"/>
    <w:rsid w:val="00C614E4"/>
    <w:rsid w:val="00C62364"/>
    <w:rsid w:val="00C634C1"/>
    <w:rsid w:val="00C63A02"/>
    <w:rsid w:val="00C63D3D"/>
    <w:rsid w:val="00C64388"/>
    <w:rsid w:val="00C66F30"/>
    <w:rsid w:val="00C6782A"/>
    <w:rsid w:val="00C67CB1"/>
    <w:rsid w:val="00C71218"/>
    <w:rsid w:val="00C718C4"/>
    <w:rsid w:val="00C7538F"/>
    <w:rsid w:val="00C76C4E"/>
    <w:rsid w:val="00C7767A"/>
    <w:rsid w:val="00C778FA"/>
    <w:rsid w:val="00C83392"/>
    <w:rsid w:val="00C83D7C"/>
    <w:rsid w:val="00C8525D"/>
    <w:rsid w:val="00C852BE"/>
    <w:rsid w:val="00C8668B"/>
    <w:rsid w:val="00C866FC"/>
    <w:rsid w:val="00C87660"/>
    <w:rsid w:val="00C90238"/>
    <w:rsid w:val="00C903B9"/>
    <w:rsid w:val="00C912A2"/>
    <w:rsid w:val="00C92089"/>
    <w:rsid w:val="00C92333"/>
    <w:rsid w:val="00C92BE9"/>
    <w:rsid w:val="00C92DA2"/>
    <w:rsid w:val="00C94E51"/>
    <w:rsid w:val="00C95694"/>
    <w:rsid w:val="00C9593A"/>
    <w:rsid w:val="00C95EF3"/>
    <w:rsid w:val="00C97571"/>
    <w:rsid w:val="00C978EF"/>
    <w:rsid w:val="00C97F1D"/>
    <w:rsid w:val="00CA1E8D"/>
    <w:rsid w:val="00CA4CA3"/>
    <w:rsid w:val="00CA4CC3"/>
    <w:rsid w:val="00CA4E34"/>
    <w:rsid w:val="00CB0027"/>
    <w:rsid w:val="00CB0B3E"/>
    <w:rsid w:val="00CB11A1"/>
    <w:rsid w:val="00CB365F"/>
    <w:rsid w:val="00CB516D"/>
    <w:rsid w:val="00CB686C"/>
    <w:rsid w:val="00CB7FED"/>
    <w:rsid w:val="00CC0A1C"/>
    <w:rsid w:val="00CC4240"/>
    <w:rsid w:val="00CC60FA"/>
    <w:rsid w:val="00CD27E4"/>
    <w:rsid w:val="00CD2EEF"/>
    <w:rsid w:val="00CD359C"/>
    <w:rsid w:val="00CD3605"/>
    <w:rsid w:val="00CD3680"/>
    <w:rsid w:val="00CD3FF8"/>
    <w:rsid w:val="00CD4EB4"/>
    <w:rsid w:val="00CD651A"/>
    <w:rsid w:val="00CD70B1"/>
    <w:rsid w:val="00CD769B"/>
    <w:rsid w:val="00CE0A73"/>
    <w:rsid w:val="00CE0F32"/>
    <w:rsid w:val="00CE3FB2"/>
    <w:rsid w:val="00CE43E5"/>
    <w:rsid w:val="00CE5C1B"/>
    <w:rsid w:val="00CE5F30"/>
    <w:rsid w:val="00CE69DD"/>
    <w:rsid w:val="00CE7AB3"/>
    <w:rsid w:val="00CE7ABF"/>
    <w:rsid w:val="00CF0B3D"/>
    <w:rsid w:val="00CF35F3"/>
    <w:rsid w:val="00CF5F10"/>
    <w:rsid w:val="00CF671E"/>
    <w:rsid w:val="00CF6D78"/>
    <w:rsid w:val="00D01305"/>
    <w:rsid w:val="00D01710"/>
    <w:rsid w:val="00D01CA7"/>
    <w:rsid w:val="00D01DED"/>
    <w:rsid w:val="00D02ED6"/>
    <w:rsid w:val="00D03159"/>
    <w:rsid w:val="00D03816"/>
    <w:rsid w:val="00D05061"/>
    <w:rsid w:val="00D05A34"/>
    <w:rsid w:val="00D05FA6"/>
    <w:rsid w:val="00D068A0"/>
    <w:rsid w:val="00D106ED"/>
    <w:rsid w:val="00D11CB6"/>
    <w:rsid w:val="00D12F66"/>
    <w:rsid w:val="00D1394A"/>
    <w:rsid w:val="00D14EB0"/>
    <w:rsid w:val="00D16833"/>
    <w:rsid w:val="00D20051"/>
    <w:rsid w:val="00D2368C"/>
    <w:rsid w:val="00D24BC3"/>
    <w:rsid w:val="00D25036"/>
    <w:rsid w:val="00D25483"/>
    <w:rsid w:val="00D25AC9"/>
    <w:rsid w:val="00D25D3A"/>
    <w:rsid w:val="00D26086"/>
    <w:rsid w:val="00D26149"/>
    <w:rsid w:val="00D27654"/>
    <w:rsid w:val="00D30B26"/>
    <w:rsid w:val="00D312BD"/>
    <w:rsid w:val="00D32119"/>
    <w:rsid w:val="00D32690"/>
    <w:rsid w:val="00D34595"/>
    <w:rsid w:val="00D34DFE"/>
    <w:rsid w:val="00D35007"/>
    <w:rsid w:val="00D360B5"/>
    <w:rsid w:val="00D36A27"/>
    <w:rsid w:val="00D36D33"/>
    <w:rsid w:val="00D430DC"/>
    <w:rsid w:val="00D43DC0"/>
    <w:rsid w:val="00D44112"/>
    <w:rsid w:val="00D44C81"/>
    <w:rsid w:val="00D47D08"/>
    <w:rsid w:val="00D51940"/>
    <w:rsid w:val="00D52037"/>
    <w:rsid w:val="00D52180"/>
    <w:rsid w:val="00D523FA"/>
    <w:rsid w:val="00D52675"/>
    <w:rsid w:val="00D56D4D"/>
    <w:rsid w:val="00D56D5C"/>
    <w:rsid w:val="00D57918"/>
    <w:rsid w:val="00D602DD"/>
    <w:rsid w:val="00D60464"/>
    <w:rsid w:val="00D61FF7"/>
    <w:rsid w:val="00D6228F"/>
    <w:rsid w:val="00D63625"/>
    <w:rsid w:val="00D63E82"/>
    <w:rsid w:val="00D64F89"/>
    <w:rsid w:val="00D678C0"/>
    <w:rsid w:val="00D70FB1"/>
    <w:rsid w:val="00D7155C"/>
    <w:rsid w:val="00D72B8A"/>
    <w:rsid w:val="00D758DA"/>
    <w:rsid w:val="00D75C0D"/>
    <w:rsid w:val="00D76DB0"/>
    <w:rsid w:val="00D7799E"/>
    <w:rsid w:val="00D8115E"/>
    <w:rsid w:val="00D81390"/>
    <w:rsid w:val="00D8161D"/>
    <w:rsid w:val="00D83FB0"/>
    <w:rsid w:val="00D85DED"/>
    <w:rsid w:val="00D90CF9"/>
    <w:rsid w:val="00D9107F"/>
    <w:rsid w:val="00D93D00"/>
    <w:rsid w:val="00D9576D"/>
    <w:rsid w:val="00D961CA"/>
    <w:rsid w:val="00D966F5"/>
    <w:rsid w:val="00D96E51"/>
    <w:rsid w:val="00DA131C"/>
    <w:rsid w:val="00DA1404"/>
    <w:rsid w:val="00DA20C4"/>
    <w:rsid w:val="00DA224F"/>
    <w:rsid w:val="00DA3B85"/>
    <w:rsid w:val="00DA643A"/>
    <w:rsid w:val="00DA6F76"/>
    <w:rsid w:val="00DA7106"/>
    <w:rsid w:val="00DA77E4"/>
    <w:rsid w:val="00DA7C74"/>
    <w:rsid w:val="00DB13CC"/>
    <w:rsid w:val="00DB1575"/>
    <w:rsid w:val="00DB16CE"/>
    <w:rsid w:val="00DB304F"/>
    <w:rsid w:val="00DB425D"/>
    <w:rsid w:val="00DB5776"/>
    <w:rsid w:val="00DB5E46"/>
    <w:rsid w:val="00DB5EA7"/>
    <w:rsid w:val="00DB655E"/>
    <w:rsid w:val="00DB6B8F"/>
    <w:rsid w:val="00DB6BE4"/>
    <w:rsid w:val="00DB7975"/>
    <w:rsid w:val="00DC1405"/>
    <w:rsid w:val="00DC1BD3"/>
    <w:rsid w:val="00DC1D14"/>
    <w:rsid w:val="00DC223E"/>
    <w:rsid w:val="00DC32F6"/>
    <w:rsid w:val="00DC3437"/>
    <w:rsid w:val="00DC36F3"/>
    <w:rsid w:val="00DC5144"/>
    <w:rsid w:val="00DD14F6"/>
    <w:rsid w:val="00DD1D22"/>
    <w:rsid w:val="00DD25BB"/>
    <w:rsid w:val="00DD3D4E"/>
    <w:rsid w:val="00DD65ED"/>
    <w:rsid w:val="00DD6681"/>
    <w:rsid w:val="00DD6CE2"/>
    <w:rsid w:val="00DD7190"/>
    <w:rsid w:val="00DD71D3"/>
    <w:rsid w:val="00DD76FD"/>
    <w:rsid w:val="00DD7E66"/>
    <w:rsid w:val="00DE1906"/>
    <w:rsid w:val="00DE1DA0"/>
    <w:rsid w:val="00DE3DFA"/>
    <w:rsid w:val="00DE3F34"/>
    <w:rsid w:val="00DE400B"/>
    <w:rsid w:val="00DE5404"/>
    <w:rsid w:val="00DF1168"/>
    <w:rsid w:val="00DF2A97"/>
    <w:rsid w:val="00DF32FD"/>
    <w:rsid w:val="00DF3643"/>
    <w:rsid w:val="00DF4174"/>
    <w:rsid w:val="00DF471F"/>
    <w:rsid w:val="00DF5604"/>
    <w:rsid w:val="00DF5946"/>
    <w:rsid w:val="00DF5C62"/>
    <w:rsid w:val="00DF7BEC"/>
    <w:rsid w:val="00E009E0"/>
    <w:rsid w:val="00E0480A"/>
    <w:rsid w:val="00E07295"/>
    <w:rsid w:val="00E074D9"/>
    <w:rsid w:val="00E07927"/>
    <w:rsid w:val="00E11845"/>
    <w:rsid w:val="00E16B58"/>
    <w:rsid w:val="00E20E4A"/>
    <w:rsid w:val="00E21EFD"/>
    <w:rsid w:val="00E22CF8"/>
    <w:rsid w:val="00E22D59"/>
    <w:rsid w:val="00E24131"/>
    <w:rsid w:val="00E243AF"/>
    <w:rsid w:val="00E25067"/>
    <w:rsid w:val="00E25218"/>
    <w:rsid w:val="00E26ED6"/>
    <w:rsid w:val="00E27716"/>
    <w:rsid w:val="00E30228"/>
    <w:rsid w:val="00E3177A"/>
    <w:rsid w:val="00E32D6D"/>
    <w:rsid w:val="00E3512D"/>
    <w:rsid w:val="00E379B3"/>
    <w:rsid w:val="00E37C96"/>
    <w:rsid w:val="00E41461"/>
    <w:rsid w:val="00E41A6E"/>
    <w:rsid w:val="00E41A76"/>
    <w:rsid w:val="00E43027"/>
    <w:rsid w:val="00E43565"/>
    <w:rsid w:val="00E43A6F"/>
    <w:rsid w:val="00E43D6E"/>
    <w:rsid w:val="00E45A21"/>
    <w:rsid w:val="00E47277"/>
    <w:rsid w:val="00E47EF8"/>
    <w:rsid w:val="00E5041E"/>
    <w:rsid w:val="00E509F1"/>
    <w:rsid w:val="00E515A1"/>
    <w:rsid w:val="00E515CB"/>
    <w:rsid w:val="00E51EF6"/>
    <w:rsid w:val="00E52B97"/>
    <w:rsid w:val="00E53EEE"/>
    <w:rsid w:val="00E53FBC"/>
    <w:rsid w:val="00E54203"/>
    <w:rsid w:val="00E544D0"/>
    <w:rsid w:val="00E54627"/>
    <w:rsid w:val="00E54C3F"/>
    <w:rsid w:val="00E55D25"/>
    <w:rsid w:val="00E572C9"/>
    <w:rsid w:val="00E57486"/>
    <w:rsid w:val="00E60358"/>
    <w:rsid w:val="00E61A4A"/>
    <w:rsid w:val="00E61A4D"/>
    <w:rsid w:val="00E62FDD"/>
    <w:rsid w:val="00E632B2"/>
    <w:rsid w:val="00E645E4"/>
    <w:rsid w:val="00E660A0"/>
    <w:rsid w:val="00E671C0"/>
    <w:rsid w:val="00E67E36"/>
    <w:rsid w:val="00E702AD"/>
    <w:rsid w:val="00E71653"/>
    <w:rsid w:val="00E72B2D"/>
    <w:rsid w:val="00E7372F"/>
    <w:rsid w:val="00E7374C"/>
    <w:rsid w:val="00E7383B"/>
    <w:rsid w:val="00E75128"/>
    <w:rsid w:val="00E75269"/>
    <w:rsid w:val="00E75839"/>
    <w:rsid w:val="00E75D37"/>
    <w:rsid w:val="00E76427"/>
    <w:rsid w:val="00E7761F"/>
    <w:rsid w:val="00E77F1D"/>
    <w:rsid w:val="00E808F5"/>
    <w:rsid w:val="00E8139A"/>
    <w:rsid w:val="00E82A1B"/>
    <w:rsid w:val="00E82EB1"/>
    <w:rsid w:val="00E8632C"/>
    <w:rsid w:val="00E87678"/>
    <w:rsid w:val="00E91176"/>
    <w:rsid w:val="00E913D6"/>
    <w:rsid w:val="00E91885"/>
    <w:rsid w:val="00E91B3C"/>
    <w:rsid w:val="00E91F36"/>
    <w:rsid w:val="00E9294F"/>
    <w:rsid w:val="00E94944"/>
    <w:rsid w:val="00E9572D"/>
    <w:rsid w:val="00E95802"/>
    <w:rsid w:val="00E95BDB"/>
    <w:rsid w:val="00E96999"/>
    <w:rsid w:val="00E97309"/>
    <w:rsid w:val="00EA0081"/>
    <w:rsid w:val="00EA04F7"/>
    <w:rsid w:val="00EA2264"/>
    <w:rsid w:val="00EA54C1"/>
    <w:rsid w:val="00EA6E48"/>
    <w:rsid w:val="00EA7E30"/>
    <w:rsid w:val="00EB0040"/>
    <w:rsid w:val="00EB1342"/>
    <w:rsid w:val="00EB3B59"/>
    <w:rsid w:val="00EB3BA2"/>
    <w:rsid w:val="00EB3DBB"/>
    <w:rsid w:val="00EB4AB3"/>
    <w:rsid w:val="00EB4D18"/>
    <w:rsid w:val="00EB5485"/>
    <w:rsid w:val="00EB6C07"/>
    <w:rsid w:val="00EC1F0A"/>
    <w:rsid w:val="00EC3ACC"/>
    <w:rsid w:val="00EC437F"/>
    <w:rsid w:val="00EC47FF"/>
    <w:rsid w:val="00EC56C8"/>
    <w:rsid w:val="00EC5E6F"/>
    <w:rsid w:val="00ED1C63"/>
    <w:rsid w:val="00ED28BB"/>
    <w:rsid w:val="00ED2F74"/>
    <w:rsid w:val="00ED6BD7"/>
    <w:rsid w:val="00ED7741"/>
    <w:rsid w:val="00EE1597"/>
    <w:rsid w:val="00EE1E7E"/>
    <w:rsid w:val="00EE307B"/>
    <w:rsid w:val="00EE3C6F"/>
    <w:rsid w:val="00EE5D0C"/>
    <w:rsid w:val="00EE6660"/>
    <w:rsid w:val="00EE6F5C"/>
    <w:rsid w:val="00EE6FFF"/>
    <w:rsid w:val="00EE7515"/>
    <w:rsid w:val="00EE7592"/>
    <w:rsid w:val="00EE7E84"/>
    <w:rsid w:val="00EF18BC"/>
    <w:rsid w:val="00EF2BD4"/>
    <w:rsid w:val="00EF2EC4"/>
    <w:rsid w:val="00EF3922"/>
    <w:rsid w:val="00EF3AA2"/>
    <w:rsid w:val="00EF40D8"/>
    <w:rsid w:val="00EF5501"/>
    <w:rsid w:val="00EF6356"/>
    <w:rsid w:val="00EF6F7D"/>
    <w:rsid w:val="00F00537"/>
    <w:rsid w:val="00F0079A"/>
    <w:rsid w:val="00F011B6"/>
    <w:rsid w:val="00F02C5D"/>
    <w:rsid w:val="00F0499B"/>
    <w:rsid w:val="00F04BBF"/>
    <w:rsid w:val="00F04F29"/>
    <w:rsid w:val="00F11286"/>
    <w:rsid w:val="00F11C17"/>
    <w:rsid w:val="00F12450"/>
    <w:rsid w:val="00F152C0"/>
    <w:rsid w:val="00F15472"/>
    <w:rsid w:val="00F157FF"/>
    <w:rsid w:val="00F15EEB"/>
    <w:rsid w:val="00F16A91"/>
    <w:rsid w:val="00F22987"/>
    <w:rsid w:val="00F230B1"/>
    <w:rsid w:val="00F23132"/>
    <w:rsid w:val="00F237E2"/>
    <w:rsid w:val="00F271D2"/>
    <w:rsid w:val="00F27B49"/>
    <w:rsid w:val="00F30CB4"/>
    <w:rsid w:val="00F31B9E"/>
    <w:rsid w:val="00F31D45"/>
    <w:rsid w:val="00F32A16"/>
    <w:rsid w:val="00F33CFC"/>
    <w:rsid w:val="00F33DD0"/>
    <w:rsid w:val="00F3430C"/>
    <w:rsid w:val="00F34774"/>
    <w:rsid w:val="00F347A7"/>
    <w:rsid w:val="00F34C8F"/>
    <w:rsid w:val="00F34EC0"/>
    <w:rsid w:val="00F360F6"/>
    <w:rsid w:val="00F36B70"/>
    <w:rsid w:val="00F36DB2"/>
    <w:rsid w:val="00F41B51"/>
    <w:rsid w:val="00F42EB7"/>
    <w:rsid w:val="00F43689"/>
    <w:rsid w:val="00F446AC"/>
    <w:rsid w:val="00F45B53"/>
    <w:rsid w:val="00F478EC"/>
    <w:rsid w:val="00F47E5E"/>
    <w:rsid w:val="00F5347D"/>
    <w:rsid w:val="00F5431B"/>
    <w:rsid w:val="00F5469B"/>
    <w:rsid w:val="00F54FC1"/>
    <w:rsid w:val="00F557A0"/>
    <w:rsid w:val="00F5580F"/>
    <w:rsid w:val="00F55E8D"/>
    <w:rsid w:val="00F562F3"/>
    <w:rsid w:val="00F5746D"/>
    <w:rsid w:val="00F60676"/>
    <w:rsid w:val="00F61010"/>
    <w:rsid w:val="00F614B1"/>
    <w:rsid w:val="00F62AA7"/>
    <w:rsid w:val="00F64137"/>
    <w:rsid w:val="00F64FB0"/>
    <w:rsid w:val="00F65663"/>
    <w:rsid w:val="00F65AB9"/>
    <w:rsid w:val="00F65C27"/>
    <w:rsid w:val="00F664BB"/>
    <w:rsid w:val="00F66864"/>
    <w:rsid w:val="00F66BB7"/>
    <w:rsid w:val="00F70E5C"/>
    <w:rsid w:val="00F71099"/>
    <w:rsid w:val="00F738F2"/>
    <w:rsid w:val="00F73F00"/>
    <w:rsid w:val="00F745BA"/>
    <w:rsid w:val="00F76980"/>
    <w:rsid w:val="00F77209"/>
    <w:rsid w:val="00F7767E"/>
    <w:rsid w:val="00F7772D"/>
    <w:rsid w:val="00F80FBB"/>
    <w:rsid w:val="00F81241"/>
    <w:rsid w:val="00F836EA"/>
    <w:rsid w:val="00F84815"/>
    <w:rsid w:val="00F84947"/>
    <w:rsid w:val="00F8599D"/>
    <w:rsid w:val="00F86F2A"/>
    <w:rsid w:val="00F87981"/>
    <w:rsid w:val="00F91E59"/>
    <w:rsid w:val="00F92C94"/>
    <w:rsid w:val="00F95561"/>
    <w:rsid w:val="00F97797"/>
    <w:rsid w:val="00F977CE"/>
    <w:rsid w:val="00FA0EC4"/>
    <w:rsid w:val="00FA14A1"/>
    <w:rsid w:val="00FA2FE3"/>
    <w:rsid w:val="00FA3CE7"/>
    <w:rsid w:val="00FA407A"/>
    <w:rsid w:val="00FA4BB4"/>
    <w:rsid w:val="00FA4F6E"/>
    <w:rsid w:val="00FA5216"/>
    <w:rsid w:val="00FA6971"/>
    <w:rsid w:val="00FA6F91"/>
    <w:rsid w:val="00FA6FC6"/>
    <w:rsid w:val="00FA7AC5"/>
    <w:rsid w:val="00FB0466"/>
    <w:rsid w:val="00FB1A05"/>
    <w:rsid w:val="00FB3D5A"/>
    <w:rsid w:val="00FB6901"/>
    <w:rsid w:val="00FB7058"/>
    <w:rsid w:val="00FC03EB"/>
    <w:rsid w:val="00FC1851"/>
    <w:rsid w:val="00FC1ACB"/>
    <w:rsid w:val="00FC23B1"/>
    <w:rsid w:val="00FC25CD"/>
    <w:rsid w:val="00FC32E9"/>
    <w:rsid w:val="00FC4216"/>
    <w:rsid w:val="00FC4A4E"/>
    <w:rsid w:val="00FC704F"/>
    <w:rsid w:val="00FD0E03"/>
    <w:rsid w:val="00FD3BE9"/>
    <w:rsid w:val="00FD44CE"/>
    <w:rsid w:val="00FD5FE5"/>
    <w:rsid w:val="00FD7E0E"/>
    <w:rsid w:val="00FE0CBE"/>
    <w:rsid w:val="00FE218D"/>
    <w:rsid w:val="00FE32BE"/>
    <w:rsid w:val="00FE436C"/>
    <w:rsid w:val="00FE5358"/>
    <w:rsid w:val="00FF0525"/>
    <w:rsid w:val="00FF0908"/>
    <w:rsid w:val="00FF18F9"/>
    <w:rsid w:val="00FF22C5"/>
    <w:rsid w:val="00FF2529"/>
    <w:rsid w:val="00FF2608"/>
    <w:rsid w:val="00FF260A"/>
    <w:rsid w:val="00FF3B37"/>
    <w:rsid w:val="00FF3EF7"/>
    <w:rsid w:val="00FF4A98"/>
    <w:rsid w:val="00FF4FF4"/>
    <w:rsid w:val="00FF5B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91"/>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2D5D79"/>
    <w:rPr>
      <w:b/>
      <w:bCs/>
    </w:rPr>
  </w:style>
  <w:style w:type="character" w:customStyle="1" w:styleId="apple-converted-space">
    <w:name w:val="apple-converted-space"/>
    <w:basedOn w:val="DefaultParagraphFont"/>
    <w:uiPriority w:val="99"/>
    <w:rsid w:val="002D5D79"/>
  </w:style>
  <w:style w:type="paragraph" w:styleId="Subtitle">
    <w:name w:val="Subtitle"/>
    <w:basedOn w:val="Normal"/>
    <w:next w:val="BodyText"/>
    <w:link w:val="SubtitleChar"/>
    <w:uiPriority w:val="99"/>
    <w:qFormat/>
    <w:rsid w:val="0066405E"/>
    <w:pPr>
      <w:suppressAutoHyphens/>
      <w:spacing w:after="0" w:line="240" w:lineRule="auto"/>
    </w:pPr>
    <w:rPr>
      <w:rFonts w:cs="Times New Roman"/>
      <w:sz w:val="28"/>
      <w:szCs w:val="28"/>
      <w:lang w:val="uk-UA" w:eastAsia="ar-SA"/>
    </w:rPr>
  </w:style>
  <w:style w:type="character" w:customStyle="1" w:styleId="SubtitleChar">
    <w:name w:val="Subtitle Char"/>
    <w:basedOn w:val="DefaultParagraphFont"/>
    <w:link w:val="Subtitle"/>
    <w:uiPriority w:val="99"/>
    <w:locked/>
    <w:rsid w:val="0066405E"/>
    <w:rPr>
      <w:rFonts w:ascii="Times New Roman" w:hAnsi="Times New Roman" w:cs="Times New Roman"/>
      <w:sz w:val="28"/>
      <w:szCs w:val="28"/>
      <w:lang w:val="uk-UA" w:eastAsia="ar-SA" w:bidi="ar-SA"/>
    </w:rPr>
  </w:style>
  <w:style w:type="paragraph" w:styleId="BodyText">
    <w:name w:val="Body Text"/>
    <w:basedOn w:val="Normal"/>
    <w:link w:val="BodyTextChar"/>
    <w:uiPriority w:val="99"/>
    <w:semiHidden/>
    <w:rsid w:val="0066405E"/>
    <w:pPr>
      <w:spacing w:after="120"/>
    </w:pPr>
  </w:style>
  <w:style w:type="character" w:customStyle="1" w:styleId="BodyTextChar">
    <w:name w:val="Body Text Char"/>
    <w:basedOn w:val="DefaultParagraphFont"/>
    <w:link w:val="BodyText"/>
    <w:uiPriority w:val="99"/>
    <w:locked/>
    <w:rsid w:val="0066405E"/>
  </w:style>
  <w:style w:type="paragraph" w:customStyle="1" w:styleId="a">
    <w:name w:val="Нормальний текст"/>
    <w:basedOn w:val="Normal"/>
    <w:uiPriority w:val="99"/>
    <w:rsid w:val="0066405E"/>
    <w:pPr>
      <w:spacing w:before="120" w:after="0" w:line="240" w:lineRule="auto"/>
      <w:ind w:firstLine="567"/>
    </w:pPr>
    <w:rPr>
      <w:rFonts w:ascii="Antiqua" w:eastAsia="Times New Roman" w:hAnsi="Antiqua" w:cs="Antiqua"/>
      <w:sz w:val="26"/>
      <w:szCs w:val="26"/>
      <w:lang w:val="uk-UA" w:eastAsia="ru-RU"/>
    </w:rPr>
  </w:style>
  <w:style w:type="paragraph" w:styleId="BodyTextIndent2">
    <w:name w:val="Body Text Indent 2"/>
    <w:basedOn w:val="Normal"/>
    <w:link w:val="BodyTextIndent2Char"/>
    <w:uiPriority w:val="99"/>
    <w:semiHidden/>
    <w:rsid w:val="00FA0E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0EC4"/>
  </w:style>
  <w:style w:type="paragraph" w:customStyle="1" w:styleId="Normal1">
    <w:name w:val="Normal1"/>
    <w:uiPriority w:val="99"/>
    <w:rsid w:val="00FA0EC4"/>
    <w:rPr>
      <w:rFonts w:ascii="Times New Roman" w:eastAsia="Times New Roman" w:hAnsi="Times New Roman"/>
      <w:sz w:val="28"/>
      <w:szCs w:val="28"/>
      <w:lang w:val="az-Cyrl-AZ" w:eastAsia="ru-RU"/>
    </w:rPr>
  </w:style>
  <w:style w:type="paragraph" w:styleId="HTMLPreformatted">
    <w:name w:val="HTML Preformatted"/>
    <w:aliases w:val="Знак"/>
    <w:basedOn w:val="Normal"/>
    <w:link w:val="HTMLPreformattedChar"/>
    <w:uiPriority w:val="99"/>
    <w:rsid w:val="00B0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val="en-US" w:eastAsia="ru-RU"/>
    </w:rPr>
  </w:style>
  <w:style w:type="character" w:customStyle="1" w:styleId="HTMLPreformattedChar">
    <w:name w:val="HTML Preformatted Char"/>
    <w:aliases w:val="Знак Char"/>
    <w:basedOn w:val="DefaultParagraphFont"/>
    <w:link w:val="HTMLPreformatted"/>
    <w:uiPriority w:val="99"/>
    <w:locked/>
    <w:rsid w:val="00B05375"/>
    <w:rPr>
      <w:rFonts w:ascii="Courier New" w:hAnsi="Courier New" w:cs="Courier New"/>
      <w:color w:val="000000"/>
      <w:sz w:val="28"/>
      <w:szCs w:val="28"/>
      <w:lang w:eastAsia="ru-RU"/>
    </w:rPr>
  </w:style>
  <w:style w:type="paragraph" w:styleId="BodyTextIndent">
    <w:name w:val="Body Text Indent"/>
    <w:basedOn w:val="Normal"/>
    <w:link w:val="BodyTextIndentChar"/>
    <w:uiPriority w:val="99"/>
    <w:semiHidden/>
    <w:rsid w:val="003B0EC6"/>
    <w:pPr>
      <w:spacing w:after="120"/>
      <w:ind w:left="283"/>
    </w:pPr>
  </w:style>
  <w:style w:type="character" w:customStyle="1" w:styleId="BodyTextIndentChar">
    <w:name w:val="Body Text Indent Char"/>
    <w:basedOn w:val="DefaultParagraphFont"/>
    <w:link w:val="BodyTextIndent"/>
    <w:uiPriority w:val="99"/>
    <w:semiHidden/>
    <w:locked/>
    <w:rsid w:val="003B0EC6"/>
  </w:style>
  <w:style w:type="paragraph" w:styleId="Header">
    <w:name w:val="header"/>
    <w:basedOn w:val="Normal"/>
    <w:link w:val="HeaderChar"/>
    <w:uiPriority w:val="99"/>
    <w:rsid w:val="00697FEA"/>
    <w:pPr>
      <w:tabs>
        <w:tab w:val="center" w:pos="4819"/>
        <w:tab w:val="right" w:pos="9639"/>
      </w:tabs>
    </w:pPr>
  </w:style>
  <w:style w:type="character" w:customStyle="1" w:styleId="HeaderChar">
    <w:name w:val="Header Char"/>
    <w:basedOn w:val="DefaultParagraphFont"/>
    <w:link w:val="Header"/>
    <w:uiPriority w:val="99"/>
    <w:locked/>
    <w:rsid w:val="00697FEA"/>
    <w:rPr>
      <w:sz w:val="22"/>
      <w:szCs w:val="22"/>
      <w:lang w:val="ru-RU" w:eastAsia="en-US"/>
    </w:rPr>
  </w:style>
  <w:style w:type="paragraph" w:styleId="Footer">
    <w:name w:val="footer"/>
    <w:basedOn w:val="Normal"/>
    <w:link w:val="FooterChar"/>
    <w:uiPriority w:val="99"/>
    <w:rsid w:val="00697FEA"/>
    <w:pPr>
      <w:tabs>
        <w:tab w:val="center" w:pos="4819"/>
        <w:tab w:val="right" w:pos="9639"/>
      </w:tabs>
    </w:pPr>
  </w:style>
  <w:style w:type="character" w:customStyle="1" w:styleId="FooterChar">
    <w:name w:val="Footer Char"/>
    <w:basedOn w:val="DefaultParagraphFont"/>
    <w:link w:val="Footer"/>
    <w:uiPriority w:val="99"/>
    <w:locked/>
    <w:rsid w:val="00697FEA"/>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568104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11</Pages>
  <Words>5523</Words>
  <Characters>31486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Admin</cp:lastModifiedBy>
  <cp:revision>48</cp:revision>
  <cp:lastPrinted>2017-02-21T13:39:00Z</cp:lastPrinted>
  <dcterms:created xsi:type="dcterms:W3CDTF">2017-02-20T23:43:00Z</dcterms:created>
  <dcterms:modified xsi:type="dcterms:W3CDTF">2017-02-23T10:10:00Z</dcterms:modified>
</cp:coreProperties>
</file>