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B66" w:rsidRDefault="00B0437D">
      <w:pPr>
        <w:pStyle w:val="20"/>
        <w:framePr w:w="9691" w:h="1305" w:hRule="exact" w:wrap="none" w:vAnchor="page" w:hAnchor="page" w:x="1711" w:y="1328"/>
        <w:shd w:val="clear" w:color="auto" w:fill="auto"/>
        <w:spacing w:before="0" w:line="317" w:lineRule="exact"/>
        <w:ind w:left="5700"/>
        <w:jc w:val="left"/>
      </w:pPr>
      <w:r>
        <w:rPr>
          <w:rStyle w:val="21"/>
        </w:rPr>
        <w:t>Додаток 6</w:t>
      </w:r>
    </w:p>
    <w:p w:rsidR="00352B66" w:rsidRDefault="00B0437D">
      <w:pPr>
        <w:pStyle w:val="20"/>
        <w:framePr w:w="9691" w:h="1305" w:hRule="exact" w:wrap="none" w:vAnchor="page" w:hAnchor="page" w:x="1711" w:y="1328"/>
        <w:shd w:val="clear" w:color="auto" w:fill="auto"/>
        <w:spacing w:before="0" w:line="317" w:lineRule="exact"/>
        <w:ind w:left="5700"/>
        <w:jc w:val="left"/>
      </w:pPr>
      <w:r>
        <w:rPr>
          <w:rStyle w:val="21"/>
        </w:rPr>
        <w:t>до розпорядження голови обласної державної адміністрації</w:t>
      </w:r>
    </w:p>
    <w:p w:rsidR="00352B66" w:rsidRDefault="00B0437D">
      <w:pPr>
        <w:pStyle w:val="30"/>
        <w:framePr w:w="9691" w:h="1305" w:hRule="exact" w:wrap="none" w:vAnchor="page" w:hAnchor="page" w:x="1711" w:y="1328"/>
        <w:shd w:val="clear" w:color="auto" w:fill="auto"/>
        <w:spacing w:after="0" w:line="340" w:lineRule="exact"/>
        <w:ind w:left="5700"/>
      </w:pPr>
      <w:r>
        <w:rPr>
          <w:rStyle w:val="3TimesNewRoman14pt"/>
          <w:rFonts w:eastAsia="Franklin Gothic Demi"/>
        </w:rPr>
        <w:t>15.05.2017 № 318</w:t>
      </w:r>
    </w:p>
    <w:p w:rsidR="00352B66" w:rsidRDefault="00B0437D">
      <w:pPr>
        <w:pStyle w:val="20"/>
        <w:framePr w:w="9691" w:h="12691" w:hRule="exact" w:wrap="none" w:vAnchor="page" w:hAnchor="page" w:x="1711" w:y="2915"/>
        <w:shd w:val="clear" w:color="auto" w:fill="auto"/>
        <w:spacing w:before="0" w:line="280" w:lineRule="exact"/>
        <w:ind w:left="20"/>
      </w:pPr>
      <w:r>
        <w:rPr>
          <w:rStyle w:val="21"/>
        </w:rPr>
        <w:t>ФУНКЦІЇ І ПОВНОВАЖЕННЯ</w:t>
      </w:r>
    </w:p>
    <w:p w:rsidR="00352B66" w:rsidRDefault="00B0437D">
      <w:pPr>
        <w:pStyle w:val="20"/>
        <w:framePr w:w="9691" w:h="12691" w:hRule="exact" w:wrap="none" w:vAnchor="page" w:hAnchor="page" w:x="1711" w:y="2915"/>
        <w:shd w:val="clear" w:color="auto" w:fill="auto"/>
        <w:spacing w:before="0" w:line="317" w:lineRule="exact"/>
        <w:ind w:left="20"/>
      </w:pPr>
      <w:r>
        <w:rPr>
          <w:rStyle w:val="21"/>
        </w:rPr>
        <w:t xml:space="preserve">заступника голови обласної державної адміністрації </w:t>
      </w:r>
      <w:r>
        <w:rPr>
          <w:rStyle w:val="22"/>
        </w:rPr>
        <w:t xml:space="preserve">з </w:t>
      </w:r>
      <w:r>
        <w:rPr>
          <w:rStyle w:val="21"/>
        </w:rPr>
        <w:t>питань соціальної</w:t>
      </w:r>
      <w:r>
        <w:rPr>
          <w:rStyle w:val="21"/>
        </w:rPr>
        <w:br/>
        <w:t>політики, оборонно-мобілізаційної роботи, цивільного захисту</w:t>
      </w:r>
    </w:p>
    <w:p w:rsidR="00352B66" w:rsidRDefault="00B0437D">
      <w:pPr>
        <w:pStyle w:val="20"/>
        <w:framePr w:w="9691" w:h="12691" w:hRule="exact" w:wrap="none" w:vAnchor="page" w:hAnchor="page" w:x="1711" w:y="2915"/>
        <w:shd w:val="clear" w:color="auto" w:fill="auto"/>
        <w:spacing w:before="0" w:after="240" w:line="317" w:lineRule="exact"/>
        <w:ind w:left="20"/>
      </w:pPr>
      <w:r>
        <w:rPr>
          <w:rStyle w:val="21"/>
        </w:rPr>
        <w:t xml:space="preserve">та </w:t>
      </w:r>
      <w:r>
        <w:rPr>
          <w:rStyle w:val="21"/>
        </w:rPr>
        <w:t>надзвичайних ситуацій</w:t>
      </w:r>
      <w:r>
        <w:rPr>
          <w:rStyle w:val="21"/>
        </w:rPr>
        <w:br/>
        <w:t>Чабана Вадима Івановича</w:t>
      </w:r>
    </w:p>
    <w:p w:rsidR="00352B66" w:rsidRDefault="00B0437D">
      <w:pPr>
        <w:pStyle w:val="20"/>
        <w:framePr w:w="9691" w:h="12691" w:hRule="exact" w:wrap="none" w:vAnchor="page" w:hAnchor="page" w:x="1711" w:y="2915"/>
        <w:numPr>
          <w:ilvl w:val="0"/>
          <w:numId w:val="1"/>
        </w:numPr>
        <w:shd w:val="clear" w:color="auto" w:fill="auto"/>
        <w:tabs>
          <w:tab w:val="left" w:pos="1044"/>
        </w:tabs>
        <w:spacing w:before="0" w:line="317" w:lineRule="exact"/>
        <w:ind w:firstLine="720"/>
        <w:jc w:val="both"/>
      </w:pPr>
      <w:r>
        <w:rPr>
          <w:rStyle w:val="21"/>
        </w:rPr>
        <w:t xml:space="preserve">Відповідає </w:t>
      </w:r>
      <w:r>
        <w:rPr>
          <w:rStyle w:val="22"/>
        </w:rPr>
        <w:t xml:space="preserve">за </w:t>
      </w:r>
      <w:r>
        <w:rPr>
          <w:rStyle w:val="21"/>
        </w:rPr>
        <w:t xml:space="preserve">виконання повноважень обласної державної адміністрації </w:t>
      </w:r>
      <w:r>
        <w:rPr>
          <w:rStyle w:val="22"/>
        </w:rPr>
        <w:t xml:space="preserve">у </w:t>
      </w:r>
      <w:r>
        <w:rPr>
          <w:rStyle w:val="21"/>
        </w:rPr>
        <w:t xml:space="preserve">сферах соціальної політики, оборонної, мобілізаційної роботи, цивільного </w:t>
      </w:r>
      <w:r>
        <w:rPr>
          <w:rStyle w:val="22"/>
        </w:rPr>
        <w:t xml:space="preserve">захисту </w:t>
      </w:r>
      <w:r>
        <w:rPr>
          <w:rStyle w:val="21"/>
        </w:rPr>
        <w:t xml:space="preserve">населення </w:t>
      </w:r>
      <w:r>
        <w:rPr>
          <w:rStyle w:val="22"/>
        </w:rPr>
        <w:t xml:space="preserve">і </w:t>
      </w:r>
      <w:r>
        <w:rPr>
          <w:rStyle w:val="21"/>
        </w:rPr>
        <w:t xml:space="preserve">територій </w:t>
      </w:r>
      <w:r>
        <w:rPr>
          <w:rStyle w:val="22"/>
        </w:rPr>
        <w:t xml:space="preserve">та </w:t>
      </w:r>
      <w:r>
        <w:rPr>
          <w:rStyle w:val="21"/>
        </w:rPr>
        <w:t xml:space="preserve">оперативного реагування на </w:t>
      </w:r>
      <w:r>
        <w:rPr>
          <w:rStyle w:val="22"/>
        </w:rPr>
        <w:t xml:space="preserve">надзвичайні </w:t>
      </w:r>
      <w:r>
        <w:rPr>
          <w:rStyle w:val="21"/>
        </w:rPr>
        <w:t>ситуації.</w:t>
      </w:r>
    </w:p>
    <w:p w:rsidR="00352B66" w:rsidRDefault="00B0437D">
      <w:pPr>
        <w:pStyle w:val="20"/>
        <w:framePr w:w="9691" w:h="12691" w:hRule="exact" w:wrap="none" w:vAnchor="page" w:hAnchor="page" w:x="1711" w:y="2915"/>
        <w:numPr>
          <w:ilvl w:val="0"/>
          <w:numId w:val="1"/>
        </w:numPr>
        <w:shd w:val="clear" w:color="auto" w:fill="auto"/>
        <w:tabs>
          <w:tab w:val="left" w:pos="1044"/>
        </w:tabs>
        <w:spacing w:before="0" w:line="312" w:lineRule="exact"/>
        <w:ind w:firstLine="720"/>
        <w:jc w:val="both"/>
      </w:pPr>
      <w:r>
        <w:rPr>
          <w:rStyle w:val="21"/>
        </w:rPr>
        <w:t xml:space="preserve">Організовує здійснення державного контролю </w:t>
      </w:r>
      <w:r>
        <w:rPr>
          <w:rStyle w:val="22"/>
        </w:rPr>
        <w:t xml:space="preserve">за </w:t>
      </w:r>
      <w:r>
        <w:rPr>
          <w:rStyle w:val="21"/>
        </w:rPr>
        <w:t xml:space="preserve">реалізацією </w:t>
      </w:r>
      <w:r>
        <w:rPr>
          <w:rStyle w:val="22"/>
        </w:rPr>
        <w:t xml:space="preserve">заходів </w:t>
      </w:r>
      <w:r>
        <w:rPr>
          <w:rStyle w:val="21"/>
        </w:rPr>
        <w:t xml:space="preserve">щодо виконання законів України, актів і доручень Президента України, Кабінету Міністрів України, інших нормативних документів </w:t>
      </w:r>
      <w:r>
        <w:rPr>
          <w:rStyle w:val="22"/>
        </w:rPr>
        <w:t xml:space="preserve">з питань </w:t>
      </w:r>
      <w:r>
        <w:rPr>
          <w:rStyle w:val="21"/>
        </w:rPr>
        <w:t>соціального захисту населення, те</w:t>
      </w:r>
      <w:r>
        <w:rPr>
          <w:rStyle w:val="21"/>
        </w:rPr>
        <w:t xml:space="preserve">риторіальної оборони, мобілізаційної готовності, цивільного захисту населення </w:t>
      </w:r>
      <w:r>
        <w:rPr>
          <w:rStyle w:val="22"/>
        </w:rPr>
        <w:t xml:space="preserve">і </w:t>
      </w:r>
      <w:r>
        <w:rPr>
          <w:rStyle w:val="21"/>
        </w:rPr>
        <w:t xml:space="preserve">територій та запобігання </w:t>
      </w:r>
      <w:r>
        <w:rPr>
          <w:rStyle w:val="22"/>
        </w:rPr>
        <w:t xml:space="preserve">й </w:t>
      </w:r>
      <w:r>
        <w:rPr>
          <w:rStyle w:val="21"/>
        </w:rPr>
        <w:t>оперативного реагування на надзвичайні ситуації.</w:t>
      </w:r>
    </w:p>
    <w:p w:rsidR="00352B66" w:rsidRDefault="00B0437D">
      <w:pPr>
        <w:pStyle w:val="20"/>
        <w:framePr w:w="9691" w:h="12691" w:hRule="exact" w:wrap="none" w:vAnchor="page" w:hAnchor="page" w:x="1711" w:y="2915"/>
        <w:numPr>
          <w:ilvl w:val="0"/>
          <w:numId w:val="1"/>
        </w:numPr>
        <w:shd w:val="clear" w:color="auto" w:fill="auto"/>
        <w:tabs>
          <w:tab w:val="left" w:pos="1044"/>
        </w:tabs>
        <w:spacing w:before="0" w:line="312" w:lineRule="exact"/>
        <w:ind w:firstLine="720"/>
        <w:jc w:val="both"/>
      </w:pPr>
      <w:r>
        <w:rPr>
          <w:rStyle w:val="21"/>
        </w:rPr>
        <w:t>Здійснює загальну координацію діяльності закладів соціального захисту населення.</w:t>
      </w:r>
    </w:p>
    <w:p w:rsidR="00352B66" w:rsidRDefault="00B0437D">
      <w:pPr>
        <w:pStyle w:val="20"/>
        <w:framePr w:w="9691" w:h="12691" w:hRule="exact" w:wrap="none" w:vAnchor="page" w:hAnchor="page" w:x="1711" w:y="2915"/>
        <w:numPr>
          <w:ilvl w:val="0"/>
          <w:numId w:val="1"/>
        </w:numPr>
        <w:shd w:val="clear" w:color="auto" w:fill="auto"/>
        <w:tabs>
          <w:tab w:val="left" w:pos="1044"/>
        </w:tabs>
        <w:spacing w:before="0" w:line="312" w:lineRule="exact"/>
        <w:ind w:firstLine="720"/>
        <w:jc w:val="both"/>
      </w:pPr>
      <w:r>
        <w:rPr>
          <w:rStyle w:val="21"/>
        </w:rPr>
        <w:t>Контролює роботу що</w:t>
      </w:r>
      <w:r>
        <w:rPr>
          <w:rStyle w:val="21"/>
        </w:rPr>
        <w:t xml:space="preserve">до соціального захисту працюючих, </w:t>
      </w:r>
      <w:r>
        <w:rPr>
          <w:rStyle w:val="22"/>
        </w:rPr>
        <w:t xml:space="preserve">зайнятих на </w:t>
      </w:r>
      <w:r>
        <w:rPr>
          <w:rStyle w:val="21"/>
        </w:rPr>
        <w:t xml:space="preserve">роботах </w:t>
      </w:r>
      <w:r>
        <w:rPr>
          <w:rStyle w:val="22"/>
        </w:rPr>
        <w:t xml:space="preserve">зі </w:t>
      </w:r>
      <w:r>
        <w:rPr>
          <w:rStyle w:val="21"/>
        </w:rPr>
        <w:t xml:space="preserve">шкідливими умовами праці на </w:t>
      </w:r>
      <w:r>
        <w:rPr>
          <w:rStyle w:val="22"/>
        </w:rPr>
        <w:t xml:space="preserve">підприємствах, </w:t>
      </w:r>
      <w:r>
        <w:rPr>
          <w:rStyle w:val="21"/>
        </w:rPr>
        <w:t xml:space="preserve">в </w:t>
      </w:r>
      <w:r>
        <w:rPr>
          <w:rStyle w:val="22"/>
        </w:rPr>
        <w:t xml:space="preserve">установах та </w:t>
      </w:r>
      <w:r>
        <w:rPr>
          <w:rStyle w:val="21"/>
        </w:rPr>
        <w:t xml:space="preserve">організаціях усіх форм власності, якісного проведення атестації робочих </w:t>
      </w:r>
      <w:r>
        <w:rPr>
          <w:rStyle w:val="22"/>
        </w:rPr>
        <w:t>місць.</w:t>
      </w:r>
    </w:p>
    <w:p w:rsidR="00352B66" w:rsidRDefault="00B0437D">
      <w:pPr>
        <w:pStyle w:val="20"/>
        <w:framePr w:w="9691" w:h="12691" w:hRule="exact" w:wrap="none" w:vAnchor="page" w:hAnchor="page" w:x="1711" w:y="2915"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312" w:lineRule="exact"/>
        <w:ind w:firstLine="720"/>
        <w:jc w:val="both"/>
      </w:pPr>
      <w:r>
        <w:rPr>
          <w:rStyle w:val="21"/>
        </w:rPr>
        <w:t xml:space="preserve">Забезпечує </w:t>
      </w:r>
      <w:r>
        <w:rPr>
          <w:rStyle w:val="22"/>
        </w:rPr>
        <w:t xml:space="preserve">у </w:t>
      </w:r>
      <w:r>
        <w:rPr>
          <w:rStyle w:val="21"/>
        </w:rPr>
        <w:t xml:space="preserve">межах своїх повноважень здійснення заходів </w:t>
      </w:r>
      <w:r>
        <w:rPr>
          <w:rStyle w:val="22"/>
        </w:rPr>
        <w:t xml:space="preserve">щодо </w:t>
      </w:r>
      <w:r>
        <w:rPr>
          <w:rStyle w:val="21"/>
        </w:rPr>
        <w:t>н</w:t>
      </w:r>
      <w:r>
        <w:rPr>
          <w:rStyle w:val="21"/>
        </w:rPr>
        <w:t xml:space="preserve">адання встановлених пільг і допомог, пов’язаних з охороною </w:t>
      </w:r>
      <w:r>
        <w:rPr>
          <w:rStyle w:val="22"/>
        </w:rPr>
        <w:t xml:space="preserve">материнства і дитинства, </w:t>
      </w:r>
      <w:r>
        <w:rPr>
          <w:rStyle w:val="21"/>
        </w:rPr>
        <w:t>поліпшенням умов життя багатодітних сімей.</w:t>
      </w:r>
    </w:p>
    <w:p w:rsidR="00352B66" w:rsidRDefault="00B0437D">
      <w:pPr>
        <w:pStyle w:val="20"/>
        <w:framePr w:w="9691" w:h="12691" w:hRule="exact" w:wrap="none" w:vAnchor="page" w:hAnchor="page" w:x="1711" w:y="2915"/>
        <w:numPr>
          <w:ilvl w:val="0"/>
          <w:numId w:val="1"/>
        </w:numPr>
        <w:shd w:val="clear" w:color="auto" w:fill="auto"/>
        <w:tabs>
          <w:tab w:val="left" w:pos="1044"/>
        </w:tabs>
        <w:spacing w:before="0" w:line="312" w:lineRule="exact"/>
        <w:ind w:firstLine="720"/>
        <w:jc w:val="both"/>
      </w:pPr>
      <w:r>
        <w:rPr>
          <w:rStyle w:val="21"/>
        </w:rPr>
        <w:t xml:space="preserve">Забезпечує контроль за реалізацією заходів щодо своєчасної </w:t>
      </w:r>
      <w:r>
        <w:rPr>
          <w:rStyle w:val="22"/>
        </w:rPr>
        <w:t xml:space="preserve">та не </w:t>
      </w:r>
      <w:r>
        <w:rPr>
          <w:rStyle w:val="21"/>
        </w:rPr>
        <w:t xml:space="preserve">нижче законодавчо встановленого рівня виплати заробітної плати, </w:t>
      </w:r>
      <w:r>
        <w:rPr>
          <w:rStyle w:val="22"/>
        </w:rPr>
        <w:t xml:space="preserve">інших </w:t>
      </w:r>
      <w:r>
        <w:rPr>
          <w:rStyle w:val="21"/>
        </w:rPr>
        <w:t xml:space="preserve">обов’язкових платежів працівникам підприємств, установ </w:t>
      </w:r>
      <w:r>
        <w:rPr>
          <w:rStyle w:val="22"/>
        </w:rPr>
        <w:t xml:space="preserve">та </w:t>
      </w:r>
      <w:r>
        <w:rPr>
          <w:rStyle w:val="21"/>
        </w:rPr>
        <w:t>організацій.</w:t>
      </w:r>
    </w:p>
    <w:p w:rsidR="00352B66" w:rsidRDefault="00B0437D">
      <w:pPr>
        <w:pStyle w:val="20"/>
        <w:framePr w:w="9691" w:h="12691" w:hRule="exact" w:wrap="none" w:vAnchor="page" w:hAnchor="page" w:x="1711" w:y="2915"/>
        <w:numPr>
          <w:ilvl w:val="0"/>
          <w:numId w:val="1"/>
        </w:numPr>
        <w:shd w:val="clear" w:color="auto" w:fill="auto"/>
        <w:tabs>
          <w:tab w:val="left" w:pos="1044"/>
        </w:tabs>
        <w:spacing w:before="0" w:line="312" w:lineRule="exact"/>
        <w:ind w:firstLine="720"/>
        <w:jc w:val="both"/>
      </w:pPr>
      <w:r>
        <w:rPr>
          <w:rStyle w:val="21"/>
        </w:rPr>
        <w:t xml:space="preserve">Координує реалізацію державної політики у сфері праці </w:t>
      </w:r>
      <w:r>
        <w:rPr>
          <w:rStyle w:val="22"/>
        </w:rPr>
        <w:t xml:space="preserve">та зайнятості </w:t>
      </w:r>
      <w:r>
        <w:rPr>
          <w:rStyle w:val="21"/>
        </w:rPr>
        <w:t xml:space="preserve">населення, створення нових робочих місць, легалізації трудової зайнятості </w:t>
      </w:r>
      <w:r>
        <w:rPr>
          <w:rStyle w:val="22"/>
        </w:rPr>
        <w:t xml:space="preserve">в </w:t>
      </w:r>
      <w:r>
        <w:rPr>
          <w:rStyle w:val="21"/>
        </w:rPr>
        <w:t>області.</w:t>
      </w:r>
    </w:p>
    <w:p w:rsidR="00352B66" w:rsidRDefault="00B0437D">
      <w:pPr>
        <w:pStyle w:val="20"/>
        <w:framePr w:w="9691" w:h="12691" w:hRule="exact" w:wrap="none" w:vAnchor="page" w:hAnchor="page" w:x="1711" w:y="2915"/>
        <w:numPr>
          <w:ilvl w:val="0"/>
          <w:numId w:val="1"/>
        </w:numPr>
        <w:shd w:val="clear" w:color="auto" w:fill="auto"/>
        <w:tabs>
          <w:tab w:val="left" w:pos="1054"/>
        </w:tabs>
        <w:spacing w:before="0" w:line="312" w:lineRule="exact"/>
        <w:ind w:firstLine="720"/>
        <w:jc w:val="both"/>
      </w:pPr>
      <w:r>
        <w:rPr>
          <w:rStyle w:val="21"/>
        </w:rPr>
        <w:t>Забезпечує реалізацію держ</w:t>
      </w:r>
      <w:r>
        <w:rPr>
          <w:rStyle w:val="21"/>
        </w:rPr>
        <w:t xml:space="preserve">авної політики в області стосовно </w:t>
      </w:r>
      <w:r>
        <w:rPr>
          <w:rStyle w:val="22"/>
        </w:rPr>
        <w:t xml:space="preserve">сім’ї, </w:t>
      </w:r>
      <w:r>
        <w:rPr>
          <w:rStyle w:val="21"/>
        </w:rPr>
        <w:t xml:space="preserve">жінок, молоді та </w:t>
      </w:r>
      <w:r>
        <w:rPr>
          <w:rStyle w:val="22"/>
        </w:rPr>
        <w:t xml:space="preserve">дітей; </w:t>
      </w:r>
      <w:r>
        <w:rPr>
          <w:rStyle w:val="21"/>
        </w:rPr>
        <w:t xml:space="preserve">відповідає за дотримання в області рівних прав </w:t>
      </w:r>
      <w:r>
        <w:rPr>
          <w:rStyle w:val="22"/>
        </w:rPr>
        <w:t xml:space="preserve">жінок і </w:t>
      </w:r>
      <w:r>
        <w:rPr>
          <w:rStyle w:val="21"/>
        </w:rPr>
        <w:t>чоловіків.</w:t>
      </w:r>
    </w:p>
    <w:p w:rsidR="00352B66" w:rsidRDefault="00B0437D">
      <w:pPr>
        <w:pStyle w:val="20"/>
        <w:framePr w:w="9691" w:h="12691" w:hRule="exact" w:wrap="none" w:vAnchor="page" w:hAnchor="page" w:x="1711" w:y="2915"/>
        <w:numPr>
          <w:ilvl w:val="0"/>
          <w:numId w:val="1"/>
        </w:numPr>
        <w:shd w:val="clear" w:color="auto" w:fill="auto"/>
        <w:tabs>
          <w:tab w:val="left" w:pos="1044"/>
        </w:tabs>
        <w:spacing w:before="0" w:line="312" w:lineRule="exact"/>
        <w:ind w:firstLine="720"/>
        <w:jc w:val="both"/>
      </w:pPr>
      <w:r>
        <w:rPr>
          <w:rStyle w:val="21"/>
        </w:rPr>
        <w:t xml:space="preserve">Організовує проведення в області соціальної роботи </w:t>
      </w:r>
      <w:r>
        <w:rPr>
          <w:rStyle w:val="22"/>
        </w:rPr>
        <w:t xml:space="preserve">з </w:t>
      </w:r>
      <w:r>
        <w:rPr>
          <w:rStyle w:val="21"/>
        </w:rPr>
        <w:t xml:space="preserve">сім’ями, </w:t>
      </w:r>
      <w:r>
        <w:rPr>
          <w:rStyle w:val="22"/>
        </w:rPr>
        <w:t xml:space="preserve">дітьми та молоддю, </w:t>
      </w:r>
      <w:r>
        <w:rPr>
          <w:rStyle w:val="21"/>
        </w:rPr>
        <w:t xml:space="preserve">які перебувають у складних життєвих </w:t>
      </w:r>
      <w:r>
        <w:rPr>
          <w:rStyle w:val="21"/>
        </w:rPr>
        <w:t>обставинах та потребують сторонньої допомоги.</w:t>
      </w:r>
    </w:p>
    <w:p w:rsidR="00352B66" w:rsidRDefault="00B0437D">
      <w:pPr>
        <w:pStyle w:val="20"/>
        <w:framePr w:w="9691" w:h="12691" w:hRule="exact" w:wrap="none" w:vAnchor="page" w:hAnchor="page" w:x="1711" w:y="2915"/>
        <w:numPr>
          <w:ilvl w:val="0"/>
          <w:numId w:val="1"/>
        </w:numPr>
        <w:shd w:val="clear" w:color="auto" w:fill="auto"/>
        <w:tabs>
          <w:tab w:val="left" w:pos="1267"/>
        </w:tabs>
        <w:spacing w:before="0" w:line="312" w:lineRule="exact"/>
        <w:ind w:firstLine="720"/>
        <w:jc w:val="both"/>
      </w:pPr>
      <w:r>
        <w:rPr>
          <w:rStyle w:val="21"/>
        </w:rPr>
        <w:t xml:space="preserve">Координує питання сталої роботи </w:t>
      </w:r>
      <w:r>
        <w:rPr>
          <w:rStyle w:val="22"/>
        </w:rPr>
        <w:t xml:space="preserve">об’єктів життєзабезпечення, </w:t>
      </w:r>
      <w:r>
        <w:rPr>
          <w:rStyle w:val="21"/>
        </w:rPr>
        <w:t xml:space="preserve">запобігання та оперативного реагування </w:t>
      </w:r>
      <w:r>
        <w:rPr>
          <w:rStyle w:val="22"/>
        </w:rPr>
        <w:t>на надзвичайні ситуації.</w:t>
      </w:r>
    </w:p>
    <w:p w:rsidR="00352B66" w:rsidRDefault="00B0437D">
      <w:pPr>
        <w:pStyle w:val="20"/>
        <w:framePr w:w="9691" w:h="12691" w:hRule="exact" w:wrap="none" w:vAnchor="page" w:hAnchor="page" w:x="1711" w:y="2915"/>
        <w:numPr>
          <w:ilvl w:val="0"/>
          <w:numId w:val="1"/>
        </w:numPr>
        <w:shd w:val="clear" w:color="auto" w:fill="auto"/>
        <w:tabs>
          <w:tab w:val="left" w:pos="1155"/>
        </w:tabs>
        <w:spacing w:before="0" w:line="312" w:lineRule="exact"/>
        <w:ind w:firstLine="720"/>
        <w:jc w:val="both"/>
      </w:pPr>
      <w:r>
        <w:rPr>
          <w:rStyle w:val="21"/>
        </w:rPr>
        <w:t xml:space="preserve">Організовує роботу </w:t>
      </w:r>
      <w:r>
        <w:rPr>
          <w:rStyle w:val="22"/>
        </w:rPr>
        <w:t xml:space="preserve">з розроблення </w:t>
      </w:r>
      <w:r>
        <w:rPr>
          <w:rStyle w:val="21"/>
        </w:rPr>
        <w:t xml:space="preserve">та реалізації програм, перспективних планів </w:t>
      </w:r>
      <w:r>
        <w:rPr>
          <w:rStyle w:val="22"/>
        </w:rPr>
        <w:t xml:space="preserve">і прогнозів </w:t>
      </w:r>
      <w:r>
        <w:rPr>
          <w:rStyle w:val="21"/>
        </w:rPr>
        <w:t xml:space="preserve">запобігання </w:t>
      </w:r>
      <w:r>
        <w:rPr>
          <w:rStyle w:val="22"/>
        </w:rPr>
        <w:t xml:space="preserve">та </w:t>
      </w:r>
      <w:r>
        <w:rPr>
          <w:rStyle w:val="21"/>
        </w:rPr>
        <w:t>ліквідації надзвичайних</w:t>
      </w:r>
    </w:p>
    <w:p w:rsidR="00352B66" w:rsidRDefault="00352B66">
      <w:pPr>
        <w:rPr>
          <w:sz w:val="2"/>
          <w:szCs w:val="2"/>
        </w:rPr>
        <w:sectPr w:rsidR="00352B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2B66" w:rsidRDefault="00B0437D">
      <w:pPr>
        <w:pStyle w:val="a5"/>
        <w:framePr w:wrap="none" w:vAnchor="page" w:hAnchor="page" w:x="6341" w:y="793"/>
        <w:shd w:val="clear" w:color="auto" w:fill="auto"/>
        <w:spacing w:line="260" w:lineRule="exact"/>
      </w:pPr>
      <w:r>
        <w:rPr>
          <w:rStyle w:val="a6"/>
        </w:rPr>
        <w:lastRenderedPageBreak/>
        <w:t>2</w:t>
      </w:r>
    </w:p>
    <w:p w:rsidR="00352B66" w:rsidRDefault="00B0437D">
      <w:pPr>
        <w:pStyle w:val="a5"/>
        <w:framePr w:wrap="none" w:vAnchor="page" w:hAnchor="page" w:x="8510" w:y="1004"/>
        <w:shd w:val="clear" w:color="auto" w:fill="auto"/>
        <w:spacing w:line="260" w:lineRule="exact"/>
      </w:pPr>
      <w:r>
        <w:rPr>
          <w:rStyle w:val="a7"/>
        </w:rPr>
        <w:t>Продовження додатка 6</w:t>
      </w:r>
    </w:p>
    <w:p w:rsidR="00352B66" w:rsidRDefault="00B0437D">
      <w:pPr>
        <w:pStyle w:val="20"/>
        <w:framePr w:w="9696" w:h="13996" w:hRule="exact" w:wrap="none" w:vAnchor="page" w:hAnchor="page" w:x="1709" w:y="1247"/>
        <w:shd w:val="clear" w:color="auto" w:fill="auto"/>
        <w:spacing w:before="0" w:line="317" w:lineRule="exact"/>
        <w:jc w:val="left"/>
      </w:pPr>
      <w:r>
        <w:rPr>
          <w:rStyle w:val="21"/>
        </w:rPr>
        <w:t>ситуацій.</w:t>
      </w:r>
    </w:p>
    <w:p w:rsidR="00352B66" w:rsidRDefault="00B0437D">
      <w:pPr>
        <w:pStyle w:val="20"/>
        <w:framePr w:w="9696" w:h="13996" w:hRule="exact" w:wrap="none" w:vAnchor="page" w:hAnchor="page" w:x="1709" w:y="1247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317" w:lineRule="exact"/>
        <w:ind w:firstLine="740"/>
        <w:jc w:val="both"/>
      </w:pPr>
      <w:r>
        <w:rPr>
          <w:rStyle w:val="21"/>
        </w:rPr>
        <w:t xml:space="preserve">Визначає </w:t>
      </w:r>
      <w:r>
        <w:rPr>
          <w:rStyle w:val="22"/>
        </w:rPr>
        <w:t xml:space="preserve">у </w:t>
      </w:r>
      <w:r>
        <w:rPr>
          <w:rStyle w:val="21"/>
        </w:rPr>
        <w:t>разі стихійного лиха, аварій, катастроф, епідемій, пожеж, інших надзвичайних подій зони надзвичайної ситуації, здійснює передбачені законо</w:t>
      </w:r>
      <w:r>
        <w:rPr>
          <w:rStyle w:val="21"/>
        </w:rPr>
        <w:t xml:space="preserve">давством заходи, пов’язані </w:t>
      </w:r>
      <w:r>
        <w:rPr>
          <w:rStyle w:val="22"/>
        </w:rPr>
        <w:t xml:space="preserve">з </w:t>
      </w:r>
      <w:r>
        <w:rPr>
          <w:rStyle w:val="21"/>
        </w:rPr>
        <w:t>підтриманням у них громадського порядку, врятуванням життя людей, захистом їх здоров’я і прав, збереженням матеріальних цінностей.</w:t>
      </w:r>
    </w:p>
    <w:p w:rsidR="00352B66" w:rsidRDefault="00B0437D">
      <w:pPr>
        <w:pStyle w:val="20"/>
        <w:framePr w:w="9696" w:h="13996" w:hRule="exact" w:wrap="none" w:vAnchor="page" w:hAnchor="page" w:x="1709" w:y="1247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317" w:lineRule="exact"/>
        <w:ind w:firstLine="740"/>
        <w:jc w:val="both"/>
      </w:pPr>
      <w:r>
        <w:rPr>
          <w:rStyle w:val="21"/>
        </w:rPr>
        <w:t xml:space="preserve">У межах повноважень спільно з територіальними підрозділами центральних органів державної влади, </w:t>
      </w:r>
      <w:r>
        <w:rPr>
          <w:rStyle w:val="21"/>
        </w:rPr>
        <w:t>органами місцевого самоврядування аналізує діяльність підприємств усіх галузей та різних форм власності щодо техногенної та екологічної безпеки.</w:t>
      </w:r>
    </w:p>
    <w:p w:rsidR="00352B66" w:rsidRDefault="00B0437D">
      <w:pPr>
        <w:pStyle w:val="20"/>
        <w:framePr w:w="9696" w:h="13996" w:hRule="exact" w:wrap="none" w:vAnchor="page" w:hAnchor="page" w:x="1709" w:y="1247"/>
        <w:shd w:val="clear" w:color="auto" w:fill="auto"/>
        <w:spacing w:before="0" w:line="317" w:lineRule="exact"/>
        <w:ind w:firstLine="740"/>
        <w:jc w:val="both"/>
      </w:pPr>
      <w:r>
        <w:rPr>
          <w:rStyle w:val="21"/>
        </w:rPr>
        <w:t>При необхідності готує матеріали на розгляд колегії обласної державної адміністрації, на сесію відповідної ради</w:t>
      </w:r>
      <w:r>
        <w:rPr>
          <w:rStyle w:val="21"/>
        </w:rPr>
        <w:t xml:space="preserve"> щодо керівників підприємств, діяльність яких становить загрозу для здоров’я та життя членів територіальних громад області.</w:t>
      </w:r>
    </w:p>
    <w:p w:rsidR="00352B66" w:rsidRDefault="00B0437D">
      <w:pPr>
        <w:pStyle w:val="20"/>
        <w:framePr w:w="9696" w:h="13996" w:hRule="exact" w:wrap="none" w:vAnchor="page" w:hAnchor="page" w:x="1709" w:y="1247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317" w:lineRule="exact"/>
        <w:ind w:firstLine="740"/>
        <w:jc w:val="both"/>
      </w:pPr>
      <w:r>
        <w:rPr>
          <w:rStyle w:val="21"/>
        </w:rPr>
        <w:t xml:space="preserve">Відповідає за виконання заходів </w:t>
      </w:r>
      <w:r>
        <w:rPr>
          <w:rStyle w:val="22"/>
        </w:rPr>
        <w:t xml:space="preserve">з </w:t>
      </w:r>
      <w:r>
        <w:rPr>
          <w:rStyle w:val="21"/>
        </w:rPr>
        <w:t xml:space="preserve">організації, координації, методологічного, методичного забезпечення розробки і здійснення заходів </w:t>
      </w:r>
      <w:r>
        <w:rPr>
          <w:rStyle w:val="21"/>
        </w:rPr>
        <w:t>щодо мобілізаційної підготовки, переведення місцевих органів виконавчої влади та об’єктів життєдіяльності населення області на режим роботи в умовах особливого періоду, а також сталого їх функціонування за цих умов.</w:t>
      </w:r>
    </w:p>
    <w:p w:rsidR="00352B66" w:rsidRDefault="00B0437D">
      <w:pPr>
        <w:pStyle w:val="20"/>
        <w:framePr w:w="9696" w:h="13996" w:hRule="exact" w:wrap="none" w:vAnchor="page" w:hAnchor="page" w:x="1709" w:y="1247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317" w:lineRule="exact"/>
        <w:ind w:firstLine="740"/>
        <w:jc w:val="both"/>
      </w:pPr>
      <w:r>
        <w:rPr>
          <w:rStyle w:val="21"/>
        </w:rPr>
        <w:t xml:space="preserve">Розробляє мобілізаційні плани, завдання </w:t>
      </w:r>
      <w:r>
        <w:rPr>
          <w:rStyle w:val="21"/>
        </w:rPr>
        <w:t xml:space="preserve">та вживає заходів </w:t>
      </w:r>
      <w:r>
        <w:rPr>
          <w:rStyle w:val="22"/>
        </w:rPr>
        <w:t xml:space="preserve">до </w:t>
      </w:r>
      <w:r>
        <w:rPr>
          <w:rStyle w:val="21"/>
        </w:rPr>
        <w:t xml:space="preserve">виконання підприємствами, установами та організаціями області мобілізаційних завдань (замовлень) відповідно до укладених договорів (контрактів). Забезпечує підготовку пропозицій щодо визначення потреб </w:t>
      </w:r>
      <w:r>
        <w:rPr>
          <w:rStyle w:val="22"/>
        </w:rPr>
        <w:t xml:space="preserve">у </w:t>
      </w:r>
      <w:r>
        <w:rPr>
          <w:rStyle w:val="21"/>
        </w:rPr>
        <w:t xml:space="preserve">фінансуванні заходів </w:t>
      </w:r>
      <w:r>
        <w:rPr>
          <w:rStyle w:val="22"/>
        </w:rPr>
        <w:t xml:space="preserve">з </w:t>
      </w:r>
      <w:r>
        <w:rPr>
          <w:rStyle w:val="21"/>
        </w:rPr>
        <w:t>мобілізац</w:t>
      </w:r>
      <w:r>
        <w:rPr>
          <w:rStyle w:val="21"/>
        </w:rPr>
        <w:t>ійної підготовки.</w:t>
      </w:r>
    </w:p>
    <w:p w:rsidR="00352B66" w:rsidRDefault="00B0437D">
      <w:pPr>
        <w:pStyle w:val="20"/>
        <w:framePr w:w="9696" w:h="13996" w:hRule="exact" w:wrap="none" w:vAnchor="page" w:hAnchor="page" w:x="1709" w:y="1247"/>
        <w:numPr>
          <w:ilvl w:val="0"/>
          <w:numId w:val="1"/>
        </w:numPr>
        <w:shd w:val="clear" w:color="auto" w:fill="auto"/>
        <w:tabs>
          <w:tab w:val="left" w:pos="1182"/>
        </w:tabs>
        <w:spacing w:before="0" w:line="317" w:lineRule="exact"/>
        <w:ind w:firstLine="740"/>
        <w:jc w:val="both"/>
      </w:pPr>
      <w:r>
        <w:rPr>
          <w:rStyle w:val="21"/>
        </w:rPr>
        <w:t>Готує пропозиції до Кабінету Міністрів України щодо формування довготермінових і річних програм з мобілізаційної підготовки.</w:t>
      </w:r>
    </w:p>
    <w:p w:rsidR="00352B66" w:rsidRDefault="00B0437D">
      <w:pPr>
        <w:pStyle w:val="20"/>
        <w:framePr w:w="9696" w:h="13996" w:hRule="exact" w:wrap="none" w:vAnchor="page" w:hAnchor="page" w:x="1709" w:y="1247"/>
        <w:numPr>
          <w:ilvl w:val="0"/>
          <w:numId w:val="1"/>
        </w:numPr>
        <w:shd w:val="clear" w:color="auto" w:fill="auto"/>
        <w:tabs>
          <w:tab w:val="left" w:pos="1172"/>
        </w:tabs>
        <w:spacing w:before="0" w:line="317" w:lineRule="exact"/>
        <w:ind w:firstLine="740"/>
        <w:jc w:val="both"/>
      </w:pPr>
      <w:r>
        <w:rPr>
          <w:rStyle w:val="21"/>
        </w:rPr>
        <w:t>Забезпечує разом з обласним військовим комісаріатом функціонування системи військового обліку громадян, організац</w:t>
      </w:r>
      <w:r>
        <w:rPr>
          <w:rStyle w:val="21"/>
        </w:rPr>
        <w:t>ію бронювання військовозобов’язаних на період мобілізації та на воєнний час.</w:t>
      </w:r>
    </w:p>
    <w:p w:rsidR="00352B66" w:rsidRDefault="00B0437D">
      <w:pPr>
        <w:pStyle w:val="20"/>
        <w:framePr w:w="9696" w:h="13996" w:hRule="exact" w:wrap="none" w:vAnchor="page" w:hAnchor="page" w:x="1709" w:y="1247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317" w:lineRule="exact"/>
        <w:ind w:firstLine="740"/>
        <w:jc w:val="both"/>
      </w:pPr>
      <w:r>
        <w:rPr>
          <w:rStyle w:val="21"/>
        </w:rPr>
        <w:t xml:space="preserve">Сприяє військовим комісаріатам у їх роботі в мирний час та </w:t>
      </w:r>
      <w:r>
        <w:rPr>
          <w:rStyle w:val="22"/>
        </w:rPr>
        <w:t xml:space="preserve">під </w:t>
      </w:r>
      <w:r>
        <w:rPr>
          <w:rStyle w:val="21"/>
        </w:rPr>
        <w:t>час мобілізації.</w:t>
      </w:r>
    </w:p>
    <w:p w:rsidR="00352B66" w:rsidRDefault="00B0437D">
      <w:pPr>
        <w:pStyle w:val="20"/>
        <w:framePr w:w="9696" w:h="13996" w:hRule="exact" w:wrap="none" w:vAnchor="page" w:hAnchor="page" w:x="1709" w:y="1247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317" w:lineRule="exact"/>
        <w:ind w:firstLine="740"/>
        <w:jc w:val="both"/>
      </w:pPr>
      <w:r>
        <w:rPr>
          <w:rStyle w:val="21"/>
        </w:rPr>
        <w:t xml:space="preserve">Координує під час мобілізації в установленому порядку </w:t>
      </w:r>
      <w:r>
        <w:rPr>
          <w:rStyle w:val="22"/>
        </w:rPr>
        <w:t xml:space="preserve">своєчасне </w:t>
      </w:r>
      <w:r>
        <w:rPr>
          <w:rStyle w:val="21"/>
        </w:rPr>
        <w:t>оповіщення і прибуття громадян, при</w:t>
      </w:r>
      <w:r>
        <w:rPr>
          <w:rStyle w:val="21"/>
        </w:rPr>
        <w:t xml:space="preserve">зовників, техніки на збірні пункти </w:t>
      </w:r>
      <w:r>
        <w:rPr>
          <w:rStyle w:val="22"/>
        </w:rPr>
        <w:t xml:space="preserve">та у </w:t>
      </w:r>
      <w:r>
        <w:rPr>
          <w:rStyle w:val="21"/>
        </w:rPr>
        <w:t>військові частини.</w:t>
      </w:r>
    </w:p>
    <w:p w:rsidR="00352B66" w:rsidRDefault="00B0437D">
      <w:pPr>
        <w:pStyle w:val="20"/>
        <w:framePr w:w="9696" w:h="13996" w:hRule="exact" w:wrap="none" w:vAnchor="page" w:hAnchor="page" w:x="1709" w:y="1247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317" w:lineRule="exact"/>
        <w:ind w:firstLine="740"/>
        <w:jc w:val="both"/>
      </w:pPr>
      <w:r>
        <w:rPr>
          <w:rStyle w:val="21"/>
        </w:rPr>
        <w:t xml:space="preserve">Розробляє концепцію і заходи щодо раціонального розміщення продуктивних сил в області та використання людських, </w:t>
      </w:r>
      <w:r>
        <w:rPr>
          <w:rStyle w:val="22"/>
        </w:rPr>
        <w:t xml:space="preserve">матеріальних, </w:t>
      </w:r>
      <w:r>
        <w:rPr>
          <w:rStyle w:val="21"/>
        </w:rPr>
        <w:t>природних і фінансових ресурсів, а також виробничих потужностей в особл</w:t>
      </w:r>
      <w:r>
        <w:rPr>
          <w:rStyle w:val="21"/>
        </w:rPr>
        <w:t>ивий період.</w:t>
      </w:r>
    </w:p>
    <w:p w:rsidR="00352B66" w:rsidRDefault="00B0437D">
      <w:pPr>
        <w:pStyle w:val="20"/>
        <w:framePr w:w="9696" w:h="13996" w:hRule="exact" w:wrap="none" w:vAnchor="page" w:hAnchor="page" w:x="1709" w:y="1247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317" w:lineRule="exact"/>
        <w:ind w:firstLine="740"/>
        <w:jc w:val="both"/>
      </w:pPr>
      <w:r>
        <w:rPr>
          <w:rStyle w:val="21"/>
        </w:rPr>
        <w:t xml:space="preserve">Вирішує питання оборонного характеру та взаємодіє </w:t>
      </w:r>
      <w:r>
        <w:rPr>
          <w:rStyle w:val="22"/>
        </w:rPr>
        <w:t xml:space="preserve">з </w:t>
      </w:r>
      <w:r>
        <w:rPr>
          <w:rStyle w:val="21"/>
        </w:rPr>
        <w:t>цих питань з військовими підрозділами, розташованими на території області.</w:t>
      </w:r>
    </w:p>
    <w:p w:rsidR="00352B66" w:rsidRDefault="00B0437D">
      <w:pPr>
        <w:pStyle w:val="20"/>
        <w:framePr w:w="9696" w:h="13996" w:hRule="exact" w:wrap="none" w:vAnchor="page" w:hAnchor="page" w:x="1709" w:y="1247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317" w:lineRule="exact"/>
        <w:ind w:firstLine="740"/>
        <w:jc w:val="both"/>
      </w:pPr>
      <w:r>
        <w:rPr>
          <w:rStyle w:val="21"/>
        </w:rPr>
        <w:t xml:space="preserve">Надає допомогу військовим підрозділам у вирішенні питань </w:t>
      </w:r>
      <w:r>
        <w:rPr>
          <w:rStyle w:val="22"/>
        </w:rPr>
        <w:t xml:space="preserve">їх </w:t>
      </w:r>
      <w:r>
        <w:rPr>
          <w:rStyle w:val="21"/>
        </w:rPr>
        <w:t>розташування, розквартирування та соціального захисту ві</w:t>
      </w:r>
      <w:r>
        <w:rPr>
          <w:rStyle w:val="21"/>
        </w:rPr>
        <w:t>йськовослужбовців.</w:t>
      </w:r>
    </w:p>
    <w:p w:rsidR="00352B66" w:rsidRDefault="00B0437D">
      <w:pPr>
        <w:pStyle w:val="20"/>
        <w:framePr w:w="9696" w:h="13996" w:hRule="exact" w:wrap="none" w:vAnchor="page" w:hAnchor="page" w:x="1709" w:y="1247"/>
        <w:numPr>
          <w:ilvl w:val="0"/>
          <w:numId w:val="1"/>
        </w:numPr>
        <w:shd w:val="clear" w:color="auto" w:fill="auto"/>
        <w:tabs>
          <w:tab w:val="left" w:pos="1168"/>
        </w:tabs>
        <w:spacing w:before="0" w:line="317" w:lineRule="exact"/>
        <w:ind w:firstLine="740"/>
        <w:jc w:val="both"/>
      </w:pPr>
      <w:r>
        <w:rPr>
          <w:rStyle w:val="21"/>
        </w:rPr>
        <w:t xml:space="preserve">Сприяє військовій службі правопорядку у вирішенні питань </w:t>
      </w:r>
      <w:r>
        <w:rPr>
          <w:rStyle w:val="22"/>
        </w:rPr>
        <w:t xml:space="preserve">її </w:t>
      </w:r>
      <w:r>
        <w:rPr>
          <w:rStyle w:val="21"/>
        </w:rPr>
        <w:t>діяльності та виконанні покладених на неї функцій і повноважень.</w:t>
      </w:r>
    </w:p>
    <w:p w:rsidR="00352B66" w:rsidRDefault="00352B66">
      <w:pPr>
        <w:rPr>
          <w:sz w:val="2"/>
          <w:szCs w:val="2"/>
        </w:rPr>
        <w:sectPr w:rsidR="00352B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2B66" w:rsidRDefault="00B0437D">
      <w:pPr>
        <w:pStyle w:val="a5"/>
        <w:framePr w:wrap="none" w:vAnchor="page" w:hAnchor="page" w:x="6343" w:y="1057"/>
        <w:shd w:val="clear" w:color="auto" w:fill="auto"/>
        <w:spacing w:line="260" w:lineRule="exact"/>
      </w:pPr>
      <w:r>
        <w:rPr>
          <w:rStyle w:val="a6"/>
        </w:rPr>
        <w:lastRenderedPageBreak/>
        <w:t>з</w:t>
      </w:r>
    </w:p>
    <w:p w:rsidR="00352B66" w:rsidRDefault="00B0437D">
      <w:pPr>
        <w:pStyle w:val="20"/>
        <w:framePr w:w="9691" w:h="13924" w:hRule="exact" w:wrap="none" w:vAnchor="page" w:hAnchor="page" w:x="1711" w:y="1250"/>
        <w:shd w:val="clear" w:color="auto" w:fill="auto"/>
        <w:spacing w:before="0" w:line="312" w:lineRule="exact"/>
        <w:jc w:val="right"/>
      </w:pPr>
      <w:r>
        <w:rPr>
          <w:rStyle w:val="21"/>
        </w:rPr>
        <w:t>Продовження додатка 6</w:t>
      </w:r>
    </w:p>
    <w:p w:rsidR="00352B66" w:rsidRDefault="00B0437D">
      <w:pPr>
        <w:pStyle w:val="20"/>
        <w:framePr w:w="9691" w:h="13924" w:hRule="exact" w:wrap="none" w:vAnchor="page" w:hAnchor="page" w:x="1711" w:y="1250"/>
        <w:numPr>
          <w:ilvl w:val="0"/>
          <w:numId w:val="1"/>
        </w:numPr>
        <w:shd w:val="clear" w:color="auto" w:fill="auto"/>
        <w:tabs>
          <w:tab w:val="left" w:pos="1198"/>
        </w:tabs>
        <w:spacing w:before="0" w:line="312" w:lineRule="exact"/>
        <w:ind w:firstLine="720"/>
        <w:jc w:val="both"/>
      </w:pPr>
      <w:r>
        <w:rPr>
          <w:rStyle w:val="21"/>
        </w:rPr>
        <w:t xml:space="preserve">Сприяє прикордонним підрозділам області у виконанні завдань щодо </w:t>
      </w:r>
      <w:r>
        <w:rPr>
          <w:rStyle w:val="21"/>
        </w:rPr>
        <w:t>охорони державного кордону, належного функціонування на території області контрольних пунктів в’їзду-виїзду.</w:t>
      </w:r>
    </w:p>
    <w:p w:rsidR="00352B66" w:rsidRDefault="00B0437D">
      <w:pPr>
        <w:pStyle w:val="20"/>
        <w:framePr w:w="9691" w:h="13924" w:hRule="exact" w:wrap="none" w:vAnchor="page" w:hAnchor="page" w:x="1711" w:y="1250"/>
        <w:numPr>
          <w:ilvl w:val="0"/>
          <w:numId w:val="1"/>
        </w:numPr>
        <w:shd w:val="clear" w:color="auto" w:fill="auto"/>
        <w:tabs>
          <w:tab w:val="left" w:pos="1246"/>
        </w:tabs>
        <w:spacing w:before="0" w:line="312" w:lineRule="exact"/>
        <w:ind w:firstLine="720"/>
        <w:jc w:val="both"/>
      </w:pPr>
      <w:r>
        <w:rPr>
          <w:rStyle w:val="21"/>
        </w:rPr>
        <w:t>Відповідає за розвиток архівної справи в області.</w:t>
      </w:r>
    </w:p>
    <w:p w:rsidR="00352B66" w:rsidRDefault="00B0437D">
      <w:pPr>
        <w:pStyle w:val="20"/>
        <w:framePr w:w="9691" w:h="13924" w:hRule="exact" w:wrap="none" w:vAnchor="page" w:hAnchor="page" w:x="1711" w:y="1250"/>
        <w:numPr>
          <w:ilvl w:val="0"/>
          <w:numId w:val="1"/>
        </w:numPr>
        <w:shd w:val="clear" w:color="auto" w:fill="auto"/>
        <w:tabs>
          <w:tab w:val="left" w:pos="1208"/>
        </w:tabs>
        <w:spacing w:before="0" w:line="312" w:lineRule="exact"/>
        <w:ind w:firstLine="720"/>
        <w:jc w:val="both"/>
      </w:pPr>
      <w:r>
        <w:rPr>
          <w:rStyle w:val="21"/>
        </w:rPr>
        <w:t>З метою забезпечення злагодженої взаємодії з підприємствами, установами та організаціями щодо вир</w:t>
      </w:r>
      <w:r>
        <w:rPr>
          <w:rStyle w:val="21"/>
        </w:rPr>
        <w:t>ішення питань мобілізаційної готовності спрямовує та контролює діяльність сектора з питань мобілізаційної роботи апарату обласної державної адміністрації.</w:t>
      </w:r>
    </w:p>
    <w:p w:rsidR="00352B66" w:rsidRDefault="00B0437D">
      <w:pPr>
        <w:pStyle w:val="20"/>
        <w:framePr w:w="9691" w:h="13924" w:hRule="exact" w:wrap="none" w:vAnchor="page" w:hAnchor="page" w:x="1711" w:y="1250"/>
        <w:numPr>
          <w:ilvl w:val="0"/>
          <w:numId w:val="1"/>
        </w:numPr>
        <w:shd w:val="clear" w:color="auto" w:fill="auto"/>
        <w:tabs>
          <w:tab w:val="left" w:pos="1203"/>
        </w:tabs>
        <w:spacing w:before="0" w:line="312" w:lineRule="exact"/>
        <w:ind w:firstLine="720"/>
        <w:jc w:val="both"/>
      </w:pPr>
      <w:r>
        <w:rPr>
          <w:rStyle w:val="21"/>
        </w:rPr>
        <w:t>Спрямовує і контролює роботу структурних підрозділів обласної державної адміністрації:</w:t>
      </w:r>
    </w:p>
    <w:p w:rsidR="00352B66" w:rsidRDefault="00B0437D">
      <w:pPr>
        <w:pStyle w:val="20"/>
        <w:framePr w:w="9691" w:h="13924" w:hRule="exact" w:wrap="none" w:vAnchor="page" w:hAnchor="page" w:x="1711" w:y="1250"/>
        <w:numPr>
          <w:ilvl w:val="0"/>
          <w:numId w:val="2"/>
        </w:numPr>
        <w:shd w:val="clear" w:color="auto" w:fill="auto"/>
        <w:tabs>
          <w:tab w:val="left" w:pos="992"/>
        </w:tabs>
        <w:spacing w:before="0" w:line="312" w:lineRule="exact"/>
        <w:ind w:firstLine="720"/>
        <w:jc w:val="both"/>
      </w:pPr>
      <w:r>
        <w:rPr>
          <w:rStyle w:val="21"/>
        </w:rPr>
        <w:t>Департаменту з</w:t>
      </w:r>
      <w:r>
        <w:rPr>
          <w:rStyle w:val="21"/>
        </w:rPr>
        <w:t xml:space="preserve"> питань цивільного захисту та оборонної роботи;</w:t>
      </w:r>
    </w:p>
    <w:p w:rsidR="00352B66" w:rsidRDefault="00B0437D">
      <w:pPr>
        <w:pStyle w:val="20"/>
        <w:framePr w:w="9691" w:h="13924" w:hRule="exact" w:wrap="none" w:vAnchor="page" w:hAnchor="page" w:x="1711" w:y="1250"/>
        <w:numPr>
          <w:ilvl w:val="0"/>
          <w:numId w:val="2"/>
        </w:numPr>
        <w:shd w:val="clear" w:color="auto" w:fill="auto"/>
        <w:tabs>
          <w:tab w:val="left" w:pos="992"/>
        </w:tabs>
        <w:spacing w:before="0" w:line="312" w:lineRule="exact"/>
        <w:ind w:firstLine="720"/>
        <w:jc w:val="both"/>
      </w:pPr>
      <w:r>
        <w:rPr>
          <w:rStyle w:val="21"/>
        </w:rPr>
        <w:t>Департаменту соціального захисту населення;</w:t>
      </w:r>
    </w:p>
    <w:p w:rsidR="00352B66" w:rsidRDefault="00B0437D">
      <w:pPr>
        <w:pStyle w:val="20"/>
        <w:framePr w:w="9691" w:h="13924" w:hRule="exact" w:wrap="none" w:vAnchor="page" w:hAnchor="page" w:x="1711" w:y="1250"/>
        <w:numPr>
          <w:ilvl w:val="0"/>
          <w:numId w:val="2"/>
        </w:numPr>
        <w:shd w:val="clear" w:color="auto" w:fill="auto"/>
        <w:tabs>
          <w:tab w:val="left" w:pos="992"/>
        </w:tabs>
        <w:spacing w:before="0" w:line="312" w:lineRule="exact"/>
        <w:ind w:firstLine="720"/>
        <w:jc w:val="both"/>
      </w:pPr>
      <w:r>
        <w:rPr>
          <w:rStyle w:val="21"/>
        </w:rPr>
        <w:t>служби у справах дітей;</w:t>
      </w:r>
    </w:p>
    <w:p w:rsidR="00352B66" w:rsidRDefault="00B0437D">
      <w:pPr>
        <w:pStyle w:val="20"/>
        <w:framePr w:w="9691" w:h="13924" w:hRule="exact" w:wrap="none" w:vAnchor="page" w:hAnchor="page" w:x="1711" w:y="1250"/>
        <w:numPr>
          <w:ilvl w:val="0"/>
          <w:numId w:val="2"/>
        </w:numPr>
        <w:shd w:val="clear" w:color="auto" w:fill="auto"/>
        <w:tabs>
          <w:tab w:val="left" w:pos="992"/>
        </w:tabs>
        <w:spacing w:before="0" w:line="312" w:lineRule="exact"/>
        <w:ind w:firstLine="720"/>
        <w:jc w:val="both"/>
      </w:pPr>
      <w:r>
        <w:rPr>
          <w:rStyle w:val="21"/>
        </w:rPr>
        <w:t>державного архіву Херсонської області.</w:t>
      </w:r>
    </w:p>
    <w:p w:rsidR="00352B66" w:rsidRDefault="00B0437D">
      <w:pPr>
        <w:pStyle w:val="20"/>
        <w:framePr w:w="9691" w:h="13924" w:hRule="exact" w:wrap="none" w:vAnchor="page" w:hAnchor="page" w:x="1711" w:y="1250"/>
        <w:numPr>
          <w:ilvl w:val="0"/>
          <w:numId w:val="1"/>
        </w:numPr>
        <w:shd w:val="clear" w:color="auto" w:fill="auto"/>
        <w:tabs>
          <w:tab w:val="left" w:pos="1198"/>
        </w:tabs>
        <w:spacing w:before="0" w:line="312" w:lineRule="exact"/>
        <w:ind w:firstLine="720"/>
        <w:jc w:val="both"/>
      </w:pPr>
      <w:r>
        <w:rPr>
          <w:rStyle w:val="21"/>
        </w:rPr>
        <w:t xml:space="preserve">За дорученням голови обласної державної адміністрації забезпечує координацію діяльності та сприяє у </w:t>
      </w:r>
      <w:r>
        <w:rPr>
          <w:rStyle w:val="21"/>
        </w:rPr>
        <w:t>виконанні покладених завдань:</w:t>
      </w:r>
    </w:p>
    <w:p w:rsidR="00352B66" w:rsidRDefault="00B0437D">
      <w:pPr>
        <w:pStyle w:val="20"/>
        <w:framePr w:w="9691" w:h="13924" w:hRule="exact" w:wrap="none" w:vAnchor="page" w:hAnchor="page" w:x="1711" w:y="1250"/>
        <w:numPr>
          <w:ilvl w:val="0"/>
          <w:numId w:val="2"/>
        </w:numPr>
        <w:shd w:val="clear" w:color="auto" w:fill="auto"/>
        <w:tabs>
          <w:tab w:val="left" w:pos="944"/>
        </w:tabs>
        <w:spacing w:before="0" w:line="312" w:lineRule="exact"/>
        <w:ind w:firstLine="720"/>
        <w:jc w:val="both"/>
      </w:pPr>
      <w:r>
        <w:rPr>
          <w:rStyle w:val="21"/>
        </w:rPr>
        <w:t>управлінню Державної міграційної служби України в Херсонській області;</w:t>
      </w:r>
    </w:p>
    <w:p w:rsidR="00352B66" w:rsidRDefault="00B0437D">
      <w:pPr>
        <w:pStyle w:val="20"/>
        <w:framePr w:w="9691" w:h="13924" w:hRule="exact" w:wrap="none" w:vAnchor="page" w:hAnchor="page" w:x="1711" w:y="1250"/>
        <w:shd w:val="clear" w:color="auto" w:fill="auto"/>
        <w:spacing w:before="0" w:line="312" w:lineRule="exact"/>
        <w:ind w:firstLine="1180"/>
        <w:jc w:val="left"/>
      </w:pPr>
      <w:r>
        <w:rPr>
          <w:rStyle w:val="21"/>
        </w:rPr>
        <w:t>Азово-Чорноморському регіональному управлінню Державної прикордонної служби України;</w:t>
      </w:r>
    </w:p>
    <w:p w:rsidR="00352B66" w:rsidRDefault="00B0437D">
      <w:pPr>
        <w:pStyle w:val="20"/>
        <w:framePr w:w="9691" w:h="13924" w:hRule="exact" w:wrap="none" w:vAnchor="page" w:hAnchor="page" w:x="1711" w:y="1250"/>
        <w:numPr>
          <w:ilvl w:val="0"/>
          <w:numId w:val="2"/>
        </w:numPr>
        <w:shd w:val="clear" w:color="auto" w:fill="auto"/>
        <w:tabs>
          <w:tab w:val="left" w:pos="954"/>
        </w:tabs>
        <w:spacing w:before="0" w:line="312" w:lineRule="exact"/>
        <w:ind w:firstLine="720"/>
        <w:jc w:val="both"/>
      </w:pPr>
      <w:r>
        <w:rPr>
          <w:rStyle w:val="21"/>
        </w:rPr>
        <w:t xml:space="preserve">Херсонському прикордонному загону Азово-Чорноморського регіонального </w:t>
      </w:r>
      <w:r>
        <w:rPr>
          <w:rStyle w:val="21"/>
        </w:rPr>
        <w:t>управління Державної прикордонної служби України;</w:t>
      </w:r>
    </w:p>
    <w:p w:rsidR="00352B66" w:rsidRDefault="00B0437D">
      <w:pPr>
        <w:pStyle w:val="20"/>
        <w:framePr w:w="9691" w:h="13924" w:hRule="exact" w:wrap="none" w:vAnchor="page" w:hAnchor="page" w:x="1711" w:y="1250"/>
        <w:numPr>
          <w:ilvl w:val="0"/>
          <w:numId w:val="2"/>
        </w:numPr>
        <w:shd w:val="clear" w:color="auto" w:fill="auto"/>
        <w:tabs>
          <w:tab w:val="left" w:pos="997"/>
        </w:tabs>
        <w:spacing w:before="0" w:line="312" w:lineRule="exact"/>
        <w:ind w:firstLine="720"/>
        <w:jc w:val="both"/>
      </w:pPr>
      <w:r>
        <w:rPr>
          <w:rStyle w:val="21"/>
        </w:rPr>
        <w:t>Херсонському обласному військовому комісаріату;</w:t>
      </w:r>
    </w:p>
    <w:p w:rsidR="00352B66" w:rsidRDefault="00B0437D">
      <w:pPr>
        <w:pStyle w:val="20"/>
        <w:framePr w:w="9691" w:h="13924" w:hRule="exact" w:wrap="none" w:vAnchor="page" w:hAnchor="page" w:x="1711" w:y="1250"/>
        <w:numPr>
          <w:ilvl w:val="0"/>
          <w:numId w:val="2"/>
        </w:numPr>
        <w:shd w:val="clear" w:color="auto" w:fill="auto"/>
        <w:tabs>
          <w:tab w:val="left" w:pos="949"/>
        </w:tabs>
        <w:spacing w:before="0" w:line="312" w:lineRule="exact"/>
        <w:ind w:firstLine="720"/>
        <w:jc w:val="both"/>
      </w:pPr>
      <w:r>
        <w:rPr>
          <w:rStyle w:val="21"/>
        </w:rPr>
        <w:t xml:space="preserve">Херсонському зональному відділу Військової служби правопорядку </w:t>
      </w:r>
      <w:r>
        <w:rPr>
          <w:rStyle w:val="22"/>
        </w:rPr>
        <w:t xml:space="preserve">у </w:t>
      </w:r>
      <w:r>
        <w:rPr>
          <w:rStyle w:val="21"/>
        </w:rPr>
        <w:t>Збройних Силах України;</w:t>
      </w:r>
    </w:p>
    <w:p w:rsidR="00352B66" w:rsidRDefault="00B0437D">
      <w:pPr>
        <w:pStyle w:val="20"/>
        <w:framePr w:w="9691" w:h="13924" w:hRule="exact" w:wrap="none" w:vAnchor="page" w:hAnchor="page" w:x="1711" w:y="1250"/>
        <w:numPr>
          <w:ilvl w:val="0"/>
          <w:numId w:val="2"/>
        </w:numPr>
        <w:shd w:val="clear" w:color="auto" w:fill="auto"/>
        <w:tabs>
          <w:tab w:val="left" w:pos="997"/>
        </w:tabs>
        <w:spacing w:before="0" w:line="312" w:lineRule="exact"/>
        <w:ind w:firstLine="720"/>
        <w:jc w:val="both"/>
      </w:pPr>
      <w:r>
        <w:rPr>
          <w:rStyle w:val="21"/>
        </w:rPr>
        <w:t>військовій частині 3056 Національної гвардії України;</w:t>
      </w:r>
    </w:p>
    <w:p w:rsidR="00352B66" w:rsidRDefault="00B0437D">
      <w:pPr>
        <w:pStyle w:val="20"/>
        <w:framePr w:w="9691" w:h="13924" w:hRule="exact" w:wrap="none" w:vAnchor="page" w:hAnchor="page" w:x="1711" w:y="1250"/>
        <w:numPr>
          <w:ilvl w:val="0"/>
          <w:numId w:val="2"/>
        </w:numPr>
        <w:shd w:val="clear" w:color="auto" w:fill="auto"/>
        <w:tabs>
          <w:tab w:val="left" w:pos="915"/>
        </w:tabs>
        <w:spacing w:before="0" w:line="312" w:lineRule="exact"/>
        <w:ind w:firstLine="720"/>
        <w:jc w:val="both"/>
      </w:pPr>
      <w:r>
        <w:rPr>
          <w:rStyle w:val="21"/>
        </w:rPr>
        <w:t>сектору в Херсо</w:t>
      </w:r>
      <w:r>
        <w:rPr>
          <w:rStyle w:val="21"/>
        </w:rPr>
        <w:t>нській області Міністерства з питань тимчасово окупованих територій та внутрішньо переміщених осіб;</w:t>
      </w:r>
    </w:p>
    <w:p w:rsidR="00352B66" w:rsidRDefault="00B0437D">
      <w:pPr>
        <w:pStyle w:val="20"/>
        <w:framePr w:w="9691" w:h="13924" w:hRule="exact" w:wrap="none" w:vAnchor="page" w:hAnchor="page" w:x="1711" w:y="1250"/>
        <w:numPr>
          <w:ilvl w:val="0"/>
          <w:numId w:val="2"/>
        </w:numPr>
        <w:shd w:val="clear" w:color="auto" w:fill="auto"/>
        <w:tabs>
          <w:tab w:val="left" w:pos="973"/>
        </w:tabs>
        <w:spacing w:before="0" w:line="312" w:lineRule="exact"/>
        <w:ind w:firstLine="720"/>
        <w:jc w:val="both"/>
      </w:pPr>
      <w:r>
        <w:rPr>
          <w:rStyle w:val="21"/>
        </w:rPr>
        <w:t>головному управлінню Пенсійного фонду України в Херсонській області;</w:t>
      </w:r>
    </w:p>
    <w:p w:rsidR="00352B66" w:rsidRDefault="00B0437D">
      <w:pPr>
        <w:pStyle w:val="20"/>
        <w:framePr w:w="9691" w:h="13924" w:hRule="exact" w:wrap="none" w:vAnchor="page" w:hAnchor="page" w:x="1711" w:y="1250"/>
        <w:numPr>
          <w:ilvl w:val="0"/>
          <w:numId w:val="2"/>
        </w:numPr>
        <w:shd w:val="clear" w:color="auto" w:fill="auto"/>
        <w:tabs>
          <w:tab w:val="left" w:pos="997"/>
        </w:tabs>
        <w:spacing w:before="0" w:line="312" w:lineRule="exact"/>
        <w:ind w:firstLine="720"/>
        <w:jc w:val="both"/>
      </w:pPr>
      <w:r>
        <w:rPr>
          <w:rStyle w:val="21"/>
        </w:rPr>
        <w:t>Головному управлінню Держпраці у Херсонській області;</w:t>
      </w:r>
    </w:p>
    <w:p w:rsidR="00352B66" w:rsidRDefault="00B0437D">
      <w:pPr>
        <w:pStyle w:val="20"/>
        <w:framePr w:w="9691" w:h="13924" w:hRule="exact" w:wrap="none" w:vAnchor="page" w:hAnchor="page" w:x="1711" w:y="1250"/>
        <w:numPr>
          <w:ilvl w:val="0"/>
          <w:numId w:val="2"/>
        </w:numPr>
        <w:shd w:val="clear" w:color="auto" w:fill="auto"/>
        <w:tabs>
          <w:tab w:val="left" w:pos="997"/>
        </w:tabs>
        <w:spacing w:before="0" w:line="312" w:lineRule="exact"/>
        <w:ind w:firstLine="720"/>
        <w:jc w:val="both"/>
      </w:pPr>
      <w:r>
        <w:rPr>
          <w:rStyle w:val="21"/>
        </w:rPr>
        <w:t xml:space="preserve">Херсонському обласному центру </w:t>
      </w:r>
      <w:r>
        <w:rPr>
          <w:rStyle w:val="21"/>
        </w:rPr>
        <w:t>зайнятості;</w:t>
      </w:r>
    </w:p>
    <w:p w:rsidR="00352B66" w:rsidRDefault="00B0437D">
      <w:pPr>
        <w:pStyle w:val="20"/>
        <w:framePr w:w="9691" w:h="13924" w:hRule="exact" w:wrap="none" w:vAnchor="page" w:hAnchor="page" w:x="1711" w:y="1250"/>
        <w:numPr>
          <w:ilvl w:val="0"/>
          <w:numId w:val="2"/>
        </w:numPr>
        <w:shd w:val="clear" w:color="auto" w:fill="auto"/>
        <w:tabs>
          <w:tab w:val="left" w:pos="954"/>
        </w:tabs>
        <w:spacing w:before="0" w:line="312" w:lineRule="exact"/>
        <w:ind w:firstLine="720"/>
        <w:jc w:val="both"/>
      </w:pPr>
      <w:r>
        <w:rPr>
          <w:rStyle w:val="21"/>
        </w:rPr>
        <w:t xml:space="preserve">Херсонському обласному центру соціальних служб для сім’ї, дітей </w:t>
      </w:r>
      <w:r>
        <w:rPr>
          <w:rStyle w:val="22"/>
        </w:rPr>
        <w:t xml:space="preserve">та </w:t>
      </w:r>
      <w:r>
        <w:rPr>
          <w:rStyle w:val="21"/>
        </w:rPr>
        <w:t>молоді;</w:t>
      </w:r>
    </w:p>
    <w:p w:rsidR="00352B66" w:rsidRDefault="00B0437D">
      <w:pPr>
        <w:pStyle w:val="20"/>
        <w:framePr w:w="9691" w:h="13924" w:hRule="exact" w:wrap="none" w:vAnchor="page" w:hAnchor="page" w:x="1711" w:y="1250"/>
        <w:numPr>
          <w:ilvl w:val="0"/>
          <w:numId w:val="2"/>
        </w:numPr>
        <w:shd w:val="clear" w:color="auto" w:fill="auto"/>
        <w:tabs>
          <w:tab w:val="left" w:pos="978"/>
        </w:tabs>
        <w:spacing w:before="0" w:line="312" w:lineRule="exact"/>
        <w:ind w:firstLine="720"/>
        <w:jc w:val="both"/>
      </w:pPr>
      <w:r>
        <w:rPr>
          <w:rStyle w:val="21"/>
        </w:rPr>
        <w:t>відділенню Національної служби посередництва і примирення в Херсонській області;</w:t>
      </w:r>
    </w:p>
    <w:p w:rsidR="00352B66" w:rsidRDefault="00B0437D">
      <w:pPr>
        <w:pStyle w:val="20"/>
        <w:framePr w:w="9691" w:h="13924" w:hRule="exact" w:wrap="none" w:vAnchor="page" w:hAnchor="page" w:x="1711" w:y="1250"/>
        <w:numPr>
          <w:ilvl w:val="0"/>
          <w:numId w:val="2"/>
        </w:numPr>
        <w:shd w:val="clear" w:color="auto" w:fill="auto"/>
        <w:tabs>
          <w:tab w:val="left" w:pos="968"/>
        </w:tabs>
        <w:spacing w:before="0" w:line="312" w:lineRule="exact"/>
        <w:ind w:firstLine="720"/>
        <w:jc w:val="both"/>
      </w:pPr>
      <w:r>
        <w:rPr>
          <w:rStyle w:val="21"/>
        </w:rPr>
        <w:t>Херсонському обласному відділенню Фонду соціального захисту інвалідів;</w:t>
      </w:r>
    </w:p>
    <w:p w:rsidR="00352B66" w:rsidRDefault="00B0437D">
      <w:pPr>
        <w:pStyle w:val="20"/>
        <w:framePr w:w="9691" w:h="13924" w:hRule="exact" w:wrap="none" w:vAnchor="page" w:hAnchor="page" w:x="1711" w:y="1250"/>
        <w:numPr>
          <w:ilvl w:val="0"/>
          <w:numId w:val="2"/>
        </w:numPr>
        <w:shd w:val="clear" w:color="auto" w:fill="auto"/>
        <w:tabs>
          <w:tab w:val="left" w:pos="982"/>
        </w:tabs>
        <w:spacing w:before="0" w:line="312" w:lineRule="exact"/>
        <w:ind w:firstLine="720"/>
        <w:jc w:val="both"/>
      </w:pPr>
      <w:r>
        <w:rPr>
          <w:rStyle w:val="21"/>
        </w:rPr>
        <w:t xml:space="preserve">Херсонському обласному відділенню Фонду соціального страхування </w:t>
      </w:r>
      <w:r>
        <w:rPr>
          <w:rStyle w:val="22"/>
        </w:rPr>
        <w:t xml:space="preserve">з </w:t>
      </w:r>
      <w:r>
        <w:rPr>
          <w:rStyle w:val="21"/>
        </w:rPr>
        <w:t>тимчасової втрати працездатності;</w:t>
      </w:r>
    </w:p>
    <w:p w:rsidR="00352B66" w:rsidRDefault="00B0437D">
      <w:pPr>
        <w:pStyle w:val="20"/>
        <w:framePr w:w="9691" w:h="13924" w:hRule="exact" w:wrap="none" w:vAnchor="page" w:hAnchor="page" w:x="1711" w:y="1250"/>
        <w:numPr>
          <w:ilvl w:val="0"/>
          <w:numId w:val="2"/>
        </w:numPr>
        <w:shd w:val="clear" w:color="auto" w:fill="auto"/>
        <w:tabs>
          <w:tab w:val="left" w:pos="973"/>
        </w:tabs>
        <w:spacing w:before="0" w:line="312" w:lineRule="exact"/>
        <w:ind w:firstLine="720"/>
        <w:jc w:val="both"/>
      </w:pPr>
      <w:r>
        <w:rPr>
          <w:rStyle w:val="21"/>
        </w:rPr>
        <w:t xml:space="preserve">управлінню виконавчої дирекції Фонду соціального страхування </w:t>
      </w:r>
      <w:r>
        <w:rPr>
          <w:rStyle w:val="22"/>
        </w:rPr>
        <w:t xml:space="preserve">від </w:t>
      </w:r>
      <w:r>
        <w:rPr>
          <w:rStyle w:val="21"/>
        </w:rPr>
        <w:t xml:space="preserve">нещасних випадків на виробництві та професійних захворювань України </w:t>
      </w:r>
      <w:r>
        <w:rPr>
          <w:rStyle w:val="22"/>
        </w:rPr>
        <w:t xml:space="preserve">у </w:t>
      </w:r>
      <w:r>
        <w:rPr>
          <w:rStyle w:val="21"/>
        </w:rPr>
        <w:t>Херсонській області.</w:t>
      </w:r>
    </w:p>
    <w:p w:rsidR="00352B66" w:rsidRDefault="00352B66">
      <w:pPr>
        <w:rPr>
          <w:sz w:val="2"/>
          <w:szCs w:val="2"/>
        </w:rPr>
        <w:sectPr w:rsidR="00352B6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52B66" w:rsidRDefault="00B0437D">
      <w:pPr>
        <w:pStyle w:val="a5"/>
        <w:framePr w:wrap="none" w:vAnchor="page" w:hAnchor="page" w:x="6334" w:y="1057"/>
        <w:shd w:val="clear" w:color="auto" w:fill="auto"/>
        <w:spacing w:line="260" w:lineRule="exact"/>
      </w:pPr>
      <w:r>
        <w:rPr>
          <w:rStyle w:val="a7"/>
        </w:rPr>
        <w:lastRenderedPageBreak/>
        <w:t>4</w:t>
      </w:r>
    </w:p>
    <w:p w:rsidR="00352B66" w:rsidRDefault="00B0437D">
      <w:pPr>
        <w:pStyle w:val="20"/>
        <w:framePr w:wrap="none" w:vAnchor="page" w:hAnchor="page" w:x="8508" w:y="1257"/>
        <w:shd w:val="clear" w:color="auto" w:fill="auto"/>
        <w:spacing w:before="0" w:line="280" w:lineRule="exact"/>
        <w:jc w:val="left"/>
      </w:pPr>
      <w:r>
        <w:rPr>
          <w:rStyle w:val="21"/>
        </w:rPr>
        <w:t>Продовження додатка 6</w:t>
      </w:r>
    </w:p>
    <w:p w:rsidR="00352B66" w:rsidRDefault="00B0437D">
      <w:pPr>
        <w:pStyle w:val="20"/>
        <w:framePr w:w="9710" w:h="8824" w:hRule="exact" w:wrap="none" w:vAnchor="page" w:hAnchor="page" w:x="1702" w:y="1550"/>
        <w:numPr>
          <w:ilvl w:val="0"/>
          <w:numId w:val="1"/>
        </w:numPr>
        <w:shd w:val="clear" w:color="auto" w:fill="auto"/>
        <w:tabs>
          <w:tab w:val="left" w:pos="1241"/>
        </w:tabs>
        <w:spacing w:before="0" w:line="280" w:lineRule="exact"/>
        <w:ind w:firstLine="720"/>
        <w:jc w:val="both"/>
      </w:pPr>
      <w:r>
        <w:rPr>
          <w:rStyle w:val="21"/>
        </w:rPr>
        <w:t>Забезпечує взаємодію з:</w:t>
      </w:r>
    </w:p>
    <w:p w:rsidR="00352B66" w:rsidRDefault="00B0437D">
      <w:pPr>
        <w:pStyle w:val="20"/>
        <w:framePr w:w="9710" w:h="8824" w:hRule="exact" w:wrap="none" w:vAnchor="page" w:hAnchor="page" w:x="1702" w:y="1550"/>
        <w:numPr>
          <w:ilvl w:val="0"/>
          <w:numId w:val="2"/>
        </w:numPr>
        <w:shd w:val="clear" w:color="auto" w:fill="auto"/>
        <w:tabs>
          <w:tab w:val="left" w:pos="939"/>
        </w:tabs>
        <w:spacing w:before="0" w:line="288" w:lineRule="exact"/>
        <w:ind w:firstLine="720"/>
        <w:jc w:val="both"/>
      </w:pPr>
      <w:r>
        <w:rPr>
          <w:rStyle w:val="21"/>
        </w:rPr>
        <w:t xml:space="preserve">управлінням Служби безпеки України в Херсонській області </w:t>
      </w:r>
      <w:r>
        <w:rPr>
          <w:rStyle w:val="22"/>
        </w:rPr>
        <w:t xml:space="preserve">— </w:t>
      </w:r>
      <w:r>
        <w:rPr>
          <w:rStyle w:val="21"/>
        </w:rPr>
        <w:t>з питань оборонної роботи;</w:t>
      </w:r>
    </w:p>
    <w:p w:rsidR="00352B66" w:rsidRDefault="00B0437D">
      <w:pPr>
        <w:pStyle w:val="20"/>
        <w:framePr w:w="9710" w:h="8824" w:hRule="exact" w:wrap="none" w:vAnchor="page" w:hAnchor="page" w:x="1702" w:y="1550"/>
        <w:numPr>
          <w:ilvl w:val="0"/>
          <w:numId w:val="2"/>
        </w:numPr>
        <w:shd w:val="clear" w:color="auto" w:fill="auto"/>
        <w:spacing w:before="0" w:line="312" w:lineRule="exact"/>
        <w:ind w:firstLine="720"/>
        <w:jc w:val="both"/>
      </w:pPr>
      <w:r>
        <w:rPr>
          <w:rStyle w:val="21"/>
        </w:rPr>
        <w:t xml:space="preserve"> Головним управлінням Служби безпеки України в Автономній Республіці Крим (з дислокацією в м.</w:t>
      </w:r>
      <w:r>
        <w:rPr>
          <w:rStyle w:val="21"/>
          <w:lang w:val="ru-RU"/>
        </w:rPr>
        <w:t xml:space="preserve"> </w:t>
      </w:r>
      <w:bookmarkStart w:id="0" w:name="_GoBack"/>
      <w:bookmarkEnd w:id="0"/>
      <w:r>
        <w:rPr>
          <w:rStyle w:val="21"/>
        </w:rPr>
        <w:t xml:space="preserve">Херсон) </w:t>
      </w:r>
      <w:r>
        <w:rPr>
          <w:rStyle w:val="22"/>
        </w:rPr>
        <w:t xml:space="preserve">— </w:t>
      </w:r>
      <w:r>
        <w:rPr>
          <w:rStyle w:val="21"/>
        </w:rPr>
        <w:t>з питань оборонної роботи;</w:t>
      </w:r>
    </w:p>
    <w:p w:rsidR="00352B66" w:rsidRDefault="00B0437D">
      <w:pPr>
        <w:pStyle w:val="20"/>
        <w:framePr w:w="9710" w:h="8824" w:hRule="exact" w:wrap="none" w:vAnchor="page" w:hAnchor="page" w:x="1702" w:y="1550"/>
        <w:numPr>
          <w:ilvl w:val="0"/>
          <w:numId w:val="2"/>
        </w:numPr>
        <w:shd w:val="clear" w:color="auto" w:fill="auto"/>
        <w:tabs>
          <w:tab w:val="left" w:pos="943"/>
        </w:tabs>
        <w:spacing w:before="0" w:line="312" w:lineRule="exact"/>
        <w:ind w:firstLine="720"/>
        <w:jc w:val="both"/>
      </w:pPr>
      <w:r>
        <w:rPr>
          <w:rStyle w:val="21"/>
        </w:rPr>
        <w:t xml:space="preserve">Головним управлінням Національної поліції в Херсонській області </w:t>
      </w:r>
      <w:r>
        <w:rPr>
          <w:rStyle w:val="22"/>
        </w:rPr>
        <w:t xml:space="preserve">- з </w:t>
      </w:r>
      <w:r>
        <w:rPr>
          <w:rStyle w:val="21"/>
        </w:rPr>
        <w:t>питань оборонної роботи;</w:t>
      </w:r>
    </w:p>
    <w:p w:rsidR="00352B66" w:rsidRDefault="00B0437D">
      <w:pPr>
        <w:pStyle w:val="20"/>
        <w:framePr w:w="9710" w:h="8824" w:hRule="exact" w:wrap="none" w:vAnchor="page" w:hAnchor="page" w:x="1702" w:y="1550"/>
        <w:numPr>
          <w:ilvl w:val="0"/>
          <w:numId w:val="2"/>
        </w:numPr>
        <w:shd w:val="clear" w:color="auto" w:fill="auto"/>
        <w:tabs>
          <w:tab w:val="left" w:pos="987"/>
        </w:tabs>
        <w:spacing w:before="0" w:line="312" w:lineRule="exact"/>
        <w:ind w:firstLine="720"/>
        <w:jc w:val="both"/>
      </w:pPr>
      <w:r>
        <w:rPr>
          <w:rStyle w:val="21"/>
        </w:rPr>
        <w:t>військовою прокуратурою Херсонськ</w:t>
      </w:r>
      <w:r>
        <w:rPr>
          <w:rStyle w:val="21"/>
        </w:rPr>
        <w:t>ого гарнізону;</w:t>
      </w:r>
    </w:p>
    <w:p w:rsidR="00352B66" w:rsidRDefault="00B0437D">
      <w:pPr>
        <w:pStyle w:val="20"/>
        <w:framePr w:w="9710" w:h="8824" w:hRule="exact" w:wrap="none" w:vAnchor="page" w:hAnchor="page" w:x="1702" w:y="1550"/>
        <w:numPr>
          <w:ilvl w:val="0"/>
          <w:numId w:val="2"/>
        </w:numPr>
        <w:shd w:val="clear" w:color="auto" w:fill="auto"/>
        <w:spacing w:before="0" w:line="312" w:lineRule="exact"/>
        <w:ind w:firstLine="720"/>
        <w:jc w:val="both"/>
      </w:pPr>
      <w:r>
        <w:rPr>
          <w:rStyle w:val="21"/>
        </w:rPr>
        <w:t xml:space="preserve"> управлінням Державної служби спеціального зв’язку та захисту інформації в Херсонській області-,</w:t>
      </w:r>
    </w:p>
    <w:p w:rsidR="00352B66" w:rsidRDefault="00B0437D">
      <w:pPr>
        <w:pStyle w:val="20"/>
        <w:framePr w:w="9710" w:h="8824" w:hRule="exact" w:wrap="none" w:vAnchor="page" w:hAnchor="page" w:x="1702" w:y="1550"/>
        <w:numPr>
          <w:ilvl w:val="0"/>
          <w:numId w:val="2"/>
        </w:numPr>
        <w:shd w:val="clear" w:color="auto" w:fill="auto"/>
        <w:tabs>
          <w:tab w:val="left" w:pos="953"/>
        </w:tabs>
        <w:spacing w:before="0" w:line="312" w:lineRule="exact"/>
        <w:ind w:firstLine="720"/>
        <w:jc w:val="both"/>
      </w:pPr>
      <w:r>
        <w:rPr>
          <w:rStyle w:val="21"/>
        </w:rPr>
        <w:t xml:space="preserve">обласним відділенням Всеукраїнського фонду реабілітації інвалідів </w:t>
      </w:r>
      <w:r>
        <w:rPr>
          <w:rStyle w:val="22"/>
        </w:rPr>
        <w:t xml:space="preserve">і </w:t>
      </w:r>
      <w:r>
        <w:rPr>
          <w:rStyle w:val="21"/>
        </w:rPr>
        <w:t xml:space="preserve">учасників Великої Вітчизняної війни, обласною радою ветеранів, обласною міжгалузевою радою профспілок, іншими громадськими об’єднаннями </w:t>
      </w:r>
      <w:r>
        <w:rPr>
          <w:rStyle w:val="22"/>
        </w:rPr>
        <w:t xml:space="preserve">з </w:t>
      </w:r>
      <w:r>
        <w:rPr>
          <w:rStyle w:val="21"/>
        </w:rPr>
        <w:t>питань, що належать до його компетенції.</w:t>
      </w:r>
    </w:p>
    <w:p w:rsidR="00352B66" w:rsidRDefault="00B0437D">
      <w:pPr>
        <w:pStyle w:val="20"/>
        <w:framePr w:w="9710" w:h="8824" w:hRule="exact" w:wrap="none" w:vAnchor="page" w:hAnchor="page" w:x="1702" w:y="1550"/>
        <w:numPr>
          <w:ilvl w:val="0"/>
          <w:numId w:val="1"/>
        </w:numPr>
        <w:shd w:val="clear" w:color="auto" w:fill="auto"/>
        <w:tabs>
          <w:tab w:val="left" w:pos="1198"/>
        </w:tabs>
        <w:spacing w:before="0" w:line="312" w:lineRule="exact"/>
        <w:ind w:firstLine="720"/>
        <w:jc w:val="both"/>
      </w:pPr>
      <w:r>
        <w:rPr>
          <w:rStyle w:val="21"/>
        </w:rPr>
        <w:t>Забезпечує додержання законодавства про державну таємницю та мобілізаційну пі</w:t>
      </w:r>
      <w:r>
        <w:rPr>
          <w:rStyle w:val="21"/>
        </w:rPr>
        <w:t>дготовку.</w:t>
      </w:r>
    </w:p>
    <w:p w:rsidR="00352B66" w:rsidRDefault="00B0437D">
      <w:pPr>
        <w:pStyle w:val="20"/>
        <w:framePr w:w="9710" w:h="8824" w:hRule="exact" w:wrap="none" w:vAnchor="page" w:hAnchor="page" w:x="1702" w:y="1550"/>
        <w:shd w:val="clear" w:color="auto" w:fill="auto"/>
        <w:spacing w:before="0" w:line="312" w:lineRule="exact"/>
        <w:ind w:firstLine="720"/>
        <w:jc w:val="both"/>
      </w:pPr>
      <w:r>
        <w:rPr>
          <w:rStyle w:val="21"/>
        </w:rPr>
        <w:t>Несе відповідальність, згідно з чинним законодавством, за порушення вимог Закону України “Про державну таємницю”, інших нормативно-правових актів з питань охорони державної таємниці.</w:t>
      </w:r>
    </w:p>
    <w:p w:rsidR="00352B66" w:rsidRDefault="00B0437D">
      <w:pPr>
        <w:pStyle w:val="20"/>
        <w:framePr w:w="9710" w:h="8824" w:hRule="exact" w:wrap="none" w:vAnchor="page" w:hAnchor="page" w:x="1702" w:y="1550"/>
        <w:numPr>
          <w:ilvl w:val="0"/>
          <w:numId w:val="1"/>
        </w:numPr>
        <w:shd w:val="clear" w:color="auto" w:fill="auto"/>
        <w:tabs>
          <w:tab w:val="left" w:pos="1198"/>
        </w:tabs>
        <w:spacing w:before="0" w:line="312" w:lineRule="exact"/>
        <w:ind w:firstLine="720"/>
        <w:jc w:val="both"/>
      </w:pPr>
      <w:r>
        <w:rPr>
          <w:rStyle w:val="21"/>
        </w:rPr>
        <w:t xml:space="preserve">Розглядає звернення громадян, проводить їх особистий прийом </w:t>
      </w:r>
      <w:r>
        <w:rPr>
          <w:rStyle w:val="22"/>
        </w:rPr>
        <w:t xml:space="preserve">у </w:t>
      </w:r>
      <w:r>
        <w:rPr>
          <w:rStyle w:val="21"/>
        </w:rPr>
        <w:t>п</w:t>
      </w:r>
      <w:r>
        <w:rPr>
          <w:rStyle w:val="21"/>
        </w:rPr>
        <w:t>орядку, визначеному законом.</w:t>
      </w:r>
    </w:p>
    <w:p w:rsidR="00352B66" w:rsidRDefault="00B0437D">
      <w:pPr>
        <w:pStyle w:val="20"/>
        <w:framePr w:w="9710" w:h="8824" w:hRule="exact" w:wrap="none" w:vAnchor="page" w:hAnchor="page" w:x="1702" w:y="1550"/>
        <w:numPr>
          <w:ilvl w:val="0"/>
          <w:numId w:val="1"/>
        </w:numPr>
        <w:shd w:val="clear" w:color="auto" w:fill="auto"/>
        <w:tabs>
          <w:tab w:val="left" w:pos="1203"/>
        </w:tabs>
        <w:spacing w:before="0" w:line="312" w:lineRule="exact"/>
        <w:ind w:firstLine="720"/>
        <w:jc w:val="both"/>
      </w:pPr>
      <w:r>
        <w:rPr>
          <w:rStyle w:val="21"/>
        </w:rPr>
        <w:t xml:space="preserve">Розглядає запити на інформацію, розпорядником якої </w:t>
      </w:r>
      <w:r>
        <w:rPr>
          <w:rStyle w:val="22"/>
        </w:rPr>
        <w:t xml:space="preserve">є </w:t>
      </w:r>
      <w:r>
        <w:rPr>
          <w:rStyle w:val="21"/>
        </w:rPr>
        <w:t xml:space="preserve">обласна державна адміністрація, </w:t>
      </w:r>
      <w:r>
        <w:rPr>
          <w:rStyle w:val="22"/>
        </w:rPr>
        <w:t xml:space="preserve">з </w:t>
      </w:r>
      <w:r>
        <w:rPr>
          <w:rStyle w:val="21"/>
        </w:rPr>
        <w:t>питань, що належать до його компетенції, відповідно до Закону України “Про доступ до публічної інформації”.</w:t>
      </w:r>
    </w:p>
    <w:p w:rsidR="00352B66" w:rsidRDefault="00B0437D">
      <w:pPr>
        <w:pStyle w:val="20"/>
        <w:framePr w:w="9710" w:h="8824" w:hRule="exact" w:wrap="none" w:vAnchor="page" w:hAnchor="page" w:x="1702" w:y="1550"/>
        <w:numPr>
          <w:ilvl w:val="0"/>
          <w:numId w:val="1"/>
        </w:numPr>
        <w:shd w:val="clear" w:color="auto" w:fill="auto"/>
        <w:tabs>
          <w:tab w:val="left" w:pos="1193"/>
        </w:tabs>
        <w:spacing w:before="0" w:line="312" w:lineRule="exact"/>
        <w:ind w:firstLine="720"/>
        <w:jc w:val="both"/>
      </w:pPr>
      <w:r>
        <w:rPr>
          <w:rStyle w:val="21"/>
        </w:rPr>
        <w:t>Очолює консультативно-дорадчі та</w:t>
      </w:r>
      <w:r>
        <w:rPr>
          <w:rStyle w:val="21"/>
        </w:rPr>
        <w:t xml:space="preserve"> інші допоміжні органи згідно </w:t>
      </w:r>
      <w:r>
        <w:rPr>
          <w:rStyle w:val="22"/>
        </w:rPr>
        <w:t xml:space="preserve">з </w:t>
      </w:r>
      <w:r>
        <w:rPr>
          <w:rStyle w:val="21"/>
        </w:rPr>
        <w:t>окремим переліком.</w:t>
      </w:r>
    </w:p>
    <w:p w:rsidR="00352B66" w:rsidRDefault="00B0437D">
      <w:pPr>
        <w:pStyle w:val="20"/>
        <w:framePr w:w="9710" w:h="8824" w:hRule="exact" w:wrap="none" w:vAnchor="page" w:hAnchor="page" w:x="1702" w:y="1550"/>
        <w:numPr>
          <w:ilvl w:val="0"/>
          <w:numId w:val="1"/>
        </w:numPr>
        <w:shd w:val="clear" w:color="auto" w:fill="auto"/>
        <w:tabs>
          <w:tab w:val="left" w:pos="1193"/>
        </w:tabs>
        <w:spacing w:before="0" w:line="350" w:lineRule="exact"/>
        <w:ind w:firstLine="720"/>
        <w:jc w:val="both"/>
      </w:pPr>
      <w:r>
        <w:rPr>
          <w:rStyle w:val="21"/>
        </w:rPr>
        <w:t>Виконує інші обов’язки за дорученням голови обласної державної адміністрації.</w:t>
      </w:r>
    </w:p>
    <w:p w:rsidR="00352B66" w:rsidRDefault="00B0437D">
      <w:pPr>
        <w:pStyle w:val="20"/>
        <w:framePr w:w="9710" w:h="660" w:hRule="exact" w:wrap="none" w:vAnchor="page" w:hAnchor="page" w:x="1702" w:y="10973"/>
        <w:shd w:val="clear" w:color="auto" w:fill="auto"/>
        <w:spacing w:before="0" w:line="280" w:lineRule="exact"/>
        <w:ind w:left="34"/>
        <w:jc w:val="left"/>
      </w:pPr>
      <w:r>
        <w:rPr>
          <w:rStyle w:val="21"/>
        </w:rPr>
        <w:t>Заступник голови</w:t>
      </w:r>
    </w:p>
    <w:p w:rsidR="00352B66" w:rsidRDefault="00B0437D">
      <w:pPr>
        <w:pStyle w:val="20"/>
        <w:framePr w:w="9710" w:h="660" w:hRule="exact" w:wrap="none" w:vAnchor="page" w:hAnchor="page" w:x="1702" w:y="10973"/>
        <w:shd w:val="clear" w:color="auto" w:fill="auto"/>
        <w:spacing w:before="0" w:line="280" w:lineRule="exact"/>
        <w:ind w:left="34"/>
        <w:jc w:val="left"/>
      </w:pPr>
      <w:r>
        <w:rPr>
          <w:rStyle w:val="21"/>
        </w:rPr>
        <w:t>обласної державної адміністрації</w:t>
      </w:r>
    </w:p>
    <w:p w:rsidR="00352B66" w:rsidRDefault="00B0437D">
      <w:pPr>
        <w:pStyle w:val="20"/>
        <w:framePr w:wrap="none" w:vAnchor="page" w:hAnchor="page" w:x="9900" w:y="11241"/>
        <w:shd w:val="clear" w:color="auto" w:fill="auto"/>
        <w:spacing w:before="0" w:line="280" w:lineRule="exact"/>
        <w:jc w:val="left"/>
      </w:pPr>
      <w:r>
        <w:t>В.І.Чабан</w:t>
      </w:r>
    </w:p>
    <w:p w:rsidR="00352B66" w:rsidRDefault="00352B66">
      <w:pPr>
        <w:rPr>
          <w:sz w:val="2"/>
          <w:szCs w:val="2"/>
        </w:rPr>
      </w:pPr>
    </w:p>
    <w:sectPr w:rsidR="00352B6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37D" w:rsidRDefault="00B0437D">
      <w:r>
        <w:separator/>
      </w:r>
    </w:p>
  </w:endnote>
  <w:endnote w:type="continuationSeparator" w:id="0">
    <w:p w:rsidR="00B0437D" w:rsidRDefault="00B0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37D" w:rsidRDefault="00B0437D"/>
  </w:footnote>
  <w:footnote w:type="continuationSeparator" w:id="0">
    <w:p w:rsidR="00B0437D" w:rsidRDefault="00B043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F25"/>
    <w:multiLevelType w:val="multilevel"/>
    <w:tmpl w:val="C5AA9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795B57"/>
    <w:multiLevelType w:val="multilevel"/>
    <w:tmpl w:val="DDD4AC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66"/>
    <w:rsid w:val="00352B66"/>
    <w:rsid w:val="00B0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5017"/>
  <w15:docId w15:val="{CA9A0FC2-B6BB-4895-BB12-333F03CA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">
    <w:name w:val="Заголовок №3_"/>
    <w:basedOn w:val="a0"/>
    <w:link w:val="3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3TimesNewRoman14pt">
    <w:name w:val="Заголовок №3 + Times New Roman;14 pt;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31">
    <w:name w:val="Заголовок №3"/>
    <w:basedOn w:val="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32">
    <w:name w:val="Заголовок №3"/>
    <w:basedOn w:val="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57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60" w:line="0" w:lineRule="atLeast"/>
      <w:outlineLvl w:val="2"/>
    </w:pPr>
    <w:rPr>
      <w:rFonts w:ascii="Franklin Gothic Demi" w:eastAsia="Franklin Gothic Demi" w:hAnsi="Franklin Gothic Demi" w:cs="Franklin Gothic Demi"/>
      <w:i/>
      <w:iCs/>
      <w:sz w:val="34"/>
      <w:szCs w:val="3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1282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 kadrov4</dc:creator>
  <cp:lastModifiedBy>vd kadrov4</cp:lastModifiedBy>
  <cp:revision>1</cp:revision>
  <dcterms:created xsi:type="dcterms:W3CDTF">2017-05-19T13:06:00Z</dcterms:created>
  <dcterms:modified xsi:type="dcterms:W3CDTF">2017-05-19T13:07:00Z</dcterms:modified>
</cp:coreProperties>
</file>