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3A" w:rsidRPr="00840118" w:rsidRDefault="0081300A" w:rsidP="00257F7A">
      <w:pPr>
        <w:widowControl/>
        <w:autoSpaceDE/>
        <w:autoSpaceDN/>
        <w:adjustRightInd/>
        <w:ind w:firstLine="5529"/>
        <w:rPr>
          <w:rFonts w:eastAsia="Calibri"/>
          <w:sz w:val="28"/>
          <w:szCs w:val="28"/>
          <w:lang w:eastAsia="ru-RU"/>
        </w:rPr>
      </w:pPr>
      <w:r w:rsidRPr="00840118">
        <w:rPr>
          <w:rFonts w:eastAsia="Calibri"/>
          <w:sz w:val="28"/>
          <w:szCs w:val="28"/>
          <w:lang w:eastAsia="ru-RU"/>
        </w:rPr>
        <w:t xml:space="preserve">Додаток </w:t>
      </w:r>
      <w:r w:rsidR="000F7B08" w:rsidRPr="00840118">
        <w:rPr>
          <w:rFonts w:eastAsia="Calibri"/>
          <w:sz w:val="28"/>
          <w:szCs w:val="28"/>
          <w:lang w:eastAsia="ru-RU"/>
        </w:rPr>
        <w:t>3</w:t>
      </w:r>
    </w:p>
    <w:p w:rsidR="0005053A" w:rsidRPr="00840118" w:rsidRDefault="00937855" w:rsidP="00257F7A">
      <w:pPr>
        <w:widowControl/>
        <w:autoSpaceDE/>
        <w:autoSpaceDN/>
        <w:adjustRightInd/>
        <w:ind w:firstLine="5529"/>
        <w:rPr>
          <w:rFonts w:eastAsia="Calibri"/>
          <w:sz w:val="28"/>
          <w:szCs w:val="28"/>
          <w:lang w:eastAsia="ru-RU"/>
        </w:rPr>
      </w:pPr>
      <w:r w:rsidRPr="00840118">
        <w:rPr>
          <w:rFonts w:eastAsia="Calibri"/>
          <w:sz w:val="28"/>
          <w:szCs w:val="28"/>
          <w:lang w:eastAsia="ru-RU"/>
        </w:rPr>
        <w:t xml:space="preserve">до </w:t>
      </w:r>
      <w:r w:rsidR="0005053A" w:rsidRPr="00840118">
        <w:rPr>
          <w:rFonts w:eastAsia="Calibri"/>
          <w:sz w:val="28"/>
          <w:szCs w:val="28"/>
          <w:lang w:eastAsia="ru-RU"/>
        </w:rPr>
        <w:t>розпорядження голови</w:t>
      </w:r>
    </w:p>
    <w:p w:rsidR="0005053A" w:rsidRPr="00840118" w:rsidRDefault="0005053A" w:rsidP="00257F7A">
      <w:pPr>
        <w:widowControl/>
        <w:autoSpaceDE/>
        <w:autoSpaceDN/>
        <w:adjustRightInd/>
        <w:ind w:firstLine="5529"/>
        <w:rPr>
          <w:rFonts w:eastAsia="Calibri"/>
          <w:sz w:val="28"/>
          <w:szCs w:val="28"/>
          <w:lang w:eastAsia="ru-RU"/>
        </w:rPr>
      </w:pPr>
      <w:r w:rsidRPr="00840118">
        <w:rPr>
          <w:rFonts w:eastAsia="Calibri"/>
          <w:sz w:val="28"/>
          <w:szCs w:val="28"/>
          <w:lang w:eastAsia="ru-RU"/>
        </w:rPr>
        <w:t xml:space="preserve">обласної державної адміністрації  </w:t>
      </w:r>
    </w:p>
    <w:p w:rsidR="00B403E3" w:rsidRDefault="00B27E1C" w:rsidP="00B27E1C">
      <w:pPr>
        <w:widowControl/>
        <w:autoSpaceDE/>
        <w:autoSpaceDN/>
        <w:adjustRightInd/>
        <w:ind w:firstLine="5529"/>
        <w:rPr>
          <w:rFonts w:eastAsia="Calibri"/>
          <w:sz w:val="28"/>
          <w:szCs w:val="28"/>
          <w:lang w:eastAsia="ru-RU"/>
        </w:rPr>
      </w:pPr>
      <w:r>
        <w:rPr>
          <w:rFonts w:eastAsia="Calibri"/>
          <w:sz w:val="28"/>
          <w:szCs w:val="28"/>
          <w:lang w:eastAsia="ru-RU"/>
        </w:rPr>
        <w:t xml:space="preserve">10.10.2016  </w:t>
      </w:r>
      <w:r w:rsidR="0005053A" w:rsidRPr="00840118">
        <w:rPr>
          <w:rFonts w:eastAsia="Calibri"/>
          <w:sz w:val="28"/>
          <w:szCs w:val="28"/>
          <w:lang w:eastAsia="ru-RU"/>
        </w:rPr>
        <w:t xml:space="preserve">№ </w:t>
      </w:r>
      <w:r>
        <w:rPr>
          <w:rFonts w:eastAsia="Calibri"/>
          <w:sz w:val="28"/>
          <w:szCs w:val="28"/>
          <w:lang w:eastAsia="ru-RU"/>
        </w:rPr>
        <w:t>768</w:t>
      </w:r>
    </w:p>
    <w:p w:rsidR="00B27E1C" w:rsidRDefault="00B27E1C" w:rsidP="00B27E1C">
      <w:pPr>
        <w:widowControl/>
        <w:autoSpaceDE/>
        <w:autoSpaceDN/>
        <w:adjustRightInd/>
        <w:ind w:firstLine="5529"/>
        <w:rPr>
          <w:rFonts w:eastAsia="Calibri"/>
          <w:sz w:val="28"/>
          <w:szCs w:val="28"/>
          <w:lang w:eastAsia="ru-RU"/>
        </w:rPr>
      </w:pPr>
    </w:p>
    <w:p w:rsidR="00573EF2" w:rsidRPr="00840118" w:rsidRDefault="0005053A" w:rsidP="00257F7A">
      <w:pPr>
        <w:widowControl/>
        <w:autoSpaceDE/>
        <w:autoSpaceDN/>
        <w:adjustRightInd/>
        <w:jc w:val="center"/>
        <w:rPr>
          <w:rFonts w:eastAsia="Calibri"/>
          <w:b/>
          <w:sz w:val="28"/>
          <w:szCs w:val="28"/>
          <w:lang w:eastAsia="ru-RU"/>
        </w:rPr>
      </w:pPr>
      <w:r w:rsidRPr="00840118">
        <w:rPr>
          <w:rFonts w:eastAsia="Calibri"/>
          <w:b/>
          <w:sz w:val="28"/>
          <w:szCs w:val="28"/>
          <w:lang w:eastAsia="ru-RU"/>
        </w:rPr>
        <w:t>ПОЛОЖЕННЯ</w:t>
      </w:r>
      <w:r w:rsidRPr="00840118">
        <w:rPr>
          <w:rFonts w:eastAsia="Calibri"/>
          <w:b/>
          <w:sz w:val="28"/>
          <w:szCs w:val="28"/>
          <w:lang w:eastAsia="ru-RU"/>
        </w:rPr>
        <w:br/>
        <w:t xml:space="preserve">про юридичне управління апарату </w:t>
      </w:r>
      <w:r w:rsidR="00573EF2" w:rsidRPr="00840118">
        <w:rPr>
          <w:rFonts w:eastAsia="Calibri"/>
          <w:b/>
          <w:sz w:val="28"/>
          <w:szCs w:val="28"/>
          <w:lang w:eastAsia="ru-RU"/>
        </w:rPr>
        <w:t xml:space="preserve">Херсонської </w:t>
      </w:r>
    </w:p>
    <w:p w:rsidR="0005053A" w:rsidRPr="00840118" w:rsidRDefault="0005053A" w:rsidP="00257F7A">
      <w:pPr>
        <w:widowControl/>
        <w:autoSpaceDE/>
        <w:autoSpaceDN/>
        <w:adjustRightInd/>
        <w:jc w:val="center"/>
        <w:rPr>
          <w:rFonts w:eastAsia="Calibri"/>
          <w:b/>
          <w:sz w:val="28"/>
          <w:szCs w:val="28"/>
          <w:lang w:eastAsia="ru-RU"/>
        </w:rPr>
      </w:pPr>
      <w:r w:rsidRPr="00840118">
        <w:rPr>
          <w:rFonts w:eastAsia="Calibri"/>
          <w:b/>
          <w:sz w:val="28"/>
          <w:szCs w:val="28"/>
          <w:lang w:eastAsia="ru-RU"/>
        </w:rPr>
        <w:t>обласної державної адміністрації</w:t>
      </w:r>
    </w:p>
    <w:p w:rsidR="0005053A" w:rsidRPr="00840118" w:rsidRDefault="0005053A" w:rsidP="00257F7A">
      <w:pPr>
        <w:widowControl/>
        <w:autoSpaceDE/>
        <w:autoSpaceDN/>
        <w:adjustRightInd/>
        <w:rPr>
          <w:rFonts w:eastAsia="Calibri"/>
          <w:sz w:val="28"/>
          <w:szCs w:val="28"/>
          <w:lang w:eastAsia="ru-RU"/>
        </w:rPr>
      </w:pPr>
    </w:p>
    <w:p w:rsidR="0005053A" w:rsidRPr="00840118" w:rsidRDefault="00400495" w:rsidP="00257F7A">
      <w:pPr>
        <w:widowControl/>
        <w:autoSpaceDE/>
        <w:autoSpaceDN/>
        <w:adjustRightInd/>
        <w:jc w:val="center"/>
        <w:rPr>
          <w:rFonts w:eastAsia="Calibri"/>
          <w:b/>
          <w:sz w:val="28"/>
          <w:szCs w:val="28"/>
          <w:lang w:eastAsia="ru-RU"/>
        </w:rPr>
      </w:pPr>
      <w:r w:rsidRPr="00840118">
        <w:rPr>
          <w:rFonts w:eastAsia="Calibri"/>
          <w:b/>
          <w:sz w:val="28"/>
          <w:szCs w:val="28"/>
          <w:lang w:eastAsia="ru-RU"/>
        </w:rPr>
        <w:t>І</w:t>
      </w:r>
      <w:r w:rsidR="0005053A" w:rsidRPr="00840118">
        <w:rPr>
          <w:rFonts w:eastAsia="Calibri"/>
          <w:b/>
          <w:sz w:val="28"/>
          <w:szCs w:val="28"/>
          <w:lang w:eastAsia="ru-RU"/>
        </w:rPr>
        <w:t xml:space="preserve">. Загальні  </w:t>
      </w:r>
      <w:r w:rsidR="000F7B08" w:rsidRPr="00840118">
        <w:rPr>
          <w:rFonts w:eastAsia="Calibri"/>
          <w:b/>
          <w:sz w:val="28"/>
          <w:szCs w:val="28"/>
          <w:lang w:eastAsia="ru-RU"/>
        </w:rPr>
        <w:t>положення</w:t>
      </w:r>
    </w:p>
    <w:p w:rsidR="0005053A" w:rsidRPr="00840118" w:rsidRDefault="0005053A" w:rsidP="00257F7A">
      <w:pPr>
        <w:widowControl/>
        <w:autoSpaceDE/>
        <w:autoSpaceDN/>
        <w:adjustRightInd/>
        <w:ind w:firstLine="708"/>
        <w:rPr>
          <w:rFonts w:eastAsia="Calibri"/>
          <w:sz w:val="28"/>
          <w:szCs w:val="28"/>
          <w:lang w:eastAsia="ru-RU"/>
        </w:rPr>
      </w:pPr>
    </w:p>
    <w:p w:rsidR="0005053A" w:rsidRPr="00840118" w:rsidRDefault="0005053A"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 xml:space="preserve">1. Це Положення регулює питання діяльності юридичного управління апарату </w:t>
      </w:r>
      <w:r w:rsidR="00573EF2" w:rsidRPr="00840118">
        <w:rPr>
          <w:rFonts w:eastAsia="Calibri"/>
          <w:sz w:val="28"/>
          <w:szCs w:val="28"/>
          <w:lang w:eastAsia="ru-RU"/>
        </w:rPr>
        <w:t xml:space="preserve">Херсонської </w:t>
      </w:r>
      <w:r w:rsidRPr="00840118">
        <w:rPr>
          <w:rFonts w:eastAsia="Calibri"/>
          <w:sz w:val="28"/>
          <w:szCs w:val="28"/>
          <w:lang w:eastAsia="ru-RU"/>
        </w:rPr>
        <w:t>обласної</w:t>
      </w:r>
      <w:r w:rsidR="00573EF2" w:rsidRPr="00840118">
        <w:rPr>
          <w:rFonts w:eastAsia="Calibri"/>
          <w:sz w:val="28"/>
          <w:szCs w:val="28"/>
          <w:lang w:eastAsia="ru-RU"/>
        </w:rPr>
        <w:t xml:space="preserve"> державної адміністрації (далі – </w:t>
      </w:r>
      <w:r w:rsidRPr="00840118">
        <w:rPr>
          <w:rFonts w:eastAsia="Calibri"/>
          <w:sz w:val="28"/>
          <w:szCs w:val="28"/>
          <w:lang w:eastAsia="ru-RU"/>
        </w:rPr>
        <w:t>Управління).</w:t>
      </w:r>
    </w:p>
    <w:p w:rsidR="0005053A" w:rsidRPr="00840118" w:rsidRDefault="000F7B08"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 xml:space="preserve">2. Управління </w:t>
      </w:r>
      <w:r w:rsidR="0005053A" w:rsidRPr="00840118">
        <w:rPr>
          <w:rFonts w:eastAsia="Calibri"/>
          <w:sz w:val="28"/>
          <w:szCs w:val="28"/>
          <w:lang w:eastAsia="ru-RU"/>
        </w:rPr>
        <w:t xml:space="preserve">є структурним підрозділом апарату </w:t>
      </w:r>
      <w:r w:rsidRPr="00840118">
        <w:rPr>
          <w:rFonts w:eastAsia="Calibri"/>
          <w:sz w:val="28"/>
          <w:szCs w:val="28"/>
          <w:lang w:eastAsia="ru-RU"/>
        </w:rPr>
        <w:t xml:space="preserve">Херсонської </w:t>
      </w:r>
      <w:r w:rsidR="0005053A" w:rsidRPr="00840118">
        <w:rPr>
          <w:rFonts w:eastAsia="Calibri"/>
          <w:sz w:val="28"/>
          <w:szCs w:val="28"/>
          <w:lang w:eastAsia="ru-RU"/>
        </w:rPr>
        <w:t>обласної державної адміністрації</w:t>
      </w:r>
      <w:r w:rsidRPr="00840118">
        <w:rPr>
          <w:rFonts w:eastAsia="Calibri"/>
          <w:sz w:val="28"/>
          <w:szCs w:val="28"/>
          <w:lang w:eastAsia="ru-RU"/>
        </w:rPr>
        <w:t>,</w:t>
      </w:r>
      <w:r w:rsidR="00347070">
        <w:rPr>
          <w:rFonts w:eastAsia="Calibri"/>
          <w:sz w:val="28"/>
          <w:szCs w:val="28"/>
          <w:lang w:eastAsia="ru-RU"/>
        </w:rPr>
        <w:t xml:space="preserve"> який</w:t>
      </w:r>
      <w:r w:rsidRPr="00840118">
        <w:rPr>
          <w:rFonts w:eastAsia="Calibri"/>
          <w:sz w:val="28"/>
          <w:szCs w:val="28"/>
          <w:lang w:eastAsia="ru-RU"/>
        </w:rPr>
        <w:t xml:space="preserve"> </w:t>
      </w:r>
      <w:r w:rsidR="0005053A" w:rsidRPr="00840118">
        <w:rPr>
          <w:rFonts w:eastAsia="Calibri"/>
          <w:sz w:val="28"/>
          <w:szCs w:val="28"/>
          <w:lang w:eastAsia="ru-RU"/>
        </w:rPr>
        <w:t xml:space="preserve">утворюється </w:t>
      </w:r>
      <w:r w:rsidRPr="00840118">
        <w:rPr>
          <w:rFonts w:eastAsia="Calibri"/>
          <w:sz w:val="28"/>
          <w:szCs w:val="28"/>
          <w:lang w:eastAsia="ru-RU"/>
        </w:rPr>
        <w:t>головою</w:t>
      </w:r>
      <w:r w:rsidR="0005053A" w:rsidRPr="00840118">
        <w:rPr>
          <w:rFonts w:eastAsia="Calibri"/>
          <w:sz w:val="28"/>
          <w:szCs w:val="28"/>
          <w:lang w:eastAsia="ru-RU"/>
        </w:rPr>
        <w:t xml:space="preserve"> обласної державної адміністрації з метою здійснення правового забезпечення діяльності обласної державної адміністрації, надання методичної та іншої практичної допомоги з правових питань відповідно до Закону України «Про місцеві державні адміністрації», а також реалізації єдиної політики взаємодії з правоохоронними та судовими органами, здійснення заходів щодо організації боротьби зі злочинністю, сприяння забезпеченню правопорядку в області.</w:t>
      </w:r>
    </w:p>
    <w:p w:rsidR="0005053A" w:rsidRPr="00840118" w:rsidRDefault="0005053A"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 xml:space="preserve">3. У своїй діяльності Управління керується Конституцією та законами України, актами Президента України, Кабінету Міністрів України, міністерств та інших центральних органів виконавчої влади, міжнародними договорами України, </w:t>
      </w:r>
      <w:r w:rsidR="001033AD" w:rsidRPr="00840118">
        <w:rPr>
          <w:rFonts w:eastAsia="Calibri"/>
          <w:sz w:val="28"/>
          <w:szCs w:val="28"/>
          <w:lang w:eastAsia="ru-RU"/>
        </w:rPr>
        <w:t xml:space="preserve">іншими нормативно-правовими актами, </w:t>
      </w:r>
      <w:r w:rsidRPr="00840118">
        <w:rPr>
          <w:rFonts w:eastAsia="Calibri"/>
          <w:sz w:val="28"/>
          <w:szCs w:val="28"/>
          <w:lang w:eastAsia="ru-RU"/>
        </w:rPr>
        <w:t xml:space="preserve">розпорядженнями голови обласної державної адміністрації, а також цим Положенням. </w:t>
      </w:r>
    </w:p>
    <w:p w:rsidR="0005053A" w:rsidRPr="00840118" w:rsidRDefault="0005053A"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З питань організації та проведення правової роботи Управління керується Загальним положенням про юридичну службу міністерства, іншого органу виконавчої влади, державного підприємства, установи та організації, затвердженим постановою Кабінету Міністрів України від 26 листопада                 2008 року № 1040, а також актами Міністерства юстиції України.</w:t>
      </w:r>
    </w:p>
    <w:p w:rsidR="000F7B08" w:rsidRPr="00840118" w:rsidRDefault="000F7B08"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4</w:t>
      </w:r>
      <w:r w:rsidR="0005053A" w:rsidRPr="00840118">
        <w:rPr>
          <w:rFonts w:eastAsia="Calibri"/>
          <w:sz w:val="28"/>
          <w:szCs w:val="28"/>
          <w:lang w:eastAsia="ru-RU"/>
        </w:rPr>
        <w:t>. З питань правового забезпечення діяльності обласної державної адміністрації Управління підпорядковується її голові, з питань реалізації єдиної політики взаємодії з правоохоронними та судовими органами, здійснення заходів щодо організації боротьби зі злочинністю, сприяння забезпеченню правопорядку в області</w:t>
      </w:r>
      <w:r w:rsidR="00237084" w:rsidRPr="00840118">
        <w:rPr>
          <w:rFonts w:eastAsia="Calibri"/>
          <w:sz w:val="28"/>
          <w:szCs w:val="28"/>
          <w:lang w:eastAsia="ru-RU"/>
        </w:rPr>
        <w:t xml:space="preserve"> </w:t>
      </w:r>
      <w:r w:rsidR="0005053A" w:rsidRPr="00840118">
        <w:rPr>
          <w:rFonts w:eastAsia="Calibri"/>
          <w:sz w:val="28"/>
          <w:szCs w:val="28"/>
          <w:lang w:eastAsia="ru-RU"/>
        </w:rPr>
        <w:t>– заступнику голови обласної державної адміністрації відповідно до розподілу функціональних обов’язків, з питань організації роботи апарату обласної державної адміністрації – керівнику апарату.</w:t>
      </w:r>
    </w:p>
    <w:p w:rsidR="000F7B08" w:rsidRPr="00840118" w:rsidRDefault="00B403E3" w:rsidP="000F7B08">
      <w:pPr>
        <w:widowControl/>
        <w:autoSpaceDE/>
        <w:autoSpaceDN/>
        <w:adjustRightInd/>
        <w:ind w:firstLine="708"/>
        <w:jc w:val="both"/>
        <w:rPr>
          <w:rFonts w:eastAsia="Calibri"/>
          <w:sz w:val="28"/>
          <w:szCs w:val="28"/>
          <w:lang w:eastAsia="ru-RU"/>
        </w:rPr>
      </w:pPr>
      <w:r>
        <w:rPr>
          <w:rFonts w:eastAsia="Calibri"/>
          <w:sz w:val="28"/>
          <w:szCs w:val="28"/>
          <w:lang w:eastAsia="ru-RU"/>
        </w:rPr>
        <w:t>5. </w:t>
      </w:r>
      <w:r w:rsidR="000F7B08" w:rsidRPr="00840118">
        <w:rPr>
          <w:rFonts w:eastAsia="Calibri"/>
          <w:sz w:val="28"/>
          <w:szCs w:val="28"/>
          <w:lang w:eastAsia="ru-RU"/>
        </w:rPr>
        <w:t>Штатна чисельність Управління та положення про нього затверджуються розпорядження</w:t>
      </w:r>
      <w:r>
        <w:rPr>
          <w:rFonts w:eastAsia="Calibri"/>
          <w:sz w:val="28"/>
          <w:szCs w:val="28"/>
          <w:lang w:eastAsia="ru-RU"/>
        </w:rPr>
        <w:t>м</w:t>
      </w:r>
      <w:r w:rsidR="000F7B08" w:rsidRPr="00840118">
        <w:rPr>
          <w:rFonts w:eastAsia="Calibri"/>
          <w:sz w:val="28"/>
          <w:szCs w:val="28"/>
          <w:lang w:eastAsia="ru-RU"/>
        </w:rPr>
        <w:t xml:space="preserve"> голови обласної державної адміністрації.</w:t>
      </w:r>
    </w:p>
    <w:p w:rsidR="0005053A" w:rsidRPr="00840118" w:rsidRDefault="0005053A"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6. </w:t>
      </w:r>
      <w:r w:rsidR="007202AF" w:rsidRPr="00840118">
        <w:rPr>
          <w:rFonts w:eastAsia="Calibri"/>
          <w:sz w:val="28"/>
          <w:szCs w:val="28"/>
          <w:lang w:eastAsia="ru-RU"/>
        </w:rPr>
        <w:t xml:space="preserve">Права та обов’язки працівників </w:t>
      </w:r>
      <w:r w:rsidR="000F7B08" w:rsidRPr="00840118">
        <w:rPr>
          <w:rFonts w:eastAsia="Calibri"/>
          <w:sz w:val="28"/>
          <w:szCs w:val="28"/>
          <w:lang w:eastAsia="ru-RU"/>
        </w:rPr>
        <w:t>Управління</w:t>
      </w:r>
      <w:r w:rsidR="007202AF" w:rsidRPr="00840118">
        <w:rPr>
          <w:rFonts w:eastAsia="Calibri"/>
          <w:sz w:val="28"/>
          <w:szCs w:val="28"/>
          <w:lang w:eastAsia="ru-RU"/>
        </w:rPr>
        <w:t xml:space="preserve"> визначаються п</w:t>
      </w:r>
      <w:r w:rsidR="001808F8" w:rsidRPr="00840118">
        <w:rPr>
          <w:rFonts w:eastAsia="Calibri"/>
          <w:sz w:val="28"/>
          <w:szCs w:val="28"/>
          <w:lang w:eastAsia="ru-RU"/>
        </w:rPr>
        <w:t>осадов</w:t>
      </w:r>
      <w:r w:rsidR="007202AF" w:rsidRPr="00840118">
        <w:rPr>
          <w:rFonts w:eastAsia="Calibri"/>
          <w:sz w:val="28"/>
          <w:szCs w:val="28"/>
          <w:lang w:eastAsia="ru-RU"/>
        </w:rPr>
        <w:t xml:space="preserve">ими </w:t>
      </w:r>
      <w:r w:rsidR="001808F8" w:rsidRPr="00840118">
        <w:rPr>
          <w:rFonts w:eastAsia="Calibri"/>
          <w:sz w:val="28"/>
          <w:szCs w:val="28"/>
          <w:lang w:eastAsia="ru-RU"/>
        </w:rPr>
        <w:t>інструкці</w:t>
      </w:r>
      <w:r w:rsidR="007202AF" w:rsidRPr="00840118">
        <w:rPr>
          <w:rFonts w:eastAsia="Calibri"/>
          <w:sz w:val="28"/>
          <w:szCs w:val="28"/>
          <w:lang w:eastAsia="ru-RU"/>
        </w:rPr>
        <w:t>ями, які з</w:t>
      </w:r>
      <w:r w:rsidR="001808F8" w:rsidRPr="00840118">
        <w:rPr>
          <w:rFonts w:eastAsia="Calibri"/>
          <w:color w:val="000000"/>
          <w:sz w:val="28"/>
          <w:szCs w:val="28"/>
          <w:lang w:eastAsia="ru-RU"/>
        </w:rPr>
        <w:t>атверджуються в установленому порядку</w:t>
      </w:r>
      <w:r w:rsidRPr="00840118">
        <w:rPr>
          <w:rFonts w:eastAsia="Calibri"/>
          <w:sz w:val="28"/>
          <w:szCs w:val="28"/>
          <w:lang w:eastAsia="ru-RU"/>
        </w:rPr>
        <w:t>.</w:t>
      </w:r>
    </w:p>
    <w:p w:rsidR="0005053A" w:rsidRPr="00840118" w:rsidRDefault="0005053A" w:rsidP="00257F7A">
      <w:pPr>
        <w:widowControl/>
        <w:tabs>
          <w:tab w:val="left" w:pos="-284"/>
        </w:tabs>
        <w:autoSpaceDE/>
        <w:autoSpaceDN/>
        <w:adjustRightInd/>
        <w:ind w:firstLine="720"/>
        <w:jc w:val="both"/>
        <w:rPr>
          <w:rFonts w:eastAsia="Calibri"/>
          <w:sz w:val="28"/>
          <w:szCs w:val="28"/>
          <w:lang w:eastAsia="ru-RU"/>
        </w:rPr>
      </w:pPr>
      <w:r w:rsidRPr="00840118">
        <w:rPr>
          <w:rFonts w:eastAsia="Calibri"/>
          <w:sz w:val="28"/>
          <w:szCs w:val="28"/>
          <w:lang w:eastAsia="ru-RU"/>
        </w:rPr>
        <w:t>7. До складу Управління входять:</w:t>
      </w:r>
    </w:p>
    <w:p w:rsidR="0005053A" w:rsidRPr="00840118" w:rsidRDefault="0005053A"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 відділ правового забезпечення;</w:t>
      </w:r>
    </w:p>
    <w:p w:rsidR="0005053A" w:rsidRPr="00840118" w:rsidRDefault="0005053A" w:rsidP="00257F7A">
      <w:pPr>
        <w:widowControl/>
        <w:tabs>
          <w:tab w:val="left" w:pos="-142"/>
        </w:tabs>
        <w:autoSpaceDE/>
        <w:autoSpaceDN/>
        <w:adjustRightInd/>
        <w:ind w:firstLine="720"/>
        <w:jc w:val="both"/>
        <w:rPr>
          <w:rFonts w:eastAsia="Calibri"/>
          <w:sz w:val="28"/>
          <w:szCs w:val="28"/>
          <w:lang w:eastAsia="ru-RU"/>
        </w:rPr>
      </w:pPr>
      <w:r w:rsidRPr="00840118">
        <w:rPr>
          <w:rFonts w:eastAsia="Calibri"/>
          <w:sz w:val="28"/>
          <w:szCs w:val="28"/>
          <w:lang w:eastAsia="ru-RU"/>
        </w:rPr>
        <w:lastRenderedPageBreak/>
        <w:t>- відділ претензійно-позовної роботи та взаємодії з правоохоронними органами.</w:t>
      </w:r>
    </w:p>
    <w:p w:rsidR="0005053A" w:rsidRPr="00840118" w:rsidRDefault="0005053A" w:rsidP="00257F7A">
      <w:pPr>
        <w:widowControl/>
        <w:tabs>
          <w:tab w:val="left" w:pos="-142"/>
        </w:tabs>
        <w:autoSpaceDE/>
        <w:autoSpaceDN/>
        <w:adjustRightInd/>
        <w:ind w:firstLine="720"/>
        <w:jc w:val="both"/>
        <w:rPr>
          <w:rFonts w:eastAsia="Calibri"/>
          <w:sz w:val="28"/>
          <w:szCs w:val="28"/>
          <w:lang w:eastAsia="ru-RU"/>
        </w:rPr>
      </w:pPr>
      <w:r w:rsidRPr="00840118">
        <w:rPr>
          <w:rFonts w:eastAsia="Calibri"/>
          <w:sz w:val="28"/>
          <w:szCs w:val="28"/>
          <w:lang w:eastAsia="ru-RU"/>
        </w:rPr>
        <w:t>8. Управління забезпечується фінансовими ресурсами і матеріально-технічними засобами апарату обласної державної адміністрації.</w:t>
      </w:r>
    </w:p>
    <w:p w:rsidR="007524CF" w:rsidRPr="00840118" w:rsidRDefault="007524CF" w:rsidP="007524CF">
      <w:pPr>
        <w:spacing w:line="230" w:lineRule="auto"/>
        <w:ind w:firstLine="720"/>
        <w:jc w:val="both"/>
        <w:rPr>
          <w:sz w:val="28"/>
          <w:szCs w:val="28"/>
        </w:rPr>
      </w:pPr>
      <w:r w:rsidRPr="00840118">
        <w:rPr>
          <w:rFonts w:eastAsia="Calibri"/>
          <w:sz w:val="28"/>
          <w:szCs w:val="28"/>
          <w:lang w:eastAsia="ru-RU"/>
        </w:rPr>
        <w:t xml:space="preserve">9. </w:t>
      </w:r>
      <w:r w:rsidRPr="00840118">
        <w:rPr>
          <w:sz w:val="28"/>
          <w:szCs w:val="28"/>
        </w:rPr>
        <w:t xml:space="preserve">Діяльність </w:t>
      </w:r>
      <w:r w:rsidR="00836CCE">
        <w:rPr>
          <w:sz w:val="28"/>
          <w:szCs w:val="28"/>
        </w:rPr>
        <w:t>Управління</w:t>
      </w:r>
      <w:r w:rsidRPr="00840118">
        <w:rPr>
          <w:sz w:val="28"/>
          <w:szCs w:val="28"/>
        </w:rPr>
        <w:t xml:space="preserve"> провадиться згідно з квартальними планами роботи, затвердженими керівником апарату обласної державної адміністрації.</w:t>
      </w:r>
    </w:p>
    <w:p w:rsidR="0005053A" w:rsidRPr="00840118" w:rsidRDefault="0005053A" w:rsidP="00257F7A">
      <w:pPr>
        <w:widowControl/>
        <w:autoSpaceDE/>
        <w:autoSpaceDN/>
        <w:adjustRightInd/>
        <w:jc w:val="both"/>
        <w:rPr>
          <w:rFonts w:eastAsia="Calibri"/>
          <w:sz w:val="28"/>
          <w:szCs w:val="28"/>
          <w:lang w:eastAsia="ru-RU"/>
        </w:rPr>
      </w:pPr>
    </w:p>
    <w:p w:rsidR="0005053A" w:rsidRPr="00840118" w:rsidRDefault="00400495" w:rsidP="00257F7A">
      <w:pPr>
        <w:widowControl/>
        <w:autoSpaceDE/>
        <w:autoSpaceDN/>
        <w:adjustRightInd/>
        <w:ind w:firstLine="708"/>
        <w:jc w:val="center"/>
        <w:rPr>
          <w:rFonts w:eastAsia="Calibri"/>
          <w:b/>
          <w:sz w:val="28"/>
          <w:szCs w:val="28"/>
          <w:lang w:eastAsia="ru-RU"/>
        </w:rPr>
      </w:pPr>
      <w:r w:rsidRPr="00840118">
        <w:rPr>
          <w:rFonts w:eastAsia="Calibri"/>
          <w:b/>
          <w:sz w:val="28"/>
          <w:szCs w:val="28"/>
          <w:lang w:eastAsia="ru-RU"/>
        </w:rPr>
        <w:t>ІІ</w:t>
      </w:r>
      <w:r w:rsidR="0005053A" w:rsidRPr="00840118">
        <w:rPr>
          <w:rFonts w:eastAsia="Calibri"/>
          <w:b/>
          <w:sz w:val="28"/>
          <w:szCs w:val="28"/>
          <w:lang w:eastAsia="ru-RU"/>
        </w:rPr>
        <w:t>. Основні завдання</w:t>
      </w:r>
      <w:r w:rsidR="000F7B08" w:rsidRPr="00840118">
        <w:rPr>
          <w:rFonts w:eastAsia="Calibri"/>
          <w:b/>
          <w:sz w:val="28"/>
          <w:szCs w:val="28"/>
          <w:lang w:eastAsia="ru-RU"/>
        </w:rPr>
        <w:t>, функції та права</w:t>
      </w:r>
      <w:r w:rsidR="0005053A" w:rsidRPr="00840118">
        <w:rPr>
          <w:rFonts w:eastAsia="Calibri"/>
          <w:b/>
          <w:sz w:val="28"/>
          <w:szCs w:val="28"/>
          <w:lang w:eastAsia="ru-RU"/>
        </w:rPr>
        <w:t xml:space="preserve"> Управління</w:t>
      </w:r>
    </w:p>
    <w:p w:rsidR="0005053A" w:rsidRPr="00840118" w:rsidRDefault="0005053A" w:rsidP="00257F7A">
      <w:pPr>
        <w:widowControl/>
        <w:autoSpaceDE/>
        <w:autoSpaceDN/>
        <w:adjustRightInd/>
        <w:ind w:firstLine="708"/>
        <w:rPr>
          <w:rFonts w:eastAsia="Calibri"/>
          <w:sz w:val="28"/>
          <w:szCs w:val="28"/>
          <w:lang w:eastAsia="ru-RU"/>
        </w:rPr>
      </w:pPr>
    </w:p>
    <w:p w:rsidR="000F7B08" w:rsidRPr="00840118" w:rsidRDefault="000F7B08" w:rsidP="00257F7A">
      <w:pPr>
        <w:widowControl/>
        <w:autoSpaceDE/>
        <w:autoSpaceDN/>
        <w:adjustRightInd/>
        <w:ind w:firstLine="708"/>
        <w:rPr>
          <w:rFonts w:eastAsia="Calibri"/>
          <w:b/>
          <w:sz w:val="28"/>
          <w:szCs w:val="28"/>
          <w:lang w:eastAsia="ru-RU"/>
        </w:rPr>
      </w:pPr>
      <w:r w:rsidRPr="00840118">
        <w:rPr>
          <w:rFonts w:eastAsia="Calibri"/>
          <w:b/>
          <w:sz w:val="28"/>
          <w:szCs w:val="28"/>
          <w:lang w:eastAsia="ru-RU"/>
        </w:rPr>
        <w:t>1.</w:t>
      </w:r>
      <w:r w:rsidR="00553CAD" w:rsidRPr="00840118">
        <w:rPr>
          <w:rFonts w:eastAsia="Calibri"/>
          <w:b/>
          <w:sz w:val="28"/>
          <w:szCs w:val="28"/>
          <w:lang w:eastAsia="ru-RU"/>
        </w:rPr>
        <w:t> Основними завданнями У</w:t>
      </w:r>
      <w:r w:rsidRPr="00840118">
        <w:rPr>
          <w:rFonts w:eastAsia="Calibri"/>
          <w:b/>
          <w:sz w:val="28"/>
          <w:szCs w:val="28"/>
          <w:lang w:eastAsia="ru-RU"/>
        </w:rPr>
        <w:t>правління</w:t>
      </w:r>
      <w:r w:rsidR="00553CAD" w:rsidRPr="00840118">
        <w:rPr>
          <w:rFonts w:eastAsia="Calibri"/>
          <w:b/>
          <w:sz w:val="28"/>
          <w:szCs w:val="28"/>
          <w:lang w:eastAsia="ru-RU"/>
        </w:rPr>
        <w:t xml:space="preserve"> є</w:t>
      </w:r>
      <w:r w:rsidRPr="00840118">
        <w:rPr>
          <w:rFonts w:eastAsia="Calibri"/>
          <w:b/>
          <w:sz w:val="28"/>
          <w:szCs w:val="28"/>
          <w:lang w:eastAsia="ru-RU"/>
        </w:rPr>
        <w:t>:</w:t>
      </w:r>
    </w:p>
    <w:p w:rsidR="0005053A" w:rsidRPr="00840118" w:rsidRDefault="00553CAD" w:rsidP="00257F7A">
      <w:pPr>
        <w:widowControl/>
        <w:tabs>
          <w:tab w:val="left" w:pos="0"/>
          <w:tab w:val="left" w:pos="1418"/>
        </w:tabs>
        <w:autoSpaceDE/>
        <w:autoSpaceDN/>
        <w:adjustRightInd/>
        <w:ind w:firstLine="720"/>
        <w:jc w:val="both"/>
        <w:rPr>
          <w:rFonts w:eastAsia="Calibri"/>
          <w:sz w:val="28"/>
          <w:szCs w:val="28"/>
          <w:lang w:eastAsia="ru-RU"/>
        </w:rPr>
      </w:pPr>
      <w:r w:rsidRPr="00840118">
        <w:rPr>
          <w:rFonts w:eastAsia="Calibri"/>
          <w:sz w:val="28"/>
          <w:szCs w:val="28"/>
          <w:lang w:eastAsia="ru-RU"/>
        </w:rPr>
        <w:t>1) о</w:t>
      </w:r>
      <w:r w:rsidR="0005053A" w:rsidRPr="00840118">
        <w:rPr>
          <w:rFonts w:eastAsia="Calibri"/>
          <w:sz w:val="28"/>
          <w:szCs w:val="28"/>
          <w:lang w:eastAsia="ru-RU"/>
        </w:rPr>
        <w:t>рганізація правової роботи, спрямованої на правильне застосування, неухильне додержання та запобігання невиконанню вимог чинного законодавства України апаратом та структурними підрозділами о</w:t>
      </w:r>
      <w:r w:rsidRPr="00840118">
        <w:rPr>
          <w:rFonts w:eastAsia="Calibri"/>
          <w:sz w:val="28"/>
          <w:szCs w:val="28"/>
          <w:lang w:eastAsia="ru-RU"/>
        </w:rPr>
        <w:t>бласної державної адміністрації;</w:t>
      </w:r>
    </w:p>
    <w:p w:rsidR="0005053A" w:rsidRPr="00840118" w:rsidRDefault="0005053A" w:rsidP="00257F7A">
      <w:pPr>
        <w:widowControl/>
        <w:tabs>
          <w:tab w:val="left" w:pos="0"/>
        </w:tabs>
        <w:autoSpaceDE/>
        <w:autoSpaceDN/>
        <w:adjustRightInd/>
        <w:ind w:firstLine="720"/>
        <w:jc w:val="both"/>
        <w:rPr>
          <w:rFonts w:eastAsia="Calibri"/>
          <w:sz w:val="28"/>
          <w:szCs w:val="28"/>
          <w:lang w:eastAsia="ru-RU"/>
        </w:rPr>
      </w:pPr>
      <w:r w:rsidRPr="00840118">
        <w:rPr>
          <w:rFonts w:eastAsia="Calibri"/>
          <w:sz w:val="28"/>
          <w:szCs w:val="28"/>
          <w:lang w:eastAsia="ru-RU"/>
        </w:rPr>
        <w:t>2</w:t>
      </w:r>
      <w:r w:rsidR="00553CAD" w:rsidRPr="00840118">
        <w:rPr>
          <w:rFonts w:eastAsia="Calibri"/>
          <w:sz w:val="28"/>
          <w:szCs w:val="28"/>
          <w:lang w:eastAsia="ru-RU"/>
        </w:rPr>
        <w:t>) с</w:t>
      </w:r>
      <w:r w:rsidRPr="00840118">
        <w:rPr>
          <w:rFonts w:eastAsia="Calibri"/>
          <w:sz w:val="28"/>
          <w:szCs w:val="28"/>
          <w:lang w:eastAsia="ru-RU"/>
        </w:rPr>
        <w:t>прямування та координація правової роботи в районних державних адміністраціях</w:t>
      </w:r>
      <w:r w:rsidR="00553CAD" w:rsidRPr="00840118">
        <w:rPr>
          <w:rFonts w:eastAsia="Calibri"/>
          <w:sz w:val="28"/>
          <w:szCs w:val="28"/>
          <w:lang w:eastAsia="ru-RU"/>
        </w:rPr>
        <w:t>;</w:t>
      </w:r>
      <w:r w:rsidRPr="00840118">
        <w:rPr>
          <w:rFonts w:eastAsia="Calibri"/>
          <w:sz w:val="28"/>
          <w:szCs w:val="28"/>
          <w:lang w:eastAsia="ru-RU"/>
        </w:rPr>
        <w:t xml:space="preserve"> </w:t>
      </w:r>
    </w:p>
    <w:p w:rsidR="0005053A" w:rsidRPr="00840118" w:rsidRDefault="00553CAD"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3) п</w:t>
      </w:r>
      <w:r w:rsidR="0005053A" w:rsidRPr="00840118">
        <w:rPr>
          <w:rFonts w:eastAsia="Calibri"/>
          <w:sz w:val="28"/>
          <w:szCs w:val="28"/>
          <w:lang w:eastAsia="ru-RU"/>
        </w:rPr>
        <w:t>редставлення інтересів обласної державної адміністрації в судах та інших органах</w:t>
      </w:r>
      <w:r w:rsidR="00237084" w:rsidRPr="00840118">
        <w:rPr>
          <w:rFonts w:eastAsia="Calibri"/>
          <w:sz w:val="28"/>
          <w:szCs w:val="28"/>
          <w:lang w:eastAsia="ru-RU"/>
        </w:rPr>
        <w:t xml:space="preserve"> за дорученням керівництва</w:t>
      </w:r>
      <w:r w:rsidRPr="00840118">
        <w:rPr>
          <w:rFonts w:eastAsia="Calibri"/>
          <w:sz w:val="28"/>
          <w:szCs w:val="28"/>
          <w:lang w:eastAsia="ru-RU"/>
        </w:rPr>
        <w:t>;</w:t>
      </w:r>
    </w:p>
    <w:p w:rsidR="0005053A" w:rsidRPr="00840118" w:rsidRDefault="00400495"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4</w:t>
      </w:r>
      <w:r w:rsidR="00553CAD" w:rsidRPr="00840118">
        <w:rPr>
          <w:rFonts w:eastAsia="Calibri"/>
          <w:sz w:val="28"/>
          <w:szCs w:val="28"/>
          <w:lang w:eastAsia="ru-RU"/>
        </w:rPr>
        <w:t>) з</w:t>
      </w:r>
      <w:r w:rsidR="0005053A" w:rsidRPr="00840118">
        <w:rPr>
          <w:rFonts w:eastAsia="Calibri"/>
          <w:sz w:val="28"/>
          <w:szCs w:val="28"/>
          <w:lang w:eastAsia="ru-RU"/>
        </w:rPr>
        <w:t>дійснення експертно-аналітичного, консультативного, інформаційного та організаційного забезпечення виконання повноважень обласної державної адміністрації щодо взаємодії органів виконавчої влади з правоохоронними, судовими та контролюючими органами з питань профілактики злочинних проявів, боротьби зі злочинністю, охорони</w:t>
      </w:r>
      <w:r w:rsidR="00237084" w:rsidRPr="00840118">
        <w:rPr>
          <w:rFonts w:eastAsia="Calibri"/>
          <w:sz w:val="28"/>
          <w:szCs w:val="28"/>
          <w:lang w:eastAsia="ru-RU"/>
        </w:rPr>
        <w:t xml:space="preserve"> громадського порядку в області</w:t>
      </w:r>
      <w:r w:rsidR="00553CAD" w:rsidRPr="00840118">
        <w:rPr>
          <w:rFonts w:eastAsia="Calibri"/>
          <w:sz w:val="28"/>
          <w:szCs w:val="28"/>
          <w:lang w:eastAsia="ru-RU"/>
        </w:rPr>
        <w:t>;</w:t>
      </w:r>
    </w:p>
    <w:p w:rsidR="0005053A" w:rsidRPr="00840118" w:rsidRDefault="0005053A"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5</w:t>
      </w:r>
      <w:r w:rsidR="00553CAD" w:rsidRPr="00840118">
        <w:rPr>
          <w:rFonts w:eastAsia="Calibri"/>
          <w:sz w:val="28"/>
          <w:szCs w:val="28"/>
          <w:lang w:eastAsia="ru-RU"/>
        </w:rPr>
        <w:t>) з</w:t>
      </w:r>
      <w:r w:rsidR="00325258" w:rsidRPr="00840118">
        <w:rPr>
          <w:rFonts w:eastAsia="Calibri"/>
          <w:sz w:val="28"/>
          <w:szCs w:val="28"/>
          <w:lang w:eastAsia="ru-RU"/>
        </w:rPr>
        <w:t>абезпечення</w:t>
      </w:r>
      <w:r w:rsidRPr="00840118">
        <w:rPr>
          <w:rFonts w:eastAsia="Calibri"/>
          <w:sz w:val="28"/>
          <w:szCs w:val="28"/>
          <w:lang w:eastAsia="ru-RU"/>
        </w:rPr>
        <w:t>:</w:t>
      </w:r>
    </w:p>
    <w:p w:rsidR="0005053A" w:rsidRPr="00840118" w:rsidRDefault="0005053A"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 виконання судових рішень;</w:t>
      </w:r>
    </w:p>
    <w:p w:rsidR="0005053A" w:rsidRPr="00840118" w:rsidRDefault="00836CCE" w:rsidP="00257F7A">
      <w:pPr>
        <w:widowControl/>
        <w:autoSpaceDE/>
        <w:autoSpaceDN/>
        <w:adjustRightInd/>
        <w:ind w:firstLine="709"/>
        <w:contextualSpacing/>
        <w:jc w:val="both"/>
        <w:rPr>
          <w:rFonts w:eastAsia="Calibri"/>
          <w:sz w:val="28"/>
          <w:szCs w:val="28"/>
          <w:lang w:eastAsia="ru-RU"/>
        </w:rPr>
      </w:pPr>
      <w:r>
        <w:rPr>
          <w:rFonts w:eastAsia="Calibri"/>
          <w:sz w:val="28"/>
          <w:szCs w:val="28"/>
          <w:lang w:eastAsia="ru-RU"/>
        </w:rPr>
        <w:t>- юридичного</w:t>
      </w:r>
      <w:r w:rsidR="0005053A" w:rsidRPr="00840118">
        <w:rPr>
          <w:rFonts w:eastAsia="Calibri"/>
          <w:sz w:val="28"/>
          <w:szCs w:val="28"/>
          <w:lang w:eastAsia="ru-RU"/>
        </w:rPr>
        <w:t xml:space="preserve"> супров</w:t>
      </w:r>
      <w:r>
        <w:rPr>
          <w:rFonts w:eastAsia="Calibri"/>
          <w:sz w:val="28"/>
          <w:szCs w:val="28"/>
          <w:lang w:eastAsia="ru-RU"/>
        </w:rPr>
        <w:t>о</w:t>
      </w:r>
      <w:r w:rsidR="0005053A" w:rsidRPr="00840118">
        <w:rPr>
          <w:rFonts w:eastAsia="Calibri"/>
          <w:sz w:val="28"/>
          <w:szCs w:val="28"/>
          <w:lang w:eastAsia="ru-RU"/>
        </w:rPr>
        <w:t>д</w:t>
      </w:r>
      <w:r>
        <w:rPr>
          <w:rFonts w:eastAsia="Calibri"/>
          <w:sz w:val="28"/>
          <w:szCs w:val="28"/>
          <w:lang w:eastAsia="ru-RU"/>
        </w:rPr>
        <w:t>у</w:t>
      </w:r>
      <w:r w:rsidR="0005053A" w:rsidRPr="00840118">
        <w:rPr>
          <w:rFonts w:eastAsia="Calibri"/>
          <w:sz w:val="28"/>
          <w:szCs w:val="28"/>
          <w:lang w:eastAsia="ru-RU"/>
        </w:rPr>
        <w:t xml:space="preserve"> договірної роботи та процедури підписання меморандумів про співпрацю;</w:t>
      </w:r>
    </w:p>
    <w:p w:rsidR="0005053A" w:rsidRPr="00840118" w:rsidRDefault="0005053A" w:rsidP="00257F7A">
      <w:pPr>
        <w:widowControl/>
        <w:autoSpaceDE/>
        <w:autoSpaceDN/>
        <w:adjustRightInd/>
        <w:ind w:firstLine="748"/>
        <w:jc w:val="both"/>
        <w:rPr>
          <w:rFonts w:eastAsia="Calibri"/>
          <w:sz w:val="28"/>
          <w:szCs w:val="28"/>
          <w:lang w:eastAsia="ru-RU"/>
        </w:rPr>
      </w:pPr>
      <w:r w:rsidRPr="00840118">
        <w:rPr>
          <w:rFonts w:eastAsia="Calibri"/>
          <w:sz w:val="28"/>
          <w:szCs w:val="28"/>
          <w:lang w:eastAsia="ru-RU"/>
        </w:rPr>
        <w:t xml:space="preserve">- виконання Конституції, законів України, актів Президента України, Кабінету Міністрів України, інших актів законодавства у сфері охорони громадського порядку, громадської безпеки, додержання прав і свобод громадян, протидії злочинності, </w:t>
      </w:r>
      <w:r w:rsidR="009316CC">
        <w:rPr>
          <w:rFonts w:eastAsia="Calibri"/>
          <w:sz w:val="28"/>
          <w:szCs w:val="28"/>
          <w:lang w:eastAsia="ru-RU"/>
        </w:rPr>
        <w:t xml:space="preserve">а також </w:t>
      </w:r>
      <w:r w:rsidRPr="00840118">
        <w:rPr>
          <w:rFonts w:eastAsia="Calibri"/>
          <w:sz w:val="28"/>
          <w:szCs w:val="28"/>
          <w:lang w:eastAsia="ru-RU"/>
        </w:rPr>
        <w:t>ко</w:t>
      </w:r>
      <w:r w:rsidR="009316CC">
        <w:rPr>
          <w:rFonts w:eastAsia="Calibri"/>
          <w:sz w:val="28"/>
          <w:szCs w:val="28"/>
          <w:lang w:eastAsia="ru-RU"/>
        </w:rPr>
        <w:t>ординації</w:t>
      </w:r>
      <w:r w:rsidR="00237084" w:rsidRPr="00840118">
        <w:rPr>
          <w:rFonts w:eastAsia="Calibri"/>
          <w:sz w:val="28"/>
          <w:szCs w:val="28"/>
          <w:lang w:eastAsia="ru-RU"/>
        </w:rPr>
        <w:t xml:space="preserve"> діяльн</w:t>
      </w:r>
      <w:r w:rsidR="009316CC">
        <w:rPr>
          <w:rFonts w:eastAsia="Calibri"/>
          <w:sz w:val="28"/>
          <w:szCs w:val="28"/>
          <w:lang w:eastAsia="ru-RU"/>
        </w:rPr>
        <w:t>о</w:t>
      </w:r>
      <w:r w:rsidR="00237084" w:rsidRPr="00840118">
        <w:rPr>
          <w:rFonts w:eastAsia="Calibri"/>
          <w:sz w:val="28"/>
          <w:szCs w:val="28"/>
          <w:lang w:eastAsia="ru-RU"/>
        </w:rPr>
        <w:t>ст</w:t>
      </w:r>
      <w:r w:rsidR="009316CC">
        <w:rPr>
          <w:rFonts w:eastAsia="Calibri"/>
          <w:sz w:val="28"/>
          <w:szCs w:val="28"/>
          <w:lang w:eastAsia="ru-RU"/>
        </w:rPr>
        <w:t>і</w:t>
      </w:r>
      <w:r w:rsidR="00237084" w:rsidRPr="00840118">
        <w:rPr>
          <w:rFonts w:eastAsia="Calibri"/>
          <w:sz w:val="28"/>
          <w:szCs w:val="28"/>
          <w:lang w:eastAsia="ru-RU"/>
        </w:rPr>
        <w:t xml:space="preserve"> з цих питань.</w:t>
      </w:r>
    </w:p>
    <w:p w:rsidR="0005053A" w:rsidRDefault="00553CAD" w:rsidP="00CE5E76">
      <w:pPr>
        <w:widowControl/>
        <w:autoSpaceDE/>
        <w:autoSpaceDN/>
        <w:adjustRightInd/>
        <w:ind w:firstLine="708"/>
        <w:jc w:val="both"/>
        <w:rPr>
          <w:b/>
          <w:color w:val="000000" w:themeColor="text1"/>
          <w:sz w:val="28"/>
          <w:szCs w:val="28"/>
          <w:lang w:eastAsia="ru-RU"/>
        </w:rPr>
      </w:pPr>
      <w:r w:rsidRPr="00840118">
        <w:rPr>
          <w:rFonts w:eastAsia="Calibri"/>
          <w:b/>
          <w:sz w:val="28"/>
          <w:szCs w:val="28"/>
          <w:lang w:eastAsia="ru-RU"/>
        </w:rPr>
        <w:t>2</w:t>
      </w:r>
      <w:r w:rsidR="00CE5E76" w:rsidRPr="00D9472A">
        <w:rPr>
          <w:b/>
          <w:color w:val="000000" w:themeColor="text1"/>
          <w:sz w:val="28"/>
          <w:szCs w:val="28"/>
          <w:lang w:eastAsia="ru-RU"/>
        </w:rPr>
        <w:t xml:space="preserve">. Управління відповідно до покладених на нього завдань виконує </w:t>
      </w:r>
      <w:r w:rsidR="00483371">
        <w:rPr>
          <w:b/>
          <w:color w:val="000000" w:themeColor="text1"/>
          <w:sz w:val="28"/>
          <w:szCs w:val="28"/>
          <w:lang w:eastAsia="ru-RU"/>
        </w:rPr>
        <w:t>наступні функції</w:t>
      </w:r>
      <w:r w:rsidR="00CE5E76" w:rsidRPr="00D9472A">
        <w:rPr>
          <w:b/>
          <w:color w:val="000000" w:themeColor="text1"/>
          <w:sz w:val="28"/>
          <w:szCs w:val="28"/>
          <w:lang w:eastAsia="ru-RU"/>
        </w:rPr>
        <w:t>:</w:t>
      </w:r>
    </w:p>
    <w:p w:rsidR="007E4B9C" w:rsidRPr="00840118" w:rsidRDefault="007E4B9C" w:rsidP="007E4B9C">
      <w:pPr>
        <w:widowControl/>
        <w:autoSpaceDE/>
        <w:autoSpaceDN/>
        <w:adjustRightInd/>
        <w:ind w:firstLine="708"/>
        <w:jc w:val="both"/>
        <w:rPr>
          <w:rFonts w:eastAsia="Calibri"/>
          <w:sz w:val="28"/>
          <w:szCs w:val="28"/>
          <w:lang w:eastAsia="ru-RU"/>
        </w:rPr>
      </w:pPr>
      <w:r w:rsidRPr="00840118">
        <w:rPr>
          <w:rFonts w:eastAsia="Calibri"/>
          <w:sz w:val="28"/>
          <w:szCs w:val="28"/>
          <w:lang w:eastAsia="ru-RU"/>
        </w:rPr>
        <w:t>1) за дорученням голови обласної державної адміністрації розробляє та бере участь у розробленні проектів нормативно-правових актів з питань, що належать до компетенції обласної державної адміністрації;</w:t>
      </w:r>
    </w:p>
    <w:p w:rsidR="007E4B9C" w:rsidRPr="00840118" w:rsidRDefault="007E4B9C" w:rsidP="007E4B9C">
      <w:pPr>
        <w:widowControl/>
        <w:autoSpaceDE/>
        <w:autoSpaceDN/>
        <w:adjustRightInd/>
        <w:ind w:firstLine="708"/>
        <w:jc w:val="both"/>
        <w:rPr>
          <w:rFonts w:eastAsia="Calibri"/>
          <w:sz w:val="28"/>
          <w:szCs w:val="28"/>
          <w:lang w:eastAsia="ru-RU"/>
        </w:rPr>
      </w:pPr>
      <w:r w:rsidRPr="00840118">
        <w:rPr>
          <w:rFonts w:eastAsia="Calibri"/>
          <w:sz w:val="28"/>
          <w:szCs w:val="28"/>
          <w:lang w:eastAsia="ru-RU"/>
        </w:rPr>
        <w:t>2) з метою однакового застосування чинного законодавства перевіряє на відповідність законодавству проекти листів, доручень та інших документів, що подаються на підпис голові обласної державної адміністрації, погоджує (візує) їх за наявності віз керівників заінтересованих структурних підрозділів;</w:t>
      </w:r>
    </w:p>
    <w:p w:rsidR="007E4B9C" w:rsidRPr="00840118" w:rsidRDefault="002B7B89" w:rsidP="007E4B9C">
      <w:pPr>
        <w:widowControl/>
        <w:autoSpaceDE/>
        <w:autoSpaceDN/>
        <w:adjustRightInd/>
        <w:ind w:firstLine="708"/>
        <w:jc w:val="both"/>
        <w:rPr>
          <w:rFonts w:eastAsia="Calibri"/>
          <w:sz w:val="28"/>
          <w:szCs w:val="28"/>
          <w:lang w:eastAsia="ru-RU"/>
        </w:rPr>
      </w:pPr>
      <w:r>
        <w:rPr>
          <w:rFonts w:eastAsia="Calibri"/>
          <w:sz w:val="28"/>
          <w:szCs w:val="28"/>
          <w:lang w:eastAsia="ru-RU"/>
        </w:rPr>
        <w:t>3</w:t>
      </w:r>
      <w:r w:rsidR="007E4B9C" w:rsidRPr="00840118">
        <w:rPr>
          <w:rFonts w:eastAsia="Calibri"/>
          <w:sz w:val="28"/>
          <w:szCs w:val="28"/>
          <w:lang w:eastAsia="ru-RU"/>
        </w:rPr>
        <w:t>) забезпечує надання безоплатної правової допомоги;</w:t>
      </w:r>
    </w:p>
    <w:p w:rsidR="002B7B89" w:rsidRPr="00840118" w:rsidRDefault="002B7B89" w:rsidP="002B7B89">
      <w:pPr>
        <w:widowControl/>
        <w:autoSpaceDE/>
        <w:autoSpaceDN/>
        <w:adjustRightInd/>
        <w:ind w:firstLine="708"/>
        <w:jc w:val="both"/>
        <w:rPr>
          <w:rFonts w:eastAsia="Calibri"/>
          <w:sz w:val="28"/>
          <w:szCs w:val="28"/>
          <w:lang w:eastAsia="ru-RU"/>
        </w:rPr>
      </w:pPr>
      <w:r>
        <w:rPr>
          <w:rFonts w:eastAsia="Calibri"/>
          <w:sz w:val="28"/>
          <w:szCs w:val="28"/>
          <w:lang w:eastAsia="ru-RU"/>
        </w:rPr>
        <w:t>4</w:t>
      </w:r>
      <w:r w:rsidRPr="00840118">
        <w:rPr>
          <w:rFonts w:eastAsia="Calibri"/>
          <w:sz w:val="28"/>
          <w:szCs w:val="28"/>
          <w:lang w:eastAsia="ru-RU"/>
        </w:rPr>
        <w:t xml:space="preserve">) надає методичну допомогу працівникам апарату обласної державної адміністрації, її структурних підрозділів, а також райдержадміністрацій щодо </w:t>
      </w:r>
      <w:r w:rsidRPr="00840118">
        <w:rPr>
          <w:rFonts w:eastAsia="Calibri"/>
          <w:sz w:val="28"/>
          <w:szCs w:val="28"/>
          <w:lang w:eastAsia="ru-RU"/>
        </w:rPr>
        <w:lastRenderedPageBreak/>
        <w:t xml:space="preserve">правильного застосування норм законодавства під час виконання покладених на них завдань і функціональних обов’язків; </w:t>
      </w:r>
    </w:p>
    <w:p w:rsidR="002B7B89" w:rsidRPr="00840118" w:rsidRDefault="002B7B89" w:rsidP="002B7B89">
      <w:pPr>
        <w:widowControl/>
        <w:autoSpaceDE/>
        <w:autoSpaceDN/>
        <w:adjustRightInd/>
        <w:ind w:firstLine="708"/>
        <w:jc w:val="both"/>
        <w:rPr>
          <w:rFonts w:eastAsia="Calibri"/>
          <w:sz w:val="28"/>
          <w:szCs w:val="28"/>
          <w:lang w:eastAsia="ru-RU"/>
        </w:rPr>
      </w:pPr>
      <w:r>
        <w:rPr>
          <w:rFonts w:eastAsia="Calibri"/>
          <w:sz w:val="28"/>
          <w:szCs w:val="28"/>
          <w:lang w:eastAsia="ru-RU"/>
        </w:rPr>
        <w:t>5</w:t>
      </w:r>
      <w:r w:rsidRPr="00840118">
        <w:rPr>
          <w:rFonts w:eastAsia="Calibri"/>
          <w:sz w:val="28"/>
          <w:szCs w:val="28"/>
          <w:lang w:eastAsia="ru-RU"/>
        </w:rPr>
        <w:t>) здійснює методичне керівництво правовою роботою в обласній державній адміністрації, перевіряє стан правової роботи та готує пропозиції щодо її поліпшення, усунення недоліків у правовому забезпеченні діяльності обласної державної адміністрації, вживає заходів до впровадження новітніх форм і методів діяльності Управління;</w:t>
      </w:r>
    </w:p>
    <w:p w:rsidR="002B7B89" w:rsidRPr="00840118" w:rsidRDefault="002B7B89" w:rsidP="002B7B89">
      <w:pPr>
        <w:widowControl/>
        <w:autoSpaceDE/>
        <w:autoSpaceDN/>
        <w:adjustRightInd/>
        <w:ind w:firstLine="708"/>
        <w:jc w:val="both"/>
        <w:rPr>
          <w:rFonts w:eastAsia="Calibri"/>
          <w:sz w:val="28"/>
          <w:szCs w:val="28"/>
          <w:lang w:eastAsia="ru-RU"/>
        </w:rPr>
      </w:pPr>
      <w:r>
        <w:rPr>
          <w:rFonts w:eastAsia="Calibri"/>
          <w:sz w:val="28"/>
          <w:szCs w:val="28"/>
          <w:lang w:eastAsia="ru-RU"/>
        </w:rPr>
        <w:t>6</w:t>
      </w:r>
      <w:r w:rsidRPr="00840118">
        <w:rPr>
          <w:rFonts w:eastAsia="Calibri"/>
          <w:sz w:val="28"/>
          <w:szCs w:val="28"/>
          <w:lang w:eastAsia="ru-RU"/>
        </w:rPr>
        <w:t>) розглядає за дорученням керівництва обласної державної адміністрації звернення громадян з питань, які мають правовий характер, запити на публічну інформацію, забезпечує правове супроводження особистого прийому громадян керівництвом обласної державної адміністрації;</w:t>
      </w:r>
    </w:p>
    <w:p w:rsidR="002B7B89" w:rsidRPr="00840118" w:rsidRDefault="002B7B89" w:rsidP="002B7B89">
      <w:pPr>
        <w:widowControl/>
        <w:autoSpaceDE/>
        <w:autoSpaceDN/>
        <w:adjustRightInd/>
        <w:ind w:firstLine="708"/>
        <w:jc w:val="both"/>
        <w:rPr>
          <w:rFonts w:eastAsia="Calibri"/>
          <w:sz w:val="28"/>
          <w:szCs w:val="28"/>
          <w:lang w:eastAsia="ru-RU"/>
        </w:rPr>
      </w:pPr>
      <w:r>
        <w:rPr>
          <w:rFonts w:eastAsia="Calibri"/>
          <w:sz w:val="28"/>
          <w:szCs w:val="28"/>
          <w:lang w:eastAsia="ru-RU"/>
        </w:rPr>
        <w:t>7</w:t>
      </w:r>
      <w:r w:rsidRPr="00840118">
        <w:rPr>
          <w:rFonts w:eastAsia="Calibri"/>
          <w:sz w:val="28"/>
          <w:szCs w:val="28"/>
          <w:lang w:eastAsia="ru-RU"/>
        </w:rPr>
        <w:t>) бере участь в організації і проведенні семінарів, інших занять з правових питань;</w:t>
      </w:r>
    </w:p>
    <w:p w:rsidR="007E4B9C" w:rsidRPr="002B7B89" w:rsidRDefault="002B7B89" w:rsidP="002B7B89">
      <w:pPr>
        <w:widowControl/>
        <w:autoSpaceDE/>
        <w:autoSpaceDN/>
        <w:adjustRightInd/>
        <w:ind w:firstLine="708"/>
        <w:jc w:val="both"/>
        <w:rPr>
          <w:rFonts w:eastAsia="Calibri"/>
          <w:sz w:val="28"/>
          <w:szCs w:val="28"/>
          <w:lang w:eastAsia="ru-RU"/>
        </w:rPr>
      </w:pPr>
      <w:r>
        <w:rPr>
          <w:rFonts w:eastAsia="Calibri"/>
          <w:sz w:val="28"/>
          <w:szCs w:val="28"/>
          <w:lang w:eastAsia="ru-RU"/>
        </w:rPr>
        <w:t>8</w:t>
      </w:r>
      <w:r w:rsidRPr="00840118">
        <w:rPr>
          <w:rFonts w:eastAsia="Calibri"/>
          <w:sz w:val="28"/>
          <w:szCs w:val="28"/>
          <w:lang w:eastAsia="ru-RU"/>
        </w:rPr>
        <w:t>) інформує голову обласної державної адміністрації про необхідність вжиття заходів для скасування актів, прийнятих головами райдержадміністрацій, якщо вони суперечать Конституції України, законам України, указам та розпорядженням Президента України, постановам Кабінету Міністрів України, іншим законодавчим актам або є недоцільними, неекономічними, неефективними за очікуваними чи фактичними результатами;</w:t>
      </w:r>
    </w:p>
    <w:p w:rsidR="00CE5E76" w:rsidRPr="00CE5E76" w:rsidRDefault="00CE5E76" w:rsidP="00CE5E76">
      <w:pPr>
        <w:widowControl/>
        <w:autoSpaceDE/>
        <w:autoSpaceDN/>
        <w:adjustRightInd/>
        <w:ind w:firstLine="708"/>
        <w:jc w:val="both"/>
        <w:rPr>
          <w:b/>
          <w:color w:val="000000" w:themeColor="text1"/>
          <w:sz w:val="28"/>
          <w:szCs w:val="28"/>
          <w:lang w:eastAsia="ru-RU"/>
        </w:rPr>
      </w:pPr>
      <w:r>
        <w:rPr>
          <w:rFonts w:eastAsia="Calibri"/>
          <w:b/>
          <w:sz w:val="28"/>
          <w:szCs w:val="28"/>
          <w:lang w:eastAsia="ru-RU"/>
        </w:rPr>
        <w:t>Відділ правового забезпечення:</w:t>
      </w:r>
    </w:p>
    <w:p w:rsidR="0005053A" w:rsidRPr="00840118" w:rsidRDefault="002B7B89" w:rsidP="00257F7A">
      <w:pPr>
        <w:widowControl/>
        <w:autoSpaceDE/>
        <w:autoSpaceDN/>
        <w:adjustRightInd/>
        <w:ind w:firstLine="708"/>
        <w:jc w:val="both"/>
        <w:rPr>
          <w:rFonts w:eastAsia="Calibri"/>
          <w:sz w:val="28"/>
          <w:szCs w:val="28"/>
          <w:lang w:eastAsia="ru-RU"/>
        </w:rPr>
      </w:pPr>
      <w:r>
        <w:rPr>
          <w:rFonts w:eastAsia="Calibri"/>
          <w:sz w:val="28"/>
          <w:szCs w:val="28"/>
          <w:lang w:eastAsia="ru-RU"/>
        </w:rPr>
        <w:t>9</w:t>
      </w:r>
      <w:r w:rsidR="000E51E7" w:rsidRPr="00840118">
        <w:rPr>
          <w:rFonts w:eastAsia="Calibri"/>
          <w:sz w:val="28"/>
          <w:szCs w:val="28"/>
          <w:lang w:eastAsia="ru-RU"/>
        </w:rPr>
        <w:t>) п</w:t>
      </w:r>
      <w:r w:rsidR="0005053A" w:rsidRPr="00840118">
        <w:rPr>
          <w:rFonts w:eastAsia="Calibri"/>
          <w:sz w:val="28"/>
          <w:szCs w:val="28"/>
          <w:lang w:eastAsia="ru-RU"/>
        </w:rPr>
        <w:t>роводить правову експертизу проектів розпоряджень голови обласної державної адміністрації. Видання розпорядження голови обласної державної адміністрації без попереднього його розгляду та погодження</w:t>
      </w:r>
      <w:r w:rsidR="00325258" w:rsidRPr="00840118">
        <w:rPr>
          <w:rFonts w:eastAsia="Calibri"/>
          <w:sz w:val="28"/>
          <w:szCs w:val="28"/>
          <w:lang w:eastAsia="ru-RU"/>
        </w:rPr>
        <w:t xml:space="preserve"> з Управлінням не допускається;</w:t>
      </w:r>
    </w:p>
    <w:p w:rsidR="0005053A" w:rsidRPr="00840118" w:rsidRDefault="002B7B89" w:rsidP="00257F7A">
      <w:pPr>
        <w:widowControl/>
        <w:autoSpaceDE/>
        <w:autoSpaceDN/>
        <w:adjustRightInd/>
        <w:ind w:firstLine="708"/>
        <w:jc w:val="both"/>
        <w:rPr>
          <w:rFonts w:eastAsia="Calibri"/>
          <w:sz w:val="28"/>
          <w:szCs w:val="28"/>
          <w:lang w:eastAsia="ru-RU"/>
        </w:rPr>
      </w:pPr>
      <w:r>
        <w:rPr>
          <w:rFonts w:eastAsia="Calibri"/>
          <w:sz w:val="28"/>
          <w:szCs w:val="28"/>
          <w:lang w:eastAsia="ru-RU"/>
        </w:rPr>
        <w:t>10</w:t>
      </w:r>
      <w:r w:rsidR="00325258" w:rsidRPr="00840118">
        <w:rPr>
          <w:rFonts w:eastAsia="Calibri"/>
          <w:sz w:val="28"/>
          <w:szCs w:val="28"/>
          <w:lang w:eastAsia="ru-RU"/>
        </w:rPr>
        <w:t>) в</w:t>
      </w:r>
      <w:r w:rsidR="0005053A" w:rsidRPr="00840118">
        <w:rPr>
          <w:rFonts w:eastAsia="Calibri"/>
          <w:sz w:val="28"/>
          <w:szCs w:val="28"/>
          <w:lang w:eastAsia="ru-RU"/>
        </w:rPr>
        <w:t xml:space="preserve">изначає, які розпорядження голови обласної державної адміністрації є нормативно-правовими актами і підлягають державній реєстрації в територіальному </w:t>
      </w:r>
      <w:r w:rsidR="00573EF2" w:rsidRPr="00840118">
        <w:rPr>
          <w:rFonts w:eastAsia="Calibri"/>
          <w:sz w:val="28"/>
          <w:szCs w:val="28"/>
          <w:lang w:eastAsia="ru-RU"/>
        </w:rPr>
        <w:t xml:space="preserve">органі Міністерства </w:t>
      </w:r>
      <w:r w:rsidR="0005053A" w:rsidRPr="00840118">
        <w:rPr>
          <w:rFonts w:eastAsia="Calibri"/>
          <w:sz w:val="28"/>
          <w:szCs w:val="28"/>
          <w:lang w:eastAsia="ru-RU"/>
        </w:rPr>
        <w:t xml:space="preserve">юстиції </w:t>
      </w:r>
      <w:r w:rsidR="00573EF2" w:rsidRPr="00840118">
        <w:rPr>
          <w:rFonts w:eastAsia="Calibri"/>
          <w:sz w:val="28"/>
          <w:szCs w:val="28"/>
          <w:lang w:eastAsia="ru-RU"/>
        </w:rPr>
        <w:t>України</w:t>
      </w:r>
      <w:r w:rsidR="0005053A" w:rsidRPr="00840118">
        <w:rPr>
          <w:rFonts w:eastAsia="Calibri"/>
          <w:sz w:val="28"/>
          <w:szCs w:val="28"/>
          <w:lang w:eastAsia="ru-RU"/>
        </w:rPr>
        <w:t>. Забезпечує їх подання на державну реєстрацію в устан</w:t>
      </w:r>
      <w:r w:rsidR="00325258" w:rsidRPr="00840118">
        <w:rPr>
          <w:rFonts w:eastAsia="Calibri"/>
          <w:sz w:val="28"/>
          <w:szCs w:val="28"/>
          <w:lang w:eastAsia="ru-RU"/>
        </w:rPr>
        <w:t>овленому законодавством порядку;</w:t>
      </w:r>
    </w:p>
    <w:p w:rsidR="0005053A" w:rsidRPr="00840118" w:rsidRDefault="002B7B89" w:rsidP="00257F7A">
      <w:pPr>
        <w:widowControl/>
        <w:autoSpaceDE/>
        <w:autoSpaceDN/>
        <w:adjustRightInd/>
        <w:ind w:firstLine="708"/>
        <w:jc w:val="both"/>
        <w:rPr>
          <w:rFonts w:eastAsia="Calibri"/>
          <w:sz w:val="28"/>
          <w:szCs w:val="28"/>
          <w:lang w:eastAsia="ru-RU"/>
        </w:rPr>
      </w:pPr>
      <w:r>
        <w:rPr>
          <w:rFonts w:eastAsia="Calibri"/>
          <w:sz w:val="28"/>
          <w:szCs w:val="28"/>
          <w:lang w:eastAsia="ru-RU"/>
        </w:rPr>
        <w:t>11</w:t>
      </w:r>
      <w:r w:rsidR="00325258" w:rsidRPr="00840118">
        <w:rPr>
          <w:rFonts w:eastAsia="Calibri"/>
          <w:sz w:val="28"/>
          <w:szCs w:val="28"/>
          <w:lang w:eastAsia="ru-RU"/>
        </w:rPr>
        <w:t>) п</w:t>
      </w:r>
      <w:r w:rsidR="0005053A" w:rsidRPr="00840118">
        <w:rPr>
          <w:rFonts w:eastAsia="Calibri"/>
          <w:sz w:val="28"/>
          <w:szCs w:val="28"/>
          <w:lang w:eastAsia="ru-RU"/>
        </w:rPr>
        <w:t>роводить юридичну експертизу проектів нормативно-правових актів, що подаються на державну реєстрацію, за результатами якої готує висновок за встановленою Мініст</w:t>
      </w:r>
      <w:r w:rsidR="00325258" w:rsidRPr="00840118">
        <w:rPr>
          <w:rFonts w:eastAsia="Calibri"/>
          <w:sz w:val="28"/>
          <w:szCs w:val="28"/>
          <w:lang w:eastAsia="ru-RU"/>
        </w:rPr>
        <w:t>ерством юстиції України формою;</w:t>
      </w:r>
    </w:p>
    <w:p w:rsidR="0005053A" w:rsidRPr="00840118" w:rsidRDefault="00901B1B" w:rsidP="00257F7A">
      <w:pPr>
        <w:widowControl/>
        <w:autoSpaceDE/>
        <w:autoSpaceDN/>
        <w:adjustRightInd/>
        <w:ind w:firstLine="708"/>
        <w:jc w:val="both"/>
        <w:rPr>
          <w:rFonts w:eastAsia="Calibri"/>
          <w:sz w:val="28"/>
          <w:szCs w:val="28"/>
          <w:lang w:eastAsia="ru-RU"/>
        </w:rPr>
      </w:pPr>
      <w:r>
        <w:rPr>
          <w:rFonts w:eastAsia="Calibri"/>
          <w:sz w:val="28"/>
          <w:szCs w:val="28"/>
          <w:lang w:eastAsia="ru-RU"/>
        </w:rPr>
        <w:t>12</w:t>
      </w:r>
      <w:r w:rsidR="00325258" w:rsidRPr="00840118">
        <w:rPr>
          <w:rFonts w:eastAsia="Calibri"/>
          <w:sz w:val="28"/>
          <w:szCs w:val="28"/>
          <w:lang w:eastAsia="ru-RU"/>
        </w:rPr>
        <w:t>) с</w:t>
      </w:r>
      <w:r w:rsidR="0005053A" w:rsidRPr="00840118">
        <w:rPr>
          <w:rFonts w:eastAsia="Calibri"/>
          <w:sz w:val="28"/>
          <w:szCs w:val="28"/>
          <w:lang w:eastAsia="ru-RU"/>
        </w:rPr>
        <w:t xml:space="preserve">пільно зі структурними підрозділами обласної державної адміністрації проводить перегляд розпоряджень голови обласної державної адміністрації на відповідність чинному законодавству. У разі </w:t>
      </w:r>
      <w:r w:rsidR="00573EF2" w:rsidRPr="00840118">
        <w:rPr>
          <w:rFonts w:eastAsia="Calibri"/>
          <w:sz w:val="28"/>
          <w:szCs w:val="28"/>
          <w:lang w:eastAsia="ru-RU"/>
        </w:rPr>
        <w:t>потреби</w:t>
      </w:r>
      <w:r w:rsidR="0005053A" w:rsidRPr="00840118">
        <w:rPr>
          <w:rFonts w:eastAsia="Calibri"/>
          <w:sz w:val="28"/>
          <w:szCs w:val="28"/>
          <w:lang w:eastAsia="ru-RU"/>
        </w:rPr>
        <w:t xml:space="preserve"> інформує голову обласної державної адміністрації про необхідність внесення змін чи доповнень до розпоряджень голови обл</w:t>
      </w:r>
      <w:r w:rsidR="00573EF2" w:rsidRPr="00840118">
        <w:rPr>
          <w:rFonts w:eastAsia="Calibri"/>
          <w:sz w:val="28"/>
          <w:szCs w:val="28"/>
          <w:lang w:eastAsia="ru-RU"/>
        </w:rPr>
        <w:t>асної державної адміністрації</w:t>
      </w:r>
      <w:r w:rsidR="0005053A" w:rsidRPr="00840118">
        <w:rPr>
          <w:rFonts w:eastAsia="Calibri"/>
          <w:sz w:val="28"/>
          <w:szCs w:val="28"/>
          <w:lang w:eastAsia="ru-RU"/>
        </w:rPr>
        <w:t xml:space="preserve"> або про визнання </w:t>
      </w:r>
      <w:r w:rsidR="00325258" w:rsidRPr="00840118">
        <w:rPr>
          <w:rFonts w:eastAsia="Calibri"/>
          <w:sz w:val="28"/>
          <w:szCs w:val="28"/>
          <w:lang w:eastAsia="ru-RU"/>
        </w:rPr>
        <w:t>їх такими, що втратили чинність;</w:t>
      </w:r>
    </w:p>
    <w:p w:rsidR="0005053A" w:rsidRDefault="00901B1B" w:rsidP="007E4B9C">
      <w:pPr>
        <w:widowControl/>
        <w:autoSpaceDE/>
        <w:autoSpaceDN/>
        <w:adjustRightInd/>
        <w:ind w:firstLine="708"/>
        <w:jc w:val="both"/>
        <w:rPr>
          <w:rFonts w:eastAsia="Calibri"/>
          <w:sz w:val="28"/>
          <w:szCs w:val="28"/>
          <w:lang w:eastAsia="ru-RU"/>
        </w:rPr>
      </w:pPr>
      <w:r>
        <w:rPr>
          <w:rFonts w:eastAsia="Calibri"/>
          <w:sz w:val="28"/>
          <w:szCs w:val="28"/>
          <w:lang w:eastAsia="ru-RU"/>
        </w:rPr>
        <w:t>13</w:t>
      </w:r>
      <w:r w:rsidR="00325258" w:rsidRPr="00840118">
        <w:rPr>
          <w:rFonts w:eastAsia="Calibri"/>
          <w:sz w:val="28"/>
          <w:szCs w:val="28"/>
          <w:lang w:eastAsia="ru-RU"/>
        </w:rPr>
        <w:t>) а</w:t>
      </w:r>
      <w:r w:rsidR="0005053A" w:rsidRPr="00840118">
        <w:rPr>
          <w:rFonts w:eastAsia="Calibri"/>
          <w:sz w:val="28"/>
          <w:szCs w:val="28"/>
          <w:lang w:eastAsia="ru-RU"/>
        </w:rPr>
        <w:t xml:space="preserve">налізує </w:t>
      </w:r>
      <w:r w:rsidR="00C6710F" w:rsidRPr="00840118">
        <w:rPr>
          <w:rFonts w:eastAsia="Calibri"/>
          <w:sz w:val="28"/>
          <w:szCs w:val="28"/>
          <w:lang w:eastAsia="ru-RU"/>
        </w:rPr>
        <w:t xml:space="preserve">за дорученням керівництва обласної державної адміністрації </w:t>
      </w:r>
      <w:r w:rsidR="0005053A" w:rsidRPr="00840118">
        <w:rPr>
          <w:rFonts w:eastAsia="Calibri"/>
          <w:sz w:val="28"/>
          <w:szCs w:val="28"/>
          <w:lang w:eastAsia="ru-RU"/>
        </w:rPr>
        <w:t>акти структурних підрозділів обласної державної адміністрації, районних державних адміністрацій на відповідність вимогам чинного законодавства. Пропозиції Управління щодо приведення їх у відпові</w:t>
      </w:r>
      <w:r w:rsidR="00573EF2" w:rsidRPr="00840118">
        <w:rPr>
          <w:rFonts w:eastAsia="Calibri"/>
          <w:sz w:val="28"/>
          <w:szCs w:val="28"/>
          <w:lang w:eastAsia="ru-RU"/>
        </w:rPr>
        <w:t>дність із законодавством є обов’язковими</w:t>
      </w:r>
      <w:r w:rsidR="00325258" w:rsidRPr="00840118">
        <w:rPr>
          <w:rFonts w:eastAsia="Calibri"/>
          <w:sz w:val="28"/>
          <w:szCs w:val="28"/>
          <w:lang w:eastAsia="ru-RU"/>
        </w:rPr>
        <w:t xml:space="preserve"> для розгляду;</w:t>
      </w:r>
    </w:p>
    <w:p w:rsidR="000C0D15" w:rsidRDefault="000C0D15" w:rsidP="007E4B9C">
      <w:pPr>
        <w:widowControl/>
        <w:autoSpaceDE/>
        <w:autoSpaceDN/>
        <w:adjustRightInd/>
        <w:ind w:firstLine="708"/>
        <w:jc w:val="both"/>
        <w:rPr>
          <w:rFonts w:eastAsia="Calibri"/>
          <w:sz w:val="28"/>
          <w:szCs w:val="28"/>
          <w:lang w:eastAsia="ru-RU"/>
        </w:rPr>
      </w:pPr>
    </w:p>
    <w:p w:rsidR="00CE5E76" w:rsidRPr="00EC0E56" w:rsidRDefault="000C0D15" w:rsidP="000C0D15">
      <w:pPr>
        <w:widowControl/>
        <w:tabs>
          <w:tab w:val="left" w:pos="0"/>
        </w:tabs>
        <w:autoSpaceDE/>
        <w:autoSpaceDN/>
        <w:adjustRightInd/>
        <w:jc w:val="both"/>
        <w:rPr>
          <w:rFonts w:eastAsia="Calibri"/>
          <w:b/>
          <w:sz w:val="28"/>
          <w:szCs w:val="28"/>
          <w:lang w:eastAsia="ru-RU"/>
        </w:rPr>
      </w:pPr>
      <w:r>
        <w:rPr>
          <w:rFonts w:eastAsia="Calibri"/>
          <w:sz w:val="28"/>
          <w:szCs w:val="28"/>
          <w:lang w:eastAsia="ru-RU"/>
        </w:rPr>
        <w:lastRenderedPageBreak/>
        <w:tab/>
      </w:r>
      <w:r w:rsidR="00EC0E56" w:rsidRPr="00EC0E56">
        <w:rPr>
          <w:rFonts w:eastAsia="Calibri"/>
          <w:b/>
          <w:sz w:val="28"/>
          <w:szCs w:val="28"/>
          <w:lang w:eastAsia="ru-RU"/>
        </w:rPr>
        <w:t>Відділ претензійно-позовної роботи та взаємодії з правоохоронними органами</w:t>
      </w:r>
      <w:r w:rsidR="00EC0E56">
        <w:rPr>
          <w:rFonts w:eastAsia="Calibri"/>
          <w:b/>
          <w:sz w:val="28"/>
          <w:szCs w:val="28"/>
          <w:lang w:eastAsia="ru-RU"/>
        </w:rPr>
        <w:t>:</w:t>
      </w:r>
    </w:p>
    <w:p w:rsidR="00CE5E76" w:rsidRPr="00840118" w:rsidRDefault="008A07DA" w:rsidP="00CE5E76">
      <w:pPr>
        <w:widowControl/>
        <w:tabs>
          <w:tab w:val="left" w:pos="-142"/>
        </w:tabs>
        <w:autoSpaceDE/>
        <w:autoSpaceDN/>
        <w:adjustRightInd/>
        <w:ind w:firstLine="720"/>
        <w:jc w:val="both"/>
        <w:rPr>
          <w:rFonts w:eastAsia="Calibri"/>
          <w:sz w:val="28"/>
          <w:szCs w:val="28"/>
          <w:lang w:eastAsia="ru-RU"/>
        </w:rPr>
      </w:pPr>
      <w:r>
        <w:rPr>
          <w:rFonts w:eastAsia="Calibri"/>
          <w:sz w:val="28"/>
          <w:szCs w:val="28"/>
          <w:lang w:eastAsia="ru-RU"/>
        </w:rPr>
        <w:t>1</w:t>
      </w:r>
      <w:r w:rsidR="000C0D15">
        <w:rPr>
          <w:rFonts w:eastAsia="Calibri"/>
          <w:sz w:val="28"/>
          <w:szCs w:val="28"/>
          <w:lang w:eastAsia="ru-RU"/>
        </w:rPr>
        <w:t>4</w:t>
      </w:r>
      <w:r w:rsidR="00CE5E76" w:rsidRPr="00840118">
        <w:rPr>
          <w:rFonts w:eastAsia="Calibri"/>
          <w:sz w:val="28"/>
          <w:szCs w:val="28"/>
          <w:lang w:eastAsia="ru-RU"/>
        </w:rPr>
        <w:t>) організовує роботу, пов’язану з укладенням договорів, бере участь у їх підготовці та здійсненні заходів, спрямованих на виконання договірних зобов’язань, у забезпеченні захисту майнових прав і законних інтересів обласної державної адміністрації, а також погоджує проекти договорів за наявності погодження керівників заінтересованих структурних підрозділів;</w:t>
      </w:r>
    </w:p>
    <w:p w:rsidR="00CE5E76" w:rsidRPr="00840118" w:rsidRDefault="008A07DA" w:rsidP="00CE5E76">
      <w:pPr>
        <w:widowControl/>
        <w:tabs>
          <w:tab w:val="left" w:pos="-142"/>
        </w:tabs>
        <w:autoSpaceDE/>
        <w:autoSpaceDN/>
        <w:adjustRightInd/>
        <w:ind w:firstLine="720"/>
        <w:jc w:val="both"/>
        <w:rPr>
          <w:rFonts w:eastAsia="Calibri"/>
          <w:sz w:val="28"/>
          <w:szCs w:val="28"/>
          <w:lang w:eastAsia="ru-RU"/>
        </w:rPr>
      </w:pPr>
      <w:r>
        <w:rPr>
          <w:rFonts w:eastAsia="Calibri"/>
          <w:sz w:val="28"/>
          <w:szCs w:val="28"/>
          <w:lang w:eastAsia="ru-RU"/>
        </w:rPr>
        <w:t>1</w:t>
      </w:r>
      <w:r w:rsidR="000C0D15">
        <w:rPr>
          <w:rFonts w:eastAsia="Calibri"/>
          <w:sz w:val="28"/>
          <w:szCs w:val="28"/>
          <w:lang w:eastAsia="ru-RU"/>
        </w:rPr>
        <w:t>5</w:t>
      </w:r>
      <w:r w:rsidR="00CE5E76" w:rsidRPr="00840118">
        <w:rPr>
          <w:rFonts w:eastAsia="Calibri"/>
          <w:sz w:val="28"/>
          <w:szCs w:val="28"/>
          <w:lang w:eastAsia="ru-RU"/>
        </w:rPr>
        <w:t>) вивчає умови і причини виникнення порушень договірних зобов’язань;</w:t>
      </w:r>
    </w:p>
    <w:p w:rsidR="00CE5E76" w:rsidRPr="00840118" w:rsidRDefault="008A07DA" w:rsidP="001A0273">
      <w:pPr>
        <w:widowControl/>
        <w:autoSpaceDE/>
        <w:autoSpaceDN/>
        <w:adjustRightInd/>
        <w:ind w:firstLine="708"/>
        <w:jc w:val="both"/>
        <w:rPr>
          <w:rFonts w:eastAsia="Calibri"/>
          <w:sz w:val="28"/>
          <w:szCs w:val="28"/>
          <w:lang w:eastAsia="ru-RU"/>
        </w:rPr>
      </w:pPr>
      <w:r>
        <w:rPr>
          <w:rFonts w:eastAsia="Calibri"/>
          <w:sz w:val="28"/>
          <w:szCs w:val="28"/>
          <w:lang w:eastAsia="ru-RU"/>
        </w:rPr>
        <w:t>1</w:t>
      </w:r>
      <w:r w:rsidR="000C0D15">
        <w:rPr>
          <w:rFonts w:eastAsia="Calibri"/>
          <w:sz w:val="28"/>
          <w:szCs w:val="28"/>
          <w:lang w:eastAsia="ru-RU"/>
        </w:rPr>
        <w:t>6</w:t>
      </w:r>
      <w:r w:rsidR="00CE5E76" w:rsidRPr="00840118">
        <w:rPr>
          <w:rFonts w:eastAsia="Calibri"/>
          <w:sz w:val="28"/>
          <w:szCs w:val="28"/>
          <w:lang w:eastAsia="ru-RU"/>
        </w:rPr>
        <w:t>) організовує претензійну та позовну роботу, здійснює контроль за її проведенням;</w:t>
      </w:r>
    </w:p>
    <w:p w:rsidR="00CE5E76" w:rsidRPr="00840118" w:rsidRDefault="000C0D15" w:rsidP="00CE5E76">
      <w:pPr>
        <w:widowControl/>
        <w:autoSpaceDE/>
        <w:autoSpaceDN/>
        <w:adjustRightInd/>
        <w:ind w:right="6" w:firstLine="709"/>
        <w:jc w:val="both"/>
        <w:rPr>
          <w:rFonts w:eastAsia="Calibri"/>
          <w:sz w:val="28"/>
          <w:szCs w:val="28"/>
          <w:lang w:eastAsia="ru-RU"/>
        </w:rPr>
      </w:pPr>
      <w:r>
        <w:rPr>
          <w:rFonts w:eastAsia="Calibri"/>
          <w:sz w:val="28"/>
          <w:szCs w:val="28"/>
          <w:lang w:eastAsia="ru-RU"/>
        </w:rPr>
        <w:t>17</w:t>
      </w:r>
      <w:r w:rsidR="00CE5E76" w:rsidRPr="00840118">
        <w:rPr>
          <w:rFonts w:eastAsia="Calibri"/>
          <w:sz w:val="28"/>
          <w:szCs w:val="28"/>
          <w:lang w:eastAsia="ru-RU"/>
        </w:rPr>
        <w:t xml:space="preserve">) </w:t>
      </w:r>
      <w:r w:rsidR="001A0273">
        <w:rPr>
          <w:rFonts w:eastAsia="Calibri"/>
          <w:sz w:val="28"/>
          <w:szCs w:val="28"/>
          <w:lang w:eastAsia="ru-RU"/>
        </w:rPr>
        <w:t xml:space="preserve"> </w:t>
      </w:r>
      <w:r w:rsidR="00CE5E76" w:rsidRPr="00840118">
        <w:rPr>
          <w:rFonts w:eastAsia="Calibri"/>
          <w:sz w:val="28"/>
          <w:szCs w:val="28"/>
          <w:lang w:eastAsia="ru-RU"/>
        </w:rPr>
        <w:t>готує та вносить голові обласної державної адміністрації пропозиції про посилення боротьби зі злочинністю, охорону правопорядку для надсилання їх до Адміністрації Президента України, Верховної Ради України, Кабінету Міністрів України, Ради національної безпеки і оборони України;</w:t>
      </w:r>
    </w:p>
    <w:p w:rsidR="00CE5E76" w:rsidRPr="00840118" w:rsidRDefault="000C0D15" w:rsidP="00CE5E76">
      <w:pPr>
        <w:widowControl/>
        <w:autoSpaceDE/>
        <w:autoSpaceDN/>
        <w:adjustRightInd/>
        <w:ind w:right="6" w:firstLine="708"/>
        <w:jc w:val="both"/>
        <w:rPr>
          <w:rFonts w:eastAsia="Calibri"/>
          <w:sz w:val="28"/>
          <w:szCs w:val="28"/>
          <w:lang w:eastAsia="ru-RU"/>
        </w:rPr>
      </w:pPr>
      <w:r>
        <w:rPr>
          <w:rFonts w:eastAsia="Calibri"/>
          <w:sz w:val="28"/>
          <w:szCs w:val="28"/>
          <w:lang w:eastAsia="ru-RU"/>
        </w:rPr>
        <w:t>18</w:t>
      </w:r>
      <w:r w:rsidR="00CE5E76" w:rsidRPr="00840118">
        <w:rPr>
          <w:rFonts w:eastAsia="Calibri"/>
          <w:sz w:val="28"/>
          <w:szCs w:val="28"/>
          <w:lang w:eastAsia="ru-RU"/>
        </w:rPr>
        <w:t>) забезпечує розгляд скарг, звернень, заяв, листів громадян з питань діяльності правоохоронних органів, організації боротьби зі злочинністю;</w:t>
      </w:r>
    </w:p>
    <w:p w:rsidR="00CE5E76" w:rsidRPr="00840118" w:rsidRDefault="000C0D15" w:rsidP="000C0D15">
      <w:pPr>
        <w:widowControl/>
        <w:tabs>
          <w:tab w:val="left" w:pos="0"/>
        </w:tabs>
        <w:autoSpaceDE/>
        <w:autoSpaceDN/>
        <w:adjustRightInd/>
        <w:ind w:firstLine="720"/>
        <w:jc w:val="both"/>
        <w:rPr>
          <w:rFonts w:eastAsia="Calibri"/>
          <w:sz w:val="28"/>
          <w:szCs w:val="28"/>
          <w:lang w:eastAsia="ru-RU"/>
        </w:rPr>
      </w:pPr>
      <w:r>
        <w:rPr>
          <w:rFonts w:eastAsia="Calibri"/>
          <w:sz w:val="28"/>
          <w:szCs w:val="28"/>
          <w:lang w:eastAsia="ru-RU"/>
        </w:rPr>
        <w:t>19</w:t>
      </w:r>
      <w:r w:rsidR="00CE5E76" w:rsidRPr="00840118">
        <w:rPr>
          <w:rFonts w:eastAsia="Calibri"/>
          <w:sz w:val="28"/>
          <w:szCs w:val="28"/>
          <w:lang w:eastAsia="ru-RU"/>
        </w:rPr>
        <w:t>) вносить голові обласної державної адміністрації пропозиції про поліпшення взаємодії з правоохоронними і контролюючими органами у діяльності щодо зміцнення правопорядку в області.</w:t>
      </w:r>
    </w:p>
    <w:p w:rsidR="00BC22F7" w:rsidRPr="00840118" w:rsidRDefault="0005053A" w:rsidP="00BC22F7">
      <w:pPr>
        <w:widowControl/>
        <w:autoSpaceDE/>
        <w:autoSpaceDN/>
        <w:adjustRightInd/>
        <w:ind w:firstLine="708"/>
        <w:jc w:val="both"/>
        <w:rPr>
          <w:rFonts w:eastAsia="Calibri"/>
          <w:sz w:val="28"/>
          <w:szCs w:val="28"/>
          <w:lang w:eastAsia="ru-RU"/>
        </w:rPr>
      </w:pPr>
      <w:r w:rsidRPr="00840118">
        <w:rPr>
          <w:rFonts w:eastAsia="Calibri"/>
          <w:sz w:val="28"/>
          <w:szCs w:val="28"/>
          <w:lang w:eastAsia="ru-RU"/>
        </w:rPr>
        <w:t>Покладання</w:t>
      </w:r>
      <w:r w:rsidR="00573EF2" w:rsidRPr="00840118">
        <w:rPr>
          <w:rFonts w:eastAsia="Calibri"/>
          <w:sz w:val="28"/>
          <w:szCs w:val="28"/>
          <w:lang w:eastAsia="ru-RU"/>
        </w:rPr>
        <w:t xml:space="preserve"> на Управління обов’язків</w:t>
      </w:r>
      <w:r w:rsidRPr="00840118">
        <w:rPr>
          <w:rFonts w:eastAsia="Calibri"/>
          <w:sz w:val="28"/>
          <w:szCs w:val="28"/>
          <w:lang w:eastAsia="ru-RU"/>
        </w:rPr>
        <w:t>, що не належать або виходять за межі його компетенції, не допускається.</w:t>
      </w:r>
    </w:p>
    <w:p w:rsidR="0005053A" w:rsidRPr="00840118" w:rsidRDefault="00325258" w:rsidP="00325258">
      <w:pPr>
        <w:widowControl/>
        <w:autoSpaceDE/>
        <w:autoSpaceDN/>
        <w:adjustRightInd/>
        <w:ind w:firstLine="708"/>
        <w:jc w:val="both"/>
        <w:rPr>
          <w:rFonts w:eastAsia="Calibri"/>
          <w:sz w:val="28"/>
          <w:szCs w:val="28"/>
          <w:lang w:eastAsia="ru-RU"/>
        </w:rPr>
      </w:pPr>
      <w:r w:rsidRPr="00840118">
        <w:rPr>
          <w:rFonts w:eastAsia="Calibri"/>
          <w:b/>
          <w:sz w:val="28"/>
          <w:szCs w:val="28"/>
          <w:lang w:eastAsia="ru-RU"/>
        </w:rPr>
        <w:t>3. Управління має право:</w:t>
      </w:r>
      <w:r w:rsidRPr="00840118">
        <w:rPr>
          <w:rFonts w:eastAsia="Calibri"/>
          <w:b/>
          <w:sz w:val="28"/>
          <w:szCs w:val="28"/>
          <w:lang w:eastAsia="ru-RU"/>
        </w:rPr>
        <w:tab/>
      </w:r>
    </w:p>
    <w:p w:rsidR="0005053A" w:rsidRPr="00840118" w:rsidRDefault="00325258" w:rsidP="00257F7A">
      <w:pPr>
        <w:widowControl/>
        <w:autoSpaceDE/>
        <w:autoSpaceDN/>
        <w:adjustRightInd/>
        <w:ind w:firstLine="720"/>
        <w:jc w:val="both"/>
        <w:rPr>
          <w:rFonts w:eastAsia="Calibri"/>
          <w:sz w:val="28"/>
          <w:szCs w:val="28"/>
          <w:lang w:eastAsia="ru-RU"/>
        </w:rPr>
      </w:pPr>
      <w:r w:rsidRPr="00840118">
        <w:rPr>
          <w:rFonts w:eastAsia="Calibri"/>
          <w:sz w:val="28"/>
          <w:szCs w:val="28"/>
          <w:lang w:eastAsia="ru-RU"/>
        </w:rPr>
        <w:t>1) п</w:t>
      </w:r>
      <w:r w:rsidR="00573EF2" w:rsidRPr="00840118">
        <w:rPr>
          <w:rFonts w:eastAsia="Calibri"/>
          <w:sz w:val="28"/>
          <w:szCs w:val="28"/>
          <w:lang w:eastAsia="ru-RU"/>
        </w:rPr>
        <w:t>еревіряти у</w:t>
      </w:r>
      <w:r w:rsidR="0005053A" w:rsidRPr="00840118">
        <w:rPr>
          <w:rFonts w:eastAsia="Calibri"/>
          <w:sz w:val="28"/>
          <w:szCs w:val="28"/>
          <w:lang w:eastAsia="ru-RU"/>
        </w:rPr>
        <w:t xml:space="preserve"> структурних підрозділах обласної державної адміністрації</w:t>
      </w:r>
      <w:r w:rsidR="00573EF2" w:rsidRPr="00840118">
        <w:rPr>
          <w:rFonts w:eastAsia="Calibri"/>
          <w:sz w:val="28"/>
          <w:szCs w:val="28"/>
          <w:lang w:eastAsia="ru-RU"/>
        </w:rPr>
        <w:t xml:space="preserve"> та її апарату</w:t>
      </w:r>
      <w:r w:rsidR="0005053A" w:rsidRPr="00840118">
        <w:rPr>
          <w:rFonts w:eastAsia="Calibri"/>
          <w:sz w:val="28"/>
          <w:szCs w:val="28"/>
          <w:lang w:eastAsia="ru-RU"/>
        </w:rPr>
        <w:t>, райдержадміністраціях стан додержання Конституції України та законів України, інших нормативно-правових актів, аналізувати ефективність розв’язання ними поточних проблем у с</w:t>
      </w:r>
      <w:r w:rsidRPr="00840118">
        <w:rPr>
          <w:rFonts w:eastAsia="Calibri"/>
          <w:sz w:val="28"/>
          <w:szCs w:val="28"/>
          <w:lang w:eastAsia="ru-RU"/>
        </w:rPr>
        <w:t>фері законності та правопорядку;</w:t>
      </w:r>
      <w:r w:rsidR="0005053A" w:rsidRPr="00840118">
        <w:rPr>
          <w:rFonts w:eastAsia="Calibri"/>
          <w:sz w:val="28"/>
          <w:szCs w:val="28"/>
          <w:lang w:eastAsia="ru-RU"/>
        </w:rPr>
        <w:t xml:space="preserve"> </w:t>
      </w:r>
    </w:p>
    <w:p w:rsidR="0005053A" w:rsidRPr="00840118" w:rsidRDefault="0005053A" w:rsidP="00257F7A">
      <w:pPr>
        <w:widowControl/>
        <w:autoSpaceDE/>
        <w:autoSpaceDN/>
        <w:adjustRightInd/>
        <w:ind w:firstLine="720"/>
        <w:jc w:val="both"/>
        <w:rPr>
          <w:rFonts w:eastAsia="Calibri"/>
          <w:sz w:val="28"/>
          <w:szCs w:val="28"/>
          <w:lang w:eastAsia="ru-RU"/>
        </w:rPr>
      </w:pPr>
      <w:r w:rsidRPr="00840118">
        <w:rPr>
          <w:rFonts w:eastAsia="Calibri"/>
          <w:sz w:val="28"/>
          <w:szCs w:val="28"/>
          <w:lang w:eastAsia="ru-RU"/>
        </w:rPr>
        <w:t>2</w:t>
      </w:r>
      <w:r w:rsidR="00325258" w:rsidRPr="00840118">
        <w:rPr>
          <w:rFonts w:eastAsia="Calibri"/>
          <w:sz w:val="28"/>
          <w:szCs w:val="28"/>
          <w:lang w:eastAsia="ru-RU"/>
        </w:rPr>
        <w:t>) о</w:t>
      </w:r>
      <w:r w:rsidRPr="00840118">
        <w:rPr>
          <w:rFonts w:eastAsia="Calibri"/>
          <w:sz w:val="28"/>
          <w:szCs w:val="28"/>
          <w:lang w:eastAsia="ru-RU"/>
        </w:rPr>
        <w:t xml:space="preserve">держувати в установленому законодавством порядку документи, інші матеріали, необхідні для виконання покладених на Управління завдань. З метою забезпечення своєчасного виконання завдань, які потребують оперативного вжиття відповідних заходів, посадові особи обласної та районних державних адміністрацій </w:t>
      </w:r>
      <w:r w:rsidR="00573EF2" w:rsidRPr="00840118">
        <w:rPr>
          <w:rFonts w:eastAsia="Calibri"/>
          <w:sz w:val="28"/>
          <w:szCs w:val="28"/>
          <w:lang w:eastAsia="ru-RU"/>
        </w:rPr>
        <w:t>зобов’язані</w:t>
      </w:r>
      <w:r w:rsidRPr="00840118">
        <w:rPr>
          <w:rFonts w:eastAsia="Calibri"/>
          <w:sz w:val="28"/>
          <w:szCs w:val="28"/>
          <w:lang w:eastAsia="ru-RU"/>
        </w:rPr>
        <w:t xml:space="preserve"> невідкладно подавати необхідні</w:t>
      </w:r>
      <w:r w:rsidR="00325258" w:rsidRPr="00840118">
        <w:rPr>
          <w:rFonts w:eastAsia="Calibri"/>
          <w:sz w:val="28"/>
          <w:szCs w:val="28"/>
          <w:lang w:eastAsia="ru-RU"/>
        </w:rPr>
        <w:t xml:space="preserve"> матеріали на вимогу Управління;</w:t>
      </w:r>
    </w:p>
    <w:p w:rsidR="0005053A" w:rsidRPr="00840118" w:rsidRDefault="0005053A"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3</w:t>
      </w:r>
      <w:r w:rsidR="00325258" w:rsidRPr="00840118">
        <w:rPr>
          <w:rFonts w:eastAsia="Calibri"/>
          <w:sz w:val="28"/>
          <w:szCs w:val="28"/>
          <w:lang w:eastAsia="ru-RU"/>
        </w:rPr>
        <w:t>) і</w:t>
      </w:r>
      <w:r w:rsidR="00DD573C">
        <w:rPr>
          <w:rFonts w:eastAsia="Calibri"/>
          <w:sz w:val="28"/>
          <w:szCs w:val="28"/>
          <w:lang w:eastAsia="ru-RU"/>
        </w:rPr>
        <w:t>нформувати у разі поклада</w:t>
      </w:r>
      <w:r w:rsidRPr="00840118">
        <w:rPr>
          <w:rFonts w:eastAsia="Calibri"/>
          <w:sz w:val="28"/>
          <w:szCs w:val="28"/>
          <w:lang w:eastAsia="ru-RU"/>
        </w:rPr>
        <w:t>ння на Управління роботи, що не належить до функцій Управління чи виходить за їх межі, а також у випадках ненадання документів, інших матеріалів, необхідних для вирішення порушених питань</w:t>
      </w:r>
      <w:r w:rsidR="00325258" w:rsidRPr="00840118">
        <w:rPr>
          <w:rFonts w:eastAsia="Calibri"/>
          <w:sz w:val="28"/>
          <w:szCs w:val="28"/>
          <w:lang w:eastAsia="ru-RU"/>
        </w:rPr>
        <w:t>;</w:t>
      </w:r>
    </w:p>
    <w:p w:rsidR="0005053A" w:rsidRPr="00840118" w:rsidRDefault="0005053A"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4</w:t>
      </w:r>
      <w:r w:rsidR="00325258" w:rsidRPr="00840118">
        <w:rPr>
          <w:rFonts w:eastAsia="Calibri"/>
          <w:sz w:val="28"/>
          <w:szCs w:val="28"/>
          <w:lang w:eastAsia="ru-RU"/>
        </w:rPr>
        <w:t>) з</w:t>
      </w:r>
      <w:r w:rsidRPr="00840118">
        <w:rPr>
          <w:rFonts w:eastAsia="Calibri"/>
          <w:sz w:val="28"/>
          <w:szCs w:val="28"/>
          <w:lang w:eastAsia="ru-RU"/>
        </w:rPr>
        <w:t>алучати за згодою керівників структурних підрозділів обласної державної адміністрації відповідних спеціалістів для підготовки проектів нормативних та інших документів, а також для розробки і здійснення заходів, які проводяться Управлінням відповідно</w:t>
      </w:r>
      <w:r w:rsidR="00325258" w:rsidRPr="00840118">
        <w:rPr>
          <w:rFonts w:eastAsia="Calibri"/>
          <w:sz w:val="28"/>
          <w:szCs w:val="28"/>
          <w:lang w:eastAsia="ru-RU"/>
        </w:rPr>
        <w:t xml:space="preserve"> до покладених на нього функцій;</w:t>
      </w:r>
    </w:p>
    <w:p w:rsidR="0005053A" w:rsidRPr="00840118" w:rsidRDefault="0005053A"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5</w:t>
      </w:r>
      <w:r w:rsidR="00325258" w:rsidRPr="00840118">
        <w:rPr>
          <w:rFonts w:eastAsia="Calibri"/>
          <w:sz w:val="28"/>
          <w:szCs w:val="28"/>
          <w:lang w:eastAsia="ru-RU"/>
        </w:rPr>
        <w:t>) б</w:t>
      </w:r>
      <w:r w:rsidRPr="00840118">
        <w:rPr>
          <w:rFonts w:eastAsia="Calibri"/>
          <w:sz w:val="28"/>
          <w:szCs w:val="28"/>
          <w:lang w:eastAsia="ru-RU"/>
        </w:rPr>
        <w:t>рати участь у засіданнях колегії, роботі інших дорадчих органів, нарадах, які проводяться в обласній державній адміністрації з правових пита</w:t>
      </w:r>
      <w:r w:rsidR="00573EF2" w:rsidRPr="00840118">
        <w:rPr>
          <w:rFonts w:eastAsia="Calibri"/>
          <w:sz w:val="28"/>
          <w:szCs w:val="28"/>
          <w:lang w:eastAsia="ru-RU"/>
        </w:rPr>
        <w:t xml:space="preserve">нь, а також з питань взаємодії </w:t>
      </w:r>
      <w:r w:rsidR="00325258" w:rsidRPr="00840118">
        <w:rPr>
          <w:rFonts w:eastAsia="Calibri"/>
          <w:sz w:val="28"/>
          <w:szCs w:val="28"/>
          <w:lang w:eastAsia="ru-RU"/>
        </w:rPr>
        <w:t>з правоохоронними органами;</w:t>
      </w:r>
    </w:p>
    <w:p w:rsidR="0005053A" w:rsidRPr="00840118" w:rsidRDefault="00325258" w:rsidP="00257F7A">
      <w:pPr>
        <w:widowControl/>
        <w:autoSpaceDE/>
        <w:autoSpaceDN/>
        <w:adjustRightInd/>
        <w:ind w:firstLine="720"/>
        <w:jc w:val="both"/>
        <w:rPr>
          <w:rFonts w:eastAsia="Calibri"/>
          <w:sz w:val="28"/>
          <w:szCs w:val="28"/>
          <w:lang w:eastAsia="ru-RU"/>
        </w:rPr>
      </w:pPr>
      <w:r w:rsidRPr="00840118">
        <w:rPr>
          <w:rFonts w:eastAsia="Calibri"/>
          <w:sz w:val="28"/>
          <w:szCs w:val="28"/>
          <w:lang w:eastAsia="ru-RU"/>
        </w:rPr>
        <w:lastRenderedPageBreak/>
        <w:t>6) р</w:t>
      </w:r>
      <w:r w:rsidR="0005053A" w:rsidRPr="00840118">
        <w:rPr>
          <w:rFonts w:eastAsia="Calibri"/>
          <w:sz w:val="28"/>
          <w:szCs w:val="28"/>
          <w:lang w:eastAsia="ru-RU"/>
        </w:rPr>
        <w:t xml:space="preserve">озробляти в установленому порядку плани заходів щодо забезпечення виконання </w:t>
      </w:r>
      <w:r w:rsidR="00573EF2" w:rsidRPr="00840118">
        <w:rPr>
          <w:rFonts w:eastAsia="Calibri"/>
          <w:sz w:val="28"/>
          <w:szCs w:val="28"/>
          <w:lang w:eastAsia="ru-RU"/>
        </w:rPr>
        <w:t xml:space="preserve">в області </w:t>
      </w:r>
      <w:r w:rsidR="0005053A" w:rsidRPr="00840118">
        <w:rPr>
          <w:rFonts w:eastAsia="Calibri"/>
          <w:sz w:val="28"/>
          <w:szCs w:val="28"/>
          <w:lang w:eastAsia="ru-RU"/>
        </w:rPr>
        <w:t>Конституції України, законів України, актів Президента України, Кабінету Міністрів України, інших нормативно-правових актів</w:t>
      </w:r>
      <w:r w:rsidRPr="00840118">
        <w:rPr>
          <w:rFonts w:eastAsia="Calibri"/>
          <w:sz w:val="28"/>
          <w:szCs w:val="28"/>
          <w:lang w:eastAsia="ru-RU"/>
        </w:rPr>
        <w:t>;</w:t>
      </w:r>
    </w:p>
    <w:p w:rsidR="0005053A" w:rsidRPr="00840118" w:rsidRDefault="0005053A" w:rsidP="00257F7A">
      <w:pPr>
        <w:widowControl/>
        <w:autoSpaceDE/>
        <w:autoSpaceDN/>
        <w:adjustRightInd/>
        <w:ind w:firstLine="720"/>
        <w:jc w:val="both"/>
        <w:rPr>
          <w:rFonts w:eastAsia="Calibri"/>
          <w:sz w:val="28"/>
          <w:szCs w:val="28"/>
          <w:lang w:eastAsia="ru-RU"/>
        </w:rPr>
      </w:pPr>
      <w:r w:rsidRPr="00840118">
        <w:rPr>
          <w:rFonts w:eastAsia="Calibri"/>
          <w:sz w:val="28"/>
          <w:szCs w:val="28"/>
          <w:lang w:eastAsia="ru-RU"/>
        </w:rPr>
        <w:t>7</w:t>
      </w:r>
      <w:r w:rsidR="00325258" w:rsidRPr="00840118">
        <w:rPr>
          <w:rFonts w:eastAsia="Calibri"/>
          <w:sz w:val="28"/>
          <w:szCs w:val="28"/>
          <w:lang w:eastAsia="ru-RU"/>
        </w:rPr>
        <w:t>) н</w:t>
      </w:r>
      <w:r w:rsidRPr="00840118">
        <w:rPr>
          <w:rFonts w:eastAsia="Calibri"/>
          <w:sz w:val="28"/>
          <w:szCs w:val="28"/>
          <w:lang w:eastAsia="ru-RU"/>
        </w:rPr>
        <w:t>адавати інструктивні та аналітично-методичні рекомендації з питань діяльності правоохоронних органів структурним підрозділам обласної державної адміністрації, місцевим органам виконавчої влади та органам місцевого самоврядування.</w:t>
      </w:r>
    </w:p>
    <w:p w:rsidR="00B93766" w:rsidRPr="00840118" w:rsidRDefault="00B93766" w:rsidP="00257F7A">
      <w:pPr>
        <w:widowControl/>
        <w:autoSpaceDE/>
        <w:autoSpaceDN/>
        <w:adjustRightInd/>
        <w:ind w:firstLine="720"/>
        <w:jc w:val="both"/>
        <w:rPr>
          <w:rFonts w:eastAsia="Calibri"/>
          <w:sz w:val="28"/>
          <w:szCs w:val="28"/>
          <w:lang w:eastAsia="ru-RU"/>
        </w:rPr>
      </w:pPr>
    </w:p>
    <w:p w:rsidR="0005053A" w:rsidRPr="00840118" w:rsidRDefault="000F7B08" w:rsidP="00257F7A">
      <w:pPr>
        <w:widowControl/>
        <w:autoSpaceDE/>
        <w:autoSpaceDN/>
        <w:adjustRightInd/>
        <w:ind w:firstLine="708"/>
        <w:jc w:val="center"/>
        <w:rPr>
          <w:rFonts w:eastAsia="Calibri"/>
          <w:b/>
          <w:sz w:val="28"/>
          <w:szCs w:val="28"/>
          <w:lang w:eastAsia="ru-RU"/>
        </w:rPr>
      </w:pPr>
      <w:r w:rsidRPr="00840118">
        <w:rPr>
          <w:rFonts w:eastAsia="Calibri"/>
          <w:b/>
          <w:sz w:val="28"/>
          <w:szCs w:val="28"/>
          <w:lang w:eastAsia="ru-RU"/>
        </w:rPr>
        <w:t>II</w:t>
      </w:r>
      <w:r w:rsidR="00400495" w:rsidRPr="00840118">
        <w:rPr>
          <w:rFonts w:eastAsia="Calibri"/>
          <w:b/>
          <w:sz w:val="28"/>
          <w:szCs w:val="28"/>
          <w:lang w:eastAsia="ru-RU"/>
        </w:rPr>
        <w:t>I</w:t>
      </w:r>
      <w:r w:rsidR="0005053A" w:rsidRPr="00840118">
        <w:rPr>
          <w:rFonts w:eastAsia="Calibri"/>
          <w:b/>
          <w:sz w:val="28"/>
          <w:szCs w:val="28"/>
          <w:lang w:eastAsia="ru-RU"/>
        </w:rPr>
        <w:t>. Начальник Управління</w:t>
      </w:r>
    </w:p>
    <w:p w:rsidR="0005053A" w:rsidRPr="00840118" w:rsidRDefault="0005053A" w:rsidP="00257F7A">
      <w:pPr>
        <w:widowControl/>
        <w:autoSpaceDE/>
        <w:autoSpaceDN/>
        <w:adjustRightInd/>
        <w:ind w:firstLine="708"/>
        <w:jc w:val="both"/>
        <w:rPr>
          <w:rFonts w:eastAsia="Calibri"/>
          <w:sz w:val="28"/>
          <w:szCs w:val="28"/>
          <w:lang w:eastAsia="ru-RU"/>
        </w:rPr>
      </w:pPr>
    </w:p>
    <w:p w:rsidR="000F7B08" w:rsidRPr="00840118" w:rsidRDefault="000F7B08" w:rsidP="000F7B08">
      <w:pPr>
        <w:widowControl/>
        <w:autoSpaceDE/>
        <w:autoSpaceDN/>
        <w:adjustRightInd/>
        <w:ind w:right="-5" w:firstLine="708"/>
        <w:jc w:val="both"/>
        <w:rPr>
          <w:rFonts w:eastAsia="Calibri"/>
          <w:sz w:val="28"/>
          <w:szCs w:val="28"/>
          <w:lang w:eastAsia="ru-RU"/>
        </w:rPr>
      </w:pPr>
      <w:r w:rsidRPr="00840118">
        <w:rPr>
          <w:rFonts w:eastAsia="Calibri"/>
          <w:sz w:val="28"/>
          <w:szCs w:val="28"/>
          <w:lang w:eastAsia="ru-RU"/>
        </w:rPr>
        <w:t>1. Управління очолює начальник, який призначається на посаду та звільняється з посади головою обласної державної адміністрації згідно із законодавством про державну службу.</w:t>
      </w:r>
    </w:p>
    <w:p w:rsidR="000F7B08" w:rsidRPr="00840118" w:rsidRDefault="000F7B08" w:rsidP="000F7B08">
      <w:pPr>
        <w:pStyle w:val="a6"/>
        <w:spacing w:before="0" w:beforeAutospacing="0" w:after="0" w:afterAutospacing="0"/>
        <w:ind w:firstLine="708"/>
        <w:jc w:val="both"/>
        <w:rPr>
          <w:sz w:val="28"/>
          <w:szCs w:val="28"/>
          <w:lang w:val="uk-UA"/>
        </w:rPr>
      </w:pPr>
      <w:r w:rsidRPr="00840118">
        <w:rPr>
          <w:rFonts w:eastAsia="Calibri"/>
          <w:sz w:val="28"/>
          <w:szCs w:val="28"/>
          <w:lang w:val="uk-UA"/>
        </w:rPr>
        <w:t xml:space="preserve">2. На посаду начальника Управління призначається особа, яка відповідає вимогам Закону України «Про державну службу». </w:t>
      </w:r>
    </w:p>
    <w:p w:rsidR="000F7B08" w:rsidRPr="00840118" w:rsidRDefault="000F7B08"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На посади інших працівників Управління призначаються особи, які відповідають вимогам чинного законодавства.</w:t>
      </w:r>
    </w:p>
    <w:p w:rsidR="000F7B08" w:rsidRPr="00840118" w:rsidRDefault="000F7B08"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3</w:t>
      </w:r>
      <w:r w:rsidR="0005053A" w:rsidRPr="00840118">
        <w:rPr>
          <w:rFonts w:eastAsia="Calibri"/>
          <w:sz w:val="28"/>
          <w:szCs w:val="28"/>
          <w:lang w:eastAsia="ru-RU"/>
        </w:rPr>
        <w:t>. </w:t>
      </w:r>
      <w:r w:rsidRPr="00840118">
        <w:rPr>
          <w:rFonts w:eastAsia="Calibri"/>
          <w:sz w:val="28"/>
          <w:szCs w:val="28"/>
          <w:lang w:eastAsia="ru-RU"/>
        </w:rPr>
        <w:t>Начальник Управління:</w:t>
      </w:r>
    </w:p>
    <w:p w:rsidR="0005053A" w:rsidRPr="00840118" w:rsidRDefault="000F7B08"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1) з</w:t>
      </w:r>
      <w:r w:rsidR="0005053A" w:rsidRPr="00840118">
        <w:rPr>
          <w:rFonts w:eastAsia="Calibri"/>
          <w:sz w:val="28"/>
          <w:szCs w:val="28"/>
          <w:lang w:eastAsia="ru-RU"/>
        </w:rPr>
        <w:t>дійснює керівництво діяльністю Управління, несе персональну відповідальніст</w:t>
      </w:r>
      <w:r w:rsidR="00B93766" w:rsidRPr="00840118">
        <w:rPr>
          <w:rFonts w:eastAsia="Calibri"/>
          <w:sz w:val="28"/>
          <w:szCs w:val="28"/>
          <w:lang w:eastAsia="ru-RU"/>
        </w:rPr>
        <w:t>ь за результати його діяльності;</w:t>
      </w:r>
    </w:p>
    <w:p w:rsidR="00B93766" w:rsidRPr="00840118" w:rsidRDefault="000F7B08"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2) о</w:t>
      </w:r>
      <w:r w:rsidR="0005053A" w:rsidRPr="00840118">
        <w:rPr>
          <w:rFonts w:eastAsia="Calibri"/>
          <w:sz w:val="28"/>
          <w:szCs w:val="28"/>
          <w:lang w:eastAsia="ru-RU"/>
        </w:rPr>
        <w:t>рганізовує роботу Управління, розподіляє обов’язки між працівниками Управління</w:t>
      </w:r>
      <w:r w:rsidR="00B93766" w:rsidRPr="00840118">
        <w:rPr>
          <w:rFonts w:eastAsia="Calibri"/>
          <w:sz w:val="28"/>
          <w:szCs w:val="28"/>
          <w:lang w:eastAsia="ru-RU"/>
        </w:rPr>
        <w:t xml:space="preserve"> та</w:t>
      </w:r>
      <w:r w:rsidR="0005053A" w:rsidRPr="00840118">
        <w:rPr>
          <w:rFonts w:eastAsia="Calibri"/>
          <w:sz w:val="28"/>
          <w:szCs w:val="28"/>
          <w:lang w:eastAsia="ru-RU"/>
        </w:rPr>
        <w:t xml:space="preserve"> </w:t>
      </w:r>
      <w:r w:rsidR="00B93766" w:rsidRPr="00840118">
        <w:rPr>
          <w:rFonts w:eastAsia="Calibri"/>
          <w:sz w:val="28"/>
          <w:szCs w:val="28"/>
          <w:lang w:eastAsia="ru-RU"/>
        </w:rPr>
        <w:t>к</w:t>
      </w:r>
      <w:r w:rsidR="00DD573C">
        <w:rPr>
          <w:rFonts w:eastAsia="Calibri"/>
          <w:sz w:val="28"/>
          <w:szCs w:val="28"/>
          <w:lang w:eastAsia="ru-RU"/>
        </w:rPr>
        <w:t xml:space="preserve">онтролює своєчасність і </w:t>
      </w:r>
      <w:r w:rsidR="0005053A" w:rsidRPr="00840118">
        <w:rPr>
          <w:rFonts w:eastAsia="Calibri"/>
          <w:sz w:val="28"/>
          <w:szCs w:val="28"/>
          <w:lang w:eastAsia="ru-RU"/>
        </w:rPr>
        <w:t xml:space="preserve">якість </w:t>
      </w:r>
      <w:r w:rsidR="00EA683D" w:rsidRPr="00840118">
        <w:rPr>
          <w:rFonts w:eastAsia="Calibri"/>
          <w:sz w:val="28"/>
          <w:szCs w:val="28"/>
          <w:lang w:eastAsia="ru-RU"/>
        </w:rPr>
        <w:t xml:space="preserve">їх </w:t>
      </w:r>
      <w:r w:rsidR="0005053A" w:rsidRPr="00840118">
        <w:rPr>
          <w:rFonts w:eastAsia="Calibri"/>
          <w:sz w:val="28"/>
          <w:szCs w:val="28"/>
          <w:lang w:eastAsia="ru-RU"/>
        </w:rPr>
        <w:t>виконання</w:t>
      </w:r>
      <w:r w:rsidR="00B93766" w:rsidRPr="00840118">
        <w:rPr>
          <w:rFonts w:eastAsia="Calibri"/>
          <w:sz w:val="28"/>
          <w:szCs w:val="28"/>
          <w:lang w:eastAsia="ru-RU"/>
        </w:rPr>
        <w:t>;</w:t>
      </w:r>
    </w:p>
    <w:p w:rsidR="00B93766" w:rsidRPr="00840118" w:rsidRDefault="00B93766"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3) забезпечує</w:t>
      </w:r>
      <w:r w:rsidR="00EE4E9A" w:rsidRPr="00840118">
        <w:rPr>
          <w:rFonts w:eastAsia="Calibri"/>
          <w:sz w:val="28"/>
          <w:szCs w:val="28"/>
          <w:lang w:eastAsia="ru-RU"/>
        </w:rPr>
        <w:t xml:space="preserve"> дотримання</w:t>
      </w:r>
      <w:r w:rsidR="0005053A" w:rsidRPr="00840118">
        <w:rPr>
          <w:rFonts w:eastAsia="Calibri"/>
          <w:sz w:val="28"/>
          <w:szCs w:val="28"/>
          <w:lang w:eastAsia="ru-RU"/>
        </w:rPr>
        <w:t xml:space="preserve"> правил внутрішнього </w:t>
      </w:r>
      <w:r w:rsidR="00573EF2" w:rsidRPr="00840118">
        <w:rPr>
          <w:rFonts w:eastAsia="Calibri"/>
          <w:sz w:val="28"/>
          <w:szCs w:val="28"/>
          <w:lang w:eastAsia="ru-RU"/>
        </w:rPr>
        <w:t xml:space="preserve">службового </w:t>
      </w:r>
      <w:r w:rsidR="000F7B08" w:rsidRPr="00840118">
        <w:rPr>
          <w:rFonts w:eastAsia="Calibri"/>
          <w:sz w:val="28"/>
          <w:szCs w:val="28"/>
          <w:lang w:eastAsia="ru-RU"/>
        </w:rPr>
        <w:t xml:space="preserve">(трудового) </w:t>
      </w:r>
      <w:r w:rsidR="0005053A" w:rsidRPr="00840118">
        <w:rPr>
          <w:rFonts w:eastAsia="Calibri"/>
          <w:sz w:val="28"/>
          <w:szCs w:val="28"/>
          <w:lang w:eastAsia="ru-RU"/>
        </w:rPr>
        <w:t xml:space="preserve">розпорядку, </w:t>
      </w:r>
      <w:r w:rsidR="003E76EE" w:rsidRPr="00840118">
        <w:rPr>
          <w:rFonts w:eastAsia="Calibri"/>
          <w:sz w:val="28"/>
          <w:szCs w:val="28"/>
          <w:lang w:eastAsia="ru-RU"/>
        </w:rPr>
        <w:t>виконавської та службової</w:t>
      </w:r>
      <w:r w:rsidR="00573EF2" w:rsidRPr="00840118">
        <w:rPr>
          <w:rFonts w:eastAsia="Calibri"/>
          <w:sz w:val="28"/>
          <w:szCs w:val="28"/>
          <w:lang w:eastAsia="ru-RU"/>
        </w:rPr>
        <w:t xml:space="preserve"> дисципліни</w:t>
      </w:r>
      <w:r w:rsidRPr="00840118">
        <w:rPr>
          <w:rFonts w:eastAsia="Calibri"/>
          <w:sz w:val="28"/>
          <w:szCs w:val="28"/>
          <w:lang w:eastAsia="ru-RU"/>
        </w:rPr>
        <w:t xml:space="preserve">; </w:t>
      </w:r>
    </w:p>
    <w:p w:rsidR="0005053A" w:rsidRPr="00840118" w:rsidRDefault="00B93766"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4</w:t>
      </w:r>
      <w:r w:rsidR="000F7B08" w:rsidRPr="00840118">
        <w:rPr>
          <w:rFonts w:eastAsia="Calibri"/>
          <w:sz w:val="28"/>
          <w:szCs w:val="28"/>
          <w:lang w:eastAsia="ru-RU"/>
        </w:rPr>
        <w:t>) з</w:t>
      </w:r>
      <w:r w:rsidR="0005053A" w:rsidRPr="00840118">
        <w:rPr>
          <w:rFonts w:eastAsia="Calibri"/>
          <w:sz w:val="28"/>
          <w:szCs w:val="28"/>
          <w:lang w:eastAsia="ru-RU"/>
        </w:rPr>
        <w:t>абезпечує надання правової допомоги голові обласної державної адміністрації під час особистого пр</w:t>
      </w:r>
      <w:r w:rsidRPr="00840118">
        <w:rPr>
          <w:rFonts w:eastAsia="Calibri"/>
          <w:sz w:val="28"/>
          <w:szCs w:val="28"/>
          <w:lang w:eastAsia="ru-RU"/>
        </w:rPr>
        <w:t>ийому громадян;</w:t>
      </w:r>
    </w:p>
    <w:p w:rsidR="0005053A" w:rsidRPr="00840118" w:rsidRDefault="00B93766"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5</w:t>
      </w:r>
      <w:r w:rsidR="000F7B08" w:rsidRPr="00840118">
        <w:rPr>
          <w:rFonts w:eastAsia="Calibri"/>
          <w:sz w:val="28"/>
          <w:szCs w:val="28"/>
          <w:lang w:eastAsia="ru-RU"/>
        </w:rPr>
        <w:t>) б</w:t>
      </w:r>
      <w:r w:rsidR="0005053A" w:rsidRPr="00840118">
        <w:rPr>
          <w:rFonts w:eastAsia="Calibri"/>
          <w:sz w:val="28"/>
          <w:szCs w:val="28"/>
          <w:lang w:eastAsia="ru-RU"/>
        </w:rPr>
        <w:t>ере участь у засіданнях колегії о</w:t>
      </w:r>
      <w:r w:rsidRPr="00840118">
        <w:rPr>
          <w:rFonts w:eastAsia="Calibri"/>
          <w:sz w:val="28"/>
          <w:szCs w:val="28"/>
          <w:lang w:eastAsia="ru-RU"/>
        </w:rPr>
        <w:t>бласної державної адміністрації;</w:t>
      </w:r>
    </w:p>
    <w:p w:rsidR="00B93766" w:rsidRPr="00840118" w:rsidRDefault="00B93766"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6) при вирішен</w:t>
      </w:r>
      <w:r w:rsidR="00DD573C">
        <w:rPr>
          <w:rFonts w:eastAsia="Calibri"/>
          <w:sz w:val="28"/>
          <w:szCs w:val="28"/>
          <w:lang w:eastAsia="ru-RU"/>
        </w:rPr>
        <w:t>н</w:t>
      </w:r>
      <w:r w:rsidRPr="00840118">
        <w:rPr>
          <w:rFonts w:eastAsia="Calibri"/>
          <w:sz w:val="28"/>
          <w:szCs w:val="28"/>
          <w:lang w:eastAsia="ru-RU"/>
        </w:rPr>
        <w:t>і пита</w:t>
      </w:r>
      <w:r w:rsidR="00DD573C">
        <w:rPr>
          <w:rFonts w:eastAsia="Calibri"/>
          <w:sz w:val="28"/>
          <w:szCs w:val="28"/>
          <w:lang w:eastAsia="ru-RU"/>
        </w:rPr>
        <w:t>нь, що належать до компетенції У</w:t>
      </w:r>
      <w:r w:rsidRPr="00840118">
        <w:rPr>
          <w:rFonts w:eastAsia="Calibri"/>
          <w:sz w:val="28"/>
          <w:szCs w:val="28"/>
          <w:lang w:eastAsia="ru-RU"/>
        </w:rPr>
        <w:t>правління</w:t>
      </w:r>
      <w:r w:rsidR="00DD573C">
        <w:rPr>
          <w:rFonts w:eastAsia="Calibri"/>
          <w:sz w:val="28"/>
          <w:szCs w:val="28"/>
          <w:lang w:eastAsia="ru-RU"/>
        </w:rPr>
        <w:t>,</w:t>
      </w:r>
      <w:r w:rsidRPr="00840118">
        <w:rPr>
          <w:rFonts w:eastAsia="Calibri"/>
          <w:sz w:val="28"/>
          <w:szCs w:val="28"/>
          <w:lang w:eastAsia="ru-RU"/>
        </w:rPr>
        <w:t xml:space="preserve">  взаємодіє з іншими структурними підрозділами обласної державної адміністрації та її апарату, використовує у своїй роботі підготовлену ними статистичну та оперативну довідкову інформацію;</w:t>
      </w:r>
    </w:p>
    <w:p w:rsidR="0005053A" w:rsidRPr="00840118" w:rsidRDefault="00DD7DF7"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7</w:t>
      </w:r>
      <w:r w:rsidR="00B93766" w:rsidRPr="00840118">
        <w:rPr>
          <w:rFonts w:eastAsia="Calibri"/>
          <w:sz w:val="28"/>
          <w:szCs w:val="28"/>
          <w:lang w:eastAsia="ru-RU"/>
        </w:rPr>
        <w:t>) в</w:t>
      </w:r>
      <w:r w:rsidR="0005053A" w:rsidRPr="00840118">
        <w:rPr>
          <w:rFonts w:eastAsia="Calibri"/>
          <w:sz w:val="28"/>
          <w:szCs w:val="28"/>
          <w:lang w:eastAsia="ru-RU"/>
        </w:rPr>
        <w:t>иконує інші доручення голови обласної державної адміністрації.</w:t>
      </w:r>
    </w:p>
    <w:p w:rsidR="0005053A" w:rsidRPr="00840118" w:rsidRDefault="00DD7DF7" w:rsidP="00257F7A">
      <w:pPr>
        <w:widowControl/>
        <w:autoSpaceDE/>
        <w:autoSpaceDN/>
        <w:adjustRightInd/>
        <w:ind w:firstLine="708"/>
        <w:jc w:val="both"/>
        <w:rPr>
          <w:rFonts w:eastAsia="Calibri"/>
          <w:sz w:val="28"/>
          <w:szCs w:val="28"/>
          <w:lang w:eastAsia="ru-RU"/>
        </w:rPr>
      </w:pPr>
      <w:r w:rsidRPr="00840118">
        <w:rPr>
          <w:rFonts w:eastAsia="Calibri"/>
          <w:sz w:val="28"/>
          <w:szCs w:val="28"/>
          <w:lang w:eastAsia="ru-RU"/>
        </w:rPr>
        <w:t>У разі відсутності начальника Управління його обов’язки виконує заступник начальника Управління</w:t>
      </w:r>
      <w:r w:rsidR="006A64CC">
        <w:rPr>
          <w:rFonts w:eastAsia="Calibri"/>
          <w:sz w:val="28"/>
          <w:szCs w:val="28"/>
          <w:lang w:eastAsia="ru-RU"/>
        </w:rPr>
        <w:t xml:space="preserve"> - начальник </w:t>
      </w:r>
      <w:r w:rsidR="006A64CC" w:rsidRPr="00840118">
        <w:rPr>
          <w:rFonts w:eastAsia="Calibri"/>
          <w:sz w:val="28"/>
          <w:szCs w:val="28"/>
          <w:lang w:eastAsia="ru-RU"/>
        </w:rPr>
        <w:t>відділ</w:t>
      </w:r>
      <w:r w:rsidR="006A64CC">
        <w:rPr>
          <w:rFonts w:eastAsia="Calibri"/>
          <w:sz w:val="28"/>
          <w:szCs w:val="28"/>
          <w:lang w:eastAsia="ru-RU"/>
        </w:rPr>
        <w:t>у</w:t>
      </w:r>
      <w:r w:rsidR="006A64CC" w:rsidRPr="00840118">
        <w:rPr>
          <w:rFonts w:eastAsia="Calibri"/>
          <w:sz w:val="28"/>
          <w:szCs w:val="28"/>
          <w:lang w:eastAsia="ru-RU"/>
        </w:rPr>
        <w:t xml:space="preserve"> претензійно-позовної роботи та взаємодії з правоохоронними органами</w:t>
      </w:r>
      <w:r w:rsidRPr="00840118">
        <w:rPr>
          <w:rFonts w:eastAsia="Calibri"/>
          <w:sz w:val="28"/>
          <w:szCs w:val="28"/>
          <w:lang w:eastAsia="ru-RU"/>
        </w:rPr>
        <w:t>.</w:t>
      </w:r>
    </w:p>
    <w:p w:rsidR="00840118" w:rsidRPr="00840118" w:rsidRDefault="00840118" w:rsidP="00BC22F7">
      <w:pPr>
        <w:widowControl/>
        <w:autoSpaceDE/>
        <w:autoSpaceDN/>
        <w:adjustRightInd/>
        <w:jc w:val="both"/>
        <w:rPr>
          <w:rFonts w:eastAsia="Calibri"/>
          <w:sz w:val="28"/>
          <w:szCs w:val="28"/>
          <w:lang w:eastAsia="ru-RU"/>
        </w:rPr>
      </w:pPr>
    </w:p>
    <w:p w:rsidR="0005053A" w:rsidRPr="00840118" w:rsidRDefault="0005053A" w:rsidP="00257F7A">
      <w:pPr>
        <w:widowControl/>
        <w:autoSpaceDE/>
        <w:autoSpaceDN/>
        <w:adjustRightInd/>
        <w:jc w:val="both"/>
        <w:rPr>
          <w:rFonts w:eastAsia="Calibri"/>
          <w:sz w:val="28"/>
          <w:szCs w:val="28"/>
          <w:lang w:eastAsia="ru-RU"/>
        </w:rPr>
      </w:pPr>
      <w:r w:rsidRPr="00840118">
        <w:rPr>
          <w:rFonts w:eastAsia="Calibri"/>
          <w:sz w:val="28"/>
          <w:szCs w:val="28"/>
          <w:lang w:eastAsia="ru-RU"/>
        </w:rPr>
        <w:t xml:space="preserve">Керівник апарату </w:t>
      </w:r>
    </w:p>
    <w:p w:rsidR="0005053A" w:rsidRPr="00840118" w:rsidRDefault="0005053A" w:rsidP="00257F7A">
      <w:pPr>
        <w:widowControl/>
        <w:autoSpaceDE/>
        <w:autoSpaceDN/>
        <w:adjustRightInd/>
        <w:jc w:val="both"/>
        <w:rPr>
          <w:rFonts w:eastAsia="Calibri"/>
          <w:sz w:val="28"/>
          <w:szCs w:val="28"/>
          <w:lang w:eastAsia="ru-RU"/>
        </w:rPr>
      </w:pPr>
      <w:r w:rsidRPr="00840118">
        <w:rPr>
          <w:rFonts w:eastAsia="Calibri"/>
          <w:sz w:val="28"/>
          <w:szCs w:val="28"/>
          <w:lang w:eastAsia="ru-RU"/>
        </w:rPr>
        <w:t xml:space="preserve">обласної державної адміністрації </w:t>
      </w:r>
      <w:r w:rsidRPr="00840118">
        <w:rPr>
          <w:rFonts w:eastAsia="Calibri"/>
          <w:sz w:val="28"/>
          <w:szCs w:val="28"/>
          <w:lang w:eastAsia="ru-RU"/>
        </w:rPr>
        <w:tab/>
      </w:r>
      <w:r w:rsidRPr="00840118">
        <w:rPr>
          <w:rFonts w:eastAsia="Calibri"/>
          <w:sz w:val="28"/>
          <w:szCs w:val="28"/>
          <w:lang w:eastAsia="ru-RU"/>
        </w:rPr>
        <w:tab/>
      </w:r>
      <w:r w:rsidRPr="00840118">
        <w:rPr>
          <w:rFonts w:eastAsia="Calibri"/>
          <w:sz w:val="28"/>
          <w:szCs w:val="28"/>
          <w:lang w:eastAsia="ru-RU"/>
        </w:rPr>
        <w:tab/>
      </w:r>
      <w:r w:rsidR="00C6710F" w:rsidRPr="00840118">
        <w:rPr>
          <w:rFonts w:eastAsia="Calibri"/>
          <w:sz w:val="28"/>
          <w:szCs w:val="28"/>
          <w:lang w:eastAsia="ru-RU"/>
        </w:rPr>
        <w:t xml:space="preserve">                        В</w:t>
      </w:r>
      <w:r w:rsidRPr="00840118">
        <w:rPr>
          <w:rFonts w:eastAsia="Calibri"/>
          <w:sz w:val="28"/>
          <w:szCs w:val="28"/>
          <w:lang w:eastAsia="ru-RU"/>
        </w:rPr>
        <w:t>.І.</w:t>
      </w:r>
      <w:proofErr w:type="spellStart"/>
      <w:r w:rsidRPr="00840118">
        <w:rPr>
          <w:rFonts w:eastAsia="Calibri"/>
          <w:sz w:val="28"/>
          <w:szCs w:val="28"/>
          <w:lang w:eastAsia="ru-RU"/>
        </w:rPr>
        <w:t>Клюцевський</w:t>
      </w:r>
      <w:proofErr w:type="spellEnd"/>
      <w:r w:rsidRPr="00840118">
        <w:rPr>
          <w:rFonts w:eastAsia="Calibri"/>
          <w:sz w:val="28"/>
          <w:szCs w:val="28"/>
          <w:lang w:eastAsia="ru-RU"/>
        </w:rPr>
        <w:t xml:space="preserve"> </w:t>
      </w:r>
    </w:p>
    <w:p w:rsidR="0005053A" w:rsidRPr="00840118" w:rsidRDefault="0005053A" w:rsidP="00257F7A">
      <w:pPr>
        <w:widowControl/>
        <w:autoSpaceDE/>
        <w:autoSpaceDN/>
        <w:adjustRightInd/>
        <w:rPr>
          <w:rFonts w:eastAsia="Calibri"/>
          <w:sz w:val="24"/>
          <w:szCs w:val="24"/>
          <w:lang w:eastAsia="ru-RU"/>
        </w:rPr>
      </w:pPr>
    </w:p>
    <w:p w:rsidR="0005053A" w:rsidRPr="00840118" w:rsidRDefault="0005053A" w:rsidP="00257F7A">
      <w:pPr>
        <w:widowControl/>
        <w:autoSpaceDE/>
        <w:autoSpaceDN/>
        <w:adjustRightInd/>
        <w:rPr>
          <w:rFonts w:eastAsia="Calibri"/>
          <w:sz w:val="24"/>
          <w:szCs w:val="24"/>
          <w:lang w:eastAsia="ru-RU"/>
        </w:rPr>
      </w:pPr>
    </w:p>
    <w:p w:rsidR="0005053A" w:rsidRPr="00840118" w:rsidRDefault="0005053A" w:rsidP="00257F7A">
      <w:pPr>
        <w:widowControl/>
        <w:autoSpaceDE/>
        <w:autoSpaceDN/>
        <w:adjustRightInd/>
        <w:jc w:val="both"/>
        <w:rPr>
          <w:sz w:val="28"/>
          <w:szCs w:val="28"/>
          <w:lang w:eastAsia="ru-RU"/>
        </w:rPr>
      </w:pPr>
    </w:p>
    <w:p w:rsidR="0005053A" w:rsidRPr="00840118" w:rsidRDefault="0005053A" w:rsidP="00257F7A">
      <w:pPr>
        <w:widowControl/>
        <w:autoSpaceDE/>
        <w:autoSpaceDN/>
        <w:adjustRightInd/>
        <w:jc w:val="both"/>
        <w:rPr>
          <w:sz w:val="28"/>
          <w:szCs w:val="28"/>
          <w:lang w:eastAsia="ru-RU"/>
        </w:rPr>
      </w:pPr>
    </w:p>
    <w:p w:rsidR="0005053A" w:rsidRPr="00840118" w:rsidRDefault="0005053A" w:rsidP="00257F7A">
      <w:pPr>
        <w:widowControl/>
        <w:autoSpaceDE/>
        <w:autoSpaceDN/>
        <w:adjustRightInd/>
        <w:jc w:val="both"/>
        <w:rPr>
          <w:sz w:val="28"/>
          <w:szCs w:val="28"/>
          <w:lang w:eastAsia="ru-RU"/>
        </w:rPr>
      </w:pPr>
    </w:p>
    <w:p w:rsidR="0005053A" w:rsidRPr="00840118" w:rsidRDefault="0005053A" w:rsidP="00257F7A">
      <w:pPr>
        <w:widowControl/>
        <w:autoSpaceDE/>
        <w:autoSpaceDN/>
        <w:adjustRightInd/>
        <w:jc w:val="both"/>
        <w:rPr>
          <w:sz w:val="28"/>
          <w:szCs w:val="28"/>
          <w:lang w:eastAsia="ru-RU"/>
        </w:rPr>
      </w:pPr>
    </w:p>
    <w:p w:rsidR="006948FB" w:rsidRPr="00840118" w:rsidRDefault="006948FB" w:rsidP="00257F7A">
      <w:pPr>
        <w:jc w:val="both"/>
        <w:rPr>
          <w:color w:val="1F497D"/>
        </w:rPr>
      </w:pPr>
    </w:p>
    <w:sectPr w:rsidR="006948FB" w:rsidRPr="00840118" w:rsidSect="00937855">
      <w:headerReference w:type="default" r:id="rId7"/>
      <w:headerReference w:type="first" r:id="rId8"/>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820" w:rsidRDefault="008D1820" w:rsidP="00573EF2">
      <w:r>
        <w:separator/>
      </w:r>
    </w:p>
  </w:endnote>
  <w:endnote w:type="continuationSeparator" w:id="0">
    <w:p w:rsidR="008D1820" w:rsidRDefault="008D1820" w:rsidP="00573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820" w:rsidRDefault="008D1820" w:rsidP="00573EF2">
      <w:r>
        <w:separator/>
      </w:r>
    </w:p>
  </w:footnote>
  <w:footnote w:type="continuationSeparator" w:id="0">
    <w:p w:rsidR="008D1820" w:rsidRDefault="008D1820" w:rsidP="00573E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sz w:val="28"/>
        <w:szCs w:val="28"/>
      </w:rPr>
      <w:id w:val="202479129"/>
      <w:docPartObj>
        <w:docPartGallery w:val="Page Numbers (Top of Page)"/>
        <w:docPartUnique/>
      </w:docPartObj>
    </w:sdtPr>
    <w:sdtContent>
      <w:p w:rsidR="00400495" w:rsidRPr="00400495" w:rsidRDefault="007A6112">
        <w:pPr>
          <w:pStyle w:val="a7"/>
          <w:jc w:val="center"/>
          <w:rPr>
            <w:color w:val="000000" w:themeColor="text1"/>
            <w:sz w:val="28"/>
            <w:szCs w:val="28"/>
          </w:rPr>
        </w:pPr>
        <w:r w:rsidRPr="00400495">
          <w:rPr>
            <w:color w:val="000000" w:themeColor="text1"/>
            <w:sz w:val="28"/>
            <w:szCs w:val="28"/>
          </w:rPr>
          <w:fldChar w:fldCharType="begin"/>
        </w:r>
        <w:r w:rsidR="00400495" w:rsidRPr="00400495">
          <w:rPr>
            <w:color w:val="000000" w:themeColor="text1"/>
            <w:sz w:val="28"/>
            <w:szCs w:val="28"/>
          </w:rPr>
          <w:instrText xml:space="preserve"> PAGE   \* MERGEFORMAT </w:instrText>
        </w:r>
        <w:r w:rsidRPr="00400495">
          <w:rPr>
            <w:color w:val="000000" w:themeColor="text1"/>
            <w:sz w:val="28"/>
            <w:szCs w:val="28"/>
          </w:rPr>
          <w:fldChar w:fldCharType="separate"/>
        </w:r>
        <w:r w:rsidR="00B27E1C">
          <w:rPr>
            <w:noProof/>
            <w:color w:val="000000" w:themeColor="text1"/>
            <w:sz w:val="28"/>
            <w:szCs w:val="28"/>
          </w:rPr>
          <w:t>2</w:t>
        </w:r>
        <w:r w:rsidRPr="00400495">
          <w:rPr>
            <w:color w:val="000000" w:themeColor="text1"/>
            <w:sz w:val="28"/>
            <w:szCs w:val="28"/>
          </w:rPr>
          <w:fldChar w:fldCharType="end"/>
        </w:r>
      </w:p>
      <w:p w:rsidR="00400495" w:rsidRPr="00400495" w:rsidRDefault="00BE3E96" w:rsidP="00400495">
        <w:pPr>
          <w:pStyle w:val="a7"/>
          <w:jc w:val="right"/>
          <w:rPr>
            <w:color w:val="000000" w:themeColor="text1"/>
            <w:sz w:val="28"/>
            <w:szCs w:val="28"/>
          </w:rPr>
        </w:pPr>
        <w:r>
          <w:rPr>
            <w:color w:val="000000" w:themeColor="text1"/>
            <w:sz w:val="28"/>
            <w:szCs w:val="28"/>
          </w:rPr>
          <w:t xml:space="preserve">Продовження додатка </w:t>
        </w:r>
        <w:r w:rsidR="00553CAD">
          <w:rPr>
            <w:color w:val="000000" w:themeColor="text1"/>
            <w:sz w:val="28"/>
            <w:szCs w:val="28"/>
          </w:rPr>
          <w:t>3</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79127"/>
      <w:docPartObj>
        <w:docPartGallery w:val="Page Numbers (Top of Page)"/>
        <w:docPartUnique/>
      </w:docPartObj>
    </w:sdtPr>
    <w:sdtEndPr>
      <w:rPr>
        <w:color w:val="FFFFFF" w:themeColor="background1"/>
      </w:rPr>
    </w:sdtEndPr>
    <w:sdtContent>
      <w:p w:rsidR="00400495" w:rsidRPr="00937855" w:rsidRDefault="007A6112">
        <w:pPr>
          <w:pStyle w:val="a7"/>
          <w:jc w:val="center"/>
          <w:rPr>
            <w:color w:val="FFFFFF" w:themeColor="background1"/>
          </w:rPr>
        </w:pPr>
        <w:r w:rsidRPr="00937855">
          <w:rPr>
            <w:color w:val="FFFFFF" w:themeColor="background1"/>
          </w:rPr>
          <w:fldChar w:fldCharType="begin"/>
        </w:r>
        <w:r w:rsidR="00400495" w:rsidRPr="00937855">
          <w:rPr>
            <w:color w:val="FFFFFF" w:themeColor="background1"/>
          </w:rPr>
          <w:instrText xml:space="preserve"> PAGE   \* MERGEFORMAT </w:instrText>
        </w:r>
        <w:r w:rsidRPr="00937855">
          <w:rPr>
            <w:color w:val="FFFFFF" w:themeColor="background1"/>
          </w:rPr>
          <w:fldChar w:fldCharType="separate"/>
        </w:r>
        <w:r w:rsidR="00B27E1C">
          <w:rPr>
            <w:noProof/>
            <w:color w:val="FFFFFF" w:themeColor="background1"/>
          </w:rPr>
          <w:t>1</w:t>
        </w:r>
        <w:r w:rsidRPr="00937855">
          <w:rPr>
            <w:color w:val="FFFFFF" w:themeColor="background1"/>
          </w:rPr>
          <w:fldChar w:fldCharType="end"/>
        </w:r>
      </w:p>
    </w:sdtContent>
  </w:sdt>
  <w:p w:rsidR="00400495" w:rsidRDefault="004004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9437E"/>
    <w:multiLevelType w:val="hybridMultilevel"/>
    <w:tmpl w:val="46B2A4A0"/>
    <w:lvl w:ilvl="0" w:tplc="9C00495E">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9540CC4"/>
    <w:multiLevelType w:val="hybridMultilevel"/>
    <w:tmpl w:val="7FB0F1F8"/>
    <w:lvl w:ilvl="0" w:tplc="806E6B2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displayVerticalDrawingGridEvery w:val="2"/>
  <w:characterSpacingControl w:val="doNotCompress"/>
  <w:hdrShapeDefaults>
    <o:shapedefaults v:ext="edit" spidmax="20482">
      <o:colormenu v:ext="edit" fillcolor="#f90"/>
    </o:shapedefaults>
  </w:hdrShapeDefaults>
  <w:footnotePr>
    <w:footnote w:id="-1"/>
    <w:footnote w:id="0"/>
  </w:footnotePr>
  <w:endnotePr>
    <w:endnote w:id="-1"/>
    <w:endnote w:id="0"/>
  </w:endnotePr>
  <w:compat/>
  <w:rsids>
    <w:rsidRoot w:val="00C02B23"/>
    <w:rsid w:val="000434B7"/>
    <w:rsid w:val="00045D3E"/>
    <w:rsid w:val="0005053A"/>
    <w:rsid w:val="00071B5B"/>
    <w:rsid w:val="000B752F"/>
    <w:rsid w:val="000C0D15"/>
    <w:rsid w:val="000E51E7"/>
    <w:rsid w:val="000F7B08"/>
    <w:rsid w:val="001033AD"/>
    <w:rsid w:val="00122A49"/>
    <w:rsid w:val="00122B67"/>
    <w:rsid w:val="001808F8"/>
    <w:rsid w:val="001A0273"/>
    <w:rsid w:val="001C73B6"/>
    <w:rsid w:val="001D3801"/>
    <w:rsid w:val="00203109"/>
    <w:rsid w:val="00231689"/>
    <w:rsid w:val="00237084"/>
    <w:rsid w:val="00257F7A"/>
    <w:rsid w:val="00263BF4"/>
    <w:rsid w:val="002771A8"/>
    <w:rsid w:val="002B7B89"/>
    <w:rsid w:val="002E41F4"/>
    <w:rsid w:val="002F1DDC"/>
    <w:rsid w:val="003177E6"/>
    <w:rsid w:val="00324943"/>
    <w:rsid w:val="00325258"/>
    <w:rsid w:val="00347070"/>
    <w:rsid w:val="003A760C"/>
    <w:rsid w:val="003C57B0"/>
    <w:rsid w:val="003D1CC6"/>
    <w:rsid w:val="003D440A"/>
    <w:rsid w:val="003D56FE"/>
    <w:rsid w:val="003E32CE"/>
    <w:rsid w:val="003E76EE"/>
    <w:rsid w:val="00400495"/>
    <w:rsid w:val="004342AD"/>
    <w:rsid w:val="00483371"/>
    <w:rsid w:val="004F4F76"/>
    <w:rsid w:val="00506EF8"/>
    <w:rsid w:val="005420FA"/>
    <w:rsid w:val="00553CAD"/>
    <w:rsid w:val="005617AE"/>
    <w:rsid w:val="00573EF2"/>
    <w:rsid w:val="005B4F68"/>
    <w:rsid w:val="005F037E"/>
    <w:rsid w:val="0061576B"/>
    <w:rsid w:val="00664D1A"/>
    <w:rsid w:val="00693DBB"/>
    <w:rsid w:val="006948FB"/>
    <w:rsid w:val="006A64CC"/>
    <w:rsid w:val="00701D09"/>
    <w:rsid w:val="007202AF"/>
    <w:rsid w:val="007524CF"/>
    <w:rsid w:val="007A333E"/>
    <w:rsid w:val="007A6112"/>
    <w:rsid w:val="007E2613"/>
    <w:rsid w:val="007E4B9C"/>
    <w:rsid w:val="008101EB"/>
    <w:rsid w:val="0081300A"/>
    <w:rsid w:val="00836CCE"/>
    <w:rsid w:val="00840118"/>
    <w:rsid w:val="0084079D"/>
    <w:rsid w:val="008445F0"/>
    <w:rsid w:val="00854D02"/>
    <w:rsid w:val="00855342"/>
    <w:rsid w:val="00863FAA"/>
    <w:rsid w:val="00866FDA"/>
    <w:rsid w:val="008A07DA"/>
    <w:rsid w:val="008D1820"/>
    <w:rsid w:val="008E2D1D"/>
    <w:rsid w:val="00901B1B"/>
    <w:rsid w:val="009030AA"/>
    <w:rsid w:val="009055D1"/>
    <w:rsid w:val="00905EFF"/>
    <w:rsid w:val="009316CC"/>
    <w:rsid w:val="00937855"/>
    <w:rsid w:val="00944E85"/>
    <w:rsid w:val="0095798E"/>
    <w:rsid w:val="009968C1"/>
    <w:rsid w:val="009F4476"/>
    <w:rsid w:val="00A0578A"/>
    <w:rsid w:val="00A63918"/>
    <w:rsid w:val="00A9113F"/>
    <w:rsid w:val="00A95658"/>
    <w:rsid w:val="00AF7D1E"/>
    <w:rsid w:val="00B03B69"/>
    <w:rsid w:val="00B04200"/>
    <w:rsid w:val="00B167D6"/>
    <w:rsid w:val="00B27E1C"/>
    <w:rsid w:val="00B403E3"/>
    <w:rsid w:val="00B577B1"/>
    <w:rsid w:val="00B76E1C"/>
    <w:rsid w:val="00B82BB7"/>
    <w:rsid w:val="00B93766"/>
    <w:rsid w:val="00BC22F7"/>
    <w:rsid w:val="00BC4CFA"/>
    <w:rsid w:val="00BC4F8F"/>
    <w:rsid w:val="00BD3E60"/>
    <w:rsid w:val="00BE3E96"/>
    <w:rsid w:val="00BE5FAB"/>
    <w:rsid w:val="00BF0E2C"/>
    <w:rsid w:val="00C02B23"/>
    <w:rsid w:val="00C06743"/>
    <w:rsid w:val="00C14E85"/>
    <w:rsid w:val="00C178FC"/>
    <w:rsid w:val="00C6710F"/>
    <w:rsid w:val="00C968CB"/>
    <w:rsid w:val="00CA6781"/>
    <w:rsid w:val="00CD20CE"/>
    <w:rsid w:val="00CE5E76"/>
    <w:rsid w:val="00CF23D0"/>
    <w:rsid w:val="00CF67BE"/>
    <w:rsid w:val="00CF6AC6"/>
    <w:rsid w:val="00D66B82"/>
    <w:rsid w:val="00D71056"/>
    <w:rsid w:val="00D75312"/>
    <w:rsid w:val="00D776E2"/>
    <w:rsid w:val="00DC4A94"/>
    <w:rsid w:val="00DD573C"/>
    <w:rsid w:val="00DD7DF7"/>
    <w:rsid w:val="00DE7C40"/>
    <w:rsid w:val="00E3447A"/>
    <w:rsid w:val="00E84AD3"/>
    <w:rsid w:val="00E96AB5"/>
    <w:rsid w:val="00EA4096"/>
    <w:rsid w:val="00EA683D"/>
    <w:rsid w:val="00EB2683"/>
    <w:rsid w:val="00EC0E56"/>
    <w:rsid w:val="00EE2908"/>
    <w:rsid w:val="00EE2945"/>
    <w:rsid w:val="00EE4E9A"/>
    <w:rsid w:val="00EE50A8"/>
    <w:rsid w:val="00F070D1"/>
    <w:rsid w:val="00F12C72"/>
    <w:rsid w:val="00F34F4A"/>
    <w:rsid w:val="00F40964"/>
    <w:rsid w:val="00F418D7"/>
    <w:rsid w:val="00F84BD6"/>
    <w:rsid w:val="00FC16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enu v:ext="edit" fillcolor="#f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B2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02B23"/>
    <w:rPr>
      <w:color w:val="0000FF"/>
      <w:u w:val="single"/>
    </w:rPr>
  </w:style>
  <w:style w:type="table" w:styleId="a4">
    <w:name w:val="Table Grid"/>
    <w:basedOn w:val="a1"/>
    <w:rsid w:val="00C02B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EE2945"/>
    <w:rPr>
      <w:rFonts w:ascii="Tahoma" w:hAnsi="Tahoma" w:cs="Tahoma"/>
      <w:sz w:val="16"/>
      <w:szCs w:val="16"/>
    </w:rPr>
  </w:style>
  <w:style w:type="character" w:styleId="HTML">
    <w:name w:val="HTML Cite"/>
    <w:basedOn w:val="a0"/>
    <w:rsid w:val="00BE5FAB"/>
    <w:rPr>
      <w:i w:val="0"/>
      <w:iCs w:val="0"/>
      <w:color w:val="009933"/>
    </w:rPr>
  </w:style>
  <w:style w:type="paragraph" w:styleId="a6">
    <w:name w:val="Normal (Web)"/>
    <w:basedOn w:val="a"/>
    <w:uiPriority w:val="99"/>
    <w:unhideWhenUsed/>
    <w:rsid w:val="00CF67BE"/>
    <w:pPr>
      <w:widowControl/>
      <w:autoSpaceDE/>
      <w:autoSpaceDN/>
      <w:adjustRightInd/>
      <w:spacing w:before="100" w:beforeAutospacing="1" w:after="100" w:afterAutospacing="1"/>
    </w:pPr>
    <w:rPr>
      <w:sz w:val="24"/>
      <w:szCs w:val="24"/>
      <w:lang w:val="ru-RU" w:eastAsia="ru-RU"/>
    </w:rPr>
  </w:style>
  <w:style w:type="paragraph" w:styleId="a7">
    <w:name w:val="header"/>
    <w:basedOn w:val="a"/>
    <w:link w:val="a8"/>
    <w:uiPriority w:val="99"/>
    <w:rsid w:val="00573EF2"/>
    <w:pPr>
      <w:tabs>
        <w:tab w:val="center" w:pos="4819"/>
        <w:tab w:val="right" w:pos="9639"/>
      </w:tabs>
    </w:pPr>
  </w:style>
  <w:style w:type="character" w:customStyle="1" w:styleId="a8">
    <w:name w:val="Верхний колонтитул Знак"/>
    <w:basedOn w:val="a0"/>
    <w:link w:val="a7"/>
    <w:uiPriority w:val="99"/>
    <w:rsid w:val="00573EF2"/>
  </w:style>
  <w:style w:type="paragraph" w:styleId="a9">
    <w:name w:val="footer"/>
    <w:basedOn w:val="a"/>
    <w:link w:val="aa"/>
    <w:rsid w:val="00573EF2"/>
    <w:pPr>
      <w:tabs>
        <w:tab w:val="center" w:pos="4819"/>
        <w:tab w:val="right" w:pos="9639"/>
      </w:tabs>
    </w:pPr>
  </w:style>
  <w:style w:type="character" w:customStyle="1" w:styleId="aa">
    <w:name w:val="Нижний колонтитул Знак"/>
    <w:basedOn w:val="a0"/>
    <w:link w:val="a9"/>
    <w:rsid w:val="00573EF2"/>
  </w:style>
</w:styles>
</file>

<file path=word/webSettings.xml><?xml version="1.0" encoding="utf-8"?>
<w:webSettings xmlns:r="http://schemas.openxmlformats.org/officeDocument/2006/relationships" xmlns:w="http://schemas.openxmlformats.org/wordprocessingml/2006/main">
  <w:divs>
    <w:div w:id="79764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5</Pages>
  <Words>7826</Words>
  <Characters>4461</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ХЕРСОНСЬКА ОБЛАСНА ДЕРЖАВНА АДМІНІСТРАЦІЯ</vt:lpstr>
    </vt:vector>
  </TitlesOfParts>
  <Company>Регіональна робоча група</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ХЕРСОНСЬКА ОБЛАСНА ДЕРЖАВНА АДМІНІСТРАЦІЯ</dc:title>
  <dc:creator>oper1</dc:creator>
  <cp:lastModifiedBy>vdyurist11</cp:lastModifiedBy>
  <cp:revision>46</cp:revision>
  <cp:lastPrinted>2016-10-07T06:46:00Z</cp:lastPrinted>
  <dcterms:created xsi:type="dcterms:W3CDTF">2016-09-05T13:54:00Z</dcterms:created>
  <dcterms:modified xsi:type="dcterms:W3CDTF">2017-01-05T09:51:00Z</dcterms:modified>
</cp:coreProperties>
</file>