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743B4A" w:rsidRDefault="00B72B53" w:rsidP="007151C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743B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="002F1319" w:rsidRPr="00743B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743B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ЯТКА</w:t>
      </w:r>
    </w:p>
    <w:p w:rsidR="00B72B53" w:rsidRPr="00743B4A" w:rsidRDefault="00743B4A" w:rsidP="007151C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</w:t>
      </w:r>
      <w:r w:rsidR="00B72B53" w:rsidRPr="00743B4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питань оскарження рішень, дій чи бездіяльності сільських, селищних, міських рад та їх виконавчих органів</w:t>
      </w:r>
    </w:p>
    <w:p w:rsidR="00B72B53" w:rsidRPr="00743B4A" w:rsidRDefault="00B72B53" w:rsidP="007151C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72B53" w:rsidRPr="00743B4A" w:rsidRDefault="00B72B53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3B4A">
        <w:rPr>
          <w:color w:val="000000" w:themeColor="text1"/>
        </w:rPr>
        <w:t xml:space="preserve">Відповідно до Закону України «Про місцеве самоврядування в Україні» </w:t>
      </w:r>
      <w:r w:rsidR="007151CB" w:rsidRPr="00743B4A">
        <w:rPr>
          <w:color w:val="000000" w:themeColor="text1"/>
        </w:rPr>
        <w:t>(далі – Закон)</w:t>
      </w:r>
      <w:r w:rsidR="007151CB">
        <w:rPr>
          <w:color w:val="000000" w:themeColor="text1"/>
        </w:rPr>
        <w:t xml:space="preserve"> </w:t>
      </w:r>
      <w:r w:rsidRPr="00743B4A">
        <w:rPr>
          <w:color w:val="000000" w:themeColor="text1"/>
        </w:rPr>
        <w:t xml:space="preserve">сільські, селищні, міські ради та їх </w:t>
      </w:r>
      <w:r w:rsidR="002F1319" w:rsidRPr="00743B4A">
        <w:rPr>
          <w:color w:val="000000" w:themeColor="text1"/>
        </w:rPr>
        <w:t xml:space="preserve"> </w:t>
      </w:r>
      <w:r w:rsidRPr="00743B4A">
        <w:rPr>
          <w:color w:val="000000" w:themeColor="text1"/>
        </w:rPr>
        <w:t>виконавчі органи наділені значними повноваженнями у різних галузях, зокрема у сфер</w:t>
      </w:r>
      <w:r w:rsidR="007151CB">
        <w:rPr>
          <w:color w:val="000000" w:themeColor="text1"/>
        </w:rPr>
        <w:t>ах</w:t>
      </w:r>
      <w:r w:rsidRPr="00743B4A">
        <w:rPr>
          <w:color w:val="000000" w:themeColor="text1"/>
        </w:rPr>
        <w:t xml:space="preserve"> бюджету та фінансів, соціально-економічного і культурного розвитку, управління комунальною власністю, житлово-комунального господарства, регулювання земельних відносин, соціального захисту населення тощо.</w:t>
      </w:r>
    </w:p>
    <w:p w:rsidR="00EB5465" w:rsidRPr="00743B4A" w:rsidRDefault="00EB5465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</w:rPr>
      </w:pPr>
      <w:r w:rsidRPr="00743B4A">
        <w:rPr>
          <w:b/>
          <w:color w:val="000000" w:themeColor="text1"/>
        </w:rPr>
        <w:t xml:space="preserve">Треба знати, що </w:t>
      </w:r>
      <w:r w:rsidRPr="00743B4A">
        <w:rPr>
          <w:b/>
        </w:rPr>
        <w:t xml:space="preserve">у </w:t>
      </w:r>
      <w:r w:rsidR="007151CB">
        <w:rPr>
          <w:b/>
        </w:rPr>
        <w:t>вказаних</w:t>
      </w:r>
      <w:r w:rsidRPr="00743B4A">
        <w:rPr>
          <w:b/>
        </w:rPr>
        <w:t xml:space="preserve"> сферах виконавчі органи рад здійснюють власні (самоврядні) повноваження, а також повноваження, що делеговані їм орган</w:t>
      </w:r>
      <w:r w:rsidR="007151CB">
        <w:rPr>
          <w:b/>
        </w:rPr>
        <w:t>ами</w:t>
      </w:r>
      <w:r w:rsidRPr="00743B4A">
        <w:rPr>
          <w:b/>
        </w:rPr>
        <w:t xml:space="preserve"> </w:t>
      </w:r>
      <w:r w:rsidR="007151CB">
        <w:rPr>
          <w:b/>
        </w:rPr>
        <w:t>виконавчої</w:t>
      </w:r>
      <w:r w:rsidRPr="00743B4A">
        <w:rPr>
          <w:b/>
        </w:rPr>
        <w:t xml:space="preserve"> влади.</w:t>
      </w:r>
    </w:p>
    <w:p w:rsidR="00EB5465" w:rsidRPr="00743B4A" w:rsidRDefault="00EB5465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 w:rsidRPr="00743B4A">
        <w:t xml:space="preserve">Реалізують власні повноваження органи та посадові особи місцевого самоврядування самостійно. З питань здійснення делегованих їм повноважень органів виконавчої влади </w:t>
      </w:r>
      <w:r w:rsidR="002F1319" w:rsidRPr="00743B4A">
        <w:t xml:space="preserve">(переліки яких визначенні статтями 27-39 Закону) </w:t>
      </w:r>
      <w:r w:rsidRPr="00743B4A">
        <w:t>виконавчі органи сільських, селищних, міських рад є підконтрольними відповідним органам виконавчої влади.</w:t>
      </w:r>
    </w:p>
    <w:p w:rsidR="00B72B53" w:rsidRPr="00743B4A" w:rsidRDefault="00B72B53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3B4A">
        <w:rPr>
          <w:color w:val="000000" w:themeColor="text1"/>
        </w:rPr>
        <w:t xml:space="preserve">Згідно із статтею 59 Закону ради та їх виконавчі комітети в межах своїх повноважень </w:t>
      </w:r>
      <w:r w:rsidR="00EB5465" w:rsidRPr="00743B4A">
        <w:rPr>
          <w:color w:val="000000" w:themeColor="text1"/>
        </w:rPr>
        <w:t>приймають</w:t>
      </w:r>
      <w:r w:rsidRPr="00743B4A">
        <w:rPr>
          <w:color w:val="000000" w:themeColor="text1"/>
        </w:rPr>
        <w:t xml:space="preserve"> рішення.</w:t>
      </w:r>
    </w:p>
    <w:p w:rsidR="002F1319" w:rsidRPr="00743B4A" w:rsidRDefault="002F1319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3B4A">
        <w:rPr>
          <w:color w:val="000000" w:themeColor="text1"/>
        </w:rPr>
        <w:t>Необхідно пам’ятати, що органи та посадові особи місцевого самоврядування несуть відповідальність за свою діяльність перед територіальною громадою, державою, юридичними і фізичними особами.</w:t>
      </w:r>
    </w:p>
    <w:p w:rsidR="00B72B53" w:rsidRPr="00743B4A" w:rsidRDefault="00B72B53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3B4A">
        <w:rPr>
          <w:color w:val="000000" w:themeColor="text1"/>
        </w:rPr>
        <w:t>Нерідко внаслідок прийняття рішень, дій чи бездіяльності органів місцевого самоврядування порушуються права та охоронювані законом інтереси громадян, підприємств, установ і організацій.</w:t>
      </w:r>
    </w:p>
    <w:p w:rsidR="00EB5465" w:rsidRPr="00743B4A" w:rsidRDefault="00EB5465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</w:rPr>
      </w:pPr>
      <w:r w:rsidRPr="00743B4A">
        <w:rPr>
          <w:b/>
          <w:color w:val="000000" w:themeColor="text1"/>
        </w:rPr>
        <w:t xml:space="preserve">Варто звернути увагу, що у разі незгоди сільського, селищного, міського голови (голови районної у місті ради) з рішенням виконавчого комітету ради він може зупинити дію цього рішення своїм розпорядженням та </w:t>
      </w:r>
      <w:proofErr w:type="spellStart"/>
      <w:r w:rsidRPr="00743B4A">
        <w:rPr>
          <w:b/>
          <w:color w:val="000000" w:themeColor="text1"/>
        </w:rPr>
        <w:t>внести</w:t>
      </w:r>
      <w:proofErr w:type="spellEnd"/>
      <w:r w:rsidRPr="00743B4A">
        <w:rPr>
          <w:b/>
          <w:color w:val="000000" w:themeColor="text1"/>
        </w:rPr>
        <w:t xml:space="preserve"> це питання на розгляд відповідної ради.</w:t>
      </w:r>
    </w:p>
    <w:p w:rsidR="00EB5465" w:rsidRPr="00743B4A" w:rsidRDefault="00EB5465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</w:rPr>
      </w:pPr>
      <w:r w:rsidRPr="00743B4A">
        <w:rPr>
          <w:b/>
          <w:color w:val="000000" w:themeColor="text1"/>
        </w:rPr>
        <w:t>Рішення виконавчого комітету ради з питань, віднесених до власної компетенції виконавчих органів ради, можуть бути скасовані відповідною радою.</w:t>
      </w:r>
    </w:p>
    <w:p w:rsidR="002F1319" w:rsidRPr="00743B4A" w:rsidRDefault="002F1319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b/>
          <w:color w:val="000000" w:themeColor="text1"/>
        </w:rPr>
      </w:pPr>
      <w:r w:rsidRPr="00743B4A">
        <w:rPr>
          <w:b/>
          <w:color w:val="000000" w:themeColor="text1"/>
        </w:rPr>
        <w:t>Спори про поновлення порушених прав юридичних і фізичних осіб, що виникають в результаті рішень, дій чи бездіяльності органів або посадових осіб місцевого самоврядування, вирішуються в судовому порядку.</w:t>
      </w:r>
    </w:p>
    <w:p w:rsidR="00C900BE" w:rsidRPr="00743B4A" w:rsidRDefault="00C900BE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743B4A">
        <w:rPr>
          <w:color w:val="000000" w:themeColor="text1"/>
        </w:rPr>
        <w:t xml:space="preserve">Судовий захист є одним із найефективніших правових засобів </w:t>
      </w:r>
      <w:r w:rsidRPr="00743B4A">
        <w:rPr>
          <w:color w:val="000000" w:themeColor="text1"/>
        </w:rPr>
        <w:t>захисту інтересів фізичних та юридичних осіб.</w:t>
      </w:r>
    </w:p>
    <w:p w:rsidR="00C900BE" w:rsidRPr="004E4E62" w:rsidRDefault="00E92D78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  <w:r w:rsidRPr="004E4E62">
        <w:rPr>
          <w:color w:val="000000" w:themeColor="text1"/>
          <w:shd w:val="clear" w:color="auto" w:fill="FFFFFF"/>
        </w:rPr>
        <w:t xml:space="preserve">Право на </w:t>
      </w:r>
      <w:r w:rsidR="00C900BE" w:rsidRPr="004E4E62">
        <w:rPr>
          <w:color w:val="000000" w:themeColor="text1"/>
          <w:shd w:val="clear" w:color="auto" w:fill="FFFFFF"/>
        </w:rPr>
        <w:t xml:space="preserve">оскарження рішень органів місцевого самоврядування мають </w:t>
      </w:r>
      <w:r w:rsidR="00F142A7" w:rsidRPr="004E4E62">
        <w:rPr>
          <w:color w:val="000000" w:themeColor="text1"/>
          <w:shd w:val="clear" w:color="auto" w:fill="FFFFFF"/>
        </w:rPr>
        <w:t xml:space="preserve">всі </w:t>
      </w:r>
      <w:r w:rsidR="00C900BE" w:rsidRPr="004E4E62">
        <w:rPr>
          <w:color w:val="000000" w:themeColor="text1"/>
          <w:shd w:val="clear" w:color="auto" w:fill="FFFFFF"/>
        </w:rPr>
        <w:t>особи, щодо яких застосовано відповідне рішення, а також особи, які є суб’єктами правовідносин, де застосовуються прийняті органами місцевого самоврядування акти</w:t>
      </w:r>
      <w:r w:rsidR="00F142A7" w:rsidRPr="004E4E62">
        <w:rPr>
          <w:color w:val="000000" w:themeColor="text1"/>
          <w:shd w:val="clear" w:color="auto" w:fill="FFFFFF"/>
        </w:rPr>
        <w:t xml:space="preserve">, в разі </w:t>
      </w:r>
      <w:r w:rsidR="00F142A7" w:rsidRPr="004E4E62">
        <w:rPr>
          <w:color w:val="000000"/>
          <w:shd w:val="clear" w:color="auto" w:fill="FFFFFF"/>
        </w:rPr>
        <w:t>якщо є підстави вважати, що порушені їх права</w:t>
      </w:r>
      <w:r w:rsidR="005C2E80" w:rsidRPr="004E4E62">
        <w:rPr>
          <w:color w:val="000000"/>
          <w:shd w:val="clear" w:color="auto" w:fill="FFFFFF"/>
        </w:rPr>
        <w:t>, свободи або законні інтереси</w:t>
      </w:r>
      <w:r w:rsidR="00C900BE" w:rsidRPr="004E4E62">
        <w:rPr>
          <w:color w:val="000000" w:themeColor="text1"/>
          <w:shd w:val="clear" w:color="auto" w:fill="FFFFFF"/>
        </w:rPr>
        <w:t>.</w:t>
      </w:r>
    </w:p>
    <w:p w:rsidR="005C2E80" w:rsidRPr="004E4E62" w:rsidRDefault="005C2E80" w:rsidP="007151CB">
      <w:pPr>
        <w:pStyle w:val="3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E4E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При цьому, </w:t>
      </w:r>
      <w:r w:rsidRPr="004E4E6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спір, у якому хоча б одна сторона здійснює публічно-владні управлінські функції є публічно-правовим спором та вирішується адміністративним судом.</w:t>
      </w:r>
    </w:p>
    <w:p w:rsidR="00EA445A" w:rsidRPr="00743B4A" w:rsidRDefault="009F51DC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  <w:shd w:val="clear" w:color="auto" w:fill="FFFFFF"/>
        </w:rPr>
      </w:pPr>
      <w:r w:rsidRPr="004E4E62">
        <w:rPr>
          <w:color w:val="000000" w:themeColor="text1"/>
        </w:rPr>
        <w:t xml:space="preserve">Кожен повинен знати, </w:t>
      </w:r>
      <w:r w:rsidR="007151CB">
        <w:rPr>
          <w:color w:val="000000" w:themeColor="text1"/>
        </w:rPr>
        <w:t xml:space="preserve">що </w:t>
      </w:r>
      <w:r w:rsidRPr="004E4E62">
        <w:rPr>
          <w:color w:val="000000" w:themeColor="text1"/>
          <w:shd w:val="clear" w:color="auto" w:fill="FFFFFF"/>
        </w:rPr>
        <w:t xml:space="preserve">держава гарантує рівні можливості </w:t>
      </w:r>
      <w:r w:rsidRPr="004E4E62">
        <w:rPr>
          <w:color w:val="000000"/>
          <w:shd w:val="clear" w:color="auto" w:fill="FFFFFF"/>
        </w:rPr>
        <w:t>для доступу осіб до правосуддя, зокрема шляхом</w:t>
      </w:r>
      <w:r w:rsidRPr="00743B4A">
        <w:rPr>
          <w:color w:val="000000"/>
          <w:shd w:val="clear" w:color="auto" w:fill="FFFFFF"/>
        </w:rPr>
        <w:t xml:space="preserve"> </w:t>
      </w:r>
      <w:r w:rsidR="00C900BE" w:rsidRPr="00743B4A">
        <w:rPr>
          <w:color w:val="000000"/>
          <w:shd w:val="clear" w:color="auto" w:fill="FFFFFF"/>
        </w:rPr>
        <w:t>б</w:t>
      </w:r>
      <w:r w:rsidRPr="00743B4A">
        <w:rPr>
          <w:color w:val="000000"/>
          <w:shd w:val="clear" w:color="auto" w:fill="FFFFFF"/>
        </w:rPr>
        <w:t>езоплатн</w:t>
      </w:r>
      <w:r w:rsidR="00C900BE" w:rsidRPr="00743B4A">
        <w:rPr>
          <w:color w:val="000000"/>
          <w:shd w:val="clear" w:color="auto" w:fill="FFFFFF"/>
        </w:rPr>
        <w:t>ої</w:t>
      </w:r>
      <w:r w:rsidRPr="00743B4A">
        <w:rPr>
          <w:color w:val="000000"/>
          <w:shd w:val="clear" w:color="auto" w:fill="FFFFFF"/>
        </w:rPr>
        <w:t xml:space="preserve"> вторинн</w:t>
      </w:r>
      <w:r w:rsidR="00C900BE" w:rsidRPr="00743B4A">
        <w:rPr>
          <w:color w:val="000000"/>
          <w:shd w:val="clear" w:color="auto" w:fill="FFFFFF"/>
        </w:rPr>
        <w:t>ої правової</w:t>
      </w:r>
      <w:r w:rsidRPr="00743B4A">
        <w:rPr>
          <w:color w:val="000000"/>
          <w:shd w:val="clear" w:color="auto" w:fill="FFFFFF"/>
        </w:rPr>
        <w:t xml:space="preserve"> допомог</w:t>
      </w:r>
      <w:r w:rsidR="00C900BE" w:rsidRPr="00743B4A">
        <w:rPr>
          <w:color w:val="000000"/>
          <w:shd w:val="clear" w:color="auto" w:fill="FFFFFF"/>
        </w:rPr>
        <w:t xml:space="preserve">и, </w:t>
      </w:r>
      <w:r w:rsidR="007151CB">
        <w:rPr>
          <w:color w:val="000000"/>
          <w:shd w:val="clear" w:color="auto" w:fill="FFFFFF"/>
        </w:rPr>
        <w:t>яка</w:t>
      </w:r>
      <w:r w:rsidR="00C900BE" w:rsidRPr="00743B4A">
        <w:rPr>
          <w:color w:val="000000"/>
          <w:shd w:val="clear" w:color="auto" w:fill="FFFFFF"/>
        </w:rPr>
        <w:t xml:space="preserve"> </w:t>
      </w:r>
      <w:r w:rsidRPr="00743B4A">
        <w:rPr>
          <w:color w:val="000000"/>
          <w:shd w:val="clear" w:color="auto" w:fill="FFFFFF"/>
        </w:rPr>
        <w:t>включає такі види правових послуг:</w:t>
      </w:r>
    </w:p>
    <w:p w:rsidR="00C900BE" w:rsidRPr="00743B4A" w:rsidRDefault="00C900BE" w:rsidP="007151C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397"/>
        <w:jc w:val="both"/>
        <w:rPr>
          <w:color w:val="000000"/>
        </w:rPr>
      </w:pPr>
      <w:r w:rsidRPr="00743B4A">
        <w:rPr>
          <w:color w:val="000000"/>
        </w:rPr>
        <w:t>захист;</w:t>
      </w:r>
    </w:p>
    <w:p w:rsidR="00C900BE" w:rsidRPr="00743B4A" w:rsidRDefault="00C900BE" w:rsidP="007151C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397"/>
        <w:jc w:val="both"/>
        <w:rPr>
          <w:color w:val="000000"/>
        </w:rPr>
      </w:pPr>
      <w:bookmarkStart w:id="0" w:name="n82"/>
      <w:bookmarkEnd w:id="0"/>
      <w:r w:rsidRPr="00743B4A">
        <w:rPr>
          <w:color w:val="000000"/>
        </w:rPr>
        <w:t>здійснення представництва інтересів осіб, що мають право на безоплатну вторинну правову допомогу, в судах, інших державних органах, органах місцевого самоврядування, перед іншими особами;</w:t>
      </w:r>
    </w:p>
    <w:p w:rsidR="00C900BE" w:rsidRPr="00743B4A" w:rsidRDefault="00C900BE" w:rsidP="007151C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 w:firstLine="397"/>
        <w:jc w:val="both"/>
        <w:rPr>
          <w:color w:val="000000"/>
        </w:rPr>
      </w:pPr>
      <w:bookmarkStart w:id="1" w:name="n84"/>
      <w:bookmarkEnd w:id="1"/>
      <w:r w:rsidRPr="00743B4A">
        <w:rPr>
          <w:color w:val="000000"/>
        </w:rPr>
        <w:t>складення документів процесуального характеру.</w:t>
      </w:r>
    </w:p>
    <w:p w:rsidR="00C900BE" w:rsidRPr="00743B4A" w:rsidRDefault="002C0BE0" w:rsidP="007151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3B4A">
        <w:rPr>
          <w:rFonts w:ascii="Times New Roman" w:hAnsi="Times New Roman" w:cs="Times New Roman"/>
          <w:sz w:val="24"/>
          <w:szCs w:val="24"/>
          <w:lang w:val="uk-UA"/>
        </w:rPr>
        <w:t>Суб’єктами</w:t>
      </w:r>
      <w:r w:rsidR="00C900BE" w:rsidRPr="00743B4A">
        <w:rPr>
          <w:rFonts w:ascii="Times New Roman" w:hAnsi="Times New Roman" w:cs="Times New Roman"/>
          <w:sz w:val="24"/>
          <w:szCs w:val="24"/>
          <w:lang w:val="uk-UA"/>
        </w:rPr>
        <w:t xml:space="preserve"> надання безоплатної вторинної правової допомоги в Україні є:</w:t>
      </w:r>
    </w:p>
    <w:p w:rsidR="00C900BE" w:rsidRPr="00743B4A" w:rsidRDefault="00C900BE" w:rsidP="007151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07"/>
      <w:bookmarkEnd w:id="2"/>
      <w:r w:rsidRPr="00743B4A">
        <w:rPr>
          <w:rFonts w:ascii="Times New Roman" w:hAnsi="Times New Roman" w:cs="Times New Roman"/>
          <w:sz w:val="24"/>
          <w:szCs w:val="24"/>
          <w:lang w:val="uk-UA"/>
        </w:rPr>
        <w:t>1) центри з надання безоплатної вторинної правової допомоги;</w:t>
      </w:r>
    </w:p>
    <w:p w:rsidR="00C900BE" w:rsidRPr="00743B4A" w:rsidRDefault="00C900BE" w:rsidP="007151C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08"/>
      <w:bookmarkEnd w:id="3"/>
      <w:r w:rsidRPr="00743B4A">
        <w:rPr>
          <w:rFonts w:ascii="Times New Roman" w:hAnsi="Times New Roman" w:cs="Times New Roman"/>
          <w:sz w:val="24"/>
          <w:szCs w:val="24"/>
          <w:lang w:val="uk-UA"/>
        </w:rPr>
        <w:lastRenderedPageBreak/>
        <w:t>2) адвокати, включені до Реєстру адвокатів, які надають безоплатну вторинну правову допомогу.</w:t>
      </w:r>
    </w:p>
    <w:p w:rsidR="005C2E80" w:rsidRPr="005C2E80" w:rsidRDefault="005C2E80" w:rsidP="007151C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C2E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Представництво в суді, як вид правничої допомоги, здійснюється виключно адвокатом (професійна правнича допомога), крім випадків, встановлених законом.</w:t>
      </w:r>
    </w:p>
    <w:p w:rsidR="00C900BE" w:rsidRPr="00743B4A" w:rsidRDefault="00C900BE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</w:p>
    <w:p w:rsidR="00EA445A" w:rsidRPr="00485682" w:rsidRDefault="00485682" w:rsidP="007151C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</w:rPr>
      </w:pPr>
      <w:r w:rsidRPr="00485682">
        <w:rPr>
          <w:b/>
          <w:color w:val="000000" w:themeColor="text1"/>
        </w:rPr>
        <w:t>ВАРТО МАТИ НА УВАЗІ:</w:t>
      </w:r>
    </w:p>
    <w:p w:rsidR="00485682" w:rsidRPr="00743B4A" w:rsidRDefault="00485682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Акти органів місцевого самоврядування з питань законності та відповідності правовим актам вищої юридичної сили можуть бути оскаржені до адміністративного суду протягом всього строку їх чинності.</w:t>
      </w:r>
    </w:p>
    <w:p w:rsidR="00E92D78" w:rsidRPr="00743B4A" w:rsidRDefault="00E92D78" w:rsidP="007151CB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</w:p>
    <w:p w:rsidR="00E92D78" w:rsidRPr="00743B4A" w:rsidRDefault="002C0BE0" w:rsidP="007151CB">
      <w:pPr>
        <w:pStyle w:val="a3"/>
        <w:shd w:val="clear" w:color="auto" w:fill="FFFFFF"/>
        <w:spacing w:before="0" w:beforeAutospacing="0" w:after="0" w:afterAutospacing="0"/>
        <w:ind w:firstLine="397"/>
        <w:jc w:val="center"/>
        <w:rPr>
          <w:b/>
          <w:color w:val="000000" w:themeColor="text1"/>
        </w:rPr>
      </w:pPr>
      <w:r w:rsidRPr="00743B4A">
        <w:rPr>
          <w:b/>
          <w:color w:val="000000" w:themeColor="text1"/>
        </w:rPr>
        <w:t>ПАМ</w:t>
      </w:r>
      <w:r w:rsidRPr="00743B4A">
        <w:rPr>
          <w:color w:val="000000" w:themeColor="text1"/>
        </w:rPr>
        <w:t>’</w:t>
      </w:r>
      <w:r w:rsidRPr="00743B4A">
        <w:rPr>
          <w:b/>
          <w:color w:val="000000" w:themeColor="text1"/>
        </w:rPr>
        <w:t>ЯТАЙТЕ:</w:t>
      </w:r>
    </w:p>
    <w:p w:rsidR="002C0BE0" w:rsidRPr="00743B4A" w:rsidRDefault="002C0BE0" w:rsidP="007151CB">
      <w:pPr>
        <w:pStyle w:val="rvps2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743B4A">
        <w:rPr>
          <w:color w:val="000000"/>
          <w:shd w:val="clear" w:color="auto" w:fill="FFFFFF"/>
        </w:rPr>
        <w:t>1. Територіальна громада у будь-який час може достроково припинити повноваження органів та п</w:t>
      </w:r>
      <w:bookmarkStart w:id="4" w:name="_GoBack"/>
      <w:bookmarkEnd w:id="4"/>
      <w:r w:rsidRPr="00743B4A">
        <w:rPr>
          <w:color w:val="000000"/>
          <w:shd w:val="clear" w:color="auto" w:fill="FFFFFF"/>
        </w:rPr>
        <w:t>осадових осіб місцевого самоврядування, якщо вони порушують Конституцію або закони України, обмежують права і свободи громадян, не забезпечують здійснення наданих їм законом повноважень.</w:t>
      </w:r>
    </w:p>
    <w:p w:rsidR="002C0BE0" w:rsidRPr="00743B4A" w:rsidRDefault="002C0BE0" w:rsidP="007151CB">
      <w:pPr>
        <w:pStyle w:val="rvps2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r w:rsidRPr="00743B4A">
        <w:rPr>
          <w:color w:val="000000"/>
        </w:rPr>
        <w:t xml:space="preserve">2. Ніхто не може бути позбавлений права на участь у розгляді своєї справи у </w:t>
      </w:r>
      <w:r w:rsidR="007151CB">
        <w:rPr>
          <w:color w:val="000000"/>
        </w:rPr>
        <w:t>суді</w:t>
      </w:r>
      <w:r w:rsidRPr="00743B4A">
        <w:rPr>
          <w:color w:val="000000"/>
        </w:rPr>
        <w:t>.</w:t>
      </w:r>
    </w:p>
    <w:p w:rsidR="002C0BE0" w:rsidRPr="00743B4A" w:rsidRDefault="002C0BE0" w:rsidP="007151CB">
      <w:pPr>
        <w:pStyle w:val="rvps2"/>
        <w:shd w:val="clear" w:color="auto" w:fill="FFFFFF"/>
        <w:spacing w:before="0" w:beforeAutospacing="0" w:after="0" w:afterAutospacing="0"/>
        <w:ind w:firstLine="397"/>
        <w:jc w:val="both"/>
        <w:rPr>
          <w:color w:val="000000"/>
        </w:rPr>
      </w:pPr>
      <w:bookmarkStart w:id="5" w:name="n9572"/>
      <w:bookmarkEnd w:id="5"/>
      <w:r w:rsidRPr="00743B4A">
        <w:rPr>
          <w:color w:val="000000"/>
        </w:rPr>
        <w:t>Відмова від права на звернення до суду є недійсною.</w:t>
      </w:r>
    </w:p>
    <w:p w:rsidR="002C0BE0" w:rsidRPr="00743B4A" w:rsidRDefault="002C0BE0" w:rsidP="00743B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C0BE0" w:rsidRPr="00743B4A" w:rsidRDefault="002C0BE0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Pr="00743B4A" w:rsidRDefault="00E92D78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C0BE0" w:rsidRDefault="002C0BE0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7151CB" w:rsidRDefault="007151CB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132"/>
      </w:tblGrid>
      <w:tr w:rsidR="009F51DC" w:rsidTr="007151CB">
        <w:trPr>
          <w:trHeight w:val="2132"/>
        </w:trPr>
        <w:tc>
          <w:tcPr>
            <w:tcW w:w="2616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shd w:val="clear" w:color="auto" w:fill="auto"/>
          </w:tcPr>
          <w:p w:rsidR="009F51DC" w:rsidRPr="009F51DC" w:rsidRDefault="009F51DC" w:rsidP="009F51DC">
            <w:pPr>
              <w:rPr>
                <w:rFonts w:cstheme="minorHAnsi"/>
                <w:b/>
                <w:sz w:val="44"/>
                <w:szCs w:val="44"/>
              </w:rPr>
            </w:pPr>
            <w:r w:rsidRPr="009F51DC">
              <w:rPr>
                <w:rFonts w:cstheme="minorHAnsi"/>
                <w:b/>
                <w:sz w:val="44"/>
                <w:szCs w:val="44"/>
              </w:rPr>
              <w:t>Знаю!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Дію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  <w:r w:rsidRPr="009F51DC">
              <w:rPr>
                <w:rFonts w:cstheme="minorHAnsi"/>
                <w:b/>
                <w:sz w:val="44"/>
                <w:szCs w:val="44"/>
              </w:rPr>
              <w:br/>
            </w:r>
            <w:proofErr w:type="spellStart"/>
            <w:r w:rsidRPr="009F51DC">
              <w:rPr>
                <w:rFonts w:cstheme="minorHAnsi"/>
                <w:b/>
                <w:sz w:val="44"/>
                <w:szCs w:val="44"/>
              </w:rPr>
              <w:t>Захищаю</w:t>
            </w:r>
            <w:proofErr w:type="spellEnd"/>
            <w:r w:rsidRPr="009F51DC">
              <w:rPr>
                <w:rFonts w:cstheme="minorHAnsi"/>
                <w:b/>
                <w:sz w:val="44"/>
                <w:szCs w:val="44"/>
              </w:rPr>
              <w:t>!</w:t>
            </w:r>
          </w:p>
        </w:tc>
      </w:tr>
    </w:tbl>
    <w:p w:rsidR="00B72B53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F51DC" w:rsidRPr="00485682" w:rsidRDefault="009F51DC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 w:rsidRPr="0048568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ОСКАРЖЕННЯ РІШЕНЬ, ДІЙ, БЕЗДІЯЛЬНОСТІ </w:t>
      </w:r>
      <w:r w:rsidR="00C900BE" w:rsidRPr="0048568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ОР</w:t>
      </w:r>
      <w:r w:rsidRPr="0048568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Г</w:t>
      </w:r>
      <w:r w:rsidR="00C900BE" w:rsidRPr="0048568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А</w:t>
      </w:r>
      <w:r w:rsidRPr="00485682"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НІВ МІСЦЕВОГО САМОВРЯДУВАННЯ</w:t>
      </w:r>
    </w:p>
    <w:p w:rsidR="00EA445A" w:rsidRDefault="00EA445A" w:rsidP="00B72B53">
      <w:pPr>
        <w:rPr>
          <w:sz w:val="26"/>
          <w:szCs w:val="26"/>
          <w:lang w:val="uk-UA"/>
        </w:rPr>
      </w:pPr>
    </w:p>
    <w:p w:rsidR="00F02617" w:rsidRDefault="00F02617" w:rsidP="00B72B53">
      <w:pPr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85682">
      <w:pgSz w:w="16838" w:h="11906" w:orient="landscape"/>
      <w:pgMar w:top="993" w:right="395" w:bottom="851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2C0BE0"/>
    <w:rsid w:val="002F1319"/>
    <w:rsid w:val="00485682"/>
    <w:rsid w:val="004E4E62"/>
    <w:rsid w:val="005C2E80"/>
    <w:rsid w:val="007151CB"/>
    <w:rsid w:val="00743B4A"/>
    <w:rsid w:val="009F51DC"/>
    <w:rsid w:val="00B72B53"/>
    <w:rsid w:val="00C900BE"/>
    <w:rsid w:val="00E91B31"/>
    <w:rsid w:val="00E92D78"/>
    <w:rsid w:val="00EA445A"/>
    <w:rsid w:val="00EB5465"/>
    <w:rsid w:val="00EC2E81"/>
    <w:rsid w:val="00F02617"/>
    <w:rsid w:val="00F142A7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DBAF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2725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7</cp:revision>
  <cp:lastPrinted>2018-02-12T09:35:00Z</cp:lastPrinted>
  <dcterms:created xsi:type="dcterms:W3CDTF">2018-02-05T13:22:00Z</dcterms:created>
  <dcterms:modified xsi:type="dcterms:W3CDTF">2018-02-12T09:36:00Z</dcterms:modified>
</cp:coreProperties>
</file>