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29" w:rsidRPr="00EB63B9" w:rsidRDefault="00D7644F" w:rsidP="00D36C29">
      <w:pPr>
        <w:tabs>
          <w:tab w:val="left" w:pos="709"/>
        </w:tabs>
        <w:ind w:firstLine="709"/>
        <w:jc w:val="center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  <w:t>Структура цілей</w:t>
      </w:r>
      <w:r w:rsidR="00D91964">
        <w:rPr>
          <w:rFonts w:eastAsia="Calibri"/>
          <w:b/>
          <w:sz w:val="26"/>
          <w:szCs w:val="26"/>
          <w:lang w:val="uk-UA" w:eastAsia="en-US"/>
        </w:rPr>
        <w:t>,</w:t>
      </w:r>
      <w:r>
        <w:rPr>
          <w:rFonts w:eastAsia="Calibri"/>
          <w:b/>
          <w:sz w:val="26"/>
          <w:szCs w:val="26"/>
          <w:lang w:val="uk-UA" w:eastAsia="en-US"/>
        </w:rPr>
        <w:t xml:space="preserve"> завдань</w:t>
      </w:r>
    </w:p>
    <w:p w:rsidR="003C02F6" w:rsidRPr="00EB63B9" w:rsidRDefault="003C02F6" w:rsidP="00D36C29">
      <w:pPr>
        <w:tabs>
          <w:tab w:val="left" w:pos="709"/>
        </w:tabs>
        <w:jc w:val="center"/>
        <w:rPr>
          <w:rFonts w:eastAsia="Calibri"/>
          <w:b/>
          <w:sz w:val="26"/>
          <w:szCs w:val="26"/>
          <w:lang w:val="uk-UA" w:eastAsia="en-US"/>
        </w:rPr>
      </w:pPr>
      <w:r w:rsidRPr="00EB63B9">
        <w:rPr>
          <w:rFonts w:eastAsia="Calibri"/>
          <w:b/>
          <w:sz w:val="26"/>
          <w:szCs w:val="26"/>
          <w:lang w:val="uk-UA" w:eastAsia="en-US"/>
        </w:rPr>
        <w:t>проекту Стратегії</w:t>
      </w:r>
      <w:r w:rsidRPr="00EB63B9">
        <w:rPr>
          <w:rFonts w:eastAsia="Arial Unicode MS"/>
          <w:b/>
          <w:sz w:val="26"/>
          <w:szCs w:val="26"/>
          <w:lang w:val="uk-UA" w:eastAsia="uk-UA" w:bidi="uk-UA"/>
        </w:rPr>
        <w:t xml:space="preserve"> розвитку Херсонської області на період 2021 – 2027 рок</w:t>
      </w:r>
      <w:r w:rsidR="00D91964">
        <w:rPr>
          <w:rFonts w:eastAsia="Arial Unicode MS"/>
          <w:b/>
          <w:sz w:val="26"/>
          <w:szCs w:val="26"/>
          <w:lang w:val="uk-UA" w:eastAsia="uk-UA" w:bidi="uk-UA"/>
        </w:rPr>
        <w:t>ів</w:t>
      </w:r>
    </w:p>
    <w:p w:rsidR="003C02F6" w:rsidRPr="00E72483" w:rsidRDefault="003C02F6" w:rsidP="003C02F6">
      <w:pPr>
        <w:tabs>
          <w:tab w:val="left" w:pos="709"/>
        </w:tabs>
        <w:ind w:firstLine="709"/>
        <w:jc w:val="both"/>
        <w:rPr>
          <w:rFonts w:eastAsia="Calibri"/>
          <w:b/>
          <w:sz w:val="26"/>
          <w:szCs w:val="26"/>
          <w:lang w:val="uk-UA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3C02F6" w:rsidRPr="00E72483" w:rsidTr="00FD4508">
        <w:tc>
          <w:tcPr>
            <w:tcW w:w="2943" w:type="dxa"/>
            <w:shd w:val="clear" w:color="auto" w:fill="auto"/>
          </w:tcPr>
          <w:p w:rsidR="003C02F6" w:rsidRPr="005A3C1C" w:rsidRDefault="003C02F6" w:rsidP="004C0002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bookmarkStart w:id="0" w:name="_Hlk23332233"/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Операційні цілі</w:t>
            </w:r>
          </w:p>
        </w:tc>
        <w:tc>
          <w:tcPr>
            <w:tcW w:w="2977" w:type="dxa"/>
            <w:shd w:val="clear" w:color="auto" w:fill="auto"/>
          </w:tcPr>
          <w:p w:rsidR="003C02F6" w:rsidRPr="005A3C1C" w:rsidRDefault="003C02F6" w:rsidP="004C0002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Завдання</w:t>
            </w:r>
          </w:p>
        </w:tc>
        <w:tc>
          <w:tcPr>
            <w:tcW w:w="3969" w:type="dxa"/>
            <w:shd w:val="clear" w:color="auto" w:fill="auto"/>
          </w:tcPr>
          <w:p w:rsidR="003C02F6" w:rsidRPr="005A3C1C" w:rsidRDefault="003C02F6" w:rsidP="004C0002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Можливі напрямки реалізації проектів</w:t>
            </w:r>
          </w:p>
        </w:tc>
      </w:tr>
      <w:tr w:rsidR="003C02F6" w:rsidRPr="00F23D56" w:rsidTr="00FD4508">
        <w:tc>
          <w:tcPr>
            <w:tcW w:w="9889" w:type="dxa"/>
            <w:gridSpan w:val="3"/>
            <w:shd w:val="clear" w:color="auto" w:fill="auto"/>
          </w:tcPr>
          <w:p w:rsidR="003C02F6" w:rsidRPr="005A3C1C" w:rsidRDefault="003C02F6" w:rsidP="004C0002">
            <w:pPr>
              <w:tabs>
                <w:tab w:val="left" w:pos="70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Стратегічна ціль 1.</w:t>
            </w:r>
          </w:p>
          <w:p w:rsidR="003C02F6" w:rsidRPr="00E72483" w:rsidRDefault="003C02F6" w:rsidP="004C0002">
            <w:pPr>
              <w:tabs>
                <w:tab w:val="left" w:pos="70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Місцевий економічний розвиток </w:t>
            </w:r>
            <w:r w:rsidR="00F23D56">
              <w:rPr>
                <w:rFonts w:eastAsia="Calibri"/>
                <w:b/>
                <w:sz w:val="26"/>
                <w:szCs w:val="26"/>
                <w:lang w:val="uk-UA" w:eastAsia="en-US"/>
              </w:rPr>
              <w:t>з урахуванням</w:t>
            </w: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діджиталізації</w:t>
            </w:r>
            <w:proofErr w:type="spellEnd"/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та інноваційно-інвестиційних процесів</w:t>
            </w:r>
          </w:p>
        </w:tc>
      </w:tr>
      <w:tr w:rsidR="00930B39" w:rsidRPr="004E3EAD" w:rsidTr="00930B39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930B39" w:rsidRPr="005A3C1C" w:rsidRDefault="00930B39" w:rsidP="00930B39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 xml:space="preserve">1.1. Розвиток інноваційних індустрій та </w:t>
            </w:r>
            <w:proofErr w:type="spellStart"/>
            <w:r w:rsidRPr="005A3C1C">
              <w:rPr>
                <w:rFonts w:eastAsia="Calibri"/>
                <w:b/>
                <w:lang w:val="uk-UA" w:eastAsia="en-US"/>
              </w:rPr>
              <w:t>діджиталізації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30B39" w:rsidRPr="00A84D56" w:rsidRDefault="00285B1C" w:rsidP="00A94671">
            <w:pPr>
              <w:pStyle w:val="ListParagraph1"/>
              <w:spacing w:after="120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0B39" w:rsidRPr="00A84D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.1.1. </w:t>
            </w:r>
            <w:r w:rsidR="00A94671">
              <w:rPr>
                <w:rFonts w:ascii="Times New Roman" w:hAnsi="Times New Roman"/>
                <w:sz w:val="24"/>
                <w:lang w:val="uk-UA"/>
              </w:rPr>
              <w:t>забезпечити</w:t>
            </w:r>
            <w:r w:rsidR="00930B39" w:rsidRPr="00802670">
              <w:rPr>
                <w:rFonts w:ascii="Times New Roman" w:hAnsi="Times New Roman"/>
                <w:sz w:val="24"/>
                <w:lang w:val="uk-UA"/>
              </w:rPr>
              <w:t xml:space="preserve">  підтримк</w:t>
            </w:r>
            <w:r w:rsidR="00A94671">
              <w:rPr>
                <w:rFonts w:ascii="Times New Roman" w:hAnsi="Times New Roman"/>
                <w:sz w:val="24"/>
                <w:lang w:val="uk-UA"/>
              </w:rPr>
              <w:t>у</w:t>
            </w:r>
            <w:r w:rsidR="00930B39" w:rsidRPr="00802670">
              <w:rPr>
                <w:rFonts w:ascii="Times New Roman" w:hAnsi="Times New Roman"/>
                <w:sz w:val="24"/>
                <w:lang w:val="uk-UA"/>
              </w:rPr>
              <w:t xml:space="preserve"> інвестиційних процесів та просування  інвестиційних пропозицій.</w:t>
            </w:r>
          </w:p>
        </w:tc>
        <w:tc>
          <w:tcPr>
            <w:tcW w:w="3969" w:type="dxa"/>
            <w:shd w:val="clear" w:color="auto" w:fill="auto"/>
          </w:tcPr>
          <w:p w:rsidR="00AD3510" w:rsidRDefault="00AD3510" w:rsidP="00930B39">
            <w:pPr>
              <w:spacing w:after="120"/>
              <w:jc w:val="both"/>
              <w:rPr>
                <w:rFonts w:cs="Calibri"/>
                <w:szCs w:val="22"/>
                <w:lang w:val="uk-UA" w:eastAsia="en-US"/>
              </w:rPr>
            </w:pPr>
            <w:r w:rsidRPr="000C4F08">
              <w:rPr>
                <w:rFonts w:cs="Calibri"/>
                <w:szCs w:val="22"/>
                <w:lang w:val="uk-UA" w:eastAsia="en-US"/>
              </w:rPr>
              <w:t>Формування якісного онлайн-сервісу для обслуговування інвесторів за принципом «єдиного вікна».</w:t>
            </w:r>
            <w:r>
              <w:rPr>
                <w:rFonts w:cs="Calibri"/>
                <w:szCs w:val="22"/>
                <w:lang w:val="uk-UA" w:eastAsia="en-US"/>
              </w:rPr>
              <w:t xml:space="preserve"> </w:t>
            </w:r>
          </w:p>
          <w:p w:rsidR="00930B39" w:rsidRDefault="00930B39" w:rsidP="00930B39">
            <w:pPr>
              <w:spacing w:after="120"/>
              <w:jc w:val="both"/>
              <w:rPr>
                <w:rFonts w:cs="Calibri"/>
                <w:szCs w:val="22"/>
                <w:lang w:val="uk-UA" w:eastAsia="en-US"/>
              </w:rPr>
            </w:pPr>
            <w:r w:rsidRPr="00DD6D04">
              <w:rPr>
                <w:rFonts w:cs="Calibri"/>
                <w:szCs w:val="22"/>
                <w:lang w:val="uk-UA" w:eastAsia="en-US"/>
              </w:rPr>
              <w:t xml:space="preserve">Створити систему оприлюднення та поширення в Україні </w:t>
            </w:r>
            <w:r>
              <w:rPr>
                <w:rFonts w:cs="Calibri"/>
                <w:szCs w:val="22"/>
                <w:lang w:val="uk-UA" w:eastAsia="en-US"/>
              </w:rPr>
              <w:t>і</w:t>
            </w:r>
            <w:r w:rsidRPr="00DD6D04">
              <w:rPr>
                <w:rFonts w:cs="Calibri"/>
                <w:szCs w:val="22"/>
                <w:lang w:val="uk-UA" w:eastAsia="en-US"/>
              </w:rPr>
              <w:t xml:space="preserve"> за її межами актуальної інформації щодо реєстру наявних інвестиційно привабливих об’єктів регіону.</w:t>
            </w:r>
          </w:p>
          <w:p w:rsidR="00274BAB" w:rsidRDefault="00AD3510" w:rsidP="00BC565D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 xml:space="preserve">Забезпечення промоції потенціалу області в Україні та </w:t>
            </w:r>
            <w:r w:rsidR="00C05453">
              <w:rPr>
                <w:lang w:val="uk-UA"/>
              </w:rPr>
              <w:t>с</w:t>
            </w:r>
            <w:r w:rsidRPr="00C62A11">
              <w:rPr>
                <w:lang w:val="uk-UA"/>
              </w:rPr>
              <w:t xml:space="preserve">віті, максимального поширення інвестиційних пропозицій </w:t>
            </w:r>
            <w:r w:rsidR="00BC565D" w:rsidRPr="00C62A11">
              <w:rPr>
                <w:lang w:val="uk-UA"/>
              </w:rPr>
              <w:t>Херсонщини серед потенційних інвесторів.</w:t>
            </w:r>
          </w:p>
          <w:p w:rsidR="00A94671" w:rsidRPr="00173A43" w:rsidRDefault="00C62A11" w:rsidP="00C62A11">
            <w:pPr>
              <w:pStyle w:val="ListParagraph1"/>
              <w:spacing w:after="120"/>
              <w:ind w:left="0" w:firstLine="0"/>
              <w:rPr>
                <w:lang w:val="uk-UA"/>
              </w:rPr>
            </w:pPr>
            <w:r w:rsidRPr="00C62A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індустріальних парків на територіях промислових підприємств області.</w:t>
            </w:r>
          </w:p>
        </w:tc>
      </w:tr>
      <w:tr w:rsidR="00930B39" w:rsidRPr="006F5A9A" w:rsidTr="00930B39">
        <w:trPr>
          <w:trHeight w:val="360"/>
        </w:trPr>
        <w:tc>
          <w:tcPr>
            <w:tcW w:w="2943" w:type="dxa"/>
            <w:vMerge/>
            <w:shd w:val="clear" w:color="auto" w:fill="auto"/>
          </w:tcPr>
          <w:p w:rsidR="00930B39" w:rsidRPr="00930B39" w:rsidRDefault="00930B39" w:rsidP="00930B39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0B39" w:rsidRPr="00A84D56" w:rsidRDefault="00285B1C" w:rsidP="00930B39">
            <w:pPr>
              <w:pStyle w:val="ListParagraph1"/>
              <w:spacing w:after="120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30B39" w:rsidRPr="00A84D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.1.2. Сприяти розвитку підприємництва, у тому числі в сільській місцевості.</w:t>
            </w:r>
          </w:p>
        </w:tc>
        <w:tc>
          <w:tcPr>
            <w:tcW w:w="3969" w:type="dxa"/>
            <w:shd w:val="clear" w:color="auto" w:fill="auto"/>
          </w:tcPr>
          <w:p w:rsidR="00930B39" w:rsidRPr="00C62A11" w:rsidRDefault="00BC565D" w:rsidP="00BC565D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>Фінансова підтримка суб’єктів малого та середнього бізнесу шляхом компенсації відшкодування відсоткових ставок за кредитами.</w:t>
            </w:r>
          </w:p>
          <w:p w:rsidR="00096120" w:rsidRPr="00DD6D04" w:rsidRDefault="00096120" w:rsidP="00BC565D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>Популяризація соціально відповідального бізнесу (</w:t>
            </w:r>
            <w:r w:rsidRPr="00C62A11">
              <w:rPr>
                <w:rFonts w:eastAsia="Calibri"/>
                <w:lang w:val="uk-UA"/>
              </w:rPr>
              <w:t xml:space="preserve">провадження заходів щодо підвищення рівня </w:t>
            </w:r>
            <w:r w:rsidR="00C258B4">
              <w:rPr>
                <w:rFonts w:eastAsia="Calibri"/>
                <w:lang w:val="uk-UA"/>
              </w:rPr>
              <w:t>дисципліни</w:t>
            </w:r>
            <w:r w:rsidRPr="00C62A11">
              <w:rPr>
                <w:rFonts w:eastAsia="Calibri"/>
                <w:lang w:val="uk-UA"/>
              </w:rPr>
              <w:t xml:space="preserve"> сплати податків; введення ефективних інноваційних інструментів комунікації з бізнесом, що сприятимуть зростанню рівня поваги до нього)</w:t>
            </w:r>
            <w:r>
              <w:rPr>
                <w:lang w:val="uk-UA"/>
              </w:rPr>
              <w:t xml:space="preserve"> </w:t>
            </w:r>
          </w:p>
        </w:tc>
      </w:tr>
      <w:tr w:rsidR="00320A8A" w:rsidRPr="006F5A9A" w:rsidTr="00930B39">
        <w:trPr>
          <w:trHeight w:val="360"/>
        </w:trPr>
        <w:tc>
          <w:tcPr>
            <w:tcW w:w="2943" w:type="dxa"/>
            <w:vMerge/>
            <w:shd w:val="clear" w:color="auto" w:fill="auto"/>
          </w:tcPr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3761BC" w:rsidRDefault="00320A8A" w:rsidP="00320A8A">
            <w:pPr>
              <w:spacing w:after="120"/>
              <w:jc w:val="both"/>
              <w:rPr>
                <w:highlight w:val="yellow"/>
                <w:lang w:val="uk-UA"/>
              </w:rPr>
            </w:pPr>
            <w:r w:rsidRPr="00C62A11">
              <w:rPr>
                <w:lang w:val="uk-UA"/>
              </w:rPr>
              <w:t>1.1.3</w:t>
            </w:r>
            <w:r w:rsidRPr="00C62A11">
              <w:rPr>
                <w:lang w:val="uk-UA" w:eastAsia="uk-UA"/>
              </w:rPr>
              <w:t xml:space="preserve"> </w:t>
            </w:r>
            <w:r w:rsidR="00526524">
              <w:rPr>
                <w:lang w:val="uk-UA" w:eastAsia="uk-UA"/>
              </w:rPr>
              <w:t>Забезпечити</w:t>
            </w:r>
            <w:r w:rsidRPr="00C62A11">
              <w:rPr>
                <w:lang w:val="uk-UA" w:eastAsia="uk-UA"/>
              </w:rPr>
              <w:t xml:space="preserve"> надання адміністративних послуг на основі </w:t>
            </w:r>
            <w:r w:rsidR="00526524">
              <w:rPr>
                <w:lang w:val="uk-UA" w:eastAsia="uk-UA"/>
              </w:rPr>
              <w:t xml:space="preserve">цифрових </w:t>
            </w:r>
            <w:r w:rsidRPr="00C62A11">
              <w:rPr>
                <w:lang w:val="uk-UA" w:eastAsia="uk-UA"/>
              </w:rPr>
              <w:t>технологій.</w:t>
            </w:r>
          </w:p>
        </w:tc>
        <w:tc>
          <w:tcPr>
            <w:tcW w:w="3969" w:type="dxa"/>
            <w:shd w:val="clear" w:color="auto" w:fill="auto"/>
          </w:tcPr>
          <w:p w:rsidR="00320A8A" w:rsidRPr="00C62A11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>Створення та розвиток мережі центрів адміністративних послуг.</w:t>
            </w:r>
          </w:p>
          <w:p w:rsidR="00F86E27" w:rsidRPr="00C62A11" w:rsidRDefault="00F86E27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 xml:space="preserve">Надання он-лайн та </w:t>
            </w:r>
            <w:proofErr w:type="spellStart"/>
            <w:r w:rsidRPr="00C62A11">
              <w:rPr>
                <w:lang w:val="uk-UA"/>
              </w:rPr>
              <w:t>офф</w:t>
            </w:r>
            <w:proofErr w:type="spellEnd"/>
            <w:r w:rsidRPr="00C62A11">
              <w:rPr>
                <w:lang w:val="uk-UA"/>
              </w:rPr>
              <w:t>-лайн адміністративних послуг, в тому числі через особистий кабінет Херсонця.</w:t>
            </w:r>
          </w:p>
          <w:p w:rsidR="00F86E27" w:rsidRPr="00C62A11" w:rsidRDefault="00F86E27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 xml:space="preserve">Створення онлайн-системи моніторингу послуг </w:t>
            </w:r>
            <w:proofErr w:type="spellStart"/>
            <w:r w:rsidRPr="00C62A11">
              <w:rPr>
                <w:lang w:val="uk-UA"/>
              </w:rPr>
              <w:t>ЦНАПів</w:t>
            </w:r>
            <w:proofErr w:type="spellEnd"/>
            <w:r w:rsidRPr="00C62A11">
              <w:rPr>
                <w:lang w:val="uk-UA"/>
              </w:rPr>
              <w:t>.</w:t>
            </w:r>
          </w:p>
          <w:p w:rsidR="00320A8A" w:rsidRDefault="00131EEF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lastRenderedPageBreak/>
              <w:t>Заб</w:t>
            </w:r>
            <w:r w:rsidR="003761BC" w:rsidRPr="00C62A11">
              <w:rPr>
                <w:lang w:val="uk-UA"/>
              </w:rPr>
              <w:t>е</w:t>
            </w:r>
            <w:r w:rsidRPr="00C62A11">
              <w:rPr>
                <w:lang w:val="uk-UA"/>
              </w:rPr>
              <w:t>зпечення сучасних стандартів</w:t>
            </w:r>
            <w:r w:rsidR="003761BC" w:rsidRPr="00C62A11">
              <w:rPr>
                <w:lang w:val="uk-UA"/>
              </w:rPr>
              <w:t xml:space="preserve"> надання адміністративних послуг, підвищення їх доступності для населення та бізнесу.</w:t>
            </w:r>
          </w:p>
          <w:p w:rsidR="009C15C1" w:rsidRPr="003761BC" w:rsidRDefault="009C15C1" w:rsidP="00320A8A">
            <w:pPr>
              <w:spacing w:after="120"/>
              <w:jc w:val="both"/>
              <w:rPr>
                <w:highlight w:val="yellow"/>
                <w:lang w:val="uk-UA"/>
              </w:rPr>
            </w:pPr>
            <w:r w:rsidRPr="009C15C1">
              <w:rPr>
                <w:lang w:val="uk-UA"/>
              </w:rPr>
              <w:t>Створення та забезпечення функціонування реєстру будівельної діяльності як складової частини Єдиної державної електронної системи у сфері будівництва</w:t>
            </w:r>
          </w:p>
        </w:tc>
      </w:tr>
      <w:tr w:rsidR="00320A8A" w:rsidRPr="00A925B6" w:rsidTr="00930B39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A84D56">
              <w:rPr>
                <w:lang w:val="uk-UA"/>
              </w:rPr>
              <w:t>.1.</w:t>
            </w:r>
            <w:r>
              <w:rPr>
                <w:lang w:val="uk-UA"/>
              </w:rPr>
              <w:t>4</w:t>
            </w:r>
            <w:r w:rsidRPr="00A84D56">
              <w:rPr>
                <w:lang w:val="uk-UA"/>
              </w:rPr>
              <w:t xml:space="preserve">. </w:t>
            </w:r>
            <w:r w:rsidR="00DB3C13">
              <w:rPr>
                <w:lang w:val="uk-UA"/>
              </w:rPr>
              <w:t>Забезпе</w:t>
            </w:r>
            <w:r w:rsidR="00A7637E">
              <w:rPr>
                <w:lang w:val="uk-UA"/>
              </w:rPr>
              <w:t>чити підтримку</w:t>
            </w:r>
            <w:r w:rsidRPr="00A84D56">
              <w:rPr>
                <w:lang w:val="uk-UA"/>
              </w:rPr>
              <w:t xml:space="preserve"> </w:t>
            </w:r>
            <w:r w:rsidRPr="00C62A11">
              <w:rPr>
                <w:lang w:val="uk-UA"/>
              </w:rPr>
              <w:t>комерціалізації науки, розвит</w:t>
            </w:r>
            <w:r w:rsidR="00A7637E">
              <w:rPr>
                <w:lang w:val="uk-UA"/>
              </w:rPr>
              <w:t>ок</w:t>
            </w:r>
            <w:r w:rsidRPr="00C62A11">
              <w:rPr>
                <w:lang w:val="uk-UA"/>
              </w:rPr>
              <w:t xml:space="preserve"> креативних індустрій.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FF5A08">
              <w:rPr>
                <w:lang w:val="uk-UA"/>
              </w:rPr>
              <w:t xml:space="preserve">умов для </w:t>
            </w:r>
            <w:r w:rsidR="00FF5A08">
              <w:rPr>
                <w:lang w:val="uk-UA"/>
              </w:rPr>
              <w:t>ідентифікації</w:t>
            </w:r>
            <w:r>
              <w:rPr>
                <w:lang w:val="uk-UA"/>
              </w:rPr>
              <w:t xml:space="preserve"> кластерів закладів вищої освіти та ІТ компаній для комерціалізації інновацій</w:t>
            </w:r>
          </w:p>
          <w:p w:rsidR="00320A8A" w:rsidRPr="006F6467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93093D">
              <w:rPr>
                <w:lang w:val="uk-UA"/>
              </w:rPr>
              <w:t>Банк даних для інновацій</w:t>
            </w:r>
          </w:p>
          <w:p w:rsidR="00320A8A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Підтримка бізнес-інкубаторів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співробітництва </w:t>
            </w:r>
            <w:r w:rsidR="007B2F0F">
              <w:rPr>
                <w:lang w:val="uk-UA"/>
              </w:rPr>
              <w:t xml:space="preserve">студентської молоді, </w:t>
            </w:r>
            <w:r>
              <w:rPr>
                <w:lang w:val="uk-UA"/>
              </w:rPr>
              <w:t xml:space="preserve">науковців та бізнесу </w:t>
            </w:r>
          </w:p>
          <w:p w:rsidR="00320A8A" w:rsidRDefault="00C62A11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>Сприяння розвитку</w:t>
            </w:r>
            <w:r w:rsidR="00320A8A" w:rsidRPr="00C62A11">
              <w:rPr>
                <w:lang w:val="uk-UA"/>
              </w:rPr>
              <w:t xml:space="preserve"> креативних індустрій</w:t>
            </w:r>
          </w:p>
        </w:tc>
      </w:tr>
      <w:tr w:rsidR="00320A8A" w:rsidRPr="00E72483" w:rsidTr="00930B39">
        <w:trPr>
          <w:trHeight w:val="405"/>
        </w:trPr>
        <w:tc>
          <w:tcPr>
            <w:tcW w:w="2943" w:type="dxa"/>
            <w:vMerge/>
            <w:shd w:val="clear" w:color="auto" w:fill="auto"/>
          </w:tcPr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285B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>1</w:t>
            </w:r>
            <w:r w:rsidRPr="00A84D56">
              <w:rPr>
                <w:lang w:val="uk-UA"/>
              </w:rPr>
              <w:t>.1.</w:t>
            </w:r>
            <w:r>
              <w:rPr>
                <w:lang w:val="uk-UA"/>
              </w:rPr>
              <w:t>5</w:t>
            </w:r>
            <w:r w:rsidRPr="00A84D56">
              <w:rPr>
                <w:lang w:val="uk-UA"/>
              </w:rPr>
              <w:t xml:space="preserve">. </w:t>
            </w:r>
            <w:r w:rsidRPr="00285B1C">
              <w:rPr>
                <w:rFonts w:eastAsia="Calibri"/>
                <w:lang w:val="uk-UA" w:eastAsia="en-US"/>
              </w:rPr>
              <w:t>Забезпечити цифровий розвиток області</w:t>
            </w:r>
          </w:p>
          <w:p w:rsidR="00320A8A" w:rsidRPr="00285B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Надання публічних послуг в режимі онлайн.</w:t>
            </w:r>
          </w:p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Відкриті дані.</w:t>
            </w:r>
          </w:p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Взаємодія реєстрів. Оцифрування архівів.</w:t>
            </w:r>
          </w:p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Електронний документообіг.</w:t>
            </w:r>
          </w:p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Прийняття управлінських рішень на основі електронних систем</w:t>
            </w:r>
          </w:p>
          <w:p w:rsidR="00E56CC9" w:rsidRPr="00E56CC9" w:rsidRDefault="00E56CC9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Забезпечення повноцінної присутності області у всесвітньо відомих картографічних сервісах</w:t>
            </w:r>
          </w:p>
        </w:tc>
      </w:tr>
      <w:tr w:rsidR="00320A8A" w:rsidRPr="000C4F08" w:rsidTr="00FD4508">
        <w:trPr>
          <w:trHeight w:val="450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1.2. Розвиток зрошення, органічного сільськогосподарського виробництва та рибного господарства</w:t>
            </w: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1.2.1</w:t>
            </w:r>
            <w:r w:rsidRPr="0022054A">
              <w:rPr>
                <w:lang w:val="uk-UA"/>
              </w:rPr>
              <w:t>. Забезпечити розвиток систем зрошення на основі сучасних екологічн</w:t>
            </w:r>
            <w:r>
              <w:rPr>
                <w:lang w:val="uk-UA"/>
              </w:rPr>
              <w:t xml:space="preserve">их енергозберігаючих </w:t>
            </w:r>
            <w:r w:rsidRPr="0022054A">
              <w:rPr>
                <w:lang w:val="uk-UA"/>
              </w:rPr>
              <w:t>технологій.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0A8A" w:rsidRDefault="008E6677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умов для е</w:t>
            </w:r>
            <w:r w:rsidR="00320A8A">
              <w:rPr>
                <w:lang w:val="uk-UA"/>
              </w:rPr>
              <w:t>фективн</w:t>
            </w:r>
            <w:r>
              <w:rPr>
                <w:lang w:val="uk-UA"/>
              </w:rPr>
              <w:t xml:space="preserve">ого </w:t>
            </w:r>
            <w:r w:rsidR="00320A8A">
              <w:rPr>
                <w:lang w:val="uk-UA"/>
              </w:rPr>
              <w:t>землекористування на основі інноваційних технологій зрошення</w:t>
            </w:r>
            <w:r w:rsidR="00D7644F">
              <w:rPr>
                <w:lang w:val="uk-UA"/>
              </w:rPr>
              <w:t>.</w:t>
            </w:r>
          </w:p>
          <w:p w:rsidR="00320A8A" w:rsidRPr="000665C2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C62A11">
              <w:rPr>
                <w:lang w:val="uk-UA"/>
              </w:rPr>
              <w:t>Дослідження можливостей для зрошення лівобережної та правобережної Херсонщини</w:t>
            </w:r>
            <w:r w:rsidR="00D7644F">
              <w:rPr>
                <w:lang w:val="uk-UA"/>
              </w:rPr>
              <w:t>.</w:t>
            </w:r>
          </w:p>
          <w:p w:rsidR="00320A8A" w:rsidRPr="000A0099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Розбудова зрошувальних мереж</w:t>
            </w:r>
          </w:p>
        </w:tc>
      </w:tr>
      <w:tr w:rsidR="00320A8A" w:rsidRPr="00E72483" w:rsidTr="00FD4508">
        <w:trPr>
          <w:trHeight w:val="40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1.2.2</w:t>
            </w:r>
            <w:r w:rsidRPr="0022054A">
              <w:rPr>
                <w:lang w:val="uk-UA"/>
              </w:rPr>
              <w:t xml:space="preserve">. </w:t>
            </w:r>
            <w:r w:rsidRPr="00C62A11">
              <w:rPr>
                <w:lang w:val="uk-UA"/>
              </w:rPr>
              <w:t>Створити умови для підтримки малого, середнього фермерства та кооперативного руху</w:t>
            </w:r>
            <w:r w:rsidR="00E53A98">
              <w:rPr>
                <w:lang w:val="uk-UA"/>
              </w:rPr>
              <w:t>,</w:t>
            </w:r>
            <w:r w:rsidRPr="00C62A11">
              <w:rPr>
                <w:lang w:val="uk-UA"/>
              </w:rPr>
              <w:t xml:space="preserve">  просування продукції на зовнішні  ринки</w:t>
            </w:r>
            <w:r w:rsidRPr="00A84D56">
              <w:rPr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20A8A" w:rsidRPr="006F655B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6F65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озвиток служб консультування для </w:t>
            </w:r>
            <w:proofErr w:type="spellStart"/>
            <w:r w:rsidRPr="006F65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сільгосп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товаро</w:t>
            </w:r>
            <w:r w:rsidRPr="006F65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виробників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20A8A" w:rsidRPr="006F655B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Ф</w:t>
            </w:r>
            <w:r w:rsidRPr="006F655B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ормування культури виробництва та споживання продукції органічного землеробства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.</w:t>
            </w:r>
          </w:p>
          <w:p w:rsidR="00320A8A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r w:rsidRPr="006F6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озвиток сільських обслуговуючих кооперативів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0A8A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Маркетингова підтримка</w:t>
            </w:r>
          </w:p>
          <w:p w:rsidR="00320A8A" w:rsidRPr="006F655B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C6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логістичних центрів – </w:t>
            </w:r>
            <w:proofErr w:type="spellStart"/>
            <w:r w:rsidRPr="00C6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proofErr w:type="spellEnd"/>
            <w:r w:rsidRPr="00C6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-промислових парків,  комплексних оптово-роздрібних ринків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0A8A" w:rsidRPr="006F5A9A" w:rsidTr="00FD4508">
        <w:trPr>
          <w:trHeight w:val="330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1.2.3.</w:t>
            </w:r>
            <w:r w:rsidRPr="00A84D5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Створити умови для виробництва екологічно чистої сільськогосподарської продукції та </w:t>
            </w:r>
            <w:r w:rsidRPr="00F567B8">
              <w:rPr>
                <w:bCs/>
                <w:lang w:val="uk-UA"/>
              </w:rPr>
              <w:t>запровадження замкнутих циклів виробництва</w:t>
            </w:r>
            <w:r>
              <w:rPr>
                <w:bCs/>
                <w:lang w:val="uk-UA"/>
              </w:rPr>
              <w:t xml:space="preserve"> при її переробці з використанням новітніх технологій</w:t>
            </w:r>
            <w:r w:rsidRPr="00F567B8">
              <w:rPr>
                <w:bCs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20A8A" w:rsidRDefault="007B2F0F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320A8A">
              <w:rPr>
                <w:bCs/>
                <w:lang w:val="uk-UA"/>
              </w:rPr>
              <w:t>провадження органічного землеробства</w:t>
            </w:r>
          </w:p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Встановлення контролю за станом ґрунтів з використанням новітніх технологій.</w:t>
            </w:r>
          </w:p>
          <w:p w:rsidR="00B01C55" w:rsidRDefault="00923DFE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Створення умов для збільшення виробництва продукції тваринництва.</w:t>
            </w:r>
          </w:p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Створення стимулів до вирощування екологічно чистої продукції і відмови від ГМО</w:t>
            </w:r>
          </w:p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 w:rsidRPr="0093093D">
              <w:rPr>
                <w:bCs/>
                <w:lang w:val="uk-UA"/>
              </w:rPr>
              <w:t xml:space="preserve">Впровадження технологій </w:t>
            </w:r>
            <w:r>
              <w:rPr>
                <w:bCs/>
                <w:lang w:val="uk-UA"/>
              </w:rPr>
              <w:t xml:space="preserve">використання </w:t>
            </w:r>
            <w:r w:rsidRPr="0093093D">
              <w:rPr>
                <w:bCs/>
                <w:lang w:val="uk-UA"/>
              </w:rPr>
              <w:t xml:space="preserve"> відходів </w:t>
            </w:r>
            <w:r>
              <w:rPr>
                <w:bCs/>
                <w:lang w:val="uk-UA"/>
              </w:rPr>
              <w:t xml:space="preserve">переробки </w:t>
            </w:r>
          </w:p>
          <w:p w:rsidR="00320A8A" w:rsidRPr="0093093D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Високоточні ІТ технології для виробництва, переробки та реалізації аграрної продукції</w:t>
            </w:r>
          </w:p>
        </w:tc>
      </w:tr>
      <w:tr w:rsidR="00320A8A" w:rsidRPr="006F5A9A" w:rsidTr="00FD4508">
        <w:trPr>
          <w:trHeight w:val="330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1.2.4. Забезпечити стандартизацію і контроль якості продукції</w:t>
            </w:r>
          </w:p>
          <w:p w:rsidR="00320A8A" w:rsidRPr="00A84D56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 w:rsidRPr="00094C6F">
              <w:rPr>
                <w:bCs/>
                <w:lang w:val="uk-UA"/>
              </w:rPr>
              <w:t xml:space="preserve">Запровадження стандартизації, </w:t>
            </w:r>
            <w:r w:rsidR="00E56CC9">
              <w:rPr>
                <w:bCs/>
                <w:lang w:val="uk-UA"/>
              </w:rPr>
              <w:t>сприяння збільшенню кількості зареєстрованих торгових марок виробників області</w:t>
            </w:r>
            <w:r w:rsidRPr="00094C6F">
              <w:rPr>
                <w:bCs/>
                <w:lang w:val="uk-UA"/>
              </w:rPr>
              <w:t xml:space="preserve"> </w:t>
            </w:r>
          </w:p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Сертифікаційні центри для сільгосппідприємств</w:t>
            </w:r>
          </w:p>
          <w:p w:rsidR="00320A8A" w:rsidRDefault="00320A8A" w:rsidP="00320A8A">
            <w:pPr>
              <w:spacing w:after="120"/>
              <w:jc w:val="both"/>
              <w:rPr>
                <w:b/>
                <w:bCs/>
                <w:lang w:val="uk-UA"/>
              </w:rPr>
            </w:pPr>
            <w:r w:rsidRPr="00D60FCC">
              <w:rPr>
                <w:lang w:val="uk-UA"/>
              </w:rPr>
              <w:t xml:space="preserve">Створення мобільних лабораторій для </w:t>
            </w:r>
            <w:r w:rsidRPr="0053690A">
              <w:rPr>
                <w:lang w:val="uk-UA"/>
              </w:rPr>
              <w:t>швидкої перевірки якості продукції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20A8A" w:rsidRPr="00E72483" w:rsidTr="00FD4508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A84D56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1.2.5.</w:t>
            </w:r>
            <w:r w:rsidRPr="00A84D56">
              <w:rPr>
                <w:bCs/>
                <w:lang w:val="uk-UA"/>
              </w:rPr>
              <w:t xml:space="preserve"> Забезпечити відтворення біологічних ресурсів.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Підтримка приватних ініціатив з розвитку </w:t>
            </w:r>
            <w:r>
              <w:t>“</w:t>
            </w:r>
            <w:r>
              <w:rPr>
                <w:lang w:val="uk-UA"/>
              </w:rPr>
              <w:t>Аквакультури</w:t>
            </w:r>
            <w:r>
              <w:t>”</w:t>
            </w:r>
            <w:r>
              <w:rPr>
                <w:lang w:val="uk-UA"/>
              </w:rPr>
              <w:t>.</w:t>
            </w:r>
          </w:p>
          <w:p w:rsidR="00320A8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Інституційна та інформаційна підтримка розвитку кластеру Аквакультури.</w:t>
            </w:r>
          </w:p>
        </w:tc>
      </w:tr>
      <w:tr w:rsidR="00320A8A" w:rsidRPr="00E72483" w:rsidTr="00FD4508"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1.3. Переробка сільськогосподарської продукції на засадах смарт-спеціалізації</w:t>
            </w:r>
          </w:p>
        </w:tc>
        <w:tc>
          <w:tcPr>
            <w:tcW w:w="2977" w:type="dxa"/>
            <w:shd w:val="clear" w:color="auto" w:fill="auto"/>
          </w:tcPr>
          <w:p w:rsidR="00320A8A" w:rsidRPr="0022054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1.3.1.</w:t>
            </w:r>
            <w:r w:rsidRPr="00A84D5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Підтримка </w:t>
            </w:r>
            <w:proofErr w:type="spellStart"/>
            <w:r>
              <w:rPr>
                <w:bCs/>
                <w:lang w:val="uk-UA"/>
              </w:rPr>
              <w:t>крафтових</w:t>
            </w:r>
            <w:proofErr w:type="spellEnd"/>
            <w:r>
              <w:rPr>
                <w:bCs/>
                <w:lang w:val="uk-UA"/>
              </w:rPr>
              <w:t xml:space="preserve"> виробництв.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Впровадження проектів з виробництва </w:t>
            </w:r>
            <w:proofErr w:type="spellStart"/>
            <w:r>
              <w:rPr>
                <w:lang w:val="uk-UA"/>
              </w:rPr>
              <w:t>крафтової</w:t>
            </w:r>
            <w:proofErr w:type="spellEnd"/>
            <w:r>
              <w:rPr>
                <w:lang w:val="uk-UA"/>
              </w:rPr>
              <w:t xml:space="preserve"> продукції (сири, бринза, в</w:t>
            </w:r>
            <w:r w:rsidRPr="00A44E08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ялене та сушене </w:t>
            </w:r>
            <w:proofErr w:type="spellStart"/>
            <w:r>
              <w:rPr>
                <w:lang w:val="uk-UA"/>
              </w:rPr>
              <w:t>плодо-овочевництво</w:t>
            </w:r>
            <w:proofErr w:type="spellEnd"/>
            <w:r>
              <w:rPr>
                <w:lang w:val="uk-UA"/>
              </w:rPr>
              <w:t xml:space="preserve">, маринади, джеми, вино, </w:t>
            </w:r>
            <w:proofErr w:type="spellStart"/>
            <w:r>
              <w:rPr>
                <w:lang w:val="uk-UA"/>
              </w:rPr>
              <w:t>снеки</w:t>
            </w:r>
            <w:proofErr w:type="spellEnd"/>
            <w:r>
              <w:rPr>
                <w:lang w:val="uk-UA"/>
              </w:rPr>
              <w:t xml:space="preserve"> фруктові та овочеві, </w:t>
            </w:r>
            <w:proofErr w:type="spellStart"/>
            <w:r>
              <w:rPr>
                <w:lang w:val="uk-UA"/>
              </w:rPr>
              <w:t>табак</w:t>
            </w:r>
            <w:proofErr w:type="spellEnd"/>
            <w:r>
              <w:rPr>
                <w:lang w:val="uk-UA"/>
              </w:rPr>
              <w:t>, спеції, устриці, равлики, цвіркуни тощо)</w:t>
            </w:r>
          </w:p>
          <w:p w:rsidR="00D91964" w:rsidRDefault="00D91964" w:rsidP="00320A8A">
            <w:pPr>
              <w:spacing w:after="120"/>
              <w:jc w:val="both"/>
              <w:rPr>
                <w:lang w:val="uk-UA"/>
              </w:rPr>
            </w:pP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Оздоровче харчування на основі насіння олійних культур</w:t>
            </w:r>
          </w:p>
          <w:p w:rsidR="00320A8A" w:rsidRPr="000A0099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proofErr w:type="spellStart"/>
            <w:r>
              <w:rPr>
                <w:lang w:val="uk-UA"/>
              </w:rPr>
              <w:t>агротуристичної</w:t>
            </w:r>
            <w:proofErr w:type="spellEnd"/>
            <w:r>
              <w:rPr>
                <w:lang w:val="uk-UA"/>
              </w:rPr>
              <w:t xml:space="preserve"> карти області</w:t>
            </w:r>
          </w:p>
        </w:tc>
      </w:tr>
      <w:tr w:rsidR="00320A8A" w:rsidRPr="006A2340" w:rsidTr="00FD4508">
        <w:tc>
          <w:tcPr>
            <w:tcW w:w="2943" w:type="dxa"/>
            <w:vMerge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BA29F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 w:rsidRPr="00BA29FA">
              <w:rPr>
                <w:bCs/>
                <w:lang w:val="uk-UA"/>
              </w:rPr>
              <w:t>1.3.2. Забезпечити розвиток переробки плодоовочевої продукції</w:t>
            </w:r>
          </w:p>
        </w:tc>
        <w:tc>
          <w:tcPr>
            <w:tcW w:w="3969" w:type="dxa"/>
            <w:shd w:val="clear" w:color="auto" w:fill="auto"/>
          </w:tcPr>
          <w:p w:rsidR="00320A8A" w:rsidRPr="00BA29FA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 w:rsidRPr="00BA29FA">
              <w:rPr>
                <w:bCs/>
                <w:lang w:val="uk-UA"/>
              </w:rPr>
              <w:t>Модернізація існуючих підприємств з переробки плодоовочевої продукції, будівництво нових</w:t>
            </w:r>
          </w:p>
          <w:p w:rsidR="00320A8A" w:rsidRPr="00BA29F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BA29FA">
              <w:rPr>
                <w:bCs/>
                <w:lang w:val="uk-UA"/>
              </w:rPr>
              <w:t>Використання потенціалу підприємств машинобудування області у виробництві безпечного промислового обладнання для підприємств харчової промисловості області</w:t>
            </w:r>
          </w:p>
        </w:tc>
      </w:tr>
      <w:tr w:rsidR="00320A8A" w:rsidRPr="00E72483" w:rsidTr="000E5DF8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 xml:space="preserve">1.4. Туристично-рекреаційна індустрія для оздоровлення, відпочинку та </w:t>
            </w:r>
            <w:proofErr w:type="spellStart"/>
            <w:r w:rsidRPr="005A3C1C">
              <w:rPr>
                <w:rFonts w:eastAsia="Calibri"/>
                <w:b/>
                <w:lang w:val="uk-UA" w:eastAsia="en-US"/>
              </w:rPr>
              <w:t>інтелектуально</w:t>
            </w:r>
            <w:proofErr w:type="spellEnd"/>
            <w:r w:rsidRPr="005A3C1C">
              <w:rPr>
                <w:rFonts w:eastAsia="Calibri"/>
                <w:b/>
                <w:lang w:val="uk-UA" w:eastAsia="en-US"/>
              </w:rPr>
              <w:t>-духовного збагачення людей</w:t>
            </w:r>
          </w:p>
        </w:tc>
        <w:tc>
          <w:tcPr>
            <w:tcW w:w="2977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E5DF8">
              <w:rPr>
                <w:lang w:val="uk-UA"/>
              </w:rPr>
              <w:t>.4.1. Створити умови для промоції туристичного продукту.</w:t>
            </w:r>
          </w:p>
        </w:tc>
        <w:tc>
          <w:tcPr>
            <w:tcW w:w="3969" w:type="dxa"/>
            <w:shd w:val="clear" w:color="auto" w:fill="auto"/>
          </w:tcPr>
          <w:p w:rsidR="00320A8A" w:rsidRPr="00337A03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</w:t>
            </w:r>
            <w:r w:rsidR="004A45BC"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просування</w:t>
            </w:r>
            <w:r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бренду</w:t>
            </w:r>
            <w:r w:rsidR="004A45BC"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маркетингова політика. </w:t>
            </w:r>
          </w:p>
          <w:p w:rsidR="00320A8A" w:rsidRPr="00337A03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7A03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Промоція Херсонщини туристичної.</w:t>
            </w:r>
          </w:p>
          <w:p w:rsidR="00320A8A" w:rsidRPr="00337A03" w:rsidRDefault="00320A8A" w:rsidP="00320A8A">
            <w:pPr>
              <w:spacing w:after="120"/>
              <w:jc w:val="both"/>
              <w:rPr>
                <w:bCs/>
                <w:lang w:val="uk-UA"/>
              </w:rPr>
            </w:pPr>
            <w:r w:rsidRPr="00337A03">
              <w:rPr>
                <w:bCs/>
                <w:lang w:val="uk-UA"/>
              </w:rPr>
              <w:t>Створення мережі регіональних туристично-інформаційних центрів.</w:t>
            </w:r>
          </w:p>
          <w:p w:rsidR="00320A8A" w:rsidRPr="00BA29FA" w:rsidRDefault="004A45BC" w:rsidP="00320A8A">
            <w:pPr>
              <w:spacing w:after="120"/>
              <w:jc w:val="both"/>
              <w:rPr>
                <w:lang w:val="uk-UA"/>
              </w:rPr>
            </w:pPr>
            <w:r w:rsidRPr="00337A03">
              <w:rPr>
                <w:bCs/>
                <w:lang w:val="uk-UA"/>
              </w:rPr>
              <w:t>Розвиток</w:t>
            </w:r>
            <w:r w:rsidR="00320A8A" w:rsidRPr="00337A03">
              <w:rPr>
                <w:bCs/>
                <w:lang w:val="uk-UA"/>
              </w:rPr>
              <w:t xml:space="preserve"> туристичного бренду Херсонської області.</w:t>
            </w:r>
          </w:p>
        </w:tc>
      </w:tr>
      <w:tr w:rsidR="00320A8A" w:rsidRPr="00E72483" w:rsidTr="000E5DF8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rPr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Pr="000E5DF8">
              <w:rPr>
                <w:bCs/>
                <w:lang w:val="uk-UA"/>
              </w:rPr>
              <w:t xml:space="preserve">.4.2. </w:t>
            </w:r>
            <w:r w:rsidRPr="000E5DF8">
              <w:rPr>
                <w:lang w:val="uk-UA"/>
              </w:rPr>
              <w:t>Покращити якість туристичних послуг.</w:t>
            </w:r>
          </w:p>
          <w:p w:rsidR="00320A8A" w:rsidRPr="000E5DF8" w:rsidRDefault="00320A8A" w:rsidP="00320A8A">
            <w:pPr>
              <w:spacing w:after="120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Pr="000E5DF8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якості підготовки фахівців у галузі гостинності.</w:t>
            </w:r>
          </w:p>
          <w:p w:rsidR="001F56F8" w:rsidRPr="00387BDE" w:rsidRDefault="001F56F8" w:rsidP="00320A8A">
            <w:pPr>
              <w:spacing w:after="120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Сприяння впровадженню державних, міжнародних стандартів в туристичній</w:t>
            </w:r>
            <w:r w:rsidR="00387BDE">
              <w:rPr>
                <w:lang w:val="uk-UA"/>
              </w:rPr>
              <w:t xml:space="preserve"> </w:t>
            </w:r>
            <w:r w:rsidRPr="00387BDE">
              <w:rPr>
                <w:lang w:val="uk-UA"/>
              </w:rPr>
              <w:t xml:space="preserve">сфері  </w:t>
            </w:r>
          </w:p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 xml:space="preserve">Сприяння розробленню та запровадженню багатомовної системи </w:t>
            </w:r>
            <w:proofErr w:type="spellStart"/>
            <w:r w:rsidRPr="000E5DF8">
              <w:rPr>
                <w:lang w:val="uk-UA"/>
              </w:rPr>
              <w:t>ознакування</w:t>
            </w:r>
            <w:proofErr w:type="spellEnd"/>
            <w:r w:rsidRPr="000E5DF8">
              <w:rPr>
                <w:lang w:val="uk-UA"/>
              </w:rPr>
              <w:t xml:space="preserve"> та навігації на Херсонщині.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 xml:space="preserve">Сприяння </w:t>
            </w:r>
            <w:proofErr w:type="spellStart"/>
            <w:r w:rsidR="00EA6A5E">
              <w:rPr>
                <w:lang w:val="uk-UA"/>
              </w:rPr>
              <w:t>озн</w:t>
            </w:r>
            <w:r w:rsidRPr="000E5DF8">
              <w:rPr>
                <w:lang w:val="uk-UA"/>
              </w:rPr>
              <w:t>акуванню</w:t>
            </w:r>
            <w:proofErr w:type="spellEnd"/>
            <w:r w:rsidRPr="000E5DF8">
              <w:rPr>
                <w:lang w:val="uk-UA"/>
              </w:rPr>
              <w:t xml:space="preserve"> та маркуванню маршрутів активного туризму</w:t>
            </w:r>
          </w:p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Впорядкування знакових пам’яток історії та культури Степового Причорномор’я, забезпечивши їх інфраструктурою для відвідування туристів </w:t>
            </w:r>
          </w:p>
        </w:tc>
      </w:tr>
      <w:tr w:rsidR="00320A8A" w:rsidRPr="006F5A9A" w:rsidTr="000E5DF8">
        <w:trPr>
          <w:trHeight w:val="330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E5DF8">
              <w:rPr>
                <w:lang w:val="uk-UA"/>
              </w:rPr>
              <w:t>.4.3. Подовжити туристичний сезон.</w:t>
            </w:r>
          </w:p>
        </w:tc>
        <w:tc>
          <w:tcPr>
            <w:tcW w:w="3969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 xml:space="preserve">Подовження курортного сезону. </w:t>
            </w:r>
          </w:p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>Підтримка сільського зеленого туризму.</w:t>
            </w:r>
          </w:p>
          <w:p w:rsidR="00320A8A" w:rsidRPr="000E5DF8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організаційної, інформаційної та </w:t>
            </w:r>
            <w:proofErr w:type="spellStart"/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промоційної</w:t>
            </w:r>
            <w:proofErr w:type="spellEnd"/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наявних фестивалів та </w:t>
            </w:r>
            <w:proofErr w:type="spellStart"/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івент</w:t>
            </w:r>
            <w:proofErr w:type="spellEnd"/>
            <w:r w:rsidRPr="000E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-заходів, що проходять не в літній період</w:t>
            </w:r>
          </w:p>
        </w:tc>
      </w:tr>
      <w:tr w:rsidR="00320A8A" w:rsidRPr="00C05453" w:rsidTr="00FD4508">
        <w:trPr>
          <w:trHeight w:val="70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E5DF8">
              <w:rPr>
                <w:lang w:val="uk-UA"/>
              </w:rPr>
              <w:t>.4.4. Створити умови для розвитку внутрішнього туризму.</w:t>
            </w:r>
          </w:p>
        </w:tc>
        <w:tc>
          <w:tcPr>
            <w:tcW w:w="3969" w:type="dxa"/>
            <w:shd w:val="clear" w:color="auto" w:fill="auto"/>
          </w:tcPr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>Інфраструктурне забезпечення рекреаційних територій області.</w:t>
            </w:r>
          </w:p>
          <w:p w:rsidR="00320A8A" w:rsidRPr="000E5DF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>Екологічні стежки Херсонщини.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0E5DF8">
              <w:rPr>
                <w:lang w:val="uk-UA"/>
              </w:rPr>
              <w:t xml:space="preserve">Формування та просування кейсів туристичних пропозицій (магніти) орієнтованих на внутрішнього туриста (Кластери «Соляна дорога», «Таврійське </w:t>
            </w:r>
            <w:proofErr w:type="spellStart"/>
            <w:r w:rsidRPr="000E5DF8">
              <w:rPr>
                <w:lang w:val="uk-UA"/>
              </w:rPr>
              <w:t>екооздоровлення</w:t>
            </w:r>
            <w:proofErr w:type="spellEnd"/>
            <w:r w:rsidRPr="000E5DF8">
              <w:rPr>
                <w:lang w:val="uk-UA"/>
              </w:rPr>
              <w:t>», Проекти «</w:t>
            </w:r>
            <w:proofErr w:type="spellStart"/>
            <w:r w:rsidRPr="000E5DF8">
              <w:rPr>
                <w:lang w:val="en-US"/>
              </w:rPr>
              <w:t>Tavria</w:t>
            </w:r>
            <w:proofErr w:type="spellEnd"/>
            <w:r w:rsidRPr="000E5DF8">
              <w:rPr>
                <w:lang w:val="uk-UA"/>
              </w:rPr>
              <w:t xml:space="preserve"> </w:t>
            </w:r>
            <w:r w:rsidRPr="000E5DF8">
              <w:rPr>
                <w:lang w:val="en-US"/>
              </w:rPr>
              <w:t>SPA</w:t>
            </w:r>
            <w:r w:rsidRPr="000E5DF8">
              <w:rPr>
                <w:lang w:val="uk-UA"/>
              </w:rPr>
              <w:t xml:space="preserve"> </w:t>
            </w:r>
            <w:r w:rsidRPr="000E5DF8">
              <w:rPr>
                <w:lang w:val="en-US"/>
              </w:rPr>
              <w:t>Resort</w:t>
            </w:r>
            <w:r w:rsidRPr="000E5DF8">
              <w:rPr>
                <w:lang w:val="uk-UA"/>
              </w:rPr>
              <w:t>»)</w:t>
            </w:r>
            <w:r w:rsidR="004A45BC">
              <w:rPr>
                <w:lang w:val="uk-UA"/>
              </w:rPr>
              <w:t>.</w:t>
            </w:r>
          </w:p>
          <w:p w:rsidR="004A45BC" w:rsidRPr="004A45BC" w:rsidRDefault="004A45BC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</w:t>
            </w:r>
            <w:proofErr w:type="spellStart"/>
            <w:r>
              <w:rPr>
                <w:lang w:val="uk-UA"/>
              </w:rPr>
              <w:t>еногастрономічного</w:t>
            </w:r>
            <w:proofErr w:type="spellEnd"/>
            <w:r>
              <w:rPr>
                <w:lang w:val="uk-UA"/>
              </w:rPr>
              <w:t xml:space="preserve"> туризму </w:t>
            </w:r>
          </w:p>
        </w:tc>
      </w:tr>
      <w:tr w:rsidR="00320A8A" w:rsidRPr="00E72483" w:rsidTr="00E402BD">
        <w:trPr>
          <w:trHeight w:val="285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1.5. Розвиток транспортної інфраструктури та сполучення</w:t>
            </w:r>
          </w:p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E402BD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  <w:r w:rsidRPr="00E402BD">
              <w:rPr>
                <w:rFonts w:eastAsia="Calibri"/>
                <w:lang w:val="uk-UA" w:eastAsia="en-US"/>
              </w:rPr>
              <w:t>1.5.1. Забезпеч</w:t>
            </w:r>
            <w:r>
              <w:rPr>
                <w:rFonts w:eastAsia="Calibri"/>
                <w:lang w:val="uk-UA" w:eastAsia="en-US"/>
              </w:rPr>
              <w:t>ити</w:t>
            </w:r>
            <w:r w:rsidRPr="00E402BD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 xml:space="preserve">подальший </w:t>
            </w:r>
            <w:r w:rsidRPr="00E402BD">
              <w:rPr>
                <w:rFonts w:eastAsia="Calibri"/>
                <w:lang w:val="uk-UA" w:eastAsia="en-US"/>
              </w:rPr>
              <w:t>розвит</w:t>
            </w:r>
            <w:r>
              <w:rPr>
                <w:rFonts w:eastAsia="Calibri"/>
                <w:lang w:val="uk-UA" w:eastAsia="en-US"/>
              </w:rPr>
              <w:t>о</w:t>
            </w:r>
            <w:r w:rsidRPr="00E402BD">
              <w:rPr>
                <w:rFonts w:eastAsia="Calibri"/>
                <w:lang w:val="uk-UA" w:eastAsia="en-US"/>
              </w:rPr>
              <w:t>к авіаційних перевезень пасажирів і вантажу</w:t>
            </w:r>
          </w:p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E402BD">
              <w:rPr>
                <w:rFonts w:eastAsia="Calibri"/>
                <w:lang w:val="uk-UA" w:eastAsia="en-US"/>
              </w:rPr>
              <w:t xml:space="preserve">Покращення матеріально-технічної бази міжнародного аеропорту «Херсон». </w:t>
            </w:r>
          </w:p>
          <w:p w:rsidR="00320A8A" w:rsidRPr="00D12133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E402BD">
              <w:rPr>
                <w:rFonts w:eastAsia="Calibri"/>
                <w:lang w:val="uk-UA" w:eastAsia="en-US"/>
              </w:rPr>
              <w:t>Розвиток малої авіації на узбережжях Чорного та Азовського морів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</w:tr>
      <w:tr w:rsidR="00320A8A" w:rsidRPr="00E72483" w:rsidTr="00E402BD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DE7530">
              <w:rPr>
                <w:rFonts w:eastAsia="Calibri"/>
                <w:lang w:val="uk-UA" w:eastAsia="en-US"/>
              </w:rPr>
              <w:t>1.5.2. Покращ</w:t>
            </w:r>
            <w:r>
              <w:rPr>
                <w:rFonts w:eastAsia="Calibri"/>
                <w:lang w:val="uk-UA" w:eastAsia="en-US"/>
              </w:rPr>
              <w:t>ити</w:t>
            </w:r>
            <w:r w:rsidRPr="00DE7530">
              <w:rPr>
                <w:rFonts w:eastAsia="Calibri"/>
                <w:lang w:val="uk-UA" w:eastAsia="en-US"/>
              </w:rPr>
              <w:t xml:space="preserve"> автотранспортн</w:t>
            </w:r>
            <w:r>
              <w:rPr>
                <w:rFonts w:eastAsia="Calibri"/>
                <w:lang w:val="uk-UA" w:eastAsia="en-US"/>
              </w:rPr>
              <w:t>у</w:t>
            </w:r>
            <w:r w:rsidRPr="00DE7530">
              <w:rPr>
                <w:rFonts w:eastAsia="Calibri"/>
                <w:lang w:val="uk-UA" w:eastAsia="en-US"/>
              </w:rPr>
              <w:t xml:space="preserve"> доступн</w:t>
            </w:r>
            <w:r>
              <w:rPr>
                <w:rFonts w:eastAsia="Calibri"/>
                <w:lang w:val="uk-UA" w:eastAsia="en-US"/>
              </w:rPr>
              <w:t>ість</w:t>
            </w:r>
            <w:r w:rsidRPr="00DE7530">
              <w:rPr>
                <w:rFonts w:eastAsia="Calibri"/>
                <w:lang w:val="uk-UA" w:eastAsia="en-US"/>
              </w:rPr>
              <w:t xml:space="preserve"> </w:t>
            </w:r>
          </w:p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</w:p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DE7530">
              <w:rPr>
                <w:rFonts w:eastAsia="Calibri"/>
                <w:lang w:val="uk-UA" w:eastAsia="en-US"/>
              </w:rPr>
              <w:t>Оптимізація маршрутної мережі з урахуванням процесів укрупнення територіальних громад області.</w:t>
            </w:r>
          </w:p>
          <w:p w:rsidR="00320A8A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DE7530">
              <w:rPr>
                <w:rFonts w:eastAsia="Calibri"/>
                <w:lang w:val="uk-UA" w:eastAsia="en-US"/>
              </w:rPr>
              <w:t>Диспетчеризація управління та контролю за роботою автобусів на маршрутах</w:t>
            </w:r>
          </w:p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387BDE">
              <w:rPr>
                <w:rFonts w:eastAsia="Calibri"/>
                <w:lang w:val="uk-UA" w:eastAsia="en-US"/>
              </w:rPr>
              <w:t>Впровадження електротранспорту за актуальними маршрутами.</w:t>
            </w:r>
          </w:p>
        </w:tc>
      </w:tr>
      <w:tr w:rsidR="00320A8A" w:rsidRPr="00E72483" w:rsidTr="00E402BD">
        <w:trPr>
          <w:trHeight w:val="295"/>
        </w:trPr>
        <w:tc>
          <w:tcPr>
            <w:tcW w:w="2943" w:type="dxa"/>
            <w:vMerge/>
            <w:shd w:val="clear" w:color="auto" w:fill="auto"/>
          </w:tcPr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E7530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DE7530">
              <w:rPr>
                <w:rFonts w:eastAsia="Calibri"/>
                <w:lang w:val="uk-UA" w:eastAsia="en-US"/>
              </w:rPr>
              <w:t>1.5.3. Розвиток водн</w:t>
            </w:r>
            <w:r>
              <w:rPr>
                <w:rFonts w:eastAsia="Calibri"/>
                <w:lang w:val="uk-UA" w:eastAsia="en-US"/>
              </w:rPr>
              <w:t>ого</w:t>
            </w:r>
            <w:r w:rsidRPr="00DE7530">
              <w:rPr>
                <w:rFonts w:eastAsia="Calibri"/>
                <w:lang w:val="uk-UA" w:eastAsia="en-US"/>
              </w:rPr>
              <w:t xml:space="preserve"> </w:t>
            </w:r>
            <w:r w:rsidRPr="00926D2E">
              <w:rPr>
                <w:rFonts w:eastAsia="Calibri"/>
                <w:lang w:val="uk-UA" w:eastAsia="en-US"/>
              </w:rPr>
              <w:t>транспорту</w:t>
            </w:r>
          </w:p>
        </w:tc>
        <w:tc>
          <w:tcPr>
            <w:tcW w:w="3969" w:type="dxa"/>
            <w:shd w:val="clear" w:color="auto" w:fill="auto"/>
          </w:tcPr>
          <w:p w:rsidR="00320A8A" w:rsidRDefault="00E73BB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Забезпечення комплексного розвитку та підвищення конкурентоспроможності портової галузі</w:t>
            </w:r>
          </w:p>
          <w:p w:rsidR="00E73BBA" w:rsidRPr="00E73BBA" w:rsidRDefault="00E73BB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Забезпечення ефективного використання водних об</w:t>
            </w:r>
            <w:r w:rsidRPr="00E73BBA">
              <w:rPr>
                <w:rFonts w:eastAsia="Calibri"/>
                <w:lang w:eastAsia="en-US"/>
              </w:rPr>
              <w:t>’</w:t>
            </w:r>
            <w:proofErr w:type="spellStart"/>
            <w:r>
              <w:rPr>
                <w:rFonts w:eastAsia="Calibri"/>
                <w:lang w:val="uk-UA" w:eastAsia="en-US"/>
              </w:rPr>
              <w:t>єктів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для організації пасажирських та вантажних перевезень</w:t>
            </w:r>
          </w:p>
          <w:p w:rsidR="00320A8A" w:rsidRPr="004A45BC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4A45BC">
              <w:rPr>
                <w:rFonts w:eastAsia="Calibri"/>
                <w:lang w:val="uk-UA" w:eastAsia="en-US"/>
              </w:rPr>
              <w:t>Організація регулярних та туристичних маршрутів водним транспортом</w:t>
            </w:r>
          </w:p>
          <w:p w:rsidR="00337A03" w:rsidRPr="004A45BC" w:rsidRDefault="00320A8A" w:rsidP="00787295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4A45BC">
              <w:rPr>
                <w:rFonts w:eastAsia="Calibri"/>
                <w:lang w:val="uk-UA" w:eastAsia="en-US"/>
              </w:rPr>
              <w:t xml:space="preserve">Залучення суднобудівних підприємств області до </w:t>
            </w:r>
            <w:r w:rsidR="00097E90">
              <w:rPr>
                <w:rFonts w:eastAsia="Calibri"/>
                <w:lang w:val="uk-UA" w:eastAsia="en-US"/>
              </w:rPr>
              <w:t>модернізації причальної інфраструктури області</w:t>
            </w:r>
            <w:r w:rsidRPr="004A45BC">
              <w:rPr>
                <w:rFonts w:eastAsia="Calibri"/>
                <w:lang w:val="uk-UA" w:eastAsia="en-US"/>
              </w:rPr>
              <w:t>, а також до оновлення вітчизняного флоту</w:t>
            </w:r>
          </w:p>
        </w:tc>
      </w:tr>
      <w:tr w:rsidR="00320A8A" w:rsidRPr="00E72483" w:rsidTr="00FD4508">
        <w:tc>
          <w:tcPr>
            <w:tcW w:w="9889" w:type="dxa"/>
            <w:gridSpan w:val="3"/>
            <w:shd w:val="clear" w:color="auto" w:fill="auto"/>
          </w:tcPr>
          <w:p w:rsidR="00320A8A" w:rsidRPr="005A3C1C" w:rsidRDefault="00320A8A" w:rsidP="00320A8A">
            <w:pPr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Стратегічна ціль 2.</w:t>
            </w:r>
          </w:p>
          <w:p w:rsidR="00320A8A" w:rsidRPr="00E72483" w:rsidRDefault="00320A8A" w:rsidP="00320A8A">
            <w:pPr>
              <w:tabs>
                <w:tab w:val="left" w:pos="70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Демографічний та просторовий розвиток. </w:t>
            </w:r>
          </w:p>
        </w:tc>
      </w:tr>
      <w:tr w:rsidR="00320A8A" w:rsidRPr="00E72483" w:rsidTr="00FD4508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2.1.Херсонщина - територія здорового життя</w:t>
            </w:r>
          </w:p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320A8A" w:rsidRPr="00930B39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320A8A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320A8A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320A8A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42BA5" w:rsidRDefault="00320A8A" w:rsidP="00320A8A">
            <w:pPr>
              <w:spacing w:after="120"/>
              <w:jc w:val="both"/>
              <w:rPr>
                <w:color w:val="FF0000"/>
                <w:lang w:val="uk-UA"/>
              </w:rPr>
            </w:pPr>
            <w:r>
              <w:rPr>
                <w:lang w:val="uk-UA" w:eastAsia="uk-UA"/>
              </w:rPr>
              <w:lastRenderedPageBreak/>
              <w:t>2</w:t>
            </w:r>
            <w:r w:rsidRPr="00D42BA5">
              <w:rPr>
                <w:lang w:val="uk-UA" w:eastAsia="uk-UA"/>
              </w:rPr>
              <w:t>.</w:t>
            </w:r>
            <w:r>
              <w:rPr>
                <w:lang w:val="uk-UA" w:eastAsia="uk-UA"/>
              </w:rPr>
              <w:t>1</w:t>
            </w:r>
            <w:r w:rsidRPr="00D42BA5">
              <w:rPr>
                <w:lang w:val="uk-UA" w:eastAsia="uk-UA"/>
              </w:rPr>
              <w:t xml:space="preserve">.1. Створити умови </w:t>
            </w:r>
            <w:r>
              <w:rPr>
                <w:lang w:val="uk-UA" w:eastAsia="uk-UA"/>
              </w:rPr>
              <w:t>для</w:t>
            </w:r>
            <w:r w:rsidRPr="00D42BA5">
              <w:rPr>
                <w:lang w:val="uk-UA" w:eastAsia="uk-UA"/>
              </w:rPr>
              <w:t xml:space="preserve"> розвитку високоспеціалізованої та </w:t>
            </w:r>
            <w:r w:rsidRPr="00D42BA5">
              <w:rPr>
                <w:lang w:val="uk-UA" w:eastAsia="uk-UA"/>
              </w:rPr>
              <w:lastRenderedPageBreak/>
              <w:t>спеціалізованої медичної допомоги з використанням електронних систем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Розвиток кожного госпітального округу, у тому числі:</w:t>
            </w:r>
          </w:p>
          <w:p w:rsidR="00320A8A" w:rsidRDefault="00320A8A" w:rsidP="00320A8A">
            <w:pPr>
              <w:jc w:val="both"/>
              <w:rPr>
                <w:lang w:val="uk-UA" w:eastAsia="uk-UA"/>
              </w:rPr>
            </w:pPr>
            <w:r w:rsidRPr="005848DB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 xml:space="preserve"> с</w:t>
            </w:r>
            <w:r w:rsidRPr="008C003C">
              <w:rPr>
                <w:lang w:val="uk-UA" w:eastAsia="uk-UA"/>
              </w:rPr>
              <w:t xml:space="preserve">творення умов для надання </w:t>
            </w:r>
            <w:r w:rsidRPr="008C003C">
              <w:rPr>
                <w:lang w:val="uk-UA" w:eastAsia="uk-UA"/>
              </w:rPr>
              <w:lastRenderedPageBreak/>
              <w:t>медичної допомоги в рекреаційних зонах</w:t>
            </w:r>
            <w:r>
              <w:rPr>
                <w:lang w:val="uk-UA" w:eastAsia="uk-UA"/>
              </w:rPr>
              <w:t>;</w:t>
            </w:r>
          </w:p>
          <w:p w:rsidR="00320A8A" w:rsidRDefault="00320A8A" w:rsidP="00320A8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о</w:t>
            </w:r>
            <w:r w:rsidRPr="008C003C">
              <w:rPr>
                <w:lang w:val="uk-UA" w:eastAsia="uk-UA"/>
              </w:rPr>
              <w:t>снащення медичним обладнанням закладів охорони здоров’я</w:t>
            </w:r>
            <w:r>
              <w:rPr>
                <w:lang w:val="uk-UA" w:eastAsia="uk-UA"/>
              </w:rPr>
              <w:t>;</w:t>
            </w:r>
          </w:p>
          <w:p w:rsidR="00320A8A" w:rsidRPr="005848DB" w:rsidRDefault="00320A8A" w:rsidP="00320A8A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 с</w:t>
            </w:r>
            <w:r w:rsidRPr="008C003C">
              <w:rPr>
                <w:lang w:val="uk-UA" w:eastAsia="uk-UA"/>
              </w:rPr>
              <w:t xml:space="preserve">творення обласного </w:t>
            </w:r>
            <w:proofErr w:type="spellStart"/>
            <w:r w:rsidRPr="008C003C">
              <w:rPr>
                <w:lang w:val="uk-UA" w:eastAsia="uk-UA"/>
              </w:rPr>
              <w:t>перинатального</w:t>
            </w:r>
            <w:proofErr w:type="spellEnd"/>
            <w:r w:rsidRPr="008C003C">
              <w:rPr>
                <w:lang w:val="uk-UA" w:eastAsia="uk-UA"/>
              </w:rPr>
              <w:t xml:space="preserve"> центру</w:t>
            </w:r>
            <w:r>
              <w:rPr>
                <w:lang w:val="uk-UA" w:eastAsia="uk-UA"/>
              </w:rPr>
              <w:t>.</w:t>
            </w:r>
          </w:p>
          <w:p w:rsidR="00320A8A" w:rsidRPr="007651E0" w:rsidRDefault="00320A8A" w:rsidP="00320A8A">
            <w:pPr>
              <w:spacing w:after="120"/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 xml:space="preserve">Використання системи </w:t>
            </w:r>
            <w:r>
              <w:rPr>
                <w:lang w:val="en-US" w:eastAsia="uk-UA"/>
              </w:rPr>
              <w:t>E</w:t>
            </w:r>
            <w:r w:rsidRPr="00D321EB">
              <w:rPr>
                <w:lang w:eastAsia="uk-UA"/>
              </w:rPr>
              <w:t>-</w:t>
            </w:r>
            <w:r>
              <w:rPr>
                <w:lang w:val="en-US" w:eastAsia="uk-UA"/>
              </w:rPr>
              <w:t>health</w:t>
            </w:r>
          </w:p>
          <w:p w:rsidR="00320A8A" w:rsidRPr="00F2698A" w:rsidRDefault="00320A8A" w:rsidP="00320A8A">
            <w:pPr>
              <w:spacing w:after="120"/>
              <w:jc w:val="both"/>
              <w:rPr>
                <w:lang w:val="uk-UA" w:eastAsia="uk-UA"/>
              </w:rPr>
            </w:pPr>
            <w:r w:rsidRPr="00387BDE">
              <w:rPr>
                <w:lang w:val="uk-UA" w:eastAsia="uk-UA"/>
              </w:rPr>
              <w:t>Створення південного центру радіаційної терапії на базі Херсонського обласного онкологічного диспансеру.</w:t>
            </w:r>
          </w:p>
        </w:tc>
      </w:tr>
      <w:tr w:rsidR="00320A8A" w:rsidRPr="00E72483" w:rsidTr="00FD4508">
        <w:trPr>
          <w:trHeight w:val="360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42BA5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42BA5">
              <w:rPr>
                <w:lang w:val="uk-UA"/>
              </w:rPr>
              <w:t>.2. Покращити доступність та якість  первинної медичної допомоги.</w:t>
            </w:r>
          </w:p>
          <w:p w:rsidR="00320A8A" w:rsidRDefault="00320A8A" w:rsidP="00177E5B">
            <w:pPr>
              <w:spacing w:after="120" w:line="228" w:lineRule="auto"/>
              <w:jc w:val="both"/>
              <w:rPr>
                <w:lang w:val="uk-UA" w:eastAsia="uk-UA"/>
              </w:rPr>
            </w:pPr>
          </w:p>
          <w:p w:rsidR="00320A8A" w:rsidRPr="00D42BA5" w:rsidRDefault="00320A8A" w:rsidP="00177E5B">
            <w:pPr>
              <w:spacing w:after="120" w:line="228" w:lineRule="auto"/>
              <w:jc w:val="both"/>
              <w:rPr>
                <w:lang w:val="uk-UA"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177E5B">
            <w:pPr>
              <w:spacing w:after="120" w:line="228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Забезпечення закладів охорони здоров’я, які надають первинну медичну допомогу, відповідним обладнанням, транспортними засобами та кадрами</w:t>
            </w:r>
          </w:p>
          <w:p w:rsidR="00320A8A" w:rsidRDefault="00320A8A" w:rsidP="00177E5B">
            <w:pPr>
              <w:spacing w:after="120" w:line="228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умов для формування здорового населення в територіальних громадах області</w:t>
            </w:r>
          </w:p>
        </w:tc>
      </w:tr>
      <w:tr w:rsidR="00320A8A" w:rsidRPr="00E72483" w:rsidTr="00FD4508">
        <w:trPr>
          <w:trHeight w:val="360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42BA5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42BA5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42BA5">
              <w:rPr>
                <w:lang w:val="uk-UA"/>
              </w:rPr>
              <w:t>.3. Забезпечити розбудову системи громадського здоров’я на регіональному рівні</w:t>
            </w:r>
            <w:r>
              <w:rPr>
                <w:lang w:val="uk-UA"/>
              </w:rPr>
              <w:t>.</w:t>
            </w:r>
            <w:r w:rsidRPr="00D42BA5">
              <w:rPr>
                <w:lang w:val="uk-U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177E5B">
            <w:pPr>
              <w:spacing w:after="120" w:line="228" w:lineRule="auto"/>
              <w:jc w:val="both"/>
              <w:rPr>
                <w:b/>
                <w:lang w:val="uk-UA" w:eastAsia="uk-UA"/>
              </w:rPr>
            </w:pPr>
            <w:r>
              <w:rPr>
                <w:lang w:val="uk-UA"/>
              </w:rPr>
              <w:t>З</w:t>
            </w:r>
            <w:r w:rsidRPr="00D42BA5">
              <w:rPr>
                <w:lang w:val="uk-UA"/>
              </w:rPr>
              <w:t>апровад</w:t>
            </w:r>
            <w:r>
              <w:rPr>
                <w:lang w:val="uk-UA"/>
              </w:rPr>
              <w:t>ження</w:t>
            </w:r>
            <w:r w:rsidRPr="00D42BA5">
              <w:rPr>
                <w:lang w:val="uk-UA"/>
              </w:rPr>
              <w:t xml:space="preserve"> пропагування здорового способу життя, профілактик</w:t>
            </w:r>
            <w:r>
              <w:rPr>
                <w:lang w:val="uk-UA"/>
              </w:rPr>
              <w:t>и</w:t>
            </w:r>
            <w:r w:rsidRPr="00D42BA5">
              <w:rPr>
                <w:lang w:val="uk-UA"/>
              </w:rPr>
              <w:t xml:space="preserve"> та ранн</w:t>
            </w:r>
            <w:r>
              <w:rPr>
                <w:lang w:val="uk-UA"/>
              </w:rPr>
              <w:t>ього</w:t>
            </w:r>
            <w:r w:rsidRPr="00D42BA5">
              <w:rPr>
                <w:lang w:val="uk-UA"/>
              </w:rPr>
              <w:t xml:space="preserve"> виявлення неінфекційних, інфекційних та онкологічних захворювань</w:t>
            </w:r>
          </w:p>
        </w:tc>
      </w:tr>
      <w:tr w:rsidR="00320A8A" w:rsidRPr="00E72483" w:rsidTr="00FD4508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42BA5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42BA5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42BA5">
              <w:rPr>
                <w:lang w:val="uk-UA"/>
              </w:rPr>
              <w:t xml:space="preserve">.4. Забезпечити умови для розвитку курортів. </w:t>
            </w:r>
          </w:p>
          <w:p w:rsidR="00320A8A" w:rsidRPr="00D42BA5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курортів </w:t>
            </w:r>
            <w:r w:rsidRPr="00757322">
              <w:rPr>
                <w:lang w:val="uk-UA"/>
              </w:rPr>
              <w:t>на узбережжі Чорного. Азовського морів, в районі солоних лікувальних водойм Голопристанського, Олешківського та Чаплинського районів.</w:t>
            </w:r>
          </w:p>
          <w:p w:rsidR="00A7637E" w:rsidRPr="00A7637E" w:rsidRDefault="00A7637E" w:rsidP="00177E5B">
            <w:pPr>
              <w:spacing w:after="120" w:line="228" w:lineRule="auto"/>
              <w:jc w:val="both"/>
              <w:rPr>
                <w:lang w:val="uk-UA" w:eastAsia="uk-UA"/>
              </w:rPr>
            </w:pPr>
            <w:r w:rsidRPr="00A7637E">
              <w:rPr>
                <w:lang w:val="uk-UA" w:eastAsia="uk-UA"/>
              </w:rPr>
              <w:t xml:space="preserve">Створення </w:t>
            </w:r>
            <w:r>
              <w:rPr>
                <w:lang w:val="uk-UA" w:eastAsia="uk-UA"/>
              </w:rPr>
              <w:t>медичних та педіатричних рад для впровадження оздоровчих стандартів на курортах області</w:t>
            </w:r>
          </w:p>
        </w:tc>
      </w:tr>
      <w:tr w:rsidR="00320A8A" w:rsidRPr="00E72483" w:rsidTr="00FD4508">
        <w:trPr>
          <w:trHeight w:val="1805"/>
        </w:trPr>
        <w:tc>
          <w:tcPr>
            <w:tcW w:w="2943" w:type="dxa"/>
            <w:vMerge/>
            <w:shd w:val="clear" w:color="auto" w:fill="auto"/>
          </w:tcPr>
          <w:p w:rsidR="00320A8A" w:rsidRPr="00E72483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D42BA5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42BA5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Pr="00D42BA5">
              <w:rPr>
                <w:lang w:val="uk-UA"/>
              </w:rPr>
              <w:t xml:space="preserve">.5. Створити умови для розвитку </w:t>
            </w:r>
            <w:r w:rsidR="00E25652">
              <w:rPr>
                <w:lang w:val="uk-UA"/>
              </w:rPr>
              <w:t>фізичної культури і</w:t>
            </w:r>
            <w:r w:rsidRPr="00D42BA5">
              <w:rPr>
                <w:lang w:val="uk-UA"/>
              </w:rPr>
              <w:t xml:space="preserve"> спорту. 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Утвердження здорового способу життя через розвиток </w:t>
            </w:r>
            <w:r w:rsidR="008E4F68">
              <w:rPr>
                <w:lang w:val="uk-UA"/>
              </w:rPr>
              <w:t>фізичної культури і спорту</w:t>
            </w:r>
          </w:p>
          <w:p w:rsidR="00320A8A" w:rsidRDefault="00320A8A" w:rsidP="00177E5B">
            <w:pPr>
              <w:spacing w:after="120" w:line="228" w:lineRule="auto"/>
              <w:jc w:val="both"/>
              <w:rPr>
                <w:b/>
                <w:lang w:val="uk-UA" w:eastAsia="uk-UA"/>
              </w:rPr>
            </w:pPr>
            <w:r>
              <w:rPr>
                <w:lang w:val="uk-UA"/>
              </w:rPr>
              <w:t>П</w:t>
            </w:r>
            <w:r w:rsidRPr="00757322">
              <w:rPr>
                <w:lang w:val="uk-UA"/>
              </w:rPr>
              <w:t>ідтримк</w:t>
            </w:r>
            <w:r>
              <w:rPr>
                <w:lang w:val="uk-UA"/>
              </w:rPr>
              <w:t>а</w:t>
            </w:r>
            <w:r w:rsidRPr="00757322">
              <w:rPr>
                <w:lang w:val="uk-UA"/>
              </w:rPr>
              <w:t xml:space="preserve"> видів спорту</w:t>
            </w:r>
            <w:r>
              <w:rPr>
                <w:lang w:val="uk-UA"/>
              </w:rPr>
              <w:t>,</w:t>
            </w:r>
            <w:r w:rsidRPr="00757322">
              <w:rPr>
                <w:lang w:val="uk-UA"/>
              </w:rPr>
              <w:t xml:space="preserve"> </w:t>
            </w:r>
            <w:r w:rsidR="008E4F68">
              <w:rPr>
                <w:lang w:val="uk-UA"/>
              </w:rPr>
              <w:t>що</w:t>
            </w:r>
            <w:r>
              <w:rPr>
                <w:lang w:val="uk-UA"/>
              </w:rPr>
              <w:t xml:space="preserve"> </w:t>
            </w:r>
            <w:r w:rsidR="008E4F68">
              <w:rPr>
                <w:lang w:val="uk-UA"/>
              </w:rPr>
              <w:t>культивуються в області з наданням переваги пріоритетним</w:t>
            </w:r>
          </w:p>
        </w:tc>
      </w:tr>
      <w:tr w:rsidR="00320A8A" w:rsidRPr="00E72483" w:rsidTr="00FD4508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2.2. </w:t>
            </w:r>
            <w:bookmarkStart w:id="1" w:name="_Hlk23330689"/>
            <w:r w:rsidRPr="005A3C1C">
              <w:rPr>
                <w:rFonts w:eastAsia="Calibri"/>
                <w:b/>
                <w:lang w:val="uk-UA" w:eastAsia="en-US"/>
              </w:rPr>
              <w:t xml:space="preserve">Розвиток </w:t>
            </w:r>
            <w:r w:rsidR="00A7637E">
              <w:rPr>
                <w:rFonts w:eastAsia="Calibri"/>
                <w:b/>
                <w:lang w:val="uk-UA" w:eastAsia="en-US"/>
              </w:rPr>
              <w:t xml:space="preserve">людського </w:t>
            </w:r>
            <w:r w:rsidRPr="005A3C1C">
              <w:rPr>
                <w:rFonts w:eastAsia="Calibri"/>
                <w:b/>
                <w:lang w:val="uk-UA" w:eastAsia="en-US"/>
              </w:rPr>
              <w:t>капіталу для забезпечення продуктивної зайнятості населення</w:t>
            </w:r>
          </w:p>
          <w:bookmarkEnd w:id="1"/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FD4508" w:rsidRDefault="00320A8A" w:rsidP="00177E5B">
            <w:pPr>
              <w:spacing w:after="120" w:line="228" w:lineRule="auto"/>
              <w:rPr>
                <w:lang w:val="uk-UA"/>
              </w:rPr>
            </w:pPr>
            <w:r w:rsidRPr="00FD4508">
              <w:rPr>
                <w:rFonts w:eastAsia="Calibri"/>
                <w:lang w:val="uk-UA" w:eastAsia="en-US"/>
              </w:rPr>
              <w:lastRenderedPageBreak/>
              <w:t>2.2.</w:t>
            </w:r>
            <w:r>
              <w:rPr>
                <w:rFonts w:eastAsia="Calibri"/>
                <w:lang w:val="uk-UA" w:eastAsia="en-US"/>
              </w:rPr>
              <w:t xml:space="preserve">1. </w:t>
            </w:r>
            <w:r w:rsidRPr="00FD4508">
              <w:rPr>
                <w:lang w:val="uk-UA"/>
              </w:rPr>
              <w:t>Забезпеч</w:t>
            </w:r>
            <w:r>
              <w:rPr>
                <w:lang w:val="uk-UA"/>
              </w:rPr>
              <w:t>ити</w:t>
            </w:r>
            <w:r w:rsidRPr="00FD4508">
              <w:rPr>
                <w:lang w:val="uk-UA"/>
              </w:rPr>
              <w:t xml:space="preserve"> доступн</w:t>
            </w:r>
            <w:r>
              <w:rPr>
                <w:lang w:val="uk-UA"/>
              </w:rPr>
              <w:t>і</w:t>
            </w:r>
            <w:r w:rsidRPr="00FD4508">
              <w:rPr>
                <w:lang w:val="uk-UA"/>
              </w:rPr>
              <w:t>ст</w:t>
            </w:r>
            <w:r>
              <w:rPr>
                <w:lang w:val="uk-UA"/>
              </w:rPr>
              <w:t>ь</w:t>
            </w:r>
            <w:r w:rsidRPr="00FD4508">
              <w:rPr>
                <w:lang w:val="uk-UA"/>
              </w:rPr>
              <w:t xml:space="preserve"> дошкільної освіти</w:t>
            </w:r>
          </w:p>
        </w:tc>
        <w:tc>
          <w:tcPr>
            <w:tcW w:w="3969" w:type="dxa"/>
            <w:shd w:val="clear" w:color="auto" w:fill="auto"/>
          </w:tcPr>
          <w:p w:rsidR="00320A8A" w:rsidRPr="00FD4508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t xml:space="preserve">Ліквідація черг у закладах дошкільної освіти шляхом будівництва нових закладів, відкриття додаткових груп у діючих закладах. </w:t>
            </w:r>
          </w:p>
          <w:p w:rsidR="00320A8A" w:rsidRPr="00FD4508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t>Створення центрів розвитку дитини на базі закладів загальної середньої освіти.</w:t>
            </w:r>
          </w:p>
          <w:p w:rsidR="00320A8A" w:rsidRPr="00FD4508" w:rsidRDefault="00320A8A" w:rsidP="00177E5B">
            <w:pPr>
              <w:spacing w:after="120" w:line="228" w:lineRule="auto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lastRenderedPageBreak/>
              <w:t>Підтримка мережі дошкільної освіти</w:t>
            </w:r>
          </w:p>
        </w:tc>
      </w:tr>
      <w:tr w:rsidR="00320A8A" w:rsidRPr="00EC2C3F" w:rsidTr="0004161C">
        <w:trPr>
          <w:trHeight w:val="7473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FD4508" w:rsidRDefault="00320A8A" w:rsidP="00320A8A">
            <w:pPr>
              <w:spacing w:after="120"/>
              <w:rPr>
                <w:rFonts w:eastAsia="Calibri"/>
                <w:lang w:val="uk-UA" w:eastAsia="en-US"/>
              </w:rPr>
            </w:pPr>
            <w:r w:rsidRPr="00FD4508">
              <w:rPr>
                <w:rFonts w:eastAsia="Calibri"/>
                <w:lang w:val="uk-UA" w:eastAsia="en-US"/>
              </w:rPr>
              <w:t>2.2.</w:t>
            </w:r>
            <w:r>
              <w:rPr>
                <w:rFonts w:eastAsia="Calibri"/>
                <w:lang w:val="uk-UA" w:eastAsia="en-US"/>
              </w:rPr>
              <w:t xml:space="preserve">2. </w:t>
            </w:r>
            <w:r w:rsidRPr="00FD4508">
              <w:rPr>
                <w:rFonts w:eastAsia="Calibri"/>
                <w:lang w:val="uk-UA" w:eastAsia="en-US"/>
              </w:rPr>
              <w:t>Оптимізація мережі закладів загальної середньої освіти, спрямована на забезпечення якісної доступної освіти</w:t>
            </w:r>
          </w:p>
          <w:p w:rsidR="00320A8A" w:rsidRPr="0095714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lang w:val="uk-UA"/>
              </w:rPr>
            </w:pP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Pr="00FD4508" w:rsidRDefault="00320A8A" w:rsidP="00320A8A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FD4508">
              <w:rPr>
                <w:rFonts w:eastAsia="Calibri"/>
                <w:lang w:val="uk-UA" w:eastAsia="en-US"/>
              </w:rPr>
              <w:t>Створення опорних шкіл, їх оснащення сучасним навчальним обладнанням, забезпечення електронними освітніми ресурсами навчального призначення</w:t>
            </w:r>
          </w:p>
          <w:p w:rsidR="00320A8A" w:rsidRPr="00FD4508" w:rsidRDefault="00320A8A" w:rsidP="00320A8A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FD4508">
              <w:rPr>
                <w:rFonts w:eastAsia="Calibri"/>
                <w:lang w:val="uk-UA" w:eastAsia="en-US"/>
              </w:rPr>
              <w:t>Формування мережі профільних шкіл.</w:t>
            </w:r>
          </w:p>
          <w:p w:rsidR="00320A8A" w:rsidRPr="00FD450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t>Функціонування освітніх центрів для внутрішньо переміщених осіб</w:t>
            </w:r>
          </w:p>
          <w:p w:rsidR="00320A8A" w:rsidRPr="00FD4508" w:rsidRDefault="00320A8A" w:rsidP="00320A8A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FD4508">
              <w:rPr>
                <w:rFonts w:eastAsia="Calibri"/>
                <w:lang w:val="uk-UA" w:eastAsia="en-US"/>
              </w:rPr>
              <w:t xml:space="preserve">Забезпечення організованим та безпечним </w:t>
            </w:r>
            <w:proofErr w:type="spellStart"/>
            <w:r w:rsidRPr="00FD4508">
              <w:rPr>
                <w:rFonts w:eastAsia="Calibri"/>
                <w:lang w:val="uk-UA" w:eastAsia="en-US"/>
              </w:rPr>
              <w:t>довезенням</w:t>
            </w:r>
            <w:proofErr w:type="spellEnd"/>
            <w:r w:rsidRPr="00FD4508">
              <w:rPr>
                <w:rFonts w:eastAsia="Calibri"/>
                <w:lang w:val="uk-UA" w:eastAsia="en-US"/>
              </w:rPr>
              <w:t xml:space="preserve"> учнів і педагогічних працівників до місць навчання та роботи, придбання шкільних автобусів</w:t>
            </w: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Style w:val="rvts0"/>
                <w:lang w:val="uk-UA"/>
              </w:rPr>
            </w:pPr>
            <w:r w:rsidRPr="00FD4508">
              <w:rPr>
                <w:rStyle w:val="rvts0"/>
                <w:lang w:val="uk-UA"/>
              </w:rPr>
              <w:t xml:space="preserve">Розширення мережі </w:t>
            </w:r>
            <w:proofErr w:type="spellStart"/>
            <w:r w:rsidRPr="00FD4508">
              <w:rPr>
                <w:rStyle w:val="rvts0"/>
                <w:lang w:val="uk-UA"/>
              </w:rPr>
              <w:t>інклюзивно-ресурстних</w:t>
            </w:r>
            <w:proofErr w:type="spellEnd"/>
            <w:r w:rsidRPr="00FD4508">
              <w:rPr>
                <w:rStyle w:val="rvts0"/>
                <w:lang w:val="uk-UA"/>
              </w:rPr>
              <w:t xml:space="preserve"> центрів.</w:t>
            </w: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Style w:val="rvts0"/>
                <w:lang w:val="uk-UA"/>
              </w:rPr>
            </w:pPr>
            <w:r w:rsidRPr="00FD4508">
              <w:rPr>
                <w:rStyle w:val="rvts0"/>
                <w:lang w:val="uk-UA"/>
              </w:rPr>
              <w:t xml:space="preserve">Оснащення ресурсних кімнат </w:t>
            </w:r>
            <w:proofErr w:type="spellStart"/>
            <w:r w:rsidRPr="00FD4508">
              <w:rPr>
                <w:rStyle w:val="rvts0"/>
                <w:lang w:val="uk-UA"/>
              </w:rPr>
              <w:t>медіатек</w:t>
            </w:r>
            <w:proofErr w:type="spellEnd"/>
            <w:r w:rsidRPr="00FD4508">
              <w:rPr>
                <w:rStyle w:val="rvts0"/>
                <w:lang w:val="uk-UA"/>
              </w:rPr>
              <w:t xml:space="preserve"> у закладах загальної середньої освіти, де діють інклюзивні та/або спеціальні класи</w:t>
            </w: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FD4508">
              <w:rPr>
                <w:lang w:val="uk-UA"/>
              </w:rPr>
              <w:t xml:space="preserve">Забезпечення професійної підготовки осіб, які </w:t>
            </w:r>
            <w:r w:rsidRPr="00FD4508">
              <w:rPr>
                <w:rStyle w:val="rvts0"/>
                <w:lang w:val="uk-UA"/>
              </w:rPr>
              <w:t>проводять комплексну психолого-педагогічну оцінку розвитку дитини</w:t>
            </w:r>
          </w:p>
        </w:tc>
      </w:tr>
      <w:tr w:rsidR="00320A8A" w:rsidRPr="006F5A9A" w:rsidTr="00FD4508">
        <w:trPr>
          <w:trHeight w:val="405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lang w:val="uk-UA"/>
              </w:rPr>
            </w:pPr>
            <w:r w:rsidRPr="00FD4508">
              <w:rPr>
                <w:rFonts w:eastAsia="Calibri"/>
                <w:lang w:val="uk-UA" w:eastAsia="en-US"/>
              </w:rPr>
              <w:t>2.2.</w:t>
            </w:r>
            <w:r>
              <w:rPr>
                <w:rFonts w:eastAsia="Calibri"/>
                <w:lang w:val="uk-UA" w:eastAsia="en-US"/>
              </w:rPr>
              <w:t xml:space="preserve">3. </w:t>
            </w:r>
            <w:r w:rsidRPr="00FD4508">
              <w:rPr>
                <w:lang w:val="uk-UA"/>
              </w:rPr>
              <w:t>Впровад</w:t>
            </w:r>
            <w:r>
              <w:rPr>
                <w:lang w:val="uk-UA"/>
              </w:rPr>
              <w:t>ити</w:t>
            </w:r>
            <w:r w:rsidRPr="00FD4508">
              <w:rPr>
                <w:lang w:val="uk-UA"/>
              </w:rPr>
              <w:t xml:space="preserve"> нов</w:t>
            </w:r>
            <w:r>
              <w:rPr>
                <w:lang w:val="uk-UA"/>
              </w:rPr>
              <w:t>і</w:t>
            </w:r>
            <w:r w:rsidRPr="00FD4508">
              <w:rPr>
                <w:lang w:val="uk-UA"/>
              </w:rPr>
              <w:t xml:space="preserve"> сучасн</w:t>
            </w:r>
            <w:r>
              <w:rPr>
                <w:lang w:val="uk-UA"/>
              </w:rPr>
              <w:t>і</w:t>
            </w:r>
            <w:r w:rsidRPr="00FD4508">
              <w:rPr>
                <w:lang w:val="uk-UA"/>
              </w:rPr>
              <w:t xml:space="preserve"> форм</w:t>
            </w:r>
            <w:r>
              <w:rPr>
                <w:lang w:val="uk-UA"/>
              </w:rPr>
              <w:t>и</w:t>
            </w:r>
            <w:r w:rsidRPr="00FD4508">
              <w:rPr>
                <w:lang w:val="uk-UA"/>
              </w:rPr>
              <w:t xml:space="preserve"> роботи в науково-технічному напрямі позашкільної освіти</w:t>
            </w:r>
          </w:p>
        </w:tc>
        <w:tc>
          <w:tcPr>
            <w:tcW w:w="3969" w:type="dxa"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t xml:space="preserve">Розширення мережі гуртків </w:t>
            </w:r>
            <w:r w:rsidR="007B2F0F">
              <w:rPr>
                <w:lang w:val="uk-UA"/>
              </w:rPr>
              <w:t xml:space="preserve">автоматизації та </w:t>
            </w:r>
            <w:r w:rsidRPr="00FD4508">
              <w:rPr>
                <w:lang w:val="uk-UA"/>
              </w:rPr>
              <w:t>робототехніки на базі закладів освіти області.</w:t>
            </w: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lang w:val="uk-UA" w:eastAsia="uk-UA"/>
              </w:rPr>
            </w:pPr>
            <w:r w:rsidRPr="00FD4508">
              <w:rPr>
                <w:lang w:val="uk-UA" w:eastAsia="uk-UA"/>
              </w:rPr>
              <w:t>Створення на базі комунального закладу «Центр науково-технічної творчості учнівської молоді» Херсонської обласної ради студії робототехніки, в структурі якої передбачається  діяльність лабораторії робототехніки</w:t>
            </w:r>
          </w:p>
          <w:p w:rsidR="00320A8A" w:rsidRPr="00FD4508" w:rsidRDefault="00320A8A" w:rsidP="00320A8A">
            <w:pPr>
              <w:tabs>
                <w:tab w:val="left" w:pos="709"/>
              </w:tabs>
              <w:spacing w:after="120"/>
              <w:jc w:val="both"/>
              <w:rPr>
                <w:lang w:val="uk-UA"/>
              </w:rPr>
            </w:pPr>
            <w:r w:rsidRPr="00FD4508">
              <w:rPr>
                <w:lang w:val="uk-UA" w:eastAsia="uk-UA"/>
              </w:rPr>
              <w:t>Створення мобільної школи робототехніки для  організації виїзних майстер-класів та надання методичної допомоги районам, містам, ОТГ щодо відкриття гуртків  на базі закладів освіти</w:t>
            </w:r>
          </w:p>
        </w:tc>
      </w:tr>
      <w:tr w:rsidR="00320A8A" w:rsidRPr="00E72483" w:rsidTr="00FD4508">
        <w:trPr>
          <w:trHeight w:val="386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FD450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FD4508">
              <w:rPr>
                <w:rFonts w:eastAsia="Calibri"/>
                <w:lang w:val="uk-UA" w:eastAsia="en-US"/>
              </w:rPr>
              <w:t>2.2.</w:t>
            </w:r>
            <w:r>
              <w:rPr>
                <w:rFonts w:eastAsia="Calibri"/>
                <w:lang w:val="uk-UA" w:eastAsia="en-US"/>
              </w:rPr>
              <w:t xml:space="preserve">4. </w:t>
            </w:r>
            <w:r w:rsidRPr="00FD4508">
              <w:rPr>
                <w:lang w:val="uk-UA" w:eastAsia="uk-UA"/>
              </w:rPr>
              <w:t xml:space="preserve">Забезпечити інноваційний розвиток університетів </w:t>
            </w:r>
            <w:r w:rsidRPr="00FD4508">
              <w:rPr>
                <w:lang w:val="uk-UA"/>
              </w:rPr>
              <w:t xml:space="preserve">як науково-освітніх центрів для потреб ринку праці. </w:t>
            </w:r>
          </w:p>
          <w:p w:rsidR="00320A8A" w:rsidRPr="00FD4508" w:rsidRDefault="00320A8A" w:rsidP="00320A8A">
            <w:pPr>
              <w:spacing w:after="120"/>
              <w:jc w:val="both"/>
              <w:rPr>
                <w:lang w:val="uk-UA"/>
              </w:rPr>
            </w:pPr>
          </w:p>
          <w:p w:rsidR="00320A8A" w:rsidRPr="00FD4508" w:rsidRDefault="00320A8A" w:rsidP="00320A8A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Pr="00FD4508" w:rsidRDefault="00320A8A" w:rsidP="00320A8A">
            <w:pPr>
              <w:pStyle w:val="ListParagraph1"/>
              <w:spacing w:after="12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</w:t>
            </w:r>
            <w:r w:rsidRPr="00FD45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ручний взаємозв’язок між бізнесом та </w:t>
            </w:r>
            <w:r w:rsidRPr="00FD45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університетами, </w:t>
            </w:r>
            <w:r w:rsidRPr="00FD4508">
              <w:rPr>
                <w:rFonts w:ascii="Times New Roman" w:hAnsi="Times New Roman"/>
                <w:sz w:val="24"/>
                <w:szCs w:val="24"/>
                <w:lang w:val="uk-UA"/>
              </w:rPr>
              <w:t>як науково-освітніми центрами, для підготовки кадрового ресурсу області відповідно до потреб ринку праці</w:t>
            </w:r>
          </w:p>
          <w:p w:rsidR="00320A8A" w:rsidRPr="00FD4508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FD4508">
              <w:rPr>
                <w:lang w:val="uk-UA"/>
              </w:rPr>
              <w:lastRenderedPageBreak/>
              <w:t>Покращення умов для отримання сучасної освіти та проживання студентів</w:t>
            </w:r>
          </w:p>
        </w:tc>
      </w:tr>
      <w:tr w:rsidR="00320A8A" w:rsidRPr="006F5A9A" w:rsidTr="00930B39">
        <w:trPr>
          <w:trHeight w:val="556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  <w:r w:rsidRPr="00FD4508">
              <w:rPr>
                <w:rFonts w:eastAsia="Calibri"/>
                <w:lang w:val="uk-UA" w:eastAsia="en-US"/>
              </w:rPr>
              <w:t>2.2.</w:t>
            </w:r>
            <w:r>
              <w:rPr>
                <w:rFonts w:eastAsia="Calibri"/>
                <w:lang w:val="uk-UA" w:eastAsia="en-US"/>
              </w:rPr>
              <w:t xml:space="preserve">5. </w:t>
            </w:r>
            <w:r w:rsidR="00387BDE">
              <w:rPr>
                <w:rFonts w:eastAsia="Calibri"/>
                <w:lang w:val="uk-UA" w:eastAsia="en-US"/>
              </w:rPr>
              <w:t>Забезпечити п</w:t>
            </w:r>
            <w:r>
              <w:rPr>
                <w:lang w:val="uk-UA"/>
              </w:rPr>
              <w:t>ідготовк</w:t>
            </w:r>
            <w:r w:rsidR="00387BDE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кваліфікованих кадрів для потреб ринку праці</w:t>
            </w:r>
          </w:p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освітніх холдингів.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центрів професійної підготовки.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Відкриття нових навчально-практичних центрів.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Впровадження дуальної освіти при підготовці робітничих кадрів.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DE1C18">
              <w:rPr>
                <w:lang w:val="uk-UA"/>
              </w:rPr>
              <w:t>Формува</w:t>
            </w:r>
            <w:r>
              <w:rPr>
                <w:lang w:val="uk-UA"/>
              </w:rPr>
              <w:t>ння</w:t>
            </w:r>
            <w:r w:rsidRPr="00DE1C18">
              <w:rPr>
                <w:lang w:val="uk-UA"/>
              </w:rPr>
              <w:t xml:space="preserve"> системи професійної орієнтації у закладах позашкільної освіти з урахуванням перспективних потреб ринку праці.</w:t>
            </w:r>
          </w:p>
          <w:p w:rsidR="008E4F68" w:rsidRPr="00DE1C18" w:rsidRDefault="008E4F68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кваліфіковаих</w:t>
            </w:r>
            <w:proofErr w:type="spellEnd"/>
            <w:r>
              <w:rPr>
                <w:lang w:val="uk-UA"/>
              </w:rPr>
              <w:t xml:space="preserve"> кадрів шляхом надання безвідсоткових пільгових кредитів батькам випускників шкіл на здобуття вищої освіти за умови відпрацювання за направленням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DE1C18">
              <w:rPr>
                <w:lang w:val="uk-UA"/>
              </w:rPr>
              <w:t>Моніторинг ринку праці</w:t>
            </w:r>
            <w:r>
              <w:rPr>
                <w:lang w:val="uk-UA"/>
              </w:rPr>
              <w:t>.</w:t>
            </w:r>
          </w:p>
          <w:p w:rsidR="00320A8A" w:rsidRPr="00E36D89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E36D89">
              <w:rPr>
                <w:lang w:val="uk-UA"/>
              </w:rPr>
              <w:t>Покращення якості змісту та навчального середовища з підготовки робітничих кадрів для області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Розвиток та модернізація закладів професійної освіти </w:t>
            </w:r>
          </w:p>
          <w:p w:rsidR="00320A8A" w:rsidRPr="00DE1C18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Сертифікація педагогічних кадрів у сфері професійної освіти</w:t>
            </w:r>
          </w:p>
        </w:tc>
      </w:tr>
      <w:tr w:rsidR="00320A8A" w:rsidRPr="006F5A9A" w:rsidTr="006369E4">
        <w:trPr>
          <w:trHeight w:val="375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2.3.  Створення комфортних умов для проживання населення</w:t>
            </w:r>
          </w:p>
        </w:tc>
        <w:tc>
          <w:tcPr>
            <w:tcW w:w="2977" w:type="dxa"/>
            <w:shd w:val="clear" w:color="auto" w:fill="auto"/>
          </w:tcPr>
          <w:p w:rsidR="00320A8A" w:rsidRPr="00201089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2.3</w:t>
            </w:r>
            <w:r w:rsidRPr="00A84D56">
              <w:rPr>
                <w:lang w:val="uk-UA"/>
              </w:rPr>
              <w:t>.1.</w:t>
            </w:r>
            <w:r w:rsidRPr="00A84D56">
              <w:rPr>
                <w:lang w:val="uk-UA" w:eastAsia="uk-UA"/>
              </w:rPr>
              <w:t xml:space="preserve"> </w:t>
            </w:r>
            <w:r w:rsidRPr="00387BDE">
              <w:rPr>
                <w:lang w:val="uk-UA"/>
              </w:rPr>
              <w:t>Розбудувати м</w:t>
            </w:r>
            <w:r w:rsidRPr="00201089">
              <w:rPr>
                <w:lang w:val="uk-UA"/>
              </w:rPr>
              <w:t>ереж</w:t>
            </w:r>
            <w:r>
              <w:rPr>
                <w:lang w:val="uk-UA"/>
              </w:rPr>
              <w:t>у</w:t>
            </w:r>
            <w:r w:rsidRPr="00201089">
              <w:rPr>
                <w:lang w:val="uk-UA"/>
              </w:rPr>
              <w:t xml:space="preserve"> об</w:t>
            </w:r>
            <w:r w:rsidRPr="00201089">
              <w:t>’</w:t>
            </w:r>
            <w:proofErr w:type="spellStart"/>
            <w:r w:rsidRPr="00201089">
              <w:rPr>
                <w:lang w:val="uk-UA"/>
              </w:rPr>
              <w:t>єктів</w:t>
            </w:r>
            <w:proofErr w:type="spellEnd"/>
            <w:r w:rsidRPr="00201089">
              <w:rPr>
                <w:lang w:val="uk-UA"/>
              </w:rPr>
              <w:t xml:space="preserve"> життєзабезпечення на території області </w:t>
            </w:r>
          </w:p>
          <w:p w:rsidR="00320A8A" w:rsidRPr="00C4553D" w:rsidRDefault="00320A8A" w:rsidP="00177E5B">
            <w:pPr>
              <w:spacing w:after="120" w:line="233" w:lineRule="auto"/>
              <w:jc w:val="both"/>
              <w:rPr>
                <w:highlight w:val="green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Pr="00E97A97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E97A97">
              <w:rPr>
                <w:lang w:val="uk-UA"/>
              </w:rPr>
              <w:t xml:space="preserve">Будівництво, реконструкція і ремонт автомобільних доріг загального користування, штучних споруд (мостових переходів). </w:t>
            </w:r>
          </w:p>
          <w:p w:rsidR="00320A8A" w:rsidRPr="00387BDE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Забезпечення житлом мешканців області, тимчасово переміщених осіб, воїнів АТО.</w:t>
            </w:r>
          </w:p>
          <w:p w:rsidR="00320A8A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Індивідуальне житлове будівництво на селі та поліпшення житлових умов сільського населення.</w:t>
            </w:r>
          </w:p>
          <w:p w:rsidR="008E4F68" w:rsidRDefault="008E4F68" w:rsidP="00177E5B">
            <w:pPr>
              <w:spacing w:after="120"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Перепрофілювання недобудованих об’єктів, у тому числі </w:t>
            </w:r>
            <w:proofErr w:type="spellStart"/>
            <w:r>
              <w:rPr>
                <w:lang w:val="uk-UA"/>
              </w:rPr>
              <w:t>незадієних</w:t>
            </w:r>
            <w:proofErr w:type="spellEnd"/>
            <w:r>
              <w:rPr>
                <w:lang w:val="uk-UA"/>
              </w:rPr>
              <w:t xml:space="preserve"> адміністративних будівель під багатоквартирні житлові будинки.</w:t>
            </w:r>
          </w:p>
          <w:p w:rsidR="00320A8A" w:rsidRPr="00387BDE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Архітектурна доступність до громадських місць.</w:t>
            </w:r>
          </w:p>
          <w:p w:rsidR="00320A8A" w:rsidRPr="00E97A97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E97A97">
              <w:rPr>
                <w:lang w:val="uk-UA"/>
              </w:rPr>
              <w:t xml:space="preserve">Розвиток мережі телекомунікацій </w:t>
            </w:r>
            <w:r w:rsidRPr="00E97A97">
              <w:rPr>
                <w:lang w:val="uk-UA"/>
              </w:rPr>
              <w:lastRenderedPageBreak/>
              <w:t>для віддалених районів області.</w:t>
            </w:r>
          </w:p>
          <w:p w:rsidR="00320A8A" w:rsidRPr="00E97A97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E97A97">
              <w:rPr>
                <w:lang w:val="uk-UA"/>
              </w:rPr>
              <w:t>Розвиток мереж ІТ-комунікацій для сільських тер</w:t>
            </w:r>
            <w:r w:rsidR="00E97A97">
              <w:rPr>
                <w:lang w:val="uk-UA"/>
              </w:rPr>
              <w:t>и</w:t>
            </w:r>
            <w:r w:rsidRPr="00E97A97">
              <w:rPr>
                <w:lang w:val="uk-UA"/>
              </w:rPr>
              <w:t>торій.</w:t>
            </w:r>
          </w:p>
          <w:p w:rsidR="00D05D74" w:rsidRDefault="00320A8A" w:rsidP="00177E5B">
            <w:pPr>
              <w:pStyle w:val="10"/>
              <w:spacing w:after="120" w:line="233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97A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Розбудова мереж</w:t>
            </w:r>
            <w:r w:rsidR="006F5A9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споруд</w:t>
            </w:r>
            <w:r w:rsidRPr="00E97A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водопостачання та водовідведення в територіальних громадах області</w:t>
            </w:r>
          </w:p>
          <w:p w:rsidR="006F5A9A" w:rsidRDefault="006F5A9A" w:rsidP="00177E5B">
            <w:pPr>
              <w:pStyle w:val="10"/>
              <w:spacing w:after="120" w:line="233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Будівництво, реконструкція, капітальний ремонт очисних споруд, водогонів та артезіанських свердловин</w:t>
            </w:r>
          </w:p>
          <w:p w:rsidR="006F5A9A" w:rsidRPr="00E97A97" w:rsidRDefault="006F5A9A" w:rsidP="00177E5B">
            <w:pPr>
              <w:pStyle w:val="10"/>
              <w:spacing w:after="120" w:line="233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Захист джерел водопостачання</w:t>
            </w:r>
          </w:p>
          <w:p w:rsidR="00320A8A" w:rsidRPr="00387BDE" w:rsidRDefault="00320A8A" w:rsidP="00177E5B">
            <w:pPr>
              <w:spacing w:after="120" w:line="233" w:lineRule="auto"/>
              <w:jc w:val="both"/>
              <w:rPr>
                <w:bCs/>
                <w:lang w:val="uk-UA"/>
              </w:rPr>
            </w:pPr>
            <w:r w:rsidRPr="00E97A97">
              <w:rPr>
                <w:lang w:val="uk-UA"/>
              </w:rPr>
              <w:t>Доведення якості питної води, що централізовано</w:t>
            </w:r>
            <w:r w:rsidRPr="00387BDE">
              <w:rPr>
                <w:bCs/>
                <w:lang w:val="uk-UA"/>
              </w:rPr>
              <w:t xml:space="preserve"> подається населенню області до встановлених нормативних показників</w:t>
            </w:r>
          </w:p>
          <w:p w:rsidR="00320A8A" w:rsidRPr="00387BDE" w:rsidRDefault="00320A8A" w:rsidP="00177E5B">
            <w:pPr>
              <w:spacing w:after="120" w:line="233" w:lineRule="auto"/>
              <w:jc w:val="both"/>
              <w:rPr>
                <w:bCs/>
                <w:lang w:val="uk-UA"/>
              </w:rPr>
            </w:pPr>
            <w:r w:rsidRPr="00387BDE">
              <w:rPr>
                <w:bCs/>
                <w:lang w:val="uk-UA"/>
              </w:rPr>
              <w:t xml:space="preserve">Оптимізація централізованої системи теплопостачання </w:t>
            </w:r>
            <w:r w:rsidR="007B2F0F">
              <w:rPr>
                <w:bCs/>
                <w:lang w:val="uk-UA"/>
              </w:rPr>
              <w:t>населених пунктів</w:t>
            </w:r>
            <w:r w:rsidRPr="00387BDE">
              <w:rPr>
                <w:bCs/>
                <w:lang w:val="uk-UA"/>
              </w:rPr>
              <w:t xml:space="preserve"> області.</w:t>
            </w:r>
          </w:p>
          <w:p w:rsidR="00E97A97" w:rsidRPr="00387BDE" w:rsidRDefault="00E97A97" w:rsidP="00177E5B">
            <w:pPr>
              <w:spacing w:after="120" w:line="23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="00FF25B9">
              <w:rPr>
                <w:lang w:val="uk-UA"/>
              </w:rPr>
              <w:t>підрозділів муніципальної варти та забезпечення її функціонування</w:t>
            </w:r>
          </w:p>
        </w:tc>
      </w:tr>
      <w:tr w:rsidR="004D5661" w:rsidRPr="004D5661" w:rsidTr="006369E4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4D5661" w:rsidRPr="005A3C1C" w:rsidRDefault="004D5661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D5661" w:rsidRPr="00567B1F" w:rsidRDefault="004D5661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567B1F">
              <w:rPr>
                <w:lang w:val="uk-UA"/>
              </w:rPr>
              <w:t>2.3.2. Підвищити спроможність регіону попереджувати, реагувати та ліквідовувати наслідки надзвичайних ситуацій</w:t>
            </w:r>
          </w:p>
        </w:tc>
        <w:tc>
          <w:tcPr>
            <w:tcW w:w="3969" w:type="dxa"/>
            <w:shd w:val="clear" w:color="auto" w:fill="auto"/>
          </w:tcPr>
          <w:p w:rsidR="004D5661" w:rsidRPr="00567B1F" w:rsidRDefault="004D5661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567B1F">
              <w:rPr>
                <w:lang w:val="uk-UA"/>
              </w:rPr>
              <w:t xml:space="preserve">Створення місцевих та добровільних </w:t>
            </w:r>
            <w:proofErr w:type="spellStart"/>
            <w:r w:rsidRPr="00567B1F">
              <w:rPr>
                <w:lang w:val="uk-UA"/>
              </w:rPr>
              <w:t>пожежно</w:t>
            </w:r>
            <w:proofErr w:type="spellEnd"/>
            <w:r w:rsidRPr="00567B1F">
              <w:rPr>
                <w:lang w:val="uk-UA"/>
              </w:rPr>
              <w:t>-рятувальних підрозділів, розбудова інфраструктури із забезпечення їх функціонування, у тому числі будівництво центрів безпеки.</w:t>
            </w:r>
          </w:p>
          <w:p w:rsidR="004D5661" w:rsidRPr="00567B1F" w:rsidRDefault="004D5661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567B1F">
              <w:rPr>
                <w:lang w:val="uk-UA"/>
              </w:rPr>
              <w:t>Забезпечення пожежної та техногенної безпеки об'єктів і територій регіону</w:t>
            </w:r>
            <w:r w:rsidR="00D42D63" w:rsidRPr="00567B1F">
              <w:rPr>
                <w:lang w:val="uk-UA"/>
              </w:rPr>
              <w:t>.</w:t>
            </w:r>
          </w:p>
          <w:p w:rsidR="00D42D63" w:rsidRPr="00567B1F" w:rsidRDefault="00D42D63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567B1F">
              <w:rPr>
                <w:lang w:val="uk-UA"/>
              </w:rPr>
              <w:t>Запобігання підтопленню на території області</w:t>
            </w:r>
          </w:p>
        </w:tc>
      </w:tr>
      <w:tr w:rsidR="00320A8A" w:rsidRPr="00C118CE" w:rsidTr="006369E4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B8651D" w:rsidRDefault="00320A8A" w:rsidP="00177E5B">
            <w:pPr>
              <w:spacing w:after="120" w:line="233" w:lineRule="auto"/>
              <w:jc w:val="both"/>
              <w:rPr>
                <w:highlight w:val="yellow"/>
                <w:lang w:val="uk-UA"/>
              </w:rPr>
            </w:pPr>
            <w:r w:rsidRPr="00387BDE">
              <w:rPr>
                <w:lang w:val="uk-UA"/>
              </w:rPr>
              <w:t>2.3.</w:t>
            </w:r>
            <w:r w:rsidR="004D5661">
              <w:rPr>
                <w:lang w:val="uk-UA"/>
              </w:rPr>
              <w:t>3</w:t>
            </w:r>
            <w:r w:rsidRPr="00387BDE">
              <w:rPr>
                <w:lang w:val="uk-UA"/>
              </w:rPr>
              <w:t>. Підвищ</w:t>
            </w:r>
            <w:r w:rsidR="00387BDE" w:rsidRPr="00387BDE">
              <w:rPr>
                <w:lang w:val="uk-UA"/>
              </w:rPr>
              <w:t>ити</w:t>
            </w:r>
            <w:r w:rsidRPr="00387BDE">
              <w:rPr>
                <w:lang w:val="uk-UA"/>
              </w:rPr>
              <w:t xml:space="preserve"> ефективн</w:t>
            </w:r>
            <w:r w:rsidR="00387BDE" w:rsidRPr="00387BDE">
              <w:rPr>
                <w:lang w:val="uk-UA"/>
              </w:rPr>
              <w:t>ість</w:t>
            </w:r>
            <w:r w:rsidRPr="00387BDE">
              <w:rPr>
                <w:lang w:val="uk-UA"/>
              </w:rPr>
              <w:t xml:space="preserve"> просторового планування в області</w:t>
            </w:r>
          </w:p>
        </w:tc>
        <w:tc>
          <w:tcPr>
            <w:tcW w:w="3969" w:type="dxa"/>
            <w:shd w:val="clear" w:color="auto" w:fill="auto"/>
          </w:tcPr>
          <w:p w:rsidR="00320A8A" w:rsidRPr="00387BDE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Розроблення містобудівної документації та забезпечення її публічності.</w:t>
            </w:r>
          </w:p>
          <w:p w:rsidR="00320A8A" w:rsidRPr="00387BDE" w:rsidRDefault="00320A8A" w:rsidP="00177E5B">
            <w:pPr>
              <w:spacing w:after="120" w:line="233" w:lineRule="auto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Впровадження геоінформаційних систем містобудівного кадастру на обласному, місцевому рівнях та забезпечення їх публічності.</w:t>
            </w:r>
          </w:p>
          <w:p w:rsidR="001F56F8" w:rsidRPr="00C118CE" w:rsidRDefault="00C118CE" w:rsidP="00177E5B">
            <w:pPr>
              <w:spacing w:after="120" w:line="233" w:lineRule="auto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uk-UA"/>
              </w:rPr>
              <w:t xml:space="preserve">Підтримка впровадження </w:t>
            </w:r>
            <w:r w:rsidRPr="00C118CE">
              <w:rPr>
                <w:lang w:val="uk-UA" w:eastAsia="uk-UA"/>
              </w:rPr>
              <w:t>геоінформаційн</w:t>
            </w:r>
            <w:r>
              <w:rPr>
                <w:lang w:val="uk-UA" w:eastAsia="uk-UA"/>
              </w:rPr>
              <w:t>их</w:t>
            </w:r>
            <w:r w:rsidRPr="00C118CE">
              <w:rPr>
                <w:lang w:val="uk-UA" w:eastAsia="uk-UA"/>
              </w:rPr>
              <w:t xml:space="preserve"> систем </w:t>
            </w:r>
            <w:r>
              <w:rPr>
                <w:lang w:val="uk-UA" w:eastAsia="uk-UA"/>
              </w:rPr>
              <w:t xml:space="preserve">інвентаризації земель територіальних громад області </w:t>
            </w:r>
          </w:p>
        </w:tc>
      </w:tr>
      <w:tr w:rsidR="00320A8A" w:rsidRPr="00E72483" w:rsidTr="006369E4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Default="00320A8A" w:rsidP="00177E5B">
            <w:pPr>
              <w:tabs>
                <w:tab w:val="left" w:pos="709"/>
              </w:tabs>
              <w:spacing w:line="233" w:lineRule="auto"/>
              <w:jc w:val="both"/>
              <w:rPr>
                <w:rFonts w:eastAsia="Calibri"/>
                <w:lang w:val="uk-UA" w:eastAsia="en-US"/>
              </w:rPr>
            </w:pPr>
            <w:r w:rsidRPr="005A3C1C">
              <w:rPr>
                <w:bCs/>
                <w:lang w:val="uk-UA"/>
              </w:rPr>
              <w:t>2.3.</w:t>
            </w:r>
            <w:r w:rsidR="004D5661">
              <w:rPr>
                <w:bCs/>
                <w:lang w:val="uk-UA"/>
              </w:rPr>
              <w:t>4</w:t>
            </w:r>
            <w:r w:rsidRPr="005A3C1C">
              <w:rPr>
                <w:bCs/>
                <w:lang w:val="uk-UA"/>
              </w:rPr>
              <w:t xml:space="preserve">. </w:t>
            </w:r>
            <w:r w:rsidRPr="005A3C1C">
              <w:rPr>
                <w:rFonts w:eastAsia="Calibri"/>
                <w:lang w:val="uk-UA" w:eastAsia="en-US"/>
              </w:rPr>
              <w:t>Забезпечення соціального захисту населення та гендерної рівності</w:t>
            </w:r>
          </w:p>
          <w:p w:rsidR="00320A8A" w:rsidRPr="005A3C1C" w:rsidRDefault="00320A8A" w:rsidP="00177E5B">
            <w:pPr>
              <w:tabs>
                <w:tab w:val="left" w:pos="709"/>
              </w:tabs>
              <w:spacing w:line="233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82EC4" w:rsidRDefault="00320A8A" w:rsidP="00177E5B">
            <w:pPr>
              <w:tabs>
                <w:tab w:val="left" w:pos="709"/>
              </w:tabs>
              <w:spacing w:after="120" w:line="233" w:lineRule="auto"/>
              <w:jc w:val="both"/>
              <w:rPr>
                <w:rFonts w:eastAsia="Calibri"/>
                <w:lang w:val="uk-UA" w:eastAsia="en-US"/>
              </w:rPr>
            </w:pPr>
            <w:r w:rsidRPr="005A3C1C">
              <w:rPr>
                <w:rFonts w:eastAsia="Calibri"/>
                <w:lang w:val="uk-UA" w:eastAsia="en-US"/>
              </w:rPr>
              <w:lastRenderedPageBreak/>
              <w:t>Оптимізація та модернізація матеріально-технічної бази установ та закладів соціального захисту.</w:t>
            </w:r>
          </w:p>
          <w:p w:rsidR="00177E5B" w:rsidRPr="005A3C1C" w:rsidRDefault="00177E5B" w:rsidP="00177E5B">
            <w:pPr>
              <w:tabs>
                <w:tab w:val="left" w:pos="709"/>
              </w:tabs>
              <w:spacing w:after="120" w:line="233" w:lineRule="auto"/>
              <w:jc w:val="both"/>
              <w:rPr>
                <w:rFonts w:eastAsia="Calibri"/>
                <w:lang w:val="uk-UA" w:eastAsia="en-US"/>
              </w:rPr>
            </w:pPr>
          </w:p>
          <w:p w:rsidR="00320A8A" w:rsidRPr="005A3C1C" w:rsidRDefault="00320A8A" w:rsidP="00177E5B">
            <w:pPr>
              <w:tabs>
                <w:tab w:val="left" w:pos="709"/>
              </w:tabs>
              <w:spacing w:after="120" w:line="233" w:lineRule="auto"/>
              <w:jc w:val="both"/>
              <w:rPr>
                <w:rFonts w:eastAsia="Calibri"/>
                <w:lang w:val="uk-UA" w:eastAsia="en-US"/>
              </w:rPr>
            </w:pPr>
            <w:r w:rsidRPr="005A3C1C">
              <w:rPr>
                <w:rFonts w:eastAsia="Calibri"/>
                <w:lang w:val="uk-UA" w:eastAsia="en-US"/>
              </w:rPr>
              <w:lastRenderedPageBreak/>
              <w:t>Реалізація заходів з подолання гендерних стереотипів.</w:t>
            </w:r>
          </w:p>
          <w:p w:rsidR="00320A8A" w:rsidRPr="005A3C1C" w:rsidRDefault="00320A8A" w:rsidP="00177E5B">
            <w:pPr>
              <w:tabs>
                <w:tab w:val="left" w:pos="709"/>
              </w:tabs>
              <w:spacing w:after="120" w:line="233" w:lineRule="auto"/>
              <w:jc w:val="both"/>
              <w:rPr>
                <w:rFonts w:eastAsia="Calibri"/>
                <w:lang w:val="uk-UA" w:eastAsia="en-US"/>
              </w:rPr>
            </w:pPr>
            <w:r w:rsidRPr="005A3C1C">
              <w:rPr>
                <w:rFonts w:eastAsia="Calibri"/>
                <w:lang w:val="uk-UA" w:eastAsia="en-US"/>
              </w:rPr>
              <w:t>Запобігання та протидія домашньому насильству</w:t>
            </w:r>
          </w:p>
        </w:tc>
      </w:tr>
      <w:tr w:rsidR="00320A8A" w:rsidRPr="00E72483" w:rsidTr="0019344C">
        <w:trPr>
          <w:trHeight w:val="330"/>
        </w:trPr>
        <w:tc>
          <w:tcPr>
            <w:tcW w:w="2943" w:type="dxa"/>
            <w:vMerge w:val="restart"/>
            <w:shd w:val="clear" w:color="auto" w:fill="auto"/>
          </w:tcPr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lastRenderedPageBreak/>
              <w:t>2.4. Збереження та розвиток культурного простору</w:t>
            </w:r>
          </w:p>
          <w:p w:rsidR="00320A8A" w:rsidRPr="005A3C1C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  <w:p w:rsidR="00320A8A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387BDE" w:rsidRDefault="00320A8A" w:rsidP="00387BD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201D">
              <w:rPr>
                <w:lang w:val="uk-UA"/>
              </w:rPr>
              <w:t>.4.1</w:t>
            </w:r>
            <w:r w:rsidRPr="00387BDE">
              <w:rPr>
                <w:lang w:val="uk-UA"/>
              </w:rPr>
              <w:t>.</w:t>
            </w:r>
            <w:r w:rsidR="00387BDE">
              <w:rPr>
                <w:lang w:val="uk-UA"/>
              </w:rPr>
              <w:t xml:space="preserve"> Забезпечити розвиток </w:t>
            </w:r>
            <w:r w:rsidRPr="00387BDE">
              <w:rPr>
                <w:lang w:val="uk-UA"/>
              </w:rPr>
              <w:t>центр</w:t>
            </w:r>
            <w:r w:rsidR="00387BDE">
              <w:rPr>
                <w:lang w:val="uk-UA"/>
              </w:rPr>
              <w:t>ів</w:t>
            </w:r>
            <w:r w:rsidRPr="00387BDE">
              <w:rPr>
                <w:lang w:val="uk-UA"/>
              </w:rPr>
              <w:t xml:space="preserve"> культури та просвіти як сучасн</w:t>
            </w:r>
            <w:r w:rsidR="00387BDE">
              <w:rPr>
                <w:lang w:val="uk-UA"/>
              </w:rPr>
              <w:t>их</w:t>
            </w:r>
            <w:r w:rsidRPr="00387BDE">
              <w:rPr>
                <w:lang w:val="uk-UA"/>
              </w:rPr>
              <w:t xml:space="preserve"> громадськ</w:t>
            </w:r>
            <w:r w:rsidR="00387BDE">
              <w:rPr>
                <w:lang w:val="uk-UA"/>
              </w:rPr>
              <w:t xml:space="preserve">их </w:t>
            </w:r>
            <w:r w:rsidRPr="00387BDE">
              <w:rPr>
                <w:lang w:val="uk-UA"/>
              </w:rPr>
              <w:t>простор</w:t>
            </w:r>
            <w:r w:rsidR="00387BDE">
              <w:rPr>
                <w:lang w:val="uk-UA"/>
              </w:rPr>
              <w:t>ів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502538">
              <w:rPr>
                <w:lang w:val="uk-UA"/>
              </w:rPr>
              <w:t>Реконструкція та модернізація існуючих будівель закладів</w:t>
            </w:r>
            <w:r>
              <w:rPr>
                <w:lang w:val="uk-UA"/>
              </w:rPr>
              <w:t xml:space="preserve"> культури (центри культурних послуг; молодіжні центри; мистецьки школи).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Професійний кадровий потенціал: </w:t>
            </w:r>
            <w:r w:rsidRPr="00492144">
              <w:rPr>
                <w:lang w:val="uk-UA"/>
              </w:rPr>
              <w:t>вдосконалення кваліфікації місцевих керівників галузі культури</w:t>
            </w:r>
            <w:r>
              <w:rPr>
                <w:lang w:val="uk-UA"/>
              </w:rPr>
              <w:t xml:space="preserve">. </w:t>
            </w:r>
          </w:p>
          <w:p w:rsidR="00320A8A" w:rsidRPr="00EB4DCE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D62794">
              <w:rPr>
                <w:lang w:val="uk-UA"/>
              </w:rPr>
              <w:t xml:space="preserve">творення умов для використання інформаційних та комунікаційних </w:t>
            </w:r>
            <w:r w:rsidRPr="00EB4DCE">
              <w:rPr>
                <w:lang w:val="uk-UA"/>
              </w:rPr>
              <w:t>технологій в закладах культури.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D62794">
              <w:rPr>
                <w:lang w:val="uk-UA"/>
              </w:rPr>
              <w:t xml:space="preserve">еалізація іміджевих мистецьких проектів, </w:t>
            </w:r>
            <w:proofErr w:type="spellStart"/>
            <w:r w:rsidRPr="00D62794">
              <w:rPr>
                <w:lang w:val="uk-UA"/>
              </w:rPr>
              <w:t>в.т.ч</w:t>
            </w:r>
            <w:proofErr w:type="spellEnd"/>
            <w:r>
              <w:rPr>
                <w:lang w:val="uk-UA"/>
              </w:rPr>
              <w:t xml:space="preserve"> міжнародних та всеукраїнських фестивалів і конкурсів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 w:rsidRPr="001A0C77">
              <w:rPr>
                <w:lang w:val="uk-UA"/>
              </w:rPr>
              <w:t>Відкри</w:t>
            </w:r>
            <w:r>
              <w:rPr>
                <w:lang w:val="uk-UA"/>
              </w:rPr>
              <w:t>ття</w:t>
            </w:r>
            <w:r w:rsidRPr="001A0C77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ів</w:t>
            </w:r>
            <w:r w:rsidRPr="001A0C77">
              <w:rPr>
                <w:lang w:val="uk-UA"/>
              </w:rPr>
              <w:t xml:space="preserve"> культури для альтернативних проектів і заходів, встановивши KPI</w:t>
            </w:r>
            <w:r>
              <w:rPr>
                <w:lang w:val="uk-UA"/>
              </w:rPr>
              <w:t xml:space="preserve"> (ключові показники ефективності)</w:t>
            </w:r>
            <w:r w:rsidRPr="001A0C77">
              <w:rPr>
                <w:lang w:val="uk-UA"/>
              </w:rPr>
              <w:t xml:space="preserve"> для керівництва.</w:t>
            </w:r>
          </w:p>
          <w:p w:rsidR="00320A8A" w:rsidRPr="00502538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92144">
              <w:rPr>
                <w:lang w:val="uk-UA"/>
              </w:rPr>
              <w:t>прияння розробці програм розвитку культурно</w:t>
            </w:r>
            <w:r>
              <w:rPr>
                <w:lang w:val="uk-UA"/>
              </w:rPr>
              <w:t>ї політики в ОТГ: філії у сільській місцевості</w:t>
            </w:r>
          </w:p>
        </w:tc>
      </w:tr>
      <w:tr w:rsidR="00320A8A" w:rsidRPr="00E72483" w:rsidTr="0019344C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Pr="009C25FE" w:rsidRDefault="00320A8A" w:rsidP="00320A8A">
            <w:pPr>
              <w:spacing w:after="120"/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>2</w:t>
            </w:r>
            <w:r w:rsidRPr="000E201D">
              <w:rPr>
                <w:lang w:val="uk-UA"/>
              </w:rPr>
              <w:t xml:space="preserve">.4.2. </w:t>
            </w:r>
            <w:r>
              <w:rPr>
                <w:lang w:val="uk-UA"/>
              </w:rPr>
              <w:t>Відродити</w:t>
            </w:r>
            <w:r w:rsidRPr="000E201D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 xml:space="preserve">забезпечити </w:t>
            </w:r>
            <w:r w:rsidRPr="000E201D">
              <w:rPr>
                <w:lang w:val="uk-UA"/>
              </w:rPr>
              <w:t>розвиток народних традицій, культури і мистецтв національних та етнічних меншин, що проживають на Херсонщині</w:t>
            </w:r>
            <w:r w:rsidRPr="000E201D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492144">
              <w:rPr>
                <w:lang w:val="uk-UA"/>
              </w:rPr>
              <w:t>ормування національної єдності</w:t>
            </w:r>
            <w:r>
              <w:rPr>
                <w:lang w:val="uk-UA"/>
              </w:rPr>
              <w:t>.</w:t>
            </w:r>
            <w:r w:rsidRPr="00492144">
              <w:rPr>
                <w:lang w:val="uk-UA"/>
              </w:rPr>
              <w:t xml:space="preserve"> 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Активна учать у запуску та функціонуванню ринку творів мистецтв.</w:t>
            </w:r>
          </w:p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C25FE">
              <w:rPr>
                <w:lang w:val="uk-UA"/>
              </w:rPr>
              <w:t>ідтримк</w:t>
            </w:r>
            <w:r>
              <w:rPr>
                <w:lang w:val="uk-UA"/>
              </w:rPr>
              <w:t>а</w:t>
            </w:r>
            <w:r w:rsidRPr="009C25FE">
              <w:rPr>
                <w:lang w:val="uk-UA"/>
              </w:rPr>
              <w:t xml:space="preserve"> недержавного сектору культури через грантові програми</w:t>
            </w:r>
          </w:p>
        </w:tc>
      </w:tr>
      <w:tr w:rsidR="00320A8A" w:rsidRPr="00E72483" w:rsidTr="0019344C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320A8A" w:rsidRPr="00FD4508" w:rsidRDefault="00320A8A" w:rsidP="00320A8A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E201D">
              <w:rPr>
                <w:lang w:val="uk-UA"/>
              </w:rPr>
              <w:t>.4.</w:t>
            </w:r>
            <w:r w:rsidR="00A925B6">
              <w:rPr>
                <w:lang w:val="uk-UA"/>
              </w:rPr>
              <w:t>3</w:t>
            </w:r>
            <w:r w:rsidRPr="000E201D">
              <w:rPr>
                <w:lang w:val="uk-UA"/>
              </w:rPr>
              <w:t>. З</w:t>
            </w:r>
            <w:r>
              <w:rPr>
                <w:lang w:val="uk-UA"/>
              </w:rPr>
              <w:t>абезпечити з</w:t>
            </w:r>
            <w:r w:rsidRPr="000E201D">
              <w:rPr>
                <w:lang w:val="uk-UA"/>
              </w:rPr>
              <w:t xml:space="preserve">береження культурної спадщини, </w:t>
            </w:r>
            <w:r w:rsidRPr="00387BDE">
              <w:rPr>
                <w:lang w:val="uk-UA"/>
              </w:rPr>
              <w:t>у тому числі музеєфікація</w:t>
            </w:r>
            <w:r w:rsidRPr="000E201D">
              <w:rPr>
                <w:lang w:val="uk-UA"/>
              </w:rPr>
              <w:t xml:space="preserve"> пам’яток археології та створення історико-культурних заповідників</w:t>
            </w:r>
          </w:p>
          <w:p w:rsidR="00320A8A" w:rsidRPr="009C25FE" w:rsidRDefault="00320A8A" w:rsidP="00320A8A">
            <w:pPr>
              <w:spacing w:after="120"/>
              <w:rPr>
                <w:i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0A8A" w:rsidRDefault="00320A8A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ресурсу культурної спадщини Херсонщини до електронного інформаційного реєстру України</w:t>
            </w:r>
            <w:r w:rsidR="00A7637E">
              <w:rPr>
                <w:lang w:val="uk-UA"/>
              </w:rPr>
              <w:t>.</w:t>
            </w:r>
          </w:p>
          <w:p w:rsidR="00320A8A" w:rsidRDefault="00320A8A" w:rsidP="00320A8A">
            <w:pPr>
              <w:spacing w:after="120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</w:t>
            </w:r>
            <w:r w:rsidRPr="00F65E64">
              <w:rPr>
                <w:rFonts w:eastAsia="Calibri"/>
                <w:lang w:val="uk-UA" w:eastAsia="en-US"/>
              </w:rPr>
              <w:t xml:space="preserve">абезпечення </w:t>
            </w:r>
            <w:r w:rsidRPr="00F65E64">
              <w:rPr>
                <w:color w:val="000000"/>
                <w:shd w:val="clear" w:color="auto" w:fill="FFFFFF"/>
                <w:lang w:val="uk-UA"/>
              </w:rPr>
              <w:t xml:space="preserve">проектних, вишукувальних і виробничих робіт </w:t>
            </w:r>
            <w:r w:rsidRPr="00F65E64">
              <w:rPr>
                <w:rFonts w:eastAsia="Calibri"/>
                <w:lang w:val="uk-UA" w:eastAsia="en-US"/>
              </w:rPr>
              <w:t>та реставрації на об’єктах культурної спадщини</w:t>
            </w:r>
            <w:r w:rsidR="00A7637E">
              <w:rPr>
                <w:rFonts w:eastAsia="Calibri"/>
                <w:lang w:val="uk-UA" w:eastAsia="en-US"/>
              </w:rPr>
              <w:t>.</w:t>
            </w:r>
          </w:p>
          <w:p w:rsidR="00A7637E" w:rsidRPr="00F65E64" w:rsidRDefault="00135E8B" w:rsidP="00320A8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Повернення</w:t>
            </w:r>
            <w:r w:rsidR="002B6083">
              <w:rPr>
                <w:lang w:val="uk-UA"/>
              </w:rPr>
              <w:t xml:space="preserve"> культурної спадщини в сучасний </w:t>
            </w:r>
            <w:proofErr w:type="spellStart"/>
            <w:r w:rsidR="002B6083">
              <w:rPr>
                <w:lang w:val="uk-UA"/>
              </w:rPr>
              <w:t>освітньо</w:t>
            </w:r>
            <w:proofErr w:type="spellEnd"/>
            <w:r w:rsidR="002B6083">
              <w:rPr>
                <w:lang w:val="uk-UA"/>
              </w:rPr>
              <w:t>-культурний процес. Підтримка проектів громадського сектору</w:t>
            </w:r>
          </w:p>
        </w:tc>
      </w:tr>
      <w:tr w:rsidR="00436569" w:rsidRPr="00436569" w:rsidTr="004B7C5D">
        <w:trPr>
          <w:trHeight w:val="273"/>
        </w:trPr>
        <w:tc>
          <w:tcPr>
            <w:tcW w:w="2943" w:type="dxa"/>
            <w:vMerge w:val="restart"/>
            <w:shd w:val="clear" w:color="auto" w:fill="auto"/>
          </w:tcPr>
          <w:p w:rsidR="00436569" w:rsidRPr="005A3C1C" w:rsidRDefault="00436569" w:rsidP="00436569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lastRenderedPageBreak/>
              <w:t>2.5. Кожна дитина у щасливій родині</w:t>
            </w:r>
          </w:p>
          <w:p w:rsidR="00436569" w:rsidRPr="00FD4508" w:rsidRDefault="00436569" w:rsidP="00436569">
            <w:pPr>
              <w:tabs>
                <w:tab w:val="left" w:pos="709"/>
              </w:tabs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436569" w:rsidRDefault="00436569" w:rsidP="00056857">
            <w:pPr>
              <w:tabs>
                <w:tab w:val="left" w:pos="709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2.5.1. Забезпечення реформування системи інституційного догляду та виховання дітей</w:t>
            </w:r>
          </w:p>
        </w:tc>
        <w:tc>
          <w:tcPr>
            <w:tcW w:w="3969" w:type="dxa"/>
            <w:shd w:val="clear" w:color="auto" w:fill="auto"/>
          </w:tcPr>
          <w:p w:rsidR="00436569" w:rsidRDefault="00056857" w:rsidP="00056857">
            <w:pPr>
              <w:tabs>
                <w:tab w:val="left" w:pos="709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Розроблення та впровадження системи моніторингу та оцінювання процесу реформування системи інституційного догляду та виховання дітей</w:t>
            </w:r>
          </w:p>
        </w:tc>
      </w:tr>
      <w:tr w:rsidR="00056857" w:rsidRPr="006F5A9A" w:rsidTr="004B7C5D">
        <w:trPr>
          <w:trHeight w:val="273"/>
        </w:trPr>
        <w:tc>
          <w:tcPr>
            <w:tcW w:w="2943" w:type="dxa"/>
            <w:vMerge/>
            <w:shd w:val="clear" w:color="auto" w:fill="auto"/>
          </w:tcPr>
          <w:p w:rsidR="00056857" w:rsidRPr="005A3C1C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Default="00056857" w:rsidP="00056857">
            <w:pPr>
              <w:tabs>
                <w:tab w:val="left" w:pos="709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2.5.2. Розвиток ефективної та спроможної  системи підтримки зростання дітей у сім’ї</w:t>
            </w: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послуг з підтримки сімей з  дітьми, які перебувають у складних життєвих обставинах, з метою збереження сім’ї для дитини. </w:t>
            </w:r>
          </w:p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Розроблення та впровадження механізмів моніторингу та оцінювання ситуації у територіальних громадах на забезпечення реалізації права дитини на виховання в сім‘ї.</w:t>
            </w:r>
          </w:p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Забезпечення доступності послуг  для дітей з особливими потребами, зокрема дітей з інвалідністю, та сімей, у яких виховуються такі діти.</w:t>
            </w:r>
          </w:p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Розвиток мережі та забезпечення надання освітніх, медичних, соціальних, реабілітаційних послуг (зокрема раннього втручання, інклюзивного навчання) </w:t>
            </w:r>
          </w:p>
        </w:tc>
      </w:tr>
      <w:tr w:rsidR="00056857" w:rsidRPr="004B7C5D" w:rsidTr="004B7C5D">
        <w:trPr>
          <w:trHeight w:val="273"/>
        </w:trPr>
        <w:tc>
          <w:tcPr>
            <w:tcW w:w="2943" w:type="dxa"/>
            <w:vMerge/>
            <w:shd w:val="clear" w:color="auto" w:fill="auto"/>
          </w:tcPr>
          <w:p w:rsidR="00056857" w:rsidRPr="005A3C1C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Default="00056857" w:rsidP="00056857">
            <w:pPr>
              <w:tabs>
                <w:tab w:val="left" w:pos="709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2.5.3. Забезпечення якісного альтернативного догляду дітей, які залишились без піклування батьків, з метою запобігання потраплянню таких дітей до закладів інституційного догляду та виховання</w:t>
            </w: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Розвиток послуг альтернативного догляду за дітьми, які з певних причин не можуть проживати з біологічними батьками.</w:t>
            </w:r>
          </w:p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Запровадження механізму врахування інтересів та індивідуальних потреб кожної  дитини під час визначення форми її влаштування.</w:t>
            </w:r>
          </w:p>
          <w:p w:rsidR="00056857" w:rsidRDefault="00056857" w:rsidP="00056857">
            <w:pPr>
              <w:tabs>
                <w:tab w:val="left" w:pos="709"/>
              </w:tabs>
              <w:spacing w:after="12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сприятливих умов для залучення громадянського суспільства, бізнесових кіл, лідерів громадської думки до питань захисту прав дітей</w:t>
            </w:r>
          </w:p>
        </w:tc>
      </w:tr>
      <w:tr w:rsidR="00056857" w:rsidRPr="00E72483" w:rsidTr="00FD4508">
        <w:tc>
          <w:tcPr>
            <w:tcW w:w="9889" w:type="dxa"/>
            <w:gridSpan w:val="3"/>
            <w:shd w:val="clear" w:color="auto" w:fill="auto"/>
          </w:tcPr>
          <w:p w:rsidR="00056857" w:rsidRPr="005A3C1C" w:rsidRDefault="00056857" w:rsidP="00056857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Стратегічна ціль 3.</w:t>
            </w:r>
          </w:p>
          <w:p w:rsidR="00056857" w:rsidRPr="00FD4508" w:rsidRDefault="00056857" w:rsidP="00056857">
            <w:pPr>
              <w:tabs>
                <w:tab w:val="left" w:pos="709"/>
              </w:tabs>
              <w:jc w:val="center"/>
              <w:rPr>
                <w:rFonts w:eastAsia="Calibri"/>
                <w:lang w:val="uk-UA" w:eastAsia="en-US"/>
              </w:rPr>
            </w:pPr>
            <w:r w:rsidRPr="005A3C1C">
              <w:rPr>
                <w:rFonts w:eastAsia="Calibri"/>
                <w:b/>
                <w:lang w:val="uk-UA" w:eastAsia="en-US"/>
              </w:rPr>
              <w:t>Екологічна безпека та ресурсозбереження</w:t>
            </w:r>
          </w:p>
        </w:tc>
      </w:tr>
      <w:tr w:rsidR="00056857" w:rsidRPr="00E72483" w:rsidTr="00A70303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056857" w:rsidRPr="005A3C1C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3.1. Забезпечення загальнонаціональних інтересів у сфері захисту довкілля</w:t>
            </w: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spacing w:after="120"/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84D56">
              <w:rPr>
                <w:lang w:val="uk-UA"/>
              </w:rPr>
              <w:t>.1.1. Забезпечити дотримання міжнародних стандартів екологічного поводження на території Херсонської області.</w:t>
            </w:r>
          </w:p>
        </w:tc>
        <w:tc>
          <w:tcPr>
            <w:tcW w:w="3969" w:type="dxa"/>
            <w:shd w:val="clear" w:color="auto" w:fill="auto"/>
          </w:tcPr>
          <w:p w:rsidR="00056857" w:rsidRPr="00BD6743" w:rsidRDefault="00056857" w:rsidP="00056857">
            <w:pPr>
              <w:spacing w:after="120"/>
              <w:jc w:val="both"/>
              <w:rPr>
                <w:rStyle w:val="apple-converted-space"/>
                <w:lang w:val="uk-UA"/>
              </w:rPr>
            </w:pPr>
            <w:r>
              <w:rPr>
                <w:lang w:val="uk-UA"/>
              </w:rPr>
              <w:t>В</w:t>
            </w:r>
            <w:r w:rsidRPr="00BD6743">
              <w:rPr>
                <w:lang w:val="uk-UA"/>
              </w:rPr>
              <w:t>провадження міжнародних стандартів у сфері екологічного поводження</w:t>
            </w:r>
            <w:r>
              <w:rPr>
                <w:rStyle w:val="apple-converted-space"/>
                <w:color w:val="545454"/>
                <w:shd w:val="clear" w:color="auto" w:fill="FFFFFF"/>
                <w:lang w:val="uk-UA"/>
              </w:rPr>
              <w:t>.</w:t>
            </w:r>
          </w:p>
          <w:p w:rsidR="00056857" w:rsidRPr="001A74B3" w:rsidRDefault="00056857" w:rsidP="00056857">
            <w:pPr>
              <w:pStyle w:val="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BD6743">
              <w:rPr>
                <w:rFonts w:ascii="Times New Roman" w:hAnsi="Times New Roman"/>
                <w:sz w:val="24"/>
                <w:szCs w:val="24"/>
                <w:lang w:val="uk-UA"/>
              </w:rPr>
              <w:t>творення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истеми екологічного моніторингу.</w:t>
            </w:r>
          </w:p>
          <w:p w:rsidR="00056857" w:rsidRDefault="00056857" w:rsidP="00056857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Створення умов для відмови від пластику та переходу до екологічно безпечних матеріалів</w:t>
            </w:r>
          </w:p>
          <w:p w:rsidR="00056857" w:rsidRDefault="00056857" w:rsidP="00056857">
            <w:pPr>
              <w:pStyle w:val="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Pr="003D428E">
              <w:rPr>
                <w:rFonts w:ascii="Times New Roman" w:hAnsi="Times New Roman"/>
                <w:sz w:val="24"/>
                <w:szCs w:val="24"/>
                <w:lang w:val="uk-UA"/>
              </w:rPr>
              <w:t>нформаційно-просвітницька кампанія з 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ормування екологічної культури.</w:t>
            </w:r>
          </w:p>
          <w:p w:rsidR="00056857" w:rsidRPr="00D42D63" w:rsidRDefault="00056857" w:rsidP="00056857">
            <w:pPr>
              <w:pStyle w:val="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D6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системи спостережень за забрудненням навколишнього природного середовища відповідно до вимог Директив ЄС.</w:t>
            </w:r>
          </w:p>
          <w:p w:rsidR="00056857" w:rsidRPr="00D42D63" w:rsidRDefault="00056857" w:rsidP="00A82EC4">
            <w:pPr>
              <w:jc w:val="both"/>
            </w:pPr>
            <w:r w:rsidRPr="00D42D63">
              <w:rPr>
                <w:lang w:val="uk-UA"/>
              </w:rPr>
              <w:t>Інформування населення щодо забруднення навколишнього природного середовища.</w:t>
            </w:r>
          </w:p>
        </w:tc>
      </w:tr>
      <w:tr w:rsidR="00056857" w:rsidRPr="00E72483" w:rsidTr="00A70303">
        <w:trPr>
          <w:trHeight w:val="285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84D56">
              <w:rPr>
                <w:lang w:val="uk-UA"/>
              </w:rPr>
              <w:t>.1.2. Формування екологічної мережі на території області</w:t>
            </w:r>
          </w:p>
        </w:tc>
        <w:tc>
          <w:tcPr>
            <w:tcW w:w="3969" w:type="dxa"/>
            <w:shd w:val="clear" w:color="auto" w:fill="auto"/>
          </w:tcPr>
          <w:p w:rsidR="00056857" w:rsidRPr="001A74B3" w:rsidRDefault="00056857" w:rsidP="00056857">
            <w:pPr>
              <w:spacing w:after="120"/>
              <w:jc w:val="both"/>
              <w:rPr>
                <w:lang w:val="uk-UA"/>
              </w:rPr>
            </w:pPr>
            <w:r w:rsidRPr="001A74B3">
              <w:rPr>
                <w:lang w:val="uk-UA"/>
              </w:rPr>
              <w:t>Херсонщина  в</w:t>
            </w:r>
            <w:r>
              <w:rPr>
                <w:lang w:val="uk-UA"/>
              </w:rPr>
              <w:t xml:space="preserve"> системі національної </w:t>
            </w:r>
            <w:proofErr w:type="spellStart"/>
            <w:r>
              <w:rPr>
                <w:lang w:val="uk-UA"/>
              </w:rPr>
              <w:t>екомережі</w:t>
            </w:r>
            <w:proofErr w:type="spellEnd"/>
            <w:r>
              <w:rPr>
                <w:lang w:val="uk-UA"/>
              </w:rPr>
              <w:t>.</w:t>
            </w:r>
            <w:r w:rsidRPr="001A74B3">
              <w:rPr>
                <w:lang w:val="uk-UA"/>
              </w:rPr>
              <w:t xml:space="preserve"> </w:t>
            </w:r>
          </w:p>
          <w:p w:rsidR="00056857" w:rsidRPr="00387BDE" w:rsidRDefault="00056857" w:rsidP="00056857">
            <w:pPr>
              <w:spacing w:after="12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П</w:t>
            </w:r>
            <w:r w:rsidRPr="003D428E">
              <w:rPr>
                <w:lang w:val="uk-UA"/>
              </w:rPr>
              <w:t>ідтримка заповідних територій Херсонщини</w:t>
            </w:r>
            <w:r w:rsidRPr="00387BDE">
              <w:rPr>
                <w:lang w:val="uk-UA"/>
              </w:rPr>
              <w:t>, зокрема створення нових та розширення наявних територій та об’єктів природно-заповідного фонду</w:t>
            </w:r>
          </w:p>
          <w:p w:rsidR="00056857" w:rsidRDefault="00056857" w:rsidP="00056857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Створення стимулів та інфраструктури до збільшення частки використання велосипедів та електротранспорту</w:t>
            </w:r>
          </w:p>
          <w:p w:rsidR="00056857" w:rsidRDefault="00056857" w:rsidP="00056857">
            <w:pPr>
              <w:spacing w:after="120"/>
              <w:jc w:val="both"/>
              <w:rPr>
                <w:lang w:val="uk-UA"/>
              </w:rPr>
            </w:pPr>
            <w:r w:rsidRPr="00720FB2">
              <w:rPr>
                <w:lang w:val="uk-UA" w:eastAsia="uk-UA"/>
              </w:rPr>
              <w:t>Боротьба з небезпечними рослинами-алергенами</w:t>
            </w:r>
          </w:p>
        </w:tc>
      </w:tr>
      <w:tr w:rsidR="00056857" w:rsidRPr="006F5A9A" w:rsidTr="00A70303">
        <w:trPr>
          <w:trHeight w:val="375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84D56">
              <w:rPr>
                <w:lang w:val="uk-UA"/>
              </w:rPr>
              <w:t>.1.</w:t>
            </w:r>
            <w:r>
              <w:rPr>
                <w:lang w:val="uk-UA"/>
              </w:rPr>
              <w:t>3</w:t>
            </w:r>
            <w:r w:rsidRPr="00A84D5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Збереження та відтворення лісової екосистеми області.</w:t>
            </w: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Збереження та відновлення лісосмуг та зелених насаджень</w:t>
            </w:r>
          </w:p>
          <w:p w:rsidR="00056857" w:rsidRPr="009C794F" w:rsidRDefault="00056857" w:rsidP="00056857">
            <w:pPr>
              <w:spacing w:after="120"/>
              <w:ind w:left="57"/>
              <w:jc w:val="both"/>
              <w:rPr>
                <w:highlight w:val="cyan"/>
                <w:lang w:val="uk-UA" w:eastAsia="uk-UA"/>
              </w:rPr>
            </w:pPr>
            <w:r w:rsidRPr="009C794F">
              <w:rPr>
                <w:lang w:val="uk-UA" w:eastAsia="uk-UA"/>
              </w:rPr>
              <w:t xml:space="preserve">Збереження </w:t>
            </w:r>
            <w:r>
              <w:rPr>
                <w:lang w:val="uk-UA" w:eastAsia="uk-UA"/>
              </w:rPr>
              <w:t>та захист лісів від пожеж та шкідників</w:t>
            </w:r>
          </w:p>
        </w:tc>
      </w:tr>
      <w:tr w:rsidR="00056857" w:rsidRPr="00A70303" w:rsidTr="00FD4508">
        <w:trPr>
          <w:trHeight w:val="765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3.1.4</w:t>
            </w:r>
            <w:r w:rsidRPr="00A84D5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 Створити та забезпечити функціонування системи моніторингу за станом водних об’єктів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та берегових ліній</w:t>
            </w:r>
            <w:r w:rsidRPr="00A84D5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056857" w:rsidRPr="00A84D56" w:rsidRDefault="00056857" w:rsidP="00056857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56857" w:rsidRPr="0072608E" w:rsidRDefault="00056857" w:rsidP="00056857">
            <w:pPr>
              <w:spacing w:after="120"/>
              <w:jc w:val="both"/>
              <w:rPr>
                <w:lang w:val="uk-UA"/>
              </w:rPr>
            </w:pPr>
            <w:r w:rsidRPr="0072608E">
              <w:rPr>
                <w:lang w:val="uk-UA"/>
              </w:rPr>
              <w:t>Система моніторингу за станом гідрологічного балансу водних об</w:t>
            </w:r>
            <w:r>
              <w:rPr>
                <w:lang w:val="uk-UA"/>
              </w:rPr>
              <w:t>’єктів та інформування громадян.</w:t>
            </w:r>
          </w:p>
          <w:p w:rsidR="00056857" w:rsidRPr="0072608E" w:rsidRDefault="00056857" w:rsidP="00056857">
            <w:pPr>
              <w:spacing w:after="120"/>
              <w:jc w:val="both"/>
              <w:rPr>
                <w:lang w:val="uk-UA"/>
              </w:rPr>
            </w:pPr>
            <w:r w:rsidRPr="0072608E">
              <w:rPr>
                <w:lang w:val="uk-UA"/>
              </w:rPr>
              <w:t>Відновлення гідрологічного</w:t>
            </w:r>
            <w:r>
              <w:rPr>
                <w:lang w:val="uk-UA"/>
              </w:rPr>
              <w:t xml:space="preserve"> режиму річок та водойм області.</w:t>
            </w:r>
          </w:p>
          <w:p w:rsidR="00056857" w:rsidRPr="00A84D56" w:rsidRDefault="00056857" w:rsidP="00056857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</w:t>
            </w:r>
            <w:r w:rsidRPr="004A4300">
              <w:rPr>
                <w:bCs/>
                <w:lang w:val="uk-UA"/>
              </w:rPr>
              <w:t>оніторинг стану виконання заходів, спрямованих на бе</w:t>
            </w:r>
            <w:r>
              <w:rPr>
                <w:bCs/>
                <w:lang w:val="uk-UA"/>
              </w:rPr>
              <w:t>ре</w:t>
            </w:r>
            <w:r w:rsidRPr="004A4300">
              <w:rPr>
                <w:bCs/>
                <w:lang w:val="uk-UA"/>
              </w:rPr>
              <w:t>гоукріплення узбережжя Азовського та Чорного морів та інших водних об’єктів в області</w:t>
            </w:r>
          </w:p>
        </w:tc>
      </w:tr>
      <w:tr w:rsidR="00056857" w:rsidRPr="002B6083" w:rsidTr="00FD4508">
        <w:trPr>
          <w:trHeight w:val="765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3.1.5</w:t>
            </w:r>
            <w:r w:rsidRPr="00A84D5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очищення стічних вод в басейні р. Дніпро, акваторії Азовського, Чорного морів.</w:t>
            </w: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spacing w:after="120"/>
              <w:jc w:val="both"/>
              <w:rPr>
                <w:lang w:val="uk-UA"/>
              </w:rPr>
            </w:pPr>
            <w:r w:rsidRPr="0072608E">
              <w:rPr>
                <w:lang w:val="uk-UA"/>
              </w:rPr>
              <w:t>Упорядкування споруд водовідведення на</w:t>
            </w:r>
            <w:r>
              <w:rPr>
                <w:lang w:val="uk-UA"/>
              </w:rPr>
              <w:t xml:space="preserve"> р. </w:t>
            </w:r>
            <w:r w:rsidRPr="0072608E">
              <w:rPr>
                <w:lang w:val="uk-UA"/>
              </w:rPr>
              <w:t>Дніпр</w:t>
            </w:r>
            <w:r>
              <w:rPr>
                <w:lang w:val="uk-UA"/>
              </w:rPr>
              <w:t>о</w:t>
            </w:r>
            <w:r w:rsidRPr="0072608E">
              <w:rPr>
                <w:lang w:val="uk-UA"/>
              </w:rPr>
              <w:t xml:space="preserve"> та Каховському водосховищі</w:t>
            </w:r>
            <w:r>
              <w:rPr>
                <w:lang w:val="uk-UA"/>
              </w:rPr>
              <w:t>.</w:t>
            </w:r>
          </w:p>
          <w:p w:rsidR="00056857" w:rsidRPr="0072608E" w:rsidRDefault="00056857" w:rsidP="0005685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72608E">
              <w:rPr>
                <w:lang w:val="uk-UA"/>
              </w:rPr>
              <w:t>порядкування споруд водовідведення на узбереж</w:t>
            </w:r>
            <w:r>
              <w:rPr>
                <w:lang w:val="uk-UA"/>
              </w:rPr>
              <w:t>жях Чорного та Азовського морів.</w:t>
            </w:r>
          </w:p>
          <w:p w:rsidR="00056857" w:rsidRDefault="00056857" w:rsidP="00056857">
            <w:pPr>
              <w:spacing w:after="120"/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С</w:t>
            </w:r>
            <w:r w:rsidRPr="0072608E">
              <w:rPr>
                <w:rFonts w:eastAsia="Batang"/>
                <w:lang w:val="uk-UA"/>
              </w:rPr>
              <w:t>тимулювання використання новітніх технологій з водовідведення</w:t>
            </w:r>
            <w:r>
              <w:rPr>
                <w:rFonts w:eastAsia="Batang"/>
                <w:lang w:val="uk-UA"/>
              </w:rPr>
              <w:t xml:space="preserve">. </w:t>
            </w:r>
          </w:p>
          <w:p w:rsidR="00056857" w:rsidRPr="004A4300" w:rsidRDefault="00056857" w:rsidP="00056857">
            <w:pPr>
              <w:spacing w:after="120"/>
              <w:jc w:val="both"/>
              <w:rPr>
                <w:bCs/>
                <w:lang w:val="uk-UA"/>
              </w:rPr>
            </w:pPr>
            <w:r>
              <w:rPr>
                <w:rFonts w:eastAsia="Batang"/>
                <w:lang w:val="uk-UA"/>
              </w:rPr>
              <w:lastRenderedPageBreak/>
              <w:t>Використання сучасних систем захисту морських та річкових акваторій від забруднення</w:t>
            </w:r>
          </w:p>
        </w:tc>
      </w:tr>
      <w:tr w:rsidR="00056857" w:rsidRPr="004E3EAD" w:rsidTr="00250277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056857" w:rsidRPr="005A3C1C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lastRenderedPageBreak/>
              <w:t>3.2. Покращення управління відходами</w:t>
            </w: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Покращити збір та утилізацію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відходів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056857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6857" w:rsidRPr="00A84D56" w:rsidRDefault="00056857" w:rsidP="00056857">
            <w:pPr>
              <w:pStyle w:val="10"/>
              <w:spacing w:before="120" w:after="120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pStyle w:val="1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7704D">
              <w:rPr>
                <w:rFonts w:ascii="Times New Roman" w:hAnsi="Times New Roman"/>
                <w:sz w:val="24"/>
                <w:szCs w:val="24"/>
                <w:lang w:val="uk-UA"/>
              </w:rPr>
              <w:t>оніторинг впровадження роздільного збирання твердих побутових відходів у населених пунктах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56857" w:rsidRDefault="00056857" w:rsidP="00056857">
            <w:pPr>
              <w:pStyle w:val="10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успішного практичного досвіду еколого-просвітницької роботи.</w:t>
            </w:r>
          </w:p>
          <w:p w:rsidR="00056857" w:rsidRPr="00BE785A" w:rsidRDefault="00056857" w:rsidP="00056857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E785A">
              <w:rPr>
                <w:lang w:val="uk-UA"/>
              </w:rPr>
              <w:t xml:space="preserve">абезпечення населених пунктів області </w:t>
            </w:r>
            <w:r>
              <w:rPr>
                <w:lang w:val="uk-UA"/>
              </w:rPr>
              <w:t>спец</w:t>
            </w:r>
            <w:r w:rsidRPr="00BE785A">
              <w:rPr>
                <w:lang w:val="uk-UA"/>
              </w:rPr>
              <w:t xml:space="preserve">технікою </w:t>
            </w:r>
            <w:r>
              <w:rPr>
                <w:lang w:val="uk-UA"/>
              </w:rPr>
              <w:t xml:space="preserve">та обладнанням </w:t>
            </w:r>
            <w:r w:rsidRPr="00BE785A">
              <w:rPr>
                <w:lang w:val="uk-UA"/>
              </w:rPr>
              <w:t>для санітарної очистки</w:t>
            </w:r>
            <w:r>
              <w:rPr>
                <w:lang w:val="uk-UA"/>
              </w:rPr>
              <w:t>.</w:t>
            </w:r>
            <w:r w:rsidRPr="00BE785A">
              <w:rPr>
                <w:lang w:val="uk-UA"/>
              </w:rPr>
              <w:t xml:space="preserve"> </w:t>
            </w:r>
          </w:p>
          <w:p w:rsidR="00056857" w:rsidRDefault="00056857" w:rsidP="00056857">
            <w:pPr>
              <w:spacing w:before="120" w:after="120"/>
              <w:jc w:val="both"/>
              <w:rPr>
                <w:highlight w:val="yellow"/>
                <w:lang w:val="uk-UA"/>
              </w:rPr>
            </w:pPr>
            <w:r w:rsidRPr="00250277">
              <w:rPr>
                <w:lang w:val="uk-UA"/>
              </w:rPr>
              <w:t>Будівництво</w:t>
            </w:r>
            <w:r>
              <w:rPr>
                <w:lang w:val="uk-UA"/>
              </w:rPr>
              <w:t>, упорядкування</w:t>
            </w:r>
            <w:r w:rsidRPr="002502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</w:t>
            </w:r>
            <w:r w:rsidRPr="00647118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єктів поводження з твердими </w:t>
            </w:r>
            <w:r w:rsidRPr="00250277">
              <w:rPr>
                <w:lang w:val="uk-UA"/>
              </w:rPr>
              <w:t>побутови</w:t>
            </w:r>
            <w:r>
              <w:rPr>
                <w:lang w:val="uk-UA"/>
              </w:rPr>
              <w:t>ми</w:t>
            </w:r>
            <w:r w:rsidRPr="00250277">
              <w:rPr>
                <w:lang w:val="uk-UA"/>
              </w:rPr>
              <w:t xml:space="preserve"> відход</w:t>
            </w:r>
            <w:r>
              <w:rPr>
                <w:lang w:val="uk-UA"/>
              </w:rPr>
              <w:t>ами</w:t>
            </w:r>
            <w:r w:rsidRPr="00250277">
              <w:rPr>
                <w:lang w:val="uk-UA"/>
              </w:rPr>
              <w:t>, впровадження сучасних технологій та обладнання зі збирання, сортування, транспортування, переробки і утилізації твердих побутових відходів</w:t>
            </w:r>
            <w:r>
              <w:rPr>
                <w:lang w:val="uk-UA"/>
              </w:rPr>
              <w:t>.</w:t>
            </w:r>
          </w:p>
          <w:p w:rsidR="00056857" w:rsidRPr="00A84D56" w:rsidRDefault="00056857" w:rsidP="00056857">
            <w:pPr>
              <w:spacing w:before="120" w:after="120"/>
              <w:jc w:val="both"/>
              <w:rPr>
                <w:lang w:val="uk-UA"/>
              </w:rPr>
            </w:pPr>
            <w:r w:rsidRPr="00387BDE">
              <w:rPr>
                <w:lang w:val="uk-UA"/>
              </w:rPr>
              <w:t>Належний збір та очищення рідких відходів (стічних вод) у відповідності до вимог чинного законодавства</w:t>
            </w:r>
          </w:p>
        </w:tc>
      </w:tr>
      <w:tr w:rsidR="00056857" w:rsidRPr="006F5A9A" w:rsidTr="00250277">
        <w:trPr>
          <w:trHeight w:val="330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3.2.2. Налагодити систему поводження з небезпечними відходами</w:t>
            </w:r>
          </w:p>
          <w:p w:rsidR="00056857" w:rsidRDefault="00056857" w:rsidP="00056857">
            <w:pPr>
              <w:pStyle w:val="10"/>
              <w:spacing w:after="120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56857" w:rsidRPr="008B4A34" w:rsidRDefault="00056857" w:rsidP="00056857">
            <w:pPr>
              <w:pStyle w:val="10"/>
              <w:spacing w:before="120" w:after="120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Знешкодження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придатних до використання пестицидів</w:t>
            </w:r>
          </w:p>
          <w:p w:rsidR="00056857" w:rsidRDefault="00056857" w:rsidP="00056857">
            <w:pPr>
              <w:pStyle w:val="10"/>
              <w:spacing w:before="120" w:after="120"/>
              <w:ind w:left="5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B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утилізація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елементів живлення (</w:t>
            </w:r>
            <w:r w:rsidRPr="008B4A34">
              <w:rPr>
                <w:rFonts w:ascii="Times New Roman" w:hAnsi="Times New Roman"/>
                <w:sz w:val="24"/>
                <w:szCs w:val="24"/>
                <w:lang w:val="uk-UA"/>
              </w:rPr>
              <w:t>батарейок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8B4A34">
              <w:rPr>
                <w:rFonts w:ascii="Times New Roman" w:hAnsi="Times New Roman"/>
                <w:sz w:val="24"/>
                <w:szCs w:val="24"/>
                <w:lang w:val="uk-UA"/>
              </w:rPr>
              <w:t>, лампочок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термометрів </w:t>
            </w:r>
            <w:r w:rsidRPr="008B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складом </w:t>
            </w:r>
            <w:r w:rsidRPr="00387BDE">
              <w:rPr>
                <w:rFonts w:ascii="Times New Roman" w:hAnsi="Times New Roman"/>
                <w:sz w:val="24"/>
                <w:szCs w:val="24"/>
                <w:lang w:val="uk-UA"/>
              </w:rPr>
              <w:t>ртуті.</w:t>
            </w:r>
          </w:p>
        </w:tc>
      </w:tr>
      <w:tr w:rsidR="00056857" w:rsidRPr="00E72483" w:rsidTr="002234F3">
        <w:trPr>
          <w:trHeight w:val="285"/>
        </w:trPr>
        <w:tc>
          <w:tcPr>
            <w:tcW w:w="2943" w:type="dxa"/>
            <w:vMerge w:val="restart"/>
            <w:shd w:val="clear" w:color="auto" w:fill="auto"/>
          </w:tcPr>
          <w:p w:rsidR="00056857" w:rsidRPr="005A3C1C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5A3C1C">
              <w:rPr>
                <w:rFonts w:eastAsia="Calibri"/>
                <w:b/>
                <w:sz w:val="26"/>
                <w:szCs w:val="26"/>
                <w:lang w:val="uk-UA" w:eastAsia="en-US"/>
              </w:rPr>
              <w:t>3.3. Енергетично безпечна територія</w:t>
            </w:r>
          </w:p>
        </w:tc>
        <w:tc>
          <w:tcPr>
            <w:tcW w:w="2977" w:type="dxa"/>
            <w:shd w:val="clear" w:color="auto" w:fill="auto"/>
          </w:tcPr>
          <w:p w:rsidR="00056857" w:rsidRPr="00A84D56" w:rsidRDefault="00056857" w:rsidP="00056857">
            <w:pPr>
              <w:pStyle w:val="ListParagraph1"/>
              <w:spacing w:after="120"/>
              <w:ind w:left="57"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 Створити систему моніторингу раціонального використання енергетичних ресурсів в Херсонській області.</w:t>
            </w:r>
          </w:p>
        </w:tc>
        <w:tc>
          <w:tcPr>
            <w:tcW w:w="3969" w:type="dxa"/>
            <w:shd w:val="clear" w:color="auto" w:fill="auto"/>
          </w:tcPr>
          <w:p w:rsidR="00056857" w:rsidRPr="00CF5A71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моніторинг та аналіз споживання енергетичних ресурсів у бюджетній сфері на обласному та </w:t>
            </w:r>
            <w:r w:rsidRPr="00CF5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місцевому рівні</w:t>
            </w:r>
          </w:p>
          <w:p w:rsidR="00056857" w:rsidRPr="00A84D56" w:rsidRDefault="00056857" w:rsidP="00177E5B">
            <w:pPr>
              <w:spacing w:before="120" w:after="120"/>
              <w:jc w:val="both"/>
              <w:rPr>
                <w:lang w:val="uk-UA"/>
              </w:rPr>
            </w:pPr>
            <w:r w:rsidRPr="00CF5A71">
              <w:rPr>
                <w:lang w:val="uk-UA"/>
              </w:rPr>
              <w:t>Запровадження сертифікації енергетичної ефективності будівель</w:t>
            </w:r>
            <w:r>
              <w:rPr>
                <w:lang w:val="uk-UA"/>
              </w:rPr>
              <w:t>.</w:t>
            </w:r>
          </w:p>
        </w:tc>
      </w:tr>
      <w:tr w:rsidR="00056857" w:rsidRPr="00CF5A71" w:rsidTr="002234F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Забезпечити розвиток та модернізацію енергетичної інфраструктури області для підвищення можливостей виробництва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збереження </w:t>
            </w: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 з відновлюваних джерел.</w:t>
            </w:r>
          </w:p>
          <w:p w:rsidR="00177E5B" w:rsidRPr="0047704D" w:rsidRDefault="00177E5B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</w:p>
        </w:tc>
        <w:tc>
          <w:tcPr>
            <w:tcW w:w="3969" w:type="dxa"/>
            <w:shd w:val="clear" w:color="auto" w:fill="auto"/>
          </w:tcPr>
          <w:p w:rsidR="00056857" w:rsidRPr="00CF5A71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за впровадженням об’єктів відновлювальної  енергетики в області</w:t>
            </w:r>
          </w:p>
          <w:p w:rsidR="00056857" w:rsidRPr="0047704D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857" w:rsidRPr="00E72483" w:rsidTr="002234F3">
        <w:trPr>
          <w:trHeight w:val="360"/>
        </w:trPr>
        <w:tc>
          <w:tcPr>
            <w:tcW w:w="2943" w:type="dxa"/>
            <w:vMerge/>
            <w:shd w:val="clear" w:color="auto" w:fill="auto"/>
          </w:tcPr>
          <w:p w:rsidR="00056857" w:rsidRPr="00E72483" w:rsidRDefault="00056857" w:rsidP="00056857">
            <w:pPr>
              <w:tabs>
                <w:tab w:val="left" w:pos="709"/>
              </w:tabs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56857" w:rsidRDefault="00056857" w:rsidP="00056857">
            <w:pPr>
              <w:pStyle w:val="10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  <w:r w:rsidRPr="004770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Забезпечити </w:t>
            </w:r>
            <w:r w:rsidRPr="0047704D">
              <w:rPr>
                <w:rFonts w:ascii="Times New Roman" w:hAnsi="Times New Roman"/>
                <w:sz w:val="24"/>
                <w:szCs w:val="24"/>
                <w:lang w:val="uk-UA"/>
              </w:rPr>
              <w:t>пропорційний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 до енергетичних ресурсів усіх територіальних громад області.</w:t>
            </w:r>
          </w:p>
          <w:p w:rsidR="00056857" w:rsidRPr="0047704D" w:rsidRDefault="00056857" w:rsidP="00056857">
            <w:pPr>
              <w:spacing w:after="120"/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056857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77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енергоефективних проектів територіальних громад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6857" w:rsidRDefault="00056857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населення до впровадження енергоефективних заходів</w:t>
            </w:r>
          </w:p>
          <w:p w:rsidR="00056857" w:rsidRPr="0041783D" w:rsidRDefault="00023220" w:rsidP="00056857">
            <w:pPr>
              <w:pStyle w:val="ListParagraph1"/>
              <w:spacing w:after="120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г</w:t>
            </w:r>
            <w:r w:rsidR="00AF25B6">
              <w:rPr>
                <w:rFonts w:ascii="Times New Roman" w:hAnsi="Times New Roman"/>
                <w:sz w:val="24"/>
                <w:szCs w:val="24"/>
                <w:lang w:val="uk-UA"/>
              </w:rPr>
              <w:t>азопостачання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AF25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пунктів Генічеського району</w:t>
            </w:r>
          </w:p>
        </w:tc>
      </w:tr>
      <w:bookmarkEnd w:id="0"/>
    </w:tbl>
    <w:p w:rsidR="00E72483" w:rsidRPr="003C02F6" w:rsidRDefault="00E72483" w:rsidP="00D36C2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sectPr w:rsidR="00E72483" w:rsidRPr="003C02F6" w:rsidSect="009642B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4D" w:rsidRDefault="0092754D" w:rsidP="0047214C">
      <w:pPr>
        <w:pStyle w:val="a4"/>
      </w:pPr>
      <w:r>
        <w:separator/>
      </w:r>
    </w:p>
  </w:endnote>
  <w:endnote w:type="continuationSeparator" w:id="0">
    <w:p w:rsidR="0092754D" w:rsidRDefault="0092754D" w:rsidP="0047214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4D" w:rsidRDefault="0092754D" w:rsidP="0047214C">
      <w:pPr>
        <w:pStyle w:val="a4"/>
      </w:pPr>
      <w:r>
        <w:separator/>
      </w:r>
    </w:p>
  </w:footnote>
  <w:footnote w:type="continuationSeparator" w:id="0">
    <w:p w:rsidR="0092754D" w:rsidRDefault="0092754D" w:rsidP="0047214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2" w:rsidRDefault="003733E2" w:rsidP="00C61D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3E2" w:rsidRDefault="003733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E2" w:rsidRDefault="003733E2" w:rsidP="00C61D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E5B">
      <w:rPr>
        <w:rStyle w:val="a6"/>
        <w:noProof/>
      </w:rPr>
      <w:t>14</w:t>
    </w:r>
    <w:r>
      <w:rPr>
        <w:rStyle w:val="a6"/>
      </w:rPr>
      <w:fldChar w:fldCharType="end"/>
    </w:r>
  </w:p>
  <w:p w:rsidR="003733E2" w:rsidRDefault="00373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2B8"/>
    <w:multiLevelType w:val="hybridMultilevel"/>
    <w:tmpl w:val="BB2C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5452"/>
    <w:multiLevelType w:val="hybridMultilevel"/>
    <w:tmpl w:val="8AAEDCFC"/>
    <w:lvl w:ilvl="0" w:tplc="DA2EC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9"/>
    <w:rsid w:val="0000046F"/>
    <w:rsid w:val="000107D1"/>
    <w:rsid w:val="00020A94"/>
    <w:rsid w:val="00023220"/>
    <w:rsid w:val="00023F29"/>
    <w:rsid w:val="00056857"/>
    <w:rsid w:val="0005692A"/>
    <w:rsid w:val="0006629C"/>
    <w:rsid w:val="000761EB"/>
    <w:rsid w:val="00096120"/>
    <w:rsid w:val="00097E90"/>
    <w:rsid w:val="000B0F65"/>
    <w:rsid w:val="000C4F08"/>
    <w:rsid w:val="000E5DF8"/>
    <w:rsid w:val="00127B19"/>
    <w:rsid w:val="00131EEF"/>
    <w:rsid w:val="00135E8B"/>
    <w:rsid w:val="00172AF3"/>
    <w:rsid w:val="00177E5B"/>
    <w:rsid w:val="0019344C"/>
    <w:rsid w:val="001B4CDD"/>
    <w:rsid w:val="001C4B07"/>
    <w:rsid w:val="001E3A58"/>
    <w:rsid w:val="001F56F8"/>
    <w:rsid w:val="00201089"/>
    <w:rsid w:val="00204776"/>
    <w:rsid w:val="00206501"/>
    <w:rsid w:val="00222866"/>
    <w:rsid w:val="002234F3"/>
    <w:rsid w:val="002252BB"/>
    <w:rsid w:val="00250277"/>
    <w:rsid w:val="00263CA1"/>
    <w:rsid w:val="00274BAB"/>
    <w:rsid w:val="00285B1C"/>
    <w:rsid w:val="002A3C50"/>
    <w:rsid w:val="002B2331"/>
    <w:rsid w:val="002B5B45"/>
    <w:rsid w:val="002B6083"/>
    <w:rsid w:val="002C7D0B"/>
    <w:rsid w:val="002D0500"/>
    <w:rsid w:val="002E044A"/>
    <w:rsid w:val="003144D8"/>
    <w:rsid w:val="00320A8A"/>
    <w:rsid w:val="00337A03"/>
    <w:rsid w:val="003733E2"/>
    <w:rsid w:val="003761BC"/>
    <w:rsid w:val="00387BDE"/>
    <w:rsid w:val="00394D40"/>
    <w:rsid w:val="003B76A2"/>
    <w:rsid w:val="003C02F6"/>
    <w:rsid w:val="003D6070"/>
    <w:rsid w:val="00400213"/>
    <w:rsid w:val="00400AA2"/>
    <w:rsid w:val="0040549E"/>
    <w:rsid w:val="00424A8A"/>
    <w:rsid w:val="00436569"/>
    <w:rsid w:val="004436A9"/>
    <w:rsid w:val="00467E43"/>
    <w:rsid w:val="0047214C"/>
    <w:rsid w:val="00473197"/>
    <w:rsid w:val="004876AD"/>
    <w:rsid w:val="00494031"/>
    <w:rsid w:val="004A45BC"/>
    <w:rsid w:val="004B1305"/>
    <w:rsid w:val="004B52C2"/>
    <w:rsid w:val="004B7C5D"/>
    <w:rsid w:val="004C0002"/>
    <w:rsid w:val="004D04F8"/>
    <w:rsid w:val="004D5661"/>
    <w:rsid w:val="004E3EAD"/>
    <w:rsid w:val="00501DF8"/>
    <w:rsid w:val="00513EB0"/>
    <w:rsid w:val="00526524"/>
    <w:rsid w:val="00540212"/>
    <w:rsid w:val="0056234B"/>
    <w:rsid w:val="00567B1F"/>
    <w:rsid w:val="005848DB"/>
    <w:rsid w:val="005A3C1C"/>
    <w:rsid w:val="005B588E"/>
    <w:rsid w:val="005B71BB"/>
    <w:rsid w:val="006332D8"/>
    <w:rsid w:val="006338A7"/>
    <w:rsid w:val="006369E4"/>
    <w:rsid w:val="00647118"/>
    <w:rsid w:val="006554EA"/>
    <w:rsid w:val="006759D6"/>
    <w:rsid w:val="006A2340"/>
    <w:rsid w:val="006B1D46"/>
    <w:rsid w:val="006B3569"/>
    <w:rsid w:val="006C28A9"/>
    <w:rsid w:val="006F5A9A"/>
    <w:rsid w:val="007029BB"/>
    <w:rsid w:val="00756A35"/>
    <w:rsid w:val="007651E0"/>
    <w:rsid w:val="00787295"/>
    <w:rsid w:val="00792E7C"/>
    <w:rsid w:val="007B2F0F"/>
    <w:rsid w:val="007B5E9C"/>
    <w:rsid w:val="007D3CA1"/>
    <w:rsid w:val="00804F92"/>
    <w:rsid w:val="008137C9"/>
    <w:rsid w:val="00835C98"/>
    <w:rsid w:val="0085334A"/>
    <w:rsid w:val="00885BC2"/>
    <w:rsid w:val="00886C61"/>
    <w:rsid w:val="0089132A"/>
    <w:rsid w:val="008A43AB"/>
    <w:rsid w:val="008A4DDA"/>
    <w:rsid w:val="008C003C"/>
    <w:rsid w:val="008C5B6E"/>
    <w:rsid w:val="008E4F68"/>
    <w:rsid w:val="008E6677"/>
    <w:rsid w:val="009043BB"/>
    <w:rsid w:val="00923DFE"/>
    <w:rsid w:val="00926D2E"/>
    <w:rsid w:val="0092754D"/>
    <w:rsid w:val="00930B39"/>
    <w:rsid w:val="00957148"/>
    <w:rsid w:val="009642B1"/>
    <w:rsid w:val="00967F77"/>
    <w:rsid w:val="009900D5"/>
    <w:rsid w:val="009B2C7C"/>
    <w:rsid w:val="009C15C1"/>
    <w:rsid w:val="009F78A6"/>
    <w:rsid w:val="00A073F8"/>
    <w:rsid w:val="00A42926"/>
    <w:rsid w:val="00A46D39"/>
    <w:rsid w:val="00A5141E"/>
    <w:rsid w:val="00A70303"/>
    <w:rsid w:val="00A71E15"/>
    <w:rsid w:val="00A7637E"/>
    <w:rsid w:val="00A82EC4"/>
    <w:rsid w:val="00A849F9"/>
    <w:rsid w:val="00A925B6"/>
    <w:rsid w:val="00A94671"/>
    <w:rsid w:val="00AC06D8"/>
    <w:rsid w:val="00AD3510"/>
    <w:rsid w:val="00AF0CC2"/>
    <w:rsid w:val="00AF25B6"/>
    <w:rsid w:val="00B01C55"/>
    <w:rsid w:val="00B50AD6"/>
    <w:rsid w:val="00B57E43"/>
    <w:rsid w:val="00B60452"/>
    <w:rsid w:val="00B64BF8"/>
    <w:rsid w:val="00B65F5E"/>
    <w:rsid w:val="00B8340D"/>
    <w:rsid w:val="00B86337"/>
    <w:rsid w:val="00B8651D"/>
    <w:rsid w:val="00BA0EC6"/>
    <w:rsid w:val="00BA29FA"/>
    <w:rsid w:val="00BC565D"/>
    <w:rsid w:val="00BD0F8C"/>
    <w:rsid w:val="00BD5ED3"/>
    <w:rsid w:val="00BE4FC0"/>
    <w:rsid w:val="00C0115E"/>
    <w:rsid w:val="00C05453"/>
    <w:rsid w:val="00C118CE"/>
    <w:rsid w:val="00C12116"/>
    <w:rsid w:val="00C258B4"/>
    <w:rsid w:val="00C37EBF"/>
    <w:rsid w:val="00C434BC"/>
    <w:rsid w:val="00C4553D"/>
    <w:rsid w:val="00C45B4F"/>
    <w:rsid w:val="00C61D1A"/>
    <w:rsid w:val="00C62A11"/>
    <w:rsid w:val="00C70A11"/>
    <w:rsid w:val="00C711F6"/>
    <w:rsid w:val="00C76BF9"/>
    <w:rsid w:val="00C80B70"/>
    <w:rsid w:val="00C85598"/>
    <w:rsid w:val="00CF2C6E"/>
    <w:rsid w:val="00CF5A71"/>
    <w:rsid w:val="00D05D74"/>
    <w:rsid w:val="00D12133"/>
    <w:rsid w:val="00D33E05"/>
    <w:rsid w:val="00D36C29"/>
    <w:rsid w:val="00D37BA1"/>
    <w:rsid w:val="00D42D63"/>
    <w:rsid w:val="00D47EBE"/>
    <w:rsid w:val="00D641B8"/>
    <w:rsid w:val="00D7644F"/>
    <w:rsid w:val="00D91964"/>
    <w:rsid w:val="00D973BD"/>
    <w:rsid w:val="00DB3C13"/>
    <w:rsid w:val="00DE7530"/>
    <w:rsid w:val="00DF010B"/>
    <w:rsid w:val="00DF5189"/>
    <w:rsid w:val="00E05BB0"/>
    <w:rsid w:val="00E25652"/>
    <w:rsid w:val="00E32FEA"/>
    <w:rsid w:val="00E402BD"/>
    <w:rsid w:val="00E53A98"/>
    <w:rsid w:val="00E56CC9"/>
    <w:rsid w:val="00E72483"/>
    <w:rsid w:val="00E73BBA"/>
    <w:rsid w:val="00E8744A"/>
    <w:rsid w:val="00E97A97"/>
    <w:rsid w:val="00EA6A5E"/>
    <w:rsid w:val="00EB4DCE"/>
    <w:rsid w:val="00EB63B9"/>
    <w:rsid w:val="00EC2C3F"/>
    <w:rsid w:val="00EE6D6B"/>
    <w:rsid w:val="00F0719B"/>
    <w:rsid w:val="00F23D56"/>
    <w:rsid w:val="00F24819"/>
    <w:rsid w:val="00F4165C"/>
    <w:rsid w:val="00F65E64"/>
    <w:rsid w:val="00F70792"/>
    <w:rsid w:val="00F80FF5"/>
    <w:rsid w:val="00F86E27"/>
    <w:rsid w:val="00F927EB"/>
    <w:rsid w:val="00FA5456"/>
    <w:rsid w:val="00FB47A1"/>
    <w:rsid w:val="00FD4508"/>
    <w:rsid w:val="00FD79E2"/>
    <w:rsid w:val="00FF1A1C"/>
    <w:rsid w:val="00FF25B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C9"/>
    <w:rPr>
      <w:sz w:val="24"/>
      <w:szCs w:val="24"/>
    </w:rPr>
  </w:style>
  <w:style w:type="paragraph" w:styleId="1">
    <w:name w:val="heading 1"/>
    <w:basedOn w:val="a"/>
    <w:qFormat/>
    <w:rsid w:val="00813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37C9"/>
    <w:rPr>
      <w:b/>
      <w:bCs/>
    </w:rPr>
  </w:style>
  <w:style w:type="paragraph" w:styleId="a4">
    <w:name w:val="Normal (Web)"/>
    <w:basedOn w:val="a"/>
    <w:rsid w:val="008137C9"/>
    <w:pPr>
      <w:spacing w:before="100" w:beforeAutospacing="1" w:after="100" w:afterAutospacing="1"/>
    </w:pPr>
  </w:style>
  <w:style w:type="paragraph" w:styleId="a5">
    <w:name w:val="header"/>
    <w:basedOn w:val="a"/>
    <w:rsid w:val="009642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2B1"/>
  </w:style>
  <w:style w:type="paragraph" w:styleId="a7">
    <w:name w:val="footer"/>
    <w:basedOn w:val="a"/>
    <w:rsid w:val="009642B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C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724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72483"/>
    <w:rPr>
      <w:rFonts w:ascii="Segoe UI" w:hAnsi="Segoe UI" w:cs="Segoe UI"/>
      <w:sz w:val="18"/>
      <w:szCs w:val="18"/>
      <w:lang w:val="ru-RU" w:eastAsia="ru-RU"/>
    </w:rPr>
  </w:style>
  <w:style w:type="paragraph" w:customStyle="1" w:styleId="ListParagraph1">
    <w:name w:val="List Paragraph1"/>
    <w:basedOn w:val="a"/>
    <w:rsid w:val="004876AD"/>
    <w:pPr>
      <w:ind w:left="720" w:firstLine="68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rvts0">
    <w:name w:val="rvts0"/>
    <w:rsid w:val="00FD4508"/>
  </w:style>
  <w:style w:type="character" w:customStyle="1" w:styleId="docdata">
    <w:name w:val="docdata"/>
    <w:aliases w:val="docy,v5,3352,baiaagaaboqcaaadagqaaau0cqaaaaaaaaaaaaaaaaaaaaaaaaaaaaaaaaaaaaaaaaaaaaaaaaaaaaaaaaaaaaaaaaaaaaaaaaaaaaaaaaaaaaaaaaaaaaaaaaaaaaaaaaaaaaaaaaaaaaaaaaaaaaaaaaaaaaaaaaaaaaaaaaaaaaaaaaaaaaaaaaaaaaaaaaaaaaaaaaaaaaaaaaaaaaaaaaaaaaaaaaaaaaa"/>
    <w:uiPriority w:val="99"/>
    <w:rsid w:val="00A073F8"/>
    <w:rPr>
      <w:rFonts w:cs="Times New Roman"/>
    </w:rPr>
  </w:style>
  <w:style w:type="paragraph" w:customStyle="1" w:styleId="10">
    <w:name w:val="Абзац списка1"/>
    <w:basedOn w:val="a"/>
    <w:rsid w:val="00494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A70303"/>
    <w:rPr>
      <w:i/>
    </w:rPr>
  </w:style>
  <w:style w:type="character" w:customStyle="1" w:styleId="apple-converted-space">
    <w:name w:val="apple-converted-space"/>
    <w:basedOn w:val="a0"/>
    <w:rsid w:val="00A70303"/>
    <w:rPr>
      <w:rFonts w:cs="Times New Roman"/>
    </w:rPr>
  </w:style>
  <w:style w:type="paragraph" w:customStyle="1" w:styleId="3">
    <w:name w:val="Абзац списка3"/>
    <w:basedOn w:val="a"/>
    <w:rsid w:val="00A70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C003C"/>
    <w:pPr>
      <w:ind w:left="720"/>
      <w:contextualSpacing/>
    </w:pPr>
  </w:style>
  <w:style w:type="character" w:customStyle="1" w:styleId="fontstyle01">
    <w:name w:val="fontstyle01"/>
    <w:basedOn w:val="a0"/>
    <w:rsid w:val="00B8651D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C9"/>
    <w:rPr>
      <w:sz w:val="24"/>
      <w:szCs w:val="24"/>
    </w:rPr>
  </w:style>
  <w:style w:type="paragraph" w:styleId="1">
    <w:name w:val="heading 1"/>
    <w:basedOn w:val="a"/>
    <w:qFormat/>
    <w:rsid w:val="008137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37C9"/>
    <w:rPr>
      <w:b/>
      <w:bCs/>
    </w:rPr>
  </w:style>
  <w:style w:type="paragraph" w:styleId="a4">
    <w:name w:val="Normal (Web)"/>
    <w:basedOn w:val="a"/>
    <w:rsid w:val="008137C9"/>
    <w:pPr>
      <w:spacing w:before="100" w:beforeAutospacing="1" w:after="100" w:afterAutospacing="1"/>
    </w:pPr>
  </w:style>
  <w:style w:type="paragraph" w:styleId="a5">
    <w:name w:val="header"/>
    <w:basedOn w:val="a"/>
    <w:rsid w:val="009642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2B1"/>
  </w:style>
  <w:style w:type="paragraph" w:styleId="a7">
    <w:name w:val="footer"/>
    <w:basedOn w:val="a"/>
    <w:rsid w:val="009642B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C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724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72483"/>
    <w:rPr>
      <w:rFonts w:ascii="Segoe UI" w:hAnsi="Segoe UI" w:cs="Segoe UI"/>
      <w:sz w:val="18"/>
      <w:szCs w:val="18"/>
      <w:lang w:val="ru-RU" w:eastAsia="ru-RU"/>
    </w:rPr>
  </w:style>
  <w:style w:type="paragraph" w:customStyle="1" w:styleId="ListParagraph1">
    <w:name w:val="List Paragraph1"/>
    <w:basedOn w:val="a"/>
    <w:rsid w:val="004876AD"/>
    <w:pPr>
      <w:ind w:left="720" w:firstLine="68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rvts0">
    <w:name w:val="rvts0"/>
    <w:rsid w:val="00FD4508"/>
  </w:style>
  <w:style w:type="character" w:customStyle="1" w:styleId="docdata">
    <w:name w:val="docdata"/>
    <w:aliases w:val="docy,v5,3352,baiaagaaboqcaaadagqaaau0cqaaaaaaaaaaaaaaaaaaaaaaaaaaaaaaaaaaaaaaaaaaaaaaaaaaaaaaaaaaaaaaaaaaaaaaaaaaaaaaaaaaaaaaaaaaaaaaaaaaaaaaaaaaaaaaaaaaaaaaaaaaaaaaaaaaaaaaaaaaaaaaaaaaaaaaaaaaaaaaaaaaaaaaaaaaaaaaaaaaaaaaaaaaaaaaaaaaaaaaaaaaaaa"/>
    <w:uiPriority w:val="99"/>
    <w:rsid w:val="00A073F8"/>
    <w:rPr>
      <w:rFonts w:cs="Times New Roman"/>
    </w:rPr>
  </w:style>
  <w:style w:type="paragraph" w:customStyle="1" w:styleId="10">
    <w:name w:val="Абзац списка1"/>
    <w:basedOn w:val="a"/>
    <w:rsid w:val="00494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qFormat/>
    <w:rsid w:val="00A70303"/>
    <w:rPr>
      <w:i/>
    </w:rPr>
  </w:style>
  <w:style w:type="character" w:customStyle="1" w:styleId="apple-converted-space">
    <w:name w:val="apple-converted-space"/>
    <w:basedOn w:val="a0"/>
    <w:rsid w:val="00A70303"/>
    <w:rPr>
      <w:rFonts w:cs="Times New Roman"/>
    </w:rPr>
  </w:style>
  <w:style w:type="paragraph" w:customStyle="1" w:styleId="3">
    <w:name w:val="Абзац списка3"/>
    <w:basedOn w:val="a"/>
    <w:rsid w:val="00A703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C003C"/>
    <w:pPr>
      <w:ind w:left="720"/>
      <w:contextualSpacing/>
    </w:pPr>
  </w:style>
  <w:style w:type="character" w:customStyle="1" w:styleId="fontstyle01">
    <w:name w:val="fontstyle01"/>
    <w:basedOn w:val="a0"/>
    <w:rsid w:val="00B8651D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1B58-3F62-4E0E-8030-8F9E3FF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13627</Words>
  <Characters>7768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M&amp;P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Серж</dc:creator>
  <cp:keywords/>
  <dc:description/>
  <cp:lastModifiedBy>andr andr</cp:lastModifiedBy>
  <cp:revision>28</cp:revision>
  <cp:lastPrinted>2019-11-21T09:22:00Z</cp:lastPrinted>
  <dcterms:created xsi:type="dcterms:W3CDTF">2019-11-13T12:11:00Z</dcterms:created>
  <dcterms:modified xsi:type="dcterms:W3CDTF">2019-11-22T12:37:00Z</dcterms:modified>
</cp:coreProperties>
</file>