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Pr="001C3EC2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1C3EC2"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C0" w:rsidRDefault="004D2DC0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DB2504" w:rsidRPr="001C3EC2" w:rsidRDefault="00DB2504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850FB1" w:rsidRPr="00731163" w:rsidRDefault="00664B21" w:rsidP="00664B21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</w:pPr>
      <w:r w:rsidRPr="00731163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  <w:t xml:space="preserve">         </w:t>
      </w:r>
      <w:r w:rsidR="00850FB1" w:rsidRPr="00731163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  <w:t>ПАМ’ЯТКА</w:t>
      </w:r>
    </w:p>
    <w:p w:rsidR="007F2662" w:rsidRPr="00731163" w:rsidRDefault="00664B21" w:rsidP="00664B21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</w:pPr>
      <w:r w:rsidRPr="00731163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  <w:t xml:space="preserve">     </w:t>
      </w:r>
      <w:r w:rsidR="00850FB1" w:rsidRPr="00731163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  <w:t xml:space="preserve">щодо </w:t>
      </w:r>
      <w:r w:rsidR="007F2662" w:rsidRPr="00731163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  <w:t xml:space="preserve">посилення  </w:t>
      </w:r>
    </w:p>
    <w:p w:rsidR="007F2662" w:rsidRPr="00731163" w:rsidRDefault="00664B21" w:rsidP="007F2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731163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  <w:t xml:space="preserve">        </w:t>
      </w:r>
      <w:r w:rsidR="007F2662" w:rsidRPr="00731163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захисту права дитини на </w:t>
      </w:r>
    </w:p>
    <w:p w:rsidR="00850FB1" w:rsidRPr="00731163" w:rsidRDefault="00664B21" w:rsidP="007F266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uk-UA"/>
        </w:rPr>
      </w:pPr>
      <w:r w:rsidRPr="00731163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</w:t>
      </w:r>
      <w:r w:rsidR="007F2662" w:rsidRPr="00731163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належне утримання</w:t>
      </w:r>
    </w:p>
    <w:p w:rsidR="00832992" w:rsidRPr="00060803" w:rsidRDefault="00832992" w:rsidP="007332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uk-UA"/>
        </w:rPr>
      </w:pPr>
    </w:p>
    <w:p w:rsidR="004652F8" w:rsidRDefault="007F2662" w:rsidP="003F7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08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Законом України </w:t>
      </w:r>
      <w:r w:rsidR="00105F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03 липня </w:t>
      </w:r>
      <w:r w:rsidR="00CE0D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="00105F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2018 року №2475-</w:t>
      </w:r>
      <w:r w:rsidR="00FC5DDC" w:rsidRPr="0006080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 w:rsidR="001636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положення якого набрали</w:t>
      </w:r>
      <w:r w:rsidR="00CE0D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</w:t>
      </w:r>
      <w:r w:rsidR="008F38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нності з 29 серпня 2018 року</w:t>
      </w:r>
      <w:r w:rsidR="00105F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FC5DDC" w:rsidRPr="00584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FC5DDC" w:rsidRPr="000608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внесено</w:t>
      </w:r>
      <w:proofErr w:type="spellEnd"/>
      <w:r w:rsidR="00FC5DDC" w:rsidRPr="000608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зміни</w:t>
      </w:r>
      <w:r w:rsidR="00AB6E9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деяких законодавчих актів України</w:t>
      </w:r>
      <w:r w:rsidR="00FC5DDC" w:rsidRPr="000608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608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щодо створення економічних передумов для посилення захисту права дитини на належне утримання</w:t>
      </w:r>
      <w:r w:rsidR="00060803" w:rsidRPr="000608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584F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зокрема на законодавчому рівні</w:t>
      </w:r>
    </w:p>
    <w:p w:rsidR="004652F8" w:rsidRDefault="004652F8" w:rsidP="003F7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0FB1" w:rsidRPr="00731163" w:rsidRDefault="004652F8" w:rsidP="003F7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3116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П</w:t>
      </w:r>
      <w:r w:rsidR="00650C17" w:rsidRPr="0073116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осилено</w:t>
      </w:r>
      <w:r w:rsidRPr="0073116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відповідальність:</w:t>
      </w:r>
    </w:p>
    <w:p w:rsidR="00731163" w:rsidRDefault="00731163" w:rsidP="003F7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731163" w:rsidRPr="00731163" w:rsidRDefault="00731163" w:rsidP="0073116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</w:pPr>
      <w:r w:rsidRPr="00E83DD7">
        <w:rPr>
          <w:rFonts w:ascii="Times New Roman" w:eastAsiaTheme="minorEastAsia" w:hAnsi="Times New Roman" w:cs="Times New Roman"/>
          <w:b/>
          <w:i/>
          <w:sz w:val="24"/>
          <w:szCs w:val="24"/>
          <w:lang w:val="uk-UA" w:eastAsia="uk-UA"/>
        </w:rPr>
        <w:t>1)</w:t>
      </w:r>
      <w:r w:rsidRPr="00731163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 xml:space="preserve"> </w:t>
      </w:r>
      <w:r w:rsidRPr="00731163">
        <w:rPr>
          <w:rFonts w:ascii="Times New Roman" w:eastAsiaTheme="minorEastAsia" w:hAnsi="Times New Roman" w:cs="Times New Roman"/>
          <w:b/>
          <w:i/>
          <w:sz w:val="24"/>
          <w:szCs w:val="24"/>
          <w:lang w:val="uk-UA" w:eastAsia="uk-UA"/>
        </w:rPr>
        <w:t>цивільну:</w:t>
      </w:r>
    </w:p>
    <w:p w:rsidR="00731163" w:rsidRPr="00CC288A" w:rsidRDefault="00731163" w:rsidP="00731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C288A">
        <w:rPr>
          <w:rFonts w:ascii="Times New Roman" w:hAnsi="Times New Roman" w:cs="Times New Roman"/>
          <w:sz w:val="24"/>
          <w:szCs w:val="24"/>
          <w:lang w:val="uk-UA"/>
        </w:rPr>
        <w:t>за наявності заборгованості зі сплати аліментів, сукупний розмір якої перевищує с</w:t>
      </w:r>
      <w:r>
        <w:rPr>
          <w:rFonts w:ascii="Times New Roman" w:hAnsi="Times New Roman" w:cs="Times New Roman"/>
          <w:sz w:val="24"/>
          <w:szCs w:val="24"/>
          <w:lang w:val="uk-UA"/>
        </w:rPr>
        <w:t>уму відповідних платежів за 1</w:t>
      </w:r>
      <w:r w:rsidRPr="00CC288A">
        <w:rPr>
          <w:rFonts w:ascii="Times New Roman" w:hAnsi="Times New Roman" w:cs="Times New Roman"/>
          <w:sz w:val="24"/>
          <w:szCs w:val="24"/>
          <w:lang w:val="uk-UA"/>
        </w:rPr>
        <w:t xml:space="preserve"> рік,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державний </w:t>
      </w:r>
      <w:r w:rsidRPr="00CC288A">
        <w:rPr>
          <w:rFonts w:ascii="Times New Roman" w:hAnsi="Times New Roman" w:cs="Times New Roman"/>
          <w:sz w:val="24"/>
          <w:szCs w:val="24"/>
          <w:lang w:val="uk-UA"/>
        </w:rPr>
        <w:t>виконавець виносить постанову про накладення на боржника штрафу у розмірі 20 відсотків суми заборгованості зі сплати аліментів.</w:t>
      </w:r>
    </w:p>
    <w:p w:rsidR="00731163" w:rsidRPr="000E6093" w:rsidRDefault="00731163" w:rsidP="00731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393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0E6093">
        <w:rPr>
          <w:rFonts w:ascii="Times New Roman" w:hAnsi="Times New Roman" w:cs="Times New Roman"/>
          <w:sz w:val="24"/>
          <w:szCs w:val="24"/>
          <w:lang w:val="uk-UA"/>
        </w:rPr>
        <w:t xml:space="preserve">а наявності заборгованості зі сплати аліментів, сукупний розмір якої перевищує суму відповідних платежів за </w:t>
      </w:r>
      <w:r w:rsidRPr="000E6093">
        <w:rPr>
          <w:rFonts w:ascii="Times New Roman" w:hAnsi="Times New Roman" w:cs="Times New Roman"/>
          <w:sz w:val="24"/>
          <w:szCs w:val="24"/>
          <w:lang w:val="uk-UA"/>
        </w:rPr>
        <w:t>2 роки, виконавець виносить постанову про накладення на боржника штрафу у розмірі 30 відсотків суми заборгованості зі сплати аліментів.</w:t>
      </w:r>
    </w:p>
    <w:p w:rsidR="00731163" w:rsidRPr="000E6093" w:rsidRDefault="00731163" w:rsidP="00731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394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0E6093">
        <w:rPr>
          <w:rFonts w:ascii="Times New Roman" w:hAnsi="Times New Roman" w:cs="Times New Roman"/>
          <w:sz w:val="24"/>
          <w:szCs w:val="24"/>
          <w:lang w:val="uk-UA"/>
        </w:rPr>
        <w:t>а наявності заборгованості зі сплати аліментів, сукупний розмір якої перевищує суму відповідних платежів за 3 роки, виконавець виносить постанову про накладення на боржника штрафу у розмірі 50 відсотків суми заборгованості зі сплати аліментів.</w:t>
      </w:r>
    </w:p>
    <w:p w:rsidR="00024662" w:rsidRPr="00BF363B" w:rsidRDefault="00731163" w:rsidP="00731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395"/>
      <w:bookmarkStart w:id="3" w:name="n396"/>
      <w:bookmarkEnd w:id="2"/>
      <w:bookmarkEnd w:id="3"/>
      <w:r w:rsidRPr="00BF363B">
        <w:rPr>
          <w:rFonts w:ascii="Times New Roman" w:hAnsi="Times New Roman" w:cs="Times New Roman"/>
          <w:sz w:val="24"/>
          <w:szCs w:val="24"/>
          <w:lang w:val="uk-UA"/>
        </w:rPr>
        <w:t>Вказані суми штрафів стягуються з боржника у порядку, передбаченому цим Законом, і перераховуються стягувачу.</w:t>
      </w:r>
    </w:p>
    <w:p w:rsidR="00731163" w:rsidRPr="00731163" w:rsidRDefault="00731163" w:rsidP="00731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0803" w:rsidRPr="00731163" w:rsidRDefault="00731163" w:rsidP="007311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73116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val="uk-UA" w:eastAsia="uk-UA"/>
        </w:rPr>
        <w:t>2</w:t>
      </w:r>
      <w:r w:rsidR="004652F8" w:rsidRPr="0073116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val="uk-UA" w:eastAsia="uk-UA"/>
        </w:rPr>
        <w:t>) адміністративну</w:t>
      </w:r>
      <w:r w:rsidR="00060803" w:rsidRPr="0073116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val="uk-UA" w:eastAsia="uk-UA"/>
        </w:rPr>
        <w:t>:</w:t>
      </w:r>
    </w:p>
    <w:p w:rsidR="003C7D35" w:rsidRDefault="005D5592" w:rsidP="007311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- </w:t>
      </w:r>
      <w:r w:rsidR="003C7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</w:t>
      </w:r>
      <w:r w:rsidR="003C7D35" w:rsidRPr="003C7D35">
        <w:rPr>
          <w:rFonts w:ascii="Times New Roman" w:hAnsi="Times New Roman" w:cs="Times New Roman"/>
          <w:sz w:val="24"/>
          <w:szCs w:val="24"/>
          <w:lang w:val="uk-UA"/>
        </w:rPr>
        <w:t>есплата аліментів на утримання дитини, що призвела до виникнення заборгованості, сукупний розмір якої перевищує суму відповідних платежів за шість місяців з дня пред’явлення виконавчого документа до примусового виконання, -</w:t>
      </w:r>
      <w:bookmarkStart w:id="4" w:name="n13"/>
      <w:bookmarkEnd w:id="4"/>
      <w:r w:rsidR="003C7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D35" w:rsidRPr="003C7D35">
        <w:rPr>
          <w:rFonts w:ascii="Times New Roman" w:hAnsi="Times New Roman" w:cs="Times New Roman"/>
          <w:sz w:val="24"/>
          <w:szCs w:val="24"/>
          <w:lang w:val="uk-UA"/>
        </w:rPr>
        <w:t>тягне за собою виконання суспільно корисних</w:t>
      </w:r>
      <w:r w:rsidR="006F54B5">
        <w:rPr>
          <w:rFonts w:ascii="Times New Roman" w:hAnsi="Times New Roman" w:cs="Times New Roman"/>
          <w:sz w:val="24"/>
          <w:szCs w:val="24"/>
          <w:lang w:val="uk-UA"/>
        </w:rPr>
        <w:t xml:space="preserve"> робіт на строк від 120 до 240</w:t>
      </w:r>
      <w:r w:rsidR="003C7D35" w:rsidRPr="003C7D35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 w:rsidR="00731163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0803" w:rsidRPr="00664B21" w:rsidRDefault="005D5592" w:rsidP="003F7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5" w:name="n14"/>
      <w:bookmarkEnd w:id="5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- н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>есплата аліментів на утримання дитини з інвалідністю, дитини, яка</w:t>
      </w:r>
      <w:r w:rsidR="004652F8">
        <w:rPr>
          <w:rFonts w:ascii="Times New Roman" w:hAnsi="Times New Roman" w:cs="Times New Roman"/>
          <w:sz w:val="24"/>
          <w:szCs w:val="24"/>
          <w:lang w:val="uk-UA"/>
        </w:rPr>
        <w:t xml:space="preserve"> тяжко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 хворіє, що призвела до виникнення заборгованості, сукупний розмір якої перевищує суму відповідних платежів за три місяці з дня пред’явлення виконавчого документа д</w:t>
      </w:r>
      <w:r w:rsidR="00103EE8" w:rsidRPr="00664B21">
        <w:rPr>
          <w:rFonts w:ascii="Times New Roman" w:hAnsi="Times New Roman" w:cs="Times New Roman"/>
          <w:sz w:val="24"/>
          <w:szCs w:val="24"/>
          <w:lang w:val="uk-UA"/>
        </w:rPr>
        <w:t>о примусового виконання</w:t>
      </w:r>
      <w:r w:rsidR="006F54B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bookmarkStart w:id="6" w:name="n15"/>
      <w:bookmarkEnd w:id="6"/>
      <w:r w:rsidR="00DA5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>тягне за собою виконання суспільно корисних</w:t>
      </w:r>
      <w:r w:rsidR="006F54B5">
        <w:rPr>
          <w:rFonts w:ascii="Times New Roman" w:hAnsi="Times New Roman" w:cs="Times New Roman"/>
          <w:sz w:val="24"/>
          <w:szCs w:val="24"/>
          <w:lang w:val="uk-UA"/>
        </w:rPr>
        <w:t xml:space="preserve"> робіт на строк від 120 до 240</w:t>
      </w:r>
      <w:r w:rsidR="00731163">
        <w:rPr>
          <w:rFonts w:ascii="Times New Roman" w:hAnsi="Times New Roman" w:cs="Times New Roman"/>
          <w:sz w:val="24"/>
          <w:szCs w:val="24"/>
          <w:lang w:val="uk-UA"/>
        </w:rPr>
        <w:t xml:space="preserve"> годин;</w:t>
      </w:r>
    </w:p>
    <w:p w:rsidR="00F35709" w:rsidRDefault="00DA593E" w:rsidP="009070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16"/>
      <w:bookmarkEnd w:id="7"/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>овторне протягом року вчинення</w:t>
      </w:r>
      <w:r w:rsidR="004652F8">
        <w:rPr>
          <w:rFonts w:ascii="Times New Roman" w:hAnsi="Times New Roman" w:cs="Times New Roman"/>
          <w:sz w:val="24"/>
          <w:szCs w:val="24"/>
          <w:lang w:val="uk-UA"/>
        </w:rPr>
        <w:t xml:space="preserve"> згаданих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 правопо</w:t>
      </w:r>
      <w:r w:rsidR="008F15E1">
        <w:rPr>
          <w:rFonts w:ascii="Times New Roman" w:hAnsi="Times New Roman" w:cs="Times New Roman"/>
          <w:sz w:val="24"/>
          <w:szCs w:val="24"/>
          <w:lang w:val="uk-UA"/>
        </w:rPr>
        <w:t>руше</w:t>
      </w:r>
      <w:r w:rsidR="004652F8">
        <w:rPr>
          <w:rFonts w:ascii="Times New Roman" w:hAnsi="Times New Roman" w:cs="Times New Roman"/>
          <w:sz w:val="24"/>
          <w:szCs w:val="24"/>
          <w:lang w:val="uk-UA"/>
        </w:rPr>
        <w:t>нь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3EE8"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>тягне за собою виконання суспільно корисних р</w:t>
      </w:r>
      <w:r w:rsidR="006F54B5">
        <w:rPr>
          <w:rFonts w:ascii="Times New Roman" w:hAnsi="Times New Roman" w:cs="Times New Roman"/>
          <w:sz w:val="24"/>
          <w:szCs w:val="24"/>
          <w:lang w:val="uk-UA"/>
        </w:rPr>
        <w:t>обіт на строк від 240 до 360</w:t>
      </w:r>
      <w:r w:rsidR="00060803"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bookmarkStart w:id="8" w:name="n18"/>
      <w:bookmarkStart w:id="9" w:name="o37"/>
      <w:bookmarkStart w:id="10" w:name="n659"/>
      <w:bookmarkStart w:id="11" w:name="n660"/>
      <w:bookmarkEnd w:id="8"/>
      <w:bookmarkEnd w:id="9"/>
      <w:bookmarkEnd w:id="10"/>
      <w:bookmarkEnd w:id="11"/>
      <w:r w:rsidR="007311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7F0B" w:rsidRDefault="009070C2" w:rsidP="004355F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8A7097" w:rsidRPr="00664B21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="005248A2" w:rsidRPr="00664B2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хилення особи </w:t>
      </w:r>
      <w:r w:rsidR="005248A2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відбування адміністративного стягнення у виді суспільно корисних робіт</w:t>
      </w:r>
      <w:r w:rsidR="003F7F0B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248A2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</w:t>
      </w:r>
      <w:bookmarkStart w:id="12" w:name="n22"/>
      <w:bookmarkEnd w:id="12"/>
      <w:r w:rsidR="008A7097" w:rsidRPr="00664B2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5248A2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>тягне за собою адмініст</w:t>
      </w:r>
      <w:r w:rsidR="005874D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ративний арешт строком до 10</w:t>
      </w:r>
      <w:r w:rsidR="005248A2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діб</w:t>
      </w:r>
      <w:r w:rsidR="00731163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F7F0B" w:rsidRPr="003F7F0B" w:rsidRDefault="004355F3" w:rsidP="0097719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F7F0B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>ухилення батьків або осіб, які їх замінюють, від виконання передбачених законодавством обов’язків щодо забезпечення необхідних умов життя, навчання та виховання неповнолітніх дітей, -</w:t>
      </w:r>
      <w:bookmarkStart w:id="13" w:name="n27"/>
      <w:bookmarkEnd w:id="13"/>
      <w:r w:rsidR="003F7F0B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тягне за собою попередження або </w:t>
      </w:r>
      <w:r w:rsidR="00A4231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накладення штрафу від 50 до 100</w:t>
      </w:r>
      <w:r w:rsidR="003F7F0B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неоподатковуваних мінімумів доходів громадян.</w:t>
      </w:r>
      <w:bookmarkStart w:id="14" w:name="n28"/>
      <w:bookmarkEnd w:id="14"/>
      <w:r w:rsidR="00620A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F7F0B" w:rsidRPr="00664B21">
        <w:rPr>
          <w:rFonts w:ascii="Times New Roman" w:hAnsi="Times New Roman" w:cs="Times New Roman"/>
          <w:color w:val="000000"/>
          <w:sz w:val="24"/>
          <w:szCs w:val="24"/>
          <w:lang w:val="uk-UA"/>
        </w:rPr>
        <w:t>Ті самі дії, вчинені повторно</w:t>
      </w:r>
      <w:r w:rsidR="003F7F0B" w:rsidRPr="003F7F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протягом року після накладення адміністративного стягнення, -</w:t>
      </w:r>
      <w:bookmarkStart w:id="15" w:name="n29"/>
      <w:bookmarkEnd w:id="15"/>
      <w:r w:rsidR="003F7F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F7F0B" w:rsidRPr="003F7F0B">
        <w:rPr>
          <w:rFonts w:ascii="Times New Roman" w:hAnsi="Times New Roman" w:cs="Times New Roman"/>
          <w:color w:val="000000"/>
          <w:sz w:val="24"/>
          <w:szCs w:val="24"/>
          <w:lang w:val="uk-UA"/>
        </w:rPr>
        <w:t>тягнуть за</w:t>
      </w:r>
      <w:r w:rsidR="00A423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собою накладення штрафу від 100 до 300</w:t>
      </w:r>
      <w:r w:rsidR="003F7F0B" w:rsidRPr="003F7F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неоподатковуваних мінімумів доходів громадян</w:t>
      </w:r>
      <w:r w:rsidR="0073116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E45" w:rsidRPr="007733B1" w:rsidRDefault="007733B1" w:rsidP="00977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46E4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46E45" w:rsidRPr="00A46E45">
        <w:rPr>
          <w:rFonts w:ascii="Times New Roman" w:hAnsi="Times New Roman" w:cs="Times New Roman"/>
          <w:sz w:val="24"/>
          <w:szCs w:val="24"/>
          <w:lang w:val="uk-UA"/>
        </w:rPr>
        <w:t xml:space="preserve"> разі ухилення особи від відбування адміністративного стягнення у виді суспільно корисних робіт вона підлягає притягненню до адміністративної відповідальності.</w:t>
      </w:r>
      <w:bookmarkStart w:id="16" w:name="n58"/>
      <w:bookmarkEnd w:id="16"/>
      <w:r w:rsidR="00977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E45" w:rsidRPr="007733B1">
        <w:rPr>
          <w:rFonts w:ascii="Times New Roman" w:hAnsi="Times New Roman" w:cs="Times New Roman"/>
          <w:sz w:val="24"/>
          <w:szCs w:val="24"/>
          <w:lang w:val="uk-UA"/>
        </w:rPr>
        <w:t>У разі злісного ухилення особи від відбування адміністративного стягнення у виді суспільно корисних робіт вона підлягає притягненню до кримінальної відповідальності в порядку, встановленому законом</w:t>
      </w:r>
      <w:bookmarkStart w:id="17" w:name="n57"/>
      <w:bookmarkEnd w:id="17"/>
      <w:r w:rsidR="00A46E45" w:rsidRPr="007733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1163" w:rsidRPr="001F0D87" w:rsidRDefault="00731163" w:rsidP="008A7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31163" w:rsidRDefault="00731163" w:rsidP="0073116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731163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lastRenderedPageBreak/>
        <w:t>3)</w:t>
      </w:r>
      <w:r w:rsidR="00EF40E1" w:rsidRPr="00731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731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кримінальну</w:t>
      </w:r>
      <w:r w:rsidR="00EF40E1" w:rsidRPr="00731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:</w:t>
      </w:r>
      <w:bookmarkStart w:id="18" w:name="n61"/>
      <w:bookmarkEnd w:id="18"/>
    </w:p>
    <w:p w:rsidR="00315DBC" w:rsidRPr="00150899" w:rsidRDefault="001F0D87" w:rsidP="0073116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15DBC" w:rsidRPr="001F0D87">
        <w:rPr>
          <w:rFonts w:ascii="Times New Roman" w:hAnsi="Times New Roman" w:cs="Times New Roman"/>
          <w:sz w:val="24"/>
          <w:szCs w:val="24"/>
          <w:lang w:val="uk-UA"/>
        </w:rPr>
        <w:t>злісне ухилення особи від відбування адміністративного стягнення у виді суспільно корисних робіт</w:t>
      </w:r>
      <w:r w:rsidR="00302C4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5DBC" w:rsidRPr="00315DB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bookmarkStart w:id="19" w:name="n62"/>
      <w:bookmarkEnd w:id="19"/>
      <w:r w:rsidR="00150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5DBC" w:rsidRPr="00150899">
        <w:rPr>
          <w:rFonts w:ascii="Times New Roman" w:hAnsi="Times New Roman" w:cs="Times New Roman"/>
          <w:sz w:val="24"/>
          <w:szCs w:val="24"/>
          <w:lang w:val="uk-UA"/>
        </w:rPr>
        <w:t>карається позбавлен</w:t>
      </w:r>
      <w:r w:rsidR="00731163">
        <w:rPr>
          <w:rFonts w:ascii="Times New Roman" w:hAnsi="Times New Roman" w:cs="Times New Roman"/>
          <w:sz w:val="24"/>
          <w:szCs w:val="24"/>
          <w:lang w:val="uk-UA"/>
        </w:rPr>
        <w:t>ням волі на строк до двох років.</w:t>
      </w:r>
    </w:p>
    <w:p w:rsidR="003F7F0B" w:rsidRPr="008A7097" w:rsidRDefault="003F7F0B" w:rsidP="008A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31163" w:rsidRPr="00FC09E4" w:rsidRDefault="00731163" w:rsidP="001C3EC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FC09E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2.</w:t>
      </w:r>
      <w:r w:rsidR="001636B5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</w:t>
      </w:r>
      <w:bookmarkStart w:id="20" w:name="_GoBack"/>
      <w:bookmarkEnd w:id="20"/>
      <w:r w:rsidRPr="00FC09E4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Розширено з</w:t>
      </w:r>
      <w:r w:rsidRPr="00FC09E4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міст особистих прав та обов’язків дітей та батьків </w:t>
      </w:r>
    </w:p>
    <w:p w:rsidR="00731163" w:rsidRPr="00731163" w:rsidRDefault="00731163" w:rsidP="0073116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BB60CD" w:rsidRPr="00BB60CD" w:rsidRDefault="00FC09E4" w:rsidP="00BB60C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b/>
          <w:i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1) Т</w:t>
      </w:r>
      <w:r w:rsidR="00BB60CD" w:rsidRPr="00B1185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B60CD" w:rsidRPr="00BB60CD">
        <w:rPr>
          <w:rFonts w:ascii="Times New Roman" w:hAnsi="Times New Roman" w:cs="Times New Roman"/>
          <w:sz w:val="24"/>
          <w:szCs w:val="24"/>
          <w:lang w:val="uk-UA"/>
        </w:rPr>
        <w:t>й із батьків, з яким за рішенням суду визначено або висновком органів опіки та піклування підтверджено місце проживання дитини, самостійно вирішує питання тимчасового виїзду за</w:t>
      </w:r>
      <w:r w:rsidR="00CC288A">
        <w:rPr>
          <w:rFonts w:ascii="Times New Roman" w:hAnsi="Times New Roman" w:cs="Times New Roman"/>
          <w:sz w:val="24"/>
          <w:szCs w:val="24"/>
          <w:lang w:val="uk-UA"/>
        </w:rPr>
        <w:t xml:space="preserve"> межі України на строк до 1</w:t>
      </w:r>
      <w:r w:rsidR="00BB60CD" w:rsidRPr="00BB60CD">
        <w:rPr>
          <w:rFonts w:ascii="Times New Roman" w:hAnsi="Times New Roman" w:cs="Times New Roman"/>
          <w:sz w:val="24"/>
          <w:szCs w:val="24"/>
          <w:lang w:val="uk-UA"/>
        </w:rPr>
        <w:t xml:space="preserve"> місяця та більше з метою лікування, навчання, участі дитини в дитячих змаганнях, фестивалях, наукових виставках, учнівських олімпіадах та конкурсах, екологічних, технічних, мистецьких, туристичних, дослідницьких, спортивних заходах, оздоровлення та відпочинку дитини за кордоном, у тому числі у складі організованої групи дітей, у разі:</w:t>
      </w:r>
    </w:p>
    <w:p w:rsidR="00BB60CD" w:rsidRPr="00664B21" w:rsidRDefault="00BB60CD" w:rsidP="00BB60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n69"/>
      <w:bookmarkEnd w:id="21"/>
      <w:r w:rsidRPr="00664B21">
        <w:rPr>
          <w:rFonts w:ascii="Times New Roman" w:hAnsi="Times New Roman" w:cs="Times New Roman"/>
          <w:sz w:val="24"/>
          <w:szCs w:val="24"/>
          <w:lang w:val="uk-UA"/>
        </w:rPr>
        <w:t>наявності заборгованості зі сплати аліментів, сукупний розмір якої перевищує сум</w:t>
      </w:r>
      <w:r w:rsidR="00CC288A">
        <w:rPr>
          <w:rFonts w:ascii="Times New Roman" w:hAnsi="Times New Roman" w:cs="Times New Roman"/>
          <w:sz w:val="24"/>
          <w:szCs w:val="24"/>
          <w:lang w:val="uk-UA"/>
        </w:rPr>
        <w:t>у відповідних платежів за 4</w:t>
      </w:r>
      <w:r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 місяці, підтвердженої довідкою про наявність заборгованості зі сплати аліментів;</w:t>
      </w:r>
    </w:p>
    <w:p w:rsidR="00BB60CD" w:rsidRDefault="00BB60CD" w:rsidP="000246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n70"/>
      <w:bookmarkEnd w:id="22"/>
      <w:r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наявності заборгованості зі сплати аліментів, підтвердженої довідкою про наявність заборгованості зі сплати </w:t>
      </w:r>
      <w:r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аліментів, сукупний розмір якої перевищує </w:t>
      </w:r>
      <w:r w:rsidR="00CC288A">
        <w:rPr>
          <w:rFonts w:ascii="Times New Roman" w:hAnsi="Times New Roman" w:cs="Times New Roman"/>
          <w:sz w:val="24"/>
          <w:szCs w:val="24"/>
          <w:lang w:val="uk-UA"/>
        </w:rPr>
        <w:t>суму відповідних платежів за 3</w:t>
      </w:r>
      <w:r w:rsidRPr="00664B21">
        <w:rPr>
          <w:rFonts w:ascii="Times New Roman" w:hAnsi="Times New Roman" w:cs="Times New Roman"/>
          <w:sz w:val="24"/>
          <w:szCs w:val="24"/>
          <w:lang w:val="uk-UA"/>
        </w:rPr>
        <w:t xml:space="preserve"> місяці, якщо аліменти сплачуються на утримання дит</w:t>
      </w:r>
      <w:r w:rsidR="00C54FC7">
        <w:rPr>
          <w:rFonts w:ascii="Times New Roman" w:hAnsi="Times New Roman" w:cs="Times New Roman"/>
          <w:sz w:val="24"/>
          <w:szCs w:val="24"/>
          <w:lang w:val="uk-UA"/>
        </w:rPr>
        <w:t xml:space="preserve">ини з інвалідністю, дитини, яка тяжко </w:t>
      </w:r>
      <w:r w:rsidRPr="00664B21">
        <w:rPr>
          <w:rFonts w:ascii="Times New Roman" w:hAnsi="Times New Roman" w:cs="Times New Roman"/>
          <w:sz w:val="24"/>
          <w:szCs w:val="24"/>
          <w:lang w:val="uk-UA"/>
        </w:rPr>
        <w:t>хворіє</w:t>
      </w:r>
      <w:r w:rsidRPr="00A363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4662" w:rsidRPr="00024662" w:rsidRDefault="00024662" w:rsidP="000246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2DA1" w:rsidRDefault="00EA5455" w:rsidP="000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2) Д</w:t>
      </w:r>
      <w:r w:rsidR="00BF5160" w:rsidRPr="004439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іти мають право на виділ у натурі майна, що є у спільній сумісній власності батьків і дітей.</w:t>
      </w:r>
      <w:bookmarkStart w:id="23" w:name="n76"/>
      <w:bookmarkStart w:id="24" w:name="n77"/>
      <w:bookmarkEnd w:id="23"/>
      <w:bookmarkEnd w:id="24"/>
      <w:r w:rsidR="000246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F5160" w:rsidRPr="004439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виділ у натурі частки із спільного майна є </w:t>
      </w:r>
      <w:r w:rsidR="00BF5160" w:rsidRPr="004439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неможливим</w:t>
      </w:r>
      <w:r w:rsidR="00BF5160" w:rsidRPr="004439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діти, які мають право на виділ частки із майна у натурі, мають право на одержання від інших співвласників грошової або іншої матеріальної компенсації вартості його частки.</w:t>
      </w:r>
    </w:p>
    <w:p w:rsidR="00024662" w:rsidRPr="00024662" w:rsidRDefault="00024662" w:rsidP="000246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22DA1" w:rsidRPr="00E22DA1" w:rsidRDefault="00EA5455" w:rsidP="00E276C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3) Р</w:t>
      </w:r>
      <w:r w:rsidR="00E22DA1" w:rsidRPr="00E22DA1">
        <w:rPr>
          <w:rFonts w:ascii="Times New Roman" w:hAnsi="Times New Roman" w:cs="Times New Roman"/>
          <w:sz w:val="24"/>
          <w:szCs w:val="24"/>
          <w:lang w:val="uk-UA" w:eastAsia="uk-UA"/>
        </w:rPr>
        <w:t>озмір аліментів, визначений судом або домовленістю між батьками у твердій грошовій сумі, щорічно підлягає індексації відповідно до закону, якщо платник і одержувач аліментів не домовилися про інше. За заявою одержувача аліментів індексація може бути з</w:t>
      </w:r>
      <w:r w:rsidR="00E22DA1">
        <w:rPr>
          <w:rFonts w:ascii="Times New Roman" w:hAnsi="Times New Roman" w:cs="Times New Roman"/>
          <w:sz w:val="24"/>
          <w:szCs w:val="24"/>
          <w:lang w:val="uk-UA" w:eastAsia="uk-UA"/>
        </w:rPr>
        <w:t>дійснена судом за інший період.</w:t>
      </w:r>
    </w:p>
    <w:p w:rsidR="00082278" w:rsidRPr="00994504" w:rsidRDefault="00EA5455" w:rsidP="00EA5455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9945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Пам’ятайте:</w:t>
      </w:r>
    </w:p>
    <w:p w:rsidR="00EA5455" w:rsidRPr="008C7ACA" w:rsidRDefault="002C1E30" w:rsidP="00EA545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C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разі наявності підстав для </w:t>
      </w:r>
      <w:r w:rsidR="000A24D9" w:rsidRPr="008C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притягнення злісних неплатників аліментів</w:t>
      </w:r>
      <w:r w:rsidR="00B820C2" w:rsidRPr="008C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адміністративної чи кримінальної відповідальності</w:t>
      </w:r>
      <w:r w:rsidR="00FC183F" w:rsidRPr="008C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зацікавленим особам</w:t>
      </w:r>
      <w:r w:rsidR="00B820C2" w:rsidRPr="008C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C183F" w:rsidRPr="008C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радимо звертатися до</w:t>
      </w:r>
      <w:r w:rsidR="00C36D30" w:rsidRPr="008C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органів </w:t>
      </w:r>
      <w:r w:rsidR="00B820C2" w:rsidRPr="008C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Державної виконавчої служби України та Національної поліції України. </w:t>
      </w:r>
    </w:p>
    <w:p w:rsidR="00EA445A" w:rsidRPr="001C3EC2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1C3EC2"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Pr="001C3EC2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C6D61" w:rsidRDefault="003C6D61" w:rsidP="00B65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A0666C" w:rsidRPr="001C3EC2" w:rsidRDefault="00A0666C" w:rsidP="00B65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RPr="001C3EC2" w:rsidTr="003C6D61">
        <w:trPr>
          <w:trHeight w:val="2132"/>
        </w:trPr>
        <w:tc>
          <w:tcPr>
            <w:tcW w:w="2616" w:type="dxa"/>
          </w:tcPr>
          <w:p w:rsidR="009F51DC" w:rsidRPr="001C3EC2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C3EC2"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shd w:val="clear" w:color="auto" w:fill="auto"/>
          </w:tcPr>
          <w:p w:rsidR="009F51DC" w:rsidRPr="001C3EC2" w:rsidRDefault="009F51DC" w:rsidP="009F51DC">
            <w:pPr>
              <w:rPr>
                <w:rFonts w:cstheme="minorHAnsi"/>
                <w:b/>
                <w:sz w:val="44"/>
                <w:szCs w:val="44"/>
                <w:lang w:val="uk-UA"/>
              </w:rPr>
            </w:pPr>
            <w:r w:rsidRPr="001C3EC2">
              <w:rPr>
                <w:rFonts w:cstheme="minorHAnsi"/>
                <w:b/>
                <w:sz w:val="44"/>
                <w:szCs w:val="44"/>
                <w:lang w:val="uk-UA"/>
              </w:rPr>
              <w:t>Знаю!</w:t>
            </w:r>
            <w:r w:rsidRPr="001C3EC2">
              <w:rPr>
                <w:rFonts w:cstheme="minorHAnsi"/>
                <w:b/>
                <w:sz w:val="44"/>
                <w:szCs w:val="44"/>
                <w:lang w:val="uk-UA"/>
              </w:rPr>
              <w:br/>
              <w:t>Дію!</w:t>
            </w:r>
            <w:r w:rsidRPr="001C3EC2">
              <w:rPr>
                <w:rFonts w:cstheme="minorHAnsi"/>
                <w:b/>
                <w:sz w:val="44"/>
                <w:szCs w:val="44"/>
                <w:lang w:val="uk-UA"/>
              </w:rPr>
              <w:br/>
              <w:t>Захищаю!</w:t>
            </w:r>
          </w:p>
        </w:tc>
      </w:tr>
    </w:tbl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D5EE0" w:rsidRDefault="003D5E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D5EE0" w:rsidRDefault="003D5E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8C7ACA" w:rsidRPr="001C3EC2" w:rsidRDefault="008C7A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72B53" w:rsidRPr="009228AD" w:rsidRDefault="009228AD" w:rsidP="009228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9228AD">
        <w:rPr>
          <w:b/>
          <w:color w:val="000000" w:themeColor="text1"/>
          <w:sz w:val="26"/>
          <w:szCs w:val="26"/>
        </w:rPr>
        <w:t>ЩОДО ПОСИЛЕННЯ ЗАХИСТУ ПРАВА ДИТИНИ НА НАЛЕЖНЕ УТРИМАННЯ</w:t>
      </w:r>
    </w:p>
    <w:p w:rsidR="001C3EC2" w:rsidRPr="001C3EC2" w:rsidRDefault="001C3EC2" w:rsidP="001C3EC2">
      <w:pPr>
        <w:spacing w:after="0" w:line="240" w:lineRule="auto"/>
        <w:rPr>
          <w:sz w:val="26"/>
          <w:szCs w:val="26"/>
          <w:lang w:val="uk-UA"/>
        </w:rPr>
      </w:pPr>
    </w:p>
    <w:p w:rsidR="00B65B96" w:rsidRDefault="00B65B96" w:rsidP="001C3EC2">
      <w:pPr>
        <w:spacing w:after="0" w:line="240" w:lineRule="auto"/>
        <w:rPr>
          <w:sz w:val="26"/>
          <w:szCs w:val="26"/>
          <w:lang w:val="uk-UA"/>
        </w:rPr>
      </w:pPr>
    </w:p>
    <w:p w:rsidR="00FC183F" w:rsidRDefault="00FC183F" w:rsidP="001C3EC2">
      <w:pPr>
        <w:spacing w:after="0" w:line="240" w:lineRule="auto"/>
        <w:rPr>
          <w:sz w:val="26"/>
          <w:szCs w:val="26"/>
          <w:lang w:val="uk-UA"/>
        </w:rPr>
      </w:pPr>
    </w:p>
    <w:p w:rsidR="00FC183F" w:rsidRDefault="00FC183F" w:rsidP="001C3EC2">
      <w:pPr>
        <w:spacing w:after="0" w:line="240" w:lineRule="auto"/>
        <w:rPr>
          <w:sz w:val="26"/>
          <w:szCs w:val="26"/>
          <w:lang w:val="uk-UA"/>
        </w:rPr>
      </w:pPr>
    </w:p>
    <w:p w:rsidR="00FC183F" w:rsidRDefault="00FC183F" w:rsidP="001C3EC2">
      <w:pPr>
        <w:spacing w:after="0" w:line="240" w:lineRule="auto"/>
        <w:rPr>
          <w:sz w:val="26"/>
          <w:szCs w:val="26"/>
          <w:lang w:val="uk-UA"/>
        </w:rPr>
      </w:pPr>
    </w:p>
    <w:p w:rsidR="00FC183F" w:rsidRDefault="00FC183F" w:rsidP="001C3EC2">
      <w:pPr>
        <w:spacing w:after="0" w:line="240" w:lineRule="auto"/>
        <w:rPr>
          <w:sz w:val="26"/>
          <w:szCs w:val="26"/>
          <w:lang w:val="uk-UA"/>
        </w:rPr>
      </w:pPr>
    </w:p>
    <w:p w:rsidR="00FC183F" w:rsidRDefault="00FC183F" w:rsidP="001C3EC2">
      <w:pPr>
        <w:spacing w:after="0" w:line="240" w:lineRule="auto"/>
        <w:rPr>
          <w:sz w:val="26"/>
          <w:szCs w:val="26"/>
          <w:lang w:val="uk-UA"/>
        </w:rPr>
      </w:pPr>
    </w:p>
    <w:p w:rsidR="00FC183F" w:rsidRPr="001C3EC2" w:rsidRDefault="00FC183F" w:rsidP="001C3EC2">
      <w:pPr>
        <w:spacing w:after="0" w:line="240" w:lineRule="auto"/>
        <w:rPr>
          <w:sz w:val="26"/>
          <w:szCs w:val="26"/>
          <w:lang w:val="uk-UA"/>
        </w:rPr>
      </w:pPr>
    </w:p>
    <w:p w:rsidR="00EA445A" w:rsidRPr="001C3EC2" w:rsidRDefault="00EA445A" w:rsidP="001C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3EC2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1C3EC2" w:rsidRDefault="00EA445A" w:rsidP="001C3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3EC2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1C3EC2" w:rsidSect="004E4E62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311A"/>
    <w:multiLevelType w:val="hybridMultilevel"/>
    <w:tmpl w:val="F6781AE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21B8D"/>
    <w:rsid w:val="00024662"/>
    <w:rsid w:val="00060803"/>
    <w:rsid w:val="000622CB"/>
    <w:rsid w:val="00071025"/>
    <w:rsid w:val="00082278"/>
    <w:rsid w:val="000A24D9"/>
    <w:rsid w:val="000A284A"/>
    <w:rsid w:val="000E6093"/>
    <w:rsid w:val="00103EE8"/>
    <w:rsid w:val="00105FFF"/>
    <w:rsid w:val="0014393E"/>
    <w:rsid w:val="00150899"/>
    <w:rsid w:val="001636B5"/>
    <w:rsid w:val="001868D4"/>
    <w:rsid w:val="001B1149"/>
    <w:rsid w:val="001C3B25"/>
    <w:rsid w:val="001C3EC2"/>
    <w:rsid w:val="001D5220"/>
    <w:rsid w:val="001F0D87"/>
    <w:rsid w:val="002365FF"/>
    <w:rsid w:val="00251086"/>
    <w:rsid w:val="002C0BE0"/>
    <w:rsid w:val="002C1E30"/>
    <w:rsid w:val="002E0240"/>
    <w:rsid w:val="002F1319"/>
    <w:rsid w:val="00302C41"/>
    <w:rsid w:val="00314142"/>
    <w:rsid w:val="00315DBC"/>
    <w:rsid w:val="003357C3"/>
    <w:rsid w:val="003369AB"/>
    <w:rsid w:val="003C6D61"/>
    <w:rsid w:val="003C7D35"/>
    <w:rsid w:val="003D43E1"/>
    <w:rsid w:val="003D57E7"/>
    <w:rsid w:val="003D5EE0"/>
    <w:rsid w:val="003E5D07"/>
    <w:rsid w:val="003F7F0B"/>
    <w:rsid w:val="00406128"/>
    <w:rsid w:val="004355F3"/>
    <w:rsid w:val="004439AE"/>
    <w:rsid w:val="004652F8"/>
    <w:rsid w:val="00491427"/>
    <w:rsid w:val="004B52B8"/>
    <w:rsid w:val="004D2DC0"/>
    <w:rsid w:val="004D4A1C"/>
    <w:rsid w:val="004E4E62"/>
    <w:rsid w:val="004F0C9B"/>
    <w:rsid w:val="005128F3"/>
    <w:rsid w:val="005248A2"/>
    <w:rsid w:val="00527A01"/>
    <w:rsid w:val="0056035B"/>
    <w:rsid w:val="00584FA7"/>
    <w:rsid w:val="005874D4"/>
    <w:rsid w:val="005937E6"/>
    <w:rsid w:val="005C2E80"/>
    <w:rsid w:val="005D5592"/>
    <w:rsid w:val="005E3499"/>
    <w:rsid w:val="00620A44"/>
    <w:rsid w:val="00621A46"/>
    <w:rsid w:val="00650C17"/>
    <w:rsid w:val="00664B21"/>
    <w:rsid w:val="006B3693"/>
    <w:rsid w:val="006D20F2"/>
    <w:rsid w:val="006F54B5"/>
    <w:rsid w:val="007034AE"/>
    <w:rsid w:val="00705A0D"/>
    <w:rsid w:val="00721669"/>
    <w:rsid w:val="00731163"/>
    <w:rsid w:val="00733270"/>
    <w:rsid w:val="00743B4A"/>
    <w:rsid w:val="007454A4"/>
    <w:rsid w:val="00753134"/>
    <w:rsid w:val="0076003B"/>
    <w:rsid w:val="00762851"/>
    <w:rsid w:val="00770DE9"/>
    <w:rsid w:val="007733B1"/>
    <w:rsid w:val="007A59EC"/>
    <w:rsid w:val="007B3B31"/>
    <w:rsid w:val="007F1AD0"/>
    <w:rsid w:val="007F2662"/>
    <w:rsid w:val="007F4165"/>
    <w:rsid w:val="00832992"/>
    <w:rsid w:val="00850FB1"/>
    <w:rsid w:val="0086525C"/>
    <w:rsid w:val="00893217"/>
    <w:rsid w:val="00895109"/>
    <w:rsid w:val="008A146E"/>
    <w:rsid w:val="008A453A"/>
    <w:rsid w:val="008A7097"/>
    <w:rsid w:val="008C7ACA"/>
    <w:rsid w:val="008F15E1"/>
    <w:rsid w:val="008F380E"/>
    <w:rsid w:val="009070C2"/>
    <w:rsid w:val="009228AD"/>
    <w:rsid w:val="00931E71"/>
    <w:rsid w:val="0097678B"/>
    <w:rsid w:val="0097719D"/>
    <w:rsid w:val="00994504"/>
    <w:rsid w:val="009F51DC"/>
    <w:rsid w:val="00A0666C"/>
    <w:rsid w:val="00A3633C"/>
    <w:rsid w:val="00A4231D"/>
    <w:rsid w:val="00A461F9"/>
    <w:rsid w:val="00A46E45"/>
    <w:rsid w:val="00A54443"/>
    <w:rsid w:val="00A73D62"/>
    <w:rsid w:val="00AA27B6"/>
    <w:rsid w:val="00AB6E95"/>
    <w:rsid w:val="00B11859"/>
    <w:rsid w:val="00B65B96"/>
    <w:rsid w:val="00B72B53"/>
    <w:rsid w:val="00B820C2"/>
    <w:rsid w:val="00B97ECC"/>
    <w:rsid w:val="00BB60CD"/>
    <w:rsid w:val="00BE0AD7"/>
    <w:rsid w:val="00BF363B"/>
    <w:rsid w:val="00BF5160"/>
    <w:rsid w:val="00C36D30"/>
    <w:rsid w:val="00C54FC7"/>
    <w:rsid w:val="00C900BE"/>
    <w:rsid w:val="00CC288A"/>
    <w:rsid w:val="00CD5BEC"/>
    <w:rsid w:val="00CE0DDF"/>
    <w:rsid w:val="00D23A9D"/>
    <w:rsid w:val="00D90B0F"/>
    <w:rsid w:val="00DA593E"/>
    <w:rsid w:val="00DB2504"/>
    <w:rsid w:val="00DF36FD"/>
    <w:rsid w:val="00E22DA1"/>
    <w:rsid w:val="00E276CF"/>
    <w:rsid w:val="00E310B9"/>
    <w:rsid w:val="00E54C7A"/>
    <w:rsid w:val="00E81D6F"/>
    <w:rsid w:val="00E83DD7"/>
    <w:rsid w:val="00E84C0A"/>
    <w:rsid w:val="00E91B31"/>
    <w:rsid w:val="00E92D78"/>
    <w:rsid w:val="00E96796"/>
    <w:rsid w:val="00EA445A"/>
    <w:rsid w:val="00EA5455"/>
    <w:rsid w:val="00EB5465"/>
    <w:rsid w:val="00EB5726"/>
    <w:rsid w:val="00EC2E81"/>
    <w:rsid w:val="00EF40E1"/>
    <w:rsid w:val="00F02617"/>
    <w:rsid w:val="00F05776"/>
    <w:rsid w:val="00F142A7"/>
    <w:rsid w:val="00F2393C"/>
    <w:rsid w:val="00F35709"/>
    <w:rsid w:val="00F357E7"/>
    <w:rsid w:val="00F55A3C"/>
    <w:rsid w:val="00FC09E4"/>
    <w:rsid w:val="00FC183F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BB85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6D61"/>
    <w:pPr>
      <w:ind w:left="720"/>
      <w:contextualSpacing/>
    </w:pPr>
  </w:style>
  <w:style w:type="character" w:customStyle="1" w:styleId="rvts37">
    <w:name w:val="rvts37"/>
    <w:basedOn w:val="a0"/>
    <w:rsid w:val="00E81D6F"/>
  </w:style>
  <w:style w:type="paragraph" w:customStyle="1" w:styleId="rvps12">
    <w:name w:val="rvps12"/>
    <w:basedOn w:val="a"/>
    <w:rsid w:val="0006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06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48</cp:revision>
  <cp:lastPrinted>2018-08-16T11:26:00Z</cp:lastPrinted>
  <dcterms:created xsi:type="dcterms:W3CDTF">2018-08-15T13:52:00Z</dcterms:created>
  <dcterms:modified xsi:type="dcterms:W3CDTF">2018-08-21T05:22:00Z</dcterms:modified>
</cp:coreProperties>
</file>