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A5" w:rsidRPr="00B2592D" w:rsidRDefault="00DC72A5" w:rsidP="00DC72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B2592D">
        <w:rPr>
          <w:rFonts w:ascii="Times New Roman" w:hAnsi="Times New Roman"/>
          <w:b/>
          <w:sz w:val="28"/>
          <w:szCs w:val="28"/>
          <w:lang w:val="uk-UA" w:eastAsia="en-US"/>
        </w:rPr>
        <w:t xml:space="preserve">Звіт про виконання програми </w:t>
      </w:r>
    </w:p>
    <w:p w:rsidR="00DC72A5" w:rsidRPr="00B2592D" w:rsidRDefault="004F083B" w:rsidP="00DC72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2592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Обласні стипендії</w:t>
      </w:r>
    </w:p>
    <w:p w:rsidR="00DC72A5" w:rsidRPr="00B2592D" w:rsidRDefault="00DC72A5" w:rsidP="00DC72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2592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за І півріччя 2019 року </w:t>
      </w:r>
    </w:p>
    <w:p w:rsidR="00DC72A5" w:rsidRPr="00B2592D" w:rsidRDefault="00DC72A5" w:rsidP="00DC72A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B2592D">
        <w:rPr>
          <w:rFonts w:ascii="Times New Roman" w:hAnsi="Times New Roman"/>
          <w:sz w:val="24"/>
          <w:szCs w:val="24"/>
          <w:lang w:val="uk-UA" w:eastAsia="en-US"/>
        </w:rPr>
        <w:t xml:space="preserve">1.______  </w:t>
      </w:r>
      <w:r w:rsidRPr="00B2592D">
        <w:rPr>
          <w:rFonts w:ascii="Times New Roman" w:hAnsi="Times New Roman"/>
          <w:sz w:val="28"/>
          <w:szCs w:val="28"/>
          <w:u w:val="single"/>
          <w:lang w:val="uk-UA" w:eastAsia="en-US"/>
        </w:rPr>
        <w:t>Департамент освіти, науки та молоді обласної державної адміністрації</w:t>
      </w:r>
    </w:p>
    <w:p w:rsidR="00DC72A5" w:rsidRPr="00B2592D" w:rsidRDefault="00DC72A5" w:rsidP="00DC72A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  <w:r w:rsidRPr="00B2592D">
        <w:rPr>
          <w:rFonts w:ascii="Times New Roman" w:hAnsi="Times New Roman"/>
          <w:sz w:val="24"/>
          <w:szCs w:val="24"/>
          <w:lang w:val="uk-UA" w:eastAsia="en-US"/>
        </w:rPr>
        <w:t xml:space="preserve">   КВКВ    найменування головного розпорядника коштів програми</w:t>
      </w:r>
    </w:p>
    <w:p w:rsidR="00DC72A5" w:rsidRPr="00B2592D" w:rsidRDefault="00DC72A5" w:rsidP="00DC72A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  <w:r w:rsidRPr="00B2592D">
        <w:rPr>
          <w:rFonts w:ascii="Times New Roman" w:hAnsi="Times New Roman"/>
          <w:sz w:val="24"/>
          <w:szCs w:val="24"/>
          <w:lang w:val="uk-UA" w:eastAsia="en-US"/>
        </w:rPr>
        <w:t xml:space="preserve">2.______  </w:t>
      </w:r>
      <w:r w:rsidRPr="00B2592D">
        <w:rPr>
          <w:rFonts w:ascii="Times New Roman" w:hAnsi="Times New Roman"/>
          <w:sz w:val="28"/>
          <w:szCs w:val="28"/>
          <w:u w:val="single"/>
          <w:lang w:val="uk-UA" w:eastAsia="en-US"/>
        </w:rPr>
        <w:t>Департамент освіти, науки та молоді обласної державної адміністрації</w:t>
      </w:r>
    </w:p>
    <w:p w:rsidR="00DC72A5" w:rsidRPr="00B2592D" w:rsidRDefault="00DC72A5" w:rsidP="00DC72A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  <w:r w:rsidRPr="00B2592D">
        <w:rPr>
          <w:rFonts w:ascii="Times New Roman" w:hAnsi="Times New Roman"/>
          <w:sz w:val="24"/>
          <w:szCs w:val="24"/>
          <w:lang w:val="uk-UA" w:eastAsia="en-US"/>
        </w:rPr>
        <w:t xml:space="preserve">   КВКВ    найменування відповідального виконавця програми</w:t>
      </w:r>
    </w:p>
    <w:p w:rsidR="00DC72A5" w:rsidRPr="00B2592D" w:rsidRDefault="00DC72A5" w:rsidP="00DC72A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B2592D">
        <w:rPr>
          <w:rFonts w:ascii="Times New Roman" w:hAnsi="Times New Roman"/>
          <w:sz w:val="24"/>
          <w:szCs w:val="24"/>
          <w:lang w:val="uk-UA" w:eastAsia="en-US"/>
        </w:rPr>
        <w:t xml:space="preserve">3.______  </w:t>
      </w:r>
      <w:proofErr w:type="spellStart"/>
      <w:r w:rsidRPr="00B2592D">
        <w:rPr>
          <w:rFonts w:ascii="Times New Roman" w:hAnsi="Times New Roman"/>
          <w:sz w:val="24"/>
          <w:szCs w:val="24"/>
          <w:lang w:val="uk-UA" w:eastAsia="en-US"/>
        </w:rPr>
        <w:t>_</w:t>
      </w:r>
      <w:r w:rsidR="0074157A" w:rsidRPr="00B2592D">
        <w:rPr>
          <w:rFonts w:ascii="Times New Roman" w:hAnsi="Times New Roman"/>
          <w:sz w:val="28"/>
          <w:szCs w:val="28"/>
          <w:u w:val="single"/>
          <w:lang w:val="uk-UA" w:eastAsia="en-US"/>
        </w:rPr>
        <w:t>Програма</w:t>
      </w:r>
      <w:proofErr w:type="spellEnd"/>
      <w:r w:rsidR="0074157A" w:rsidRPr="00B2592D"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 щодо запровадження обласних стипендій</w:t>
      </w:r>
      <w:r w:rsidRPr="00B2592D">
        <w:rPr>
          <w:rFonts w:ascii="Times New Roman" w:hAnsi="Times New Roman"/>
          <w:sz w:val="28"/>
          <w:szCs w:val="28"/>
          <w:u w:val="single"/>
          <w:lang w:val="uk-UA" w:eastAsia="en-US"/>
        </w:rPr>
        <w:t>,</w:t>
      </w:r>
    </w:p>
    <w:p w:rsidR="0074157A" w:rsidRPr="00B2592D" w:rsidRDefault="00DC72A5" w:rsidP="00DC72A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B2592D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B2592D">
        <w:rPr>
          <w:rFonts w:ascii="Times New Roman" w:hAnsi="Times New Roman"/>
          <w:sz w:val="24"/>
          <w:szCs w:val="24"/>
          <w:lang w:val="uk-UA" w:eastAsia="en-US"/>
        </w:rPr>
        <w:t xml:space="preserve"> КВКВ   </w:t>
      </w:r>
      <w:r w:rsidRPr="00B2592D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B2592D"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   </w:t>
      </w:r>
      <w:r w:rsidR="0074157A" w:rsidRPr="00B2592D">
        <w:rPr>
          <w:rFonts w:ascii="Times New Roman" w:hAnsi="Times New Roman"/>
          <w:sz w:val="28"/>
          <w:szCs w:val="28"/>
          <w:u w:val="single"/>
          <w:lang w:val="uk-UA" w:eastAsia="en-US"/>
        </w:rPr>
        <w:t>рішення XLVI сесії обласної ради V скликання від 14 травня 2010 року № 1302 (із змінами)</w:t>
      </w:r>
    </w:p>
    <w:p w:rsidR="00DC72A5" w:rsidRPr="00B2592D" w:rsidRDefault="00DC72A5" w:rsidP="00DC72A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  <w:r w:rsidRPr="00B2592D">
        <w:rPr>
          <w:rFonts w:ascii="Times New Roman" w:hAnsi="Times New Roman"/>
          <w:sz w:val="24"/>
          <w:szCs w:val="24"/>
          <w:lang w:val="uk-UA" w:eastAsia="en-US"/>
        </w:rPr>
        <w:t xml:space="preserve">                      дата і номер рішення про затвердження обласної програми</w:t>
      </w:r>
    </w:p>
    <w:p w:rsidR="00DC72A5" w:rsidRPr="00B2592D" w:rsidRDefault="00DC72A5" w:rsidP="00DC72A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lang w:val="uk-UA"/>
        </w:rPr>
      </w:pPr>
      <w:r w:rsidRPr="00B2592D">
        <w:rPr>
          <w:rFonts w:ascii="Times New Roman" w:hAnsi="Times New Roman"/>
          <w:b/>
          <w:bCs/>
          <w:color w:val="000000"/>
          <w:lang w:val="uk-UA"/>
        </w:rPr>
        <w:t>тис грн.</w:t>
      </w:r>
    </w:p>
    <w:tbl>
      <w:tblPr>
        <w:tblW w:w="15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2"/>
        <w:gridCol w:w="1516"/>
        <w:gridCol w:w="757"/>
        <w:gridCol w:w="910"/>
        <w:gridCol w:w="909"/>
        <w:gridCol w:w="1062"/>
        <w:gridCol w:w="909"/>
        <w:gridCol w:w="910"/>
        <w:gridCol w:w="909"/>
        <w:gridCol w:w="910"/>
        <w:gridCol w:w="1061"/>
        <w:gridCol w:w="1019"/>
        <w:gridCol w:w="2407"/>
      </w:tblGrid>
      <w:tr w:rsidR="00DC72A5" w:rsidRPr="00B2592D" w:rsidTr="00244D40">
        <w:trPr>
          <w:trHeight w:val="277"/>
        </w:trPr>
        <w:tc>
          <w:tcPr>
            <w:tcW w:w="2692" w:type="dxa"/>
            <w:vMerge w:val="restart"/>
            <w:vAlign w:val="center"/>
          </w:tcPr>
          <w:p w:rsidR="00DC72A5" w:rsidRPr="00B2592D" w:rsidRDefault="00DC72A5" w:rsidP="00244D4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Захід</w:t>
            </w:r>
          </w:p>
        </w:tc>
        <w:tc>
          <w:tcPr>
            <w:tcW w:w="1516" w:type="dxa"/>
            <w:vMerge w:val="restart"/>
            <w:vAlign w:val="center"/>
          </w:tcPr>
          <w:p w:rsidR="00DC72A5" w:rsidRPr="00B2592D" w:rsidRDefault="00DC72A5" w:rsidP="00244D4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Строк</w:t>
            </w:r>
          </w:p>
          <w:p w:rsidR="00DC72A5" w:rsidRPr="00B2592D" w:rsidRDefault="00DC72A5" w:rsidP="00244D4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виконання заходу</w:t>
            </w:r>
          </w:p>
        </w:tc>
        <w:tc>
          <w:tcPr>
            <w:tcW w:w="4547" w:type="dxa"/>
            <w:gridSpan w:val="5"/>
            <w:vAlign w:val="center"/>
          </w:tcPr>
          <w:p w:rsidR="00DC72A5" w:rsidRPr="00B2592D" w:rsidRDefault="00DC72A5" w:rsidP="00244D4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Планові обсяги фінансування</w:t>
            </w:r>
          </w:p>
        </w:tc>
        <w:tc>
          <w:tcPr>
            <w:tcW w:w="4809" w:type="dxa"/>
            <w:gridSpan w:val="5"/>
            <w:vAlign w:val="center"/>
          </w:tcPr>
          <w:p w:rsidR="00DC72A5" w:rsidRPr="00B2592D" w:rsidRDefault="00DC72A5" w:rsidP="00244D4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Фактичні обсяги фінансування</w:t>
            </w:r>
          </w:p>
        </w:tc>
        <w:tc>
          <w:tcPr>
            <w:tcW w:w="2407" w:type="dxa"/>
            <w:vMerge w:val="restart"/>
            <w:vAlign w:val="center"/>
          </w:tcPr>
          <w:p w:rsidR="00DC72A5" w:rsidRPr="00B2592D" w:rsidRDefault="00DC72A5" w:rsidP="00244D4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Стан виконання</w:t>
            </w:r>
          </w:p>
          <w:p w:rsidR="00DC72A5" w:rsidRPr="00B2592D" w:rsidRDefault="00DC72A5" w:rsidP="00244D4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Заходів (результативні</w:t>
            </w:r>
          </w:p>
          <w:p w:rsidR="00DC72A5" w:rsidRPr="00B2592D" w:rsidRDefault="00DC72A5" w:rsidP="00244D4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показники виконання</w:t>
            </w:r>
          </w:p>
          <w:p w:rsidR="00DC72A5" w:rsidRPr="00B2592D" w:rsidRDefault="00DC72A5" w:rsidP="00244D4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програми)</w:t>
            </w:r>
          </w:p>
        </w:tc>
      </w:tr>
      <w:tr w:rsidR="00DC72A5" w:rsidRPr="00B2592D" w:rsidTr="00C00B0C">
        <w:trPr>
          <w:trHeight w:val="294"/>
        </w:trPr>
        <w:tc>
          <w:tcPr>
            <w:tcW w:w="2692" w:type="dxa"/>
            <w:vMerge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516" w:type="dxa"/>
            <w:vMerge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57" w:type="dxa"/>
            <w:vMerge w:val="restart"/>
            <w:textDirection w:val="btLr"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B2592D">
              <w:rPr>
                <w:lang w:val="uk-UA"/>
              </w:rPr>
              <w:t>Усього</w:t>
            </w:r>
          </w:p>
        </w:tc>
        <w:tc>
          <w:tcPr>
            <w:tcW w:w="3790" w:type="dxa"/>
            <w:gridSpan w:val="4"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у тому числі:</w:t>
            </w:r>
          </w:p>
        </w:tc>
        <w:tc>
          <w:tcPr>
            <w:tcW w:w="910" w:type="dxa"/>
            <w:vMerge w:val="restart"/>
            <w:textDirection w:val="btLr"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B2592D">
              <w:rPr>
                <w:lang w:val="uk-UA"/>
              </w:rPr>
              <w:t>Усього</w:t>
            </w:r>
          </w:p>
        </w:tc>
        <w:tc>
          <w:tcPr>
            <w:tcW w:w="3899" w:type="dxa"/>
            <w:gridSpan w:val="4"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у тому числі</w:t>
            </w:r>
          </w:p>
        </w:tc>
        <w:tc>
          <w:tcPr>
            <w:tcW w:w="2407" w:type="dxa"/>
            <w:vMerge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DC72A5" w:rsidRPr="00B2592D" w:rsidTr="00C00B0C">
        <w:trPr>
          <w:trHeight w:val="1271"/>
        </w:trPr>
        <w:tc>
          <w:tcPr>
            <w:tcW w:w="2692" w:type="dxa"/>
            <w:vMerge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516" w:type="dxa"/>
            <w:vMerge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757" w:type="dxa"/>
            <w:vMerge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910" w:type="dxa"/>
            <w:tcBorders>
              <w:right w:val="single" w:sz="4" w:space="0" w:color="auto"/>
            </w:tcBorders>
            <w:textDirection w:val="btLr"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B2592D">
              <w:rPr>
                <w:lang w:val="uk-UA"/>
              </w:rPr>
              <w:t>Державний бюджет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textDirection w:val="btLr"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B2592D">
              <w:rPr>
                <w:lang w:val="uk-UA"/>
              </w:rPr>
              <w:t xml:space="preserve">Обласний </w:t>
            </w:r>
          </w:p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B2592D">
              <w:rPr>
                <w:lang w:val="uk-UA"/>
              </w:rPr>
              <w:t>бюджет</w:t>
            </w:r>
          </w:p>
        </w:tc>
        <w:tc>
          <w:tcPr>
            <w:tcW w:w="1062" w:type="dxa"/>
            <w:textDirection w:val="btLr"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B2592D">
              <w:rPr>
                <w:lang w:val="uk-UA"/>
              </w:rPr>
              <w:t>Інші місцеві бюджети</w:t>
            </w:r>
          </w:p>
        </w:tc>
        <w:tc>
          <w:tcPr>
            <w:tcW w:w="909" w:type="dxa"/>
            <w:textDirection w:val="btLr"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B2592D">
              <w:rPr>
                <w:color w:val="000000"/>
                <w:lang w:val="uk-UA"/>
              </w:rPr>
              <w:t xml:space="preserve">Інші джерела </w:t>
            </w:r>
          </w:p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</w:p>
        </w:tc>
        <w:tc>
          <w:tcPr>
            <w:tcW w:w="910" w:type="dxa"/>
            <w:vMerge/>
            <w:textDirection w:val="btLr"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textDirection w:val="btLr"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B2592D">
              <w:rPr>
                <w:lang w:val="uk-UA"/>
              </w:rPr>
              <w:t>Державний бюджет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textDirection w:val="btLr"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B2592D">
              <w:rPr>
                <w:lang w:val="uk-UA"/>
              </w:rPr>
              <w:t>Обласний бюджет</w:t>
            </w:r>
          </w:p>
        </w:tc>
        <w:tc>
          <w:tcPr>
            <w:tcW w:w="1061" w:type="dxa"/>
            <w:textDirection w:val="btLr"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B2592D">
              <w:rPr>
                <w:lang w:val="uk-UA"/>
              </w:rPr>
              <w:t>Інші місцеві бюджети</w:t>
            </w:r>
          </w:p>
        </w:tc>
        <w:tc>
          <w:tcPr>
            <w:tcW w:w="1019" w:type="dxa"/>
            <w:textDirection w:val="btLr"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  <w:r w:rsidRPr="00B2592D">
              <w:rPr>
                <w:color w:val="000000"/>
                <w:lang w:val="uk-UA"/>
              </w:rPr>
              <w:t xml:space="preserve">Інші джерела </w:t>
            </w:r>
          </w:p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rPr>
                <w:lang w:val="uk-UA"/>
              </w:rPr>
            </w:pPr>
          </w:p>
        </w:tc>
        <w:tc>
          <w:tcPr>
            <w:tcW w:w="2407" w:type="dxa"/>
            <w:vMerge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4F083B" w:rsidRPr="00B2592D" w:rsidTr="00C00B0C">
        <w:trPr>
          <w:trHeight w:val="277"/>
        </w:trPr>
        <w:tc>
          <w:tcPr>
            <w:tcW w:w="15971" w:type="dxa"/>
            <w:gridSpan w:val="13"/>
          </w:tcPr>
          <w:p w:rsidR="004F083B" w:rsidRPr="00B2592D" w:rsidRDefault="004F083B" w:rsidP="004F083B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Освіта</w:t>
            </w:r>
          </w:p>
        </w:tc>
      </w:tr>
      <w:tr w:rsidR="004F083B" w:rsidRPr="00B2592D" w:rsidTr="00C00B0C">
        <w:trPr>
          <w:trHeight w:val="277"/>
        </w:trPr>
        <w:tc>
          <w:tcPr>
            <w:tcW w:w="2692" w:type="dxa"/>
            <w:vAlign w:val="center"/>
          </w:tcPr>
          <w:p w:rsidR="004F083B" w:rsidRPr="00B2592D" w:rsidRDefault="004F08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Обласна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стипендія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студентам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вищих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закладі</w:t>
            </w:r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516" w:type="dxa"/>
            <w:vAlign w:val="center"/>
          </w:tcPr>
          <w:p w:rsidR="004F083B" w:rsidRPr="00B2592D" w:rsidRDefault="004F083B" w:rsidP="0044203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2019</w:t>
            </w:r>
          </w:p>
        </w:tc>
        <w:tc>
          <w:tcPr>
            <w:tcW w:w="757" w:type="dxa"/>
            <w:vAlign w:val="center"/>
          </w:tcPr>
          <w:p w:rsidR="004F083B" w:rsidRPr="00B2592D" w:rsidRDefault="004F083B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30,0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4F083B" w:rsidRPr="00B2592D" w:rsidRDefault="004F083B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30,0</w:t>
            </w:r>
          </w:p>
        </w:tc>
        <w:tc>
          <w:tcPr>
            <w:tcW w:w="1062" w:type="dxa"/>
            <w:vAlign w:val="center"/>
          </w:tcPr>
          <w:p w:rsidR="004F083B" w:rsidRPr="00B2592D" w:rsidRDefault="004F083B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4F083B" w:rsidRPr="00B2592D" w:rsidRDefault="004F083B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4F083B" w:rsidRPr="00B2592D" w:rsidRDefault="004F083B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4F083B" w:rsidRPr="00B2592D" w:rsidRDefault="004F083B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</w:t>
            </w:r>
          </w:p>
        </w:tc>
        <w:tc>
          <w:tcPr>
            <w:tcW w:w="1061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4F083B" w:rsidRPr="00B2592D" w:rsidRDefault="004F083B">
            <w:pPr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 xml:space="preserve">Станом на 01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липня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2019 року не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відбулося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призначення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стипендії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F083B" w:rsidRPr="00B2592D" w:rsidTr="004F083B">
        <w:trPr>
          <w:trHeight w:val="277"/>
        </w:trPr>
        <w:tc>
          <w:tcPr>
            <w:tcW w:w="2692" w:type="dxa"/>
            <w:vAlign w:val="center"/>
          </w:tcPr>
          <w:p w:rsidR="004F083B" w:rsidRPr="00B2592D" w:rsidRDefault="004F08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Обласна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стипендія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>молодому</w:t>
            </w:r>
            <w:proofErr w:type="gram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науковцю</w:t>
            </w:r>
            <w:proofErr w:type="spellEnd"/>
          </w:p>
        </w:tc>
        <w:tc>
          <w:tcPr>
            <w:tcW w:w="1516" w:type="dxa"/>
            <w:vAlign w:val="center"/>
          </w:tcPr>
          <w:p w:rsidR="004F083B" w:rsidRPr="00B2592D" w:rsidRDefault="004F083B" w:rsidP="004F083B">
            <w:pPr>
              <w:jc w:val="center"/>
              <w:rPr>
                <w:rFonts w:ascii="Times New Roman" w:hAnsi="Times New Roman"/>
              </w:rPr>
            </w:pPr>
            <w:r w:rsidRPr="00B2592D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757" w:type="dxa"/>
            <w:vAlign w:val="center"/>
          </w:tcPr>
          <w:p w:rsidR="004F083B" w:rsidRPr="00B2592D" w:rsidRDefault="004F083B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5,0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4F083B" w:rsidRPr="00B2592D" w:rsidRDefault="004F083B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5,0</w:t>
            </w:r>
          </w:p>
        </w:tc>
        <w:tc>
          <w:tcPr>
            <w:tcW w:w="1062" w:type="dxa"/>
            <w:vAlign w:val="center"/>
          </w:tcPr>
          <w:p w:rsidR="004F083B" w:rsidRPr="00B2592D" w:rsidRDefault="004F083B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4F083B" w:rsidRPr="00B2592D" w:rsidRDefault="004F083B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4F083B" w:rsidRPr="00B2592D" w:rsidRDefault="004F083B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4F083B" w:rsidRPr="00B2592D" w:rsidRDefault="004F083B" w:rsidP="00C420C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</w:t>
            </w:r>
          </w:p>
        </w:tc>
        <w:tc>
          <w:tcPr>
            <w:tcW w:w="1061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B2592D" w:rsidRDefault="004F083B">
            <w:pPr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 xml:space="preserve">Станом на 01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липня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2019 року не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відбулося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призначення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стипендії</w:t>
            </w:r>
            <w:proofErr w:type="spellEnd"/>
          </w:p>
          <w:p w:rsidR="004F083B" w:rsidRPr="00B2592D" w:rsidRDefault="004F083B">
            <w:pPr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F083B" w:rsidRPr="00B2592D" w:rsidTr="004F083B">
        <w:trPr>
          <w:trHeight w:val="277"/>
        </w:trPr>
        <w:tc>
          <w:tcPr>
            <w:tcW w:w="2692" w:type="dxa"/>
            <w:vAlign w:val="center"/>
          </w:tcPr>
          <w:p w:rsidR="004F083B" w:rsidRPr="00B2592D" w:rsidRDefault="004F08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Обласна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стипендія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переможцям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ІІ та ІІІ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етапів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Всеукраїнського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конкурсу-захисту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науково-дослідницьких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робіт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учнів-членів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Херсонського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відділення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Малої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академії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наук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516" w:type="dxa"/>
            <w:vAlign w:val="center"/>
          </w:tcPr>
          <w:p w:rsidR="004F083B" w:rsidRPr="00B2592D" w:rsidRDefault="004F083B" w:rsidP="004F083B">
            <w:pPr>
              <w:jc w:val="center"/>
              <w:rPr>
                <w:rFonts w:ascii="Times New Roman" w:hAnsi="Times New Roman"/>
              </w:rPr>
            </w:pPr>
            <w:r w:rsidRPr="00B2592D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757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6,0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6,0</w:t>
            </w:r>
          </w:p>
        </w:tc>
        <w:tc>
          <w:tcPr>
            <w:tcW w:w="1062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</w:t>
            </w:r>
          </w:p>
        </w:tc>
        <w:tc>
          <w:tcPr>
            <w:tcW w:w="1061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4F083B" w:rsidRPr="00B2592D" w:rsidRDefault="004F083B">
            <w:pPr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 xml:space="preserve">Станом на 01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липня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2019 року не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відбулося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призначення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стипендії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F083B" w:rsidRPr="00B2592D" w:rsidTr="004F083B">
        <w:trPr>
          <w:trHeight w:val="277"/>
        </w:trPr>
        <w:tc>
          <w:tcPr>
            <w:tcW w:w="2692" w:type="dxa"/>
            <w:vAlign w:val="center"/>
          </w:tcPr>
          <w:p w:rsidR="004F083B" w:rsidRPr="00B2592D" w:rsidRDefault="004F08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lastRenderedPageBreak/>
              <w:t>Обласна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стипендія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переможцям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ІІІ та ІV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етапів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Всеукраїнських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учнівських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алімпіад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базових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предметі</w:t>
            </w:r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516" w:type="dxa"/>
            <w:vAlign w:val="center"/>
          </w:tcPr>
          <w:p w:rsidR="004F083B" w:rsidRPr="00B2592D" w:rsidRDefault="004F083B" w:rsidP="004F083B">
            <w:pPr>
              <w:jc w:val="center"/>
              <w:rPr>
                <w:rFonts w:ascii="Times New Roman" w:hAnsi="Times New Roman"/>
              </w:rPr>
            </w:pPr>
            <w:r w:rsidRPr="00B2592D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757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15,0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15,0</w:t>
            </w:r>
          </w:p>
        </w:tc>
        <w:tc>
          <w:tcPr>
            <w:tcW w:w="1062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</w:t>
            </w:r>
          </w:p>
        </w:tc>
        <w:tc>
          <w:tcPr>
            <w:tcW w:w="1061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4F083B" w:rsidRPr="00B2592D" w:rsidRDefault="004F083B">
            <w:pPr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 xml:space="preserve">Станом на 01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липня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2019 року не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відбулося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призначення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стипендії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F083B" w:rsidRPr="00B2592D" w:rsidTr="004F083B">
        <w:trPr>
          <w:trHeight w:val="277"/>
        </w:trPr>
        <w:tc>
          <w:tcPr>
            <w:tcW w:w="2692" w:type="dxa"/>
            <w:vAlign w:val="center"/>
          </w:tcPr>
          <w:p w:rsidR="004F083B" w:rsidRPr="00B2592D" w:rsidRDefault="004F08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Обласна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стипендія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переможцям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обласного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конкурсу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серед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учнів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професійно-технічних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закладів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Херсонської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області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Учень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року"</w:t>
            </w:r>
          </w:p>
        </w:tc>
        <w:tc>
          <w:tcPr>
            <w:tcW w:w="1516" w:type="dxa"/>
            <w:vAlign w:val="center"/>
          </w:tcPr>
          <w:p w:rsidR="004F083B" w:rsidRPr="00B2592D" w:rsidRDefault="004F083B" w:rsidP="004F083B">
            <w:pPr>
              <w:jc w:val="center"/>
              <w:rPr>
                <w:rFonts w:ascii="Times New Roman" w:hAnsi="Times New Roman"/>
              </w:rPr>
            </w:pPr>
            <w:r w:rsidRPr="00B2592D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757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71,4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71,4</w:t>
            </w:r>
          </w:p>
        </w:tc>
        <w:tc>
          <w:tcPr>
            <w:tcW w:w="1062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</w:t>
            </w:r>
          </w:p>
        </w:tc>
        <w:tc>
          <w:tcPr>
            <w:tcW w:w="1061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4F083B" w:rsidRPr="00B2592D" w:rsidRDefault="004F083B">
            <w:pPr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 xml:space="preserve">Станом на 01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липня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2019 року не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відбулося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призначення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стипендії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F083B" w:rsidRPr="00B2592D" w:rsidTr="004F083B">
        <w:trPr>
          <w:trHeight w:val="277"/>
        </w:trPr>
        <w:tc>
          <w:tcPr>
            <w:tcW w:w="2692" w:type="dxa"/>
            <w:vAlign w:val="center"/>
          </w:tcPr>
          <w:p w:rsidR="004F083B" w:rsidRPr="00B2592D" w:rsidRDefault="004F08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Обласна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одноразова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стипендія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кращим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педагогічним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працівникам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галузях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дошкільної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загальної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середньої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позашкільної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професійно-технічної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вищої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1516" w:type="dxa"/>
            <w:vAlign w:val="center"/>
          </w:tcPr>
          <w:p w:rsidR="004F083B" w:rsidRPr="00B2592D" w:rsidRDefault="004F083B" w:rsidP="004F083B">
            <w:pPr>
              <w:jc w:val="center"/>
              <w:rPr>
                <w:rFonts w:ascii="Times New Roman" w:hAnsi="Times New Roman"/>
              </w:rPr>
            </w:pPr>
            <w:r w:rsidRPr="00B2592D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757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100,0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100,0</w:t>
            </w:r>
          </w:p>
        </w:tc>
        <w:tc>
          <w:tcPr>
            <w:tcW w:w="1062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</w:t>
            </w:r>
          </w:p>
        </w:tc>
        <w:tc>
          <w:tcPr>
            <w:tcW w:w="1061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4F083B" w:rsidRPr="00B2592D" w:rsidRDefault="004F083B">
            <w:pPr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 xml:space="preserve">Станом на 01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липня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2019 року не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відбулося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призначення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стипендії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F083B" w:rsidRPr="00B2592D" w:rsidTr="004F083B">
        <w:trPr>
          <w:trHeight w:val="277"/>
        </w:trPr>
        <w:tc>
          <w:tcPr>
            <w:tcW w:w="2692" w:type="dxa"/>
            <w:vAlign w:val="center"/>
          </w:tcPr>
          <w:p w:rsidR="004F083B" w:rsidRPr="00B2592D" w:rsidRDefault="004F08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Обласна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стипендія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переможцям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обласного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конкурсу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серед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вчителів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загальноосвітніх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закладів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Флагмани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шкіл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Херсонщини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16" w:type="dxa"/>
            <w:vAlign w:val="center"/>
          </w:tcPr>
          <w:p w:rsidR="004F083B" w:rsidRPr="00B2592D" w:rsidRDefault="004F083B" w:rsidP="004F083B">
            <w:pPr>
              <w:jc w:val="center"/>
              <w:rPr>
                <w:rFonts w:ascii="Times New Roman" w:hAnsi="Times New Roman"/>
              </w:rPr>
            </w:pPr>
            <w:r w:rsidRPr="00B2592D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757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237,0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237,0</w:t>
            </w:r>
          </w:p>
        </w:tc>
        <w:tc>
          <w:tcPr>
            <w:tcW w:w="1062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</w:t>
            </w:r>
          </w:p>
        </w:tc>
        <w:tc>
          <w:tcPr>
            <w:tcW w:w="1061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4F083B" w:rsidRPr="00B2592D" w:rsidRDefault="004F083B">
            <w:pPr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 xml:space="preserve">Станом на 01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липня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2019 року не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відбулося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призначення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стипендії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F083B" w:rsidRPr="00B2592D" w:rsidTr="004F083B">
        <w:trPr>
          <w:trHeight w:val="277"/>
        </w:trPr>
        <w:tc>
          <w:tcPr>
            <w:tcW w:w="2692" w:type="dxa"/>
            <w:vAlign w:val="center"/>
          </w:tcPr>
          <w:p w:rsidR="004F083B" w:rsidRPr="00B2592D" w:rsidRDefault="004F08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Обласна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стипендія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переможцям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ІІ туру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Всеукраїнського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конкурсу "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Кращий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державний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службовець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16" w:type="dxa"/>
            <w:vAlign w:val="center"/>
          </w:tcPr>
          <w:p w:rsidR="004F083B" w:rsidRPr="00B2592D" w:rsidRDefault="004F083B" w:rsidP="004F083B">
            <w:pPr>
              <w:jc w:val="center"/>
              <w:rPr>
                <w:rFonts w:ascii="Times New Roman" w:hAnsi="Times New Roman"/>
              </w:rPr>
            </w:pPr>
            <w:r w:rsidRPr="00B2592D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757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20,0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20,0</w:t>
            </w:r>
          </w:p>
        </w:tc>
        <w:tc>
          <w:tcPr>
            <w:tcW w:w="1062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</w:t>
            </w:r>
          </w:p>
        </w:tc>
        <w:tc>
          <w:tcPr>
            <w:tcW w:w="1061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4F083B" w:rsidRPr="00B2592D" w:rsidRDefault="004F083B" w:rsidP="004F083B">
            <w:pPr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 xml:space="preserve">Станом на 01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липня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2019 року не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відбулося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призначення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стипендії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</w:pPr>
          </w:p>
        </w:tc>
      </w:tr>
      <w:tr w:rsidR="004F083B" w:rsidRPr="00B2592D" w:rsidTr="00C00B0C">
        <w:trPr>
          <w:trHeight w:val="277"/>
        </w:trPr>
        <w:tc>
          <w:tcPr>
            <w:tcW w:w="4208" w:type="dxa"/>
            <w:gridSpan w:val="2"/>
          </w:tcPr>
          <w:p w:rsidR="00B2592D" w:rsidRDefault="00B2592D" w:rsidP="004F083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F083B" w:rsidRPr="00B2592D" w:rsidRDefault="004F083B" w:rsidP="004F083B">
            <w:pPr>
              <w:jc w:val="center"/>
              <w:rPr>
                <w:rFonts w:ascii="Times New Roman" w:hAnsi="Times New Roman"/>
                <w:lang w:val="uk-UA"/>
              </w:rPr>
            </w:pPr>
            <w:r w:rsidRPr="00B2592D">
              <w:rPr>
                <w:rFonts w:ascii="Times New Roman" w:hAnsi="Times New Roman"/>
                <w:lang w:val="uk-UA"/>
              </w:rPr>
              <w:t>Разом по освіті:</w:t>
            </w:r>
          </w:p>
        </w:tc>
        <w:tc>
          <w:tcPr>
            <w:tcW w:w="757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484,4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484,4</w:t>
            </w:r>
          </w:p>
        </w:tc>
        <w:tc>
          <w:tcPr>
            <w:tcW w:w="1062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4F083B" w:rsidRPr="00B2592D" w:rsidRDefault="004F083B" w:rsidP="00E55AD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</w:t>
            </w:r>
          </w:p>
        </w:tc>
        <w:tc>
          <w:tcPr>
            <w:tcW w:w="1061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4F083B" w:rsidRPr="00B2592D" w:rsidTr="00C00B0C">
        <w:trPr>
          <w:trHeight w:val="277"/>
        </w:trPr>
        <w:tc>
          <w:tcPr>
            <w:tcW w:w="15971" w:type="dxa"/>
            <w:gridSpan w:val="13"/>
          </w:tcPr>
          <w:p w:rsidR="004F083B" w:rsidRPr="00B2592D" w:rsidRDefault="004F083B" w:rsidP="004F083B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proofErr w:type="spellStart"/>
            <w:r w:rsidRPr="00B2592D">
              <w:rPr>
                <w:b/>
                <w:sz w:val="24"/>
                <w:szCs w:val="24"/>
              </w:rPr>
              <w:lastRenderedPageBreak/>
              <w:t>Інформаційна</w:t>
            </w:r>
            <w:proofErr w:type="spellEnd"/>
            <w:r w:rsidRPr="00B25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b/>
                <w:sz w:val="24"/>
                <w:szCs w:val="24"/>
              </w:rPr>
              <w:t>політика</w:t>
            </w:r>
            <w:proofErr w:type="spellEnd"/>
          </w:p>
        </w:tc>
      </w:tr>
      <w:tr w:rsidR="004F083B" w:rsidRPr="00B2592D" w:rsidTr="004F083B">
        <w:trPr>
          <w:trHeight w:val="277"/>
        </w:trPr>
        <w:tc>
          <w:tcPr>
            <w:tcW w:w="2692" w:type="dxa"/>
          </w:tcPr>
          <w:p w:rsidR="004F083B" w:rsidRPr="00B2592D" w:rsidRDefault="004F083B" w:rsidP="00C00B0C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одноразова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персональна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стипендія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журналістам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Херсонщини</w:t>
            </w:r>
            <w:proofErr w:type="spellEnd"/>
          </w:p>
        </w:tc>
        <w:tc>
          <w:tcPr>
            <w:tcW w:w="1516" w:type="dxa"/>
            <w:vAlign w:val="center"/>
          </w:tcPr>
          <w:p w:rsidR="004F083B" w:rsidRPr="00B2592D" w:rsidRDefault="004F083B" w:rsidP="004F083B">
            <w:pPr>
              <w:jc w:val="center"/>
              <w:rPr>
                <w:rFonts w:ascii="Times New Roman" w:hAnsi="Times New Roman"/>
              </w:rPr>
            </w:pPr>
            <w:r w:rsidRPr="00B2592D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757" w:type="dxa"/>
            <w:vAlign w:val="center"/>
          </w:tcPr>
          <w:p w:rsidR="004F083B" w:rsidRPr="00B2592D" w:rsidRDefault="00A55019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B2592D">
              <w:rPr>
                <w:sz w:val="16"/>
                <w:szCs w:val="16"/>
                <w:lang w:val="uk-UA"/>
              </w:rPr>
              <w:t>75,000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AF3EE6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4F083B" w:rsidRPr="00B2592D" w:rsidRDefault="00A55019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75,000</w:t>
            </w:r>
          </w:p>
        </w:tc>
        <w:tc>
          <w:tcPr>
            <w:tcW w:w="1062" w:type="dxa"/>
            <w:vAlign w:val="center"/>
          </w:tcPr>
          <w:p w:rsidR="004F083B" w:rsidRPr="00B2592D" w:rsidRDefault="004F083B" w:rsidP="00AF3EE6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4F083B" w:rsidRPr="00B2592D" w:rsidRDefault="004F083B" w:rsidP="00AF3EE6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4F083B" w:rsidRPr="00B2592D" w:rsidRDefault="00A55019" w:rsidP="00AF3EE6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70,000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AF3EE6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4F083B" w:rsidRPr="00B2592D" w:rsidRDefault="00A55019" w:rsidP="00AF3EE6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70,000</w:t>
            </w:r>
          </w:p>
        </w:tc>
        <w:tc>
          <w:tcPr>
            <w:tcW w:w="1061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4F083B" w:rsidRPr="00B2592D" w:rsidRDefault="004F083B" w:rsidP="004F083B">
            <w:pPr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Відповідно до розпорядження голови обласної державної адміністрації від 23 травня 2019 року № 401 «Про призначення щорічних персональних одноразових стипендій журналістам Херсонщини у 2019 році» виплачено щорічні одноразові персональні стипендії 14 кращим журналістам Херсонщини по 5000 тис кожному, а саме: 1. Григор’євій Лідії Миколаївні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-.головному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редактору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інтернет-видання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«Український південь» 2. Дем’яновій Ксенії Михайлівні -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відповідальномусекретарю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редакції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бериславської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газети «Маяк» 3.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Дідику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Оресту Богдановичу -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позаштатному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кореспонденту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бериславської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газети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«Маяк» 4.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Жупині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Анатолію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Володимирович</w:t>
            </w:r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головному редактору сайту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газети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Новий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день» 5.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Мализі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Аліні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Дмитрівні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- редактору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lastRenderedPageBreak/>
              <w:t>творчої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групи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радіо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філії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ПАТ «НСТУ»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Херсонська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регіональна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дирекція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«СКІФІЯ» </w:t>
            </w:r>
          </w:p>
          <w:p w:rsidR="004F083B" w:rsidRPr="00B2592D" w:rsidRDefault="004F083B" w:rsidP="004F083B">
            <w:pPr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Нечипуренко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Олені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Миколаївні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B2592D">
              <w:rPr>
                <w:rFonts w:ascii="Times New Roman" w:hAnsi="Times New Roman"/>
                <w:sz w:val="20"/>
                <w:szCs w:val="20"/>
              </w:rPr>
              <w:t>іальному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кореспонденту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газети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Новий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день» </w:t>
            </w:r>
          </w:p>
          <w:p w:rsidR="004F083B" w:rsidRPr="00B2592D" w:rsidRDefault="004F083B" w:rsidP="004F083B">
            <w:pPr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Новацькій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ДариніВолодимирівні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кореспонденту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генічеської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газети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>Приазовська</w:t>
            </w:r>
            <w:proofErr w:type="spellEnd"/>
            <w:proofErr w:type="gram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правда» </w:t>
            </w:r>
          </w:p>
          <w:p w:rsidR="004F083B" w:rsidRPr="00B2592D" w:rsidRDefault="004F083B" w:rsidP="004F083B">
            <w:pPr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Паршиній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Ірині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Сергіївні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журналісту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та фоторепортеру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онлайн-видання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Миколаївський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центр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журналістських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розслідувань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F083B" w:rsidRPr="00B2592D" w:rsidRDefault="004F083B" w:rsidP="004F083B">
            <w:pPr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 xml:space="preserve"> 9. Петренко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Ользі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Володимирівні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керівнику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творчої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групи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«Тема дня»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філії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ПАТ «НСТУ»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Херсонська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регіональна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дирекція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«СКІФІЯ» </w:t>
            </w:r>
          </w:p>
          <w:p w:rsidR="004F083B" w:rsidRPr="00B2592D" w:rsidRDefault="004F083B" w:rsidP="004F083B">
            <w:pPr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Савулі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Тетяні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Юріївні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програмному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директору телеканалу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ТВій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ПЛЮС» </w:t>
            </w:r>
          </w:p>
          <w:p w:rsidR="004F083B" w:rsidRPr="00B2592D" w:rsidRDefault="004F083B" w:rsidP="004F083B">
            <w:pPr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Соколовій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Анн</w:t>
            </w:r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B2592D">
              <w:rPr>
                <w:rFonts w:ascii="Times New Roman" w:hAnsi="Times New Roman"/>
                <w:sz w:val="20"/>
                <w:szCs w:val="20"/>
              </w:rPr>
              <w:t>іляварівні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lastRenderedPageBreak/>
              <w:t>власномукореспонденту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генічеської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газети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Приазовська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правда» 12.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Тимофєєвій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Наталії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Олександрівні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кореспондентці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Бюро новин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філії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ПАТ «НСТУ»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Херсонська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регіональна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дирекція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«СКІФІЯ» </w:t>
            </w:r>
          </w:p>
          <w:p w:rsidR="004F083B" w:rsidRPr="00B2592D" w:rsidRDefault="004F083B" w:rsidP="004F083B">
            <w:pPr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Ухваріній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Ірині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Олексіївні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журналісту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2592D">
              <w:rPr>
                <w:rFonts w:ascii="Times New Roman" w:hAnsi="Times New Roman"/>
                <w:sz w:val="20"/>
                <w:szCs w:val="20"/>
              </w:rPr>
              <w:t>озслідувачу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, заступнику редактора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газети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Вгору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4F083B" w:rsidRDefault="004F083B" w:rsidP="004F083B">
            <w:pPr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Щетині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Юлії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Олександрівні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- редактору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творчої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групі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«Ранок»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філії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ПАТ «НСТУ»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Херсонська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регіональна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дирекція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«СКІФІЯ».</w:t>
            </w:r>
          </w:p>
          <w:p w:rsidR="00FA0269" w:rsidRPr="00B2592D" w:rsidRDefault="00FA0269" w:rsidP="004F08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83B" w:rsidRPr="00B2592D" w:rsidTr="00C00B0C">
        <w:trPr>
          <w:trHeight w:val="327"/>
        </w:trPr>
        <w:tc>
          <w:tcPr>
            <w:tcW w:w="4208" w:type="dxa"/>
            <w:gridSpan w:val="2"/>
          </w:tcPr>
          <w:p w:rsidR="00FA0269" w:rsidRDefault="00FA0269" w:rsidP="0044203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  <w:p w:rsidR="004F083B" w:rsidRPr="00B2592D" w:rsidRDefault="004F083B" w:rsidP="0044203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Разом по інформаційній політиці:</w:t>
            </w:r>
          </w:p>
        </w:tc>
        <w:tc>
          <w:tcPr>
            <w:tcW w:w="757" w:type="dxa"/>
            <w:vAlign w:val="center"/>
          </w:tcPr>
          <w:p w:rsidR="004F083B" w:rsidRPr="00B2592D" w:rsidRDefault="007411E3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75,0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4F083B" w:rsidRPr="00B2592D" w:rsidRDefault="007411E3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75,0</w:t>
            </w:r>
          </w:p>
        </w:tc>
        <w:tc>
          <w:tcPr>
            <w:tcW w:w="1062" w:type="dxa"/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4F083B" w:rsidRPr="00B2592D" w:rsidRDefault="007411E3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70,0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4F083B" w:rsidRPr="00B2592D" w:rsidRDefault="007411E3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70,0</w:t>
            </w:r>
          </w:p>
        </w:tc>
        <w:tc>
          <w:tcPr>
            <w:tcW w:w="1061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4F083B" w:rsidRPr="00B2592D" w:rsidRDefault="004F083B" w:rsidP="002C0259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4F083B" w:rsidRPr="00B2592D" w:rsidTr="00C00B0C">
        <w:trPr>
          <w:trHeight w:val="327"/>
        </w:trPr>
        <w:tc>
          <w:tcPr>
            <w:tcW w:w="15971" w:type="dxa"/>
            <w:gridSpan w:val="13"/>
          </w:tcPr>
          <w:p w:rsidR="00FA0269" w:rsidRDefault="00FA0269" w:rsidP="004F083B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F083B" w:rsidRPr="00B2592D" w:rsidRDefault="004F083B" w:rsidP="004F083B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b/>
                <w:sz w:val="24"/>
                <w:szCs w:val="24"/>
              </w:rPr>
              <w:t>Культура</w:t>
            </w:r>
          </w:p>
        </w:tc>
      </w:tr>
      <w:tr w:rsidR="00E07FE2" w:rsidRPr="00B2592D" w:rsidTr="004F083B">
        <w:trPr>
          <w:trHeight w:val="327"/>
        </w:trPr>
        <w:tc>
          <w:tcPr>
            <w:tcW w:w="2692" w:type="dxa"/>
          </w:tcPr>
          <w:p w:rsidR="00E07FE2" w:rsidRDefault="00E07FE2" w:rsidP="00C00B0C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стипендія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видатним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діячам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галузі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</w:p>
          <w:p w:rsidR="00FA0269" w:rsidRPr="00B2592D" w:rsidRDefault="00FA0269" w:rsidP="00C00B0C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16" w:type="dxa"/>
            <w:vAlign w:val="center"/>
          </w:tcPr>
          <w:p w:rsidR="00E07FE2" w:rsidRPr="00B2592D" w:rsidRDefault="00E07FE2" w:rsidP="0044203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2019</w:t>
            </w:r>
          </w:p>
        </w:tc>
        <w:tc>
          <w:tcPr>
            <w:tcW w:w="757" w:type="dxa"/>
            <w:vAlign w:val="center"/>
          </w:tcPr>
          <w:p w:rsidR="00E07FE2" w:rsidRPr="00B2592D" w:rsidRDefault="00E07FE2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B2592D">
              <w:rPr>
                <w:sz w:val="16"/>
                <w:szCs w:val="16"/>
                <w:lang w:val="uk-UA"/>
              </w:rPr>
              <w:t>5</w:t>
            </w:r>
            <w:r w:rsidR="003F2366" w:rsidRPr="00B2592D">
              <w:rPr>
                <w:sz w:val="16"/>
                <w:szCs w:val="16"/>
                <w:lang w:val="uk-UA"/>
              </w:rPr>
              <w:t>0</w:t>
            </w:r>
            <w:r w:rsidRPr="00B2592D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07FE2" w:rsidRPr="00B2592D" w:rsidRDefault="00E07FE2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E07FE2" w:rsidRPr="00B2592D" w:rsidRDefault="00E07FE2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5</w:t>
            </w:r>
            <w:r w:rsidR="003F2366" w:rsidRPr="00B2592D">
              <w:rPr>
                <w:lang w:val="uk-UA"/>
              </w:rPr>
              <w:t>0</w:t>
            </w:r>
            <w:r w:rsidRPr="00B2592D">
              <w:rPr>
                <w:lang w:val="uk-UA"/>
              </w:rPr>
              <w:t>,000</w:t>
            </w:r>
          </w:p>
        </w:tc>
        <w:tc>
          <w:tcPr>
            <w:tcW w:w="1062" w:type="dxa"/>
            <w:vAlign w:val="center"/>
          </w:tcPr>
          <w:p w:rsidR="00E07FE2" w:rsidRPr="00B2592D" w:rsidRDefault="00E07FE2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E07FE2" w:rsidRPr="00B2592D" w:rsidRDefault="00E07FE2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E07FE2" w:rsidRPr="00B2592D" w:rsidRDefault="00E07FE2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0,000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E07FE2" w:rsidRPr="00B2592D" w:rsidRDefault="00E07FE2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E07FE2" w:rsidRPr="00B2592D" w:rsidRDefault="00E07FE2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0,000</w:t>
            </w:r>
          </w:p>
        </w:tc>
        <w:tc>
          <w:tcPr>
            <w:tcW w:w="1061" w:type="dxa"/>
          </w:tcPr>
          <w:p w:rsidR="00E07FE2" w:rsidRPr="00B2592D" w:rsidRDefault="00E07FE2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E07FE2" w:rsidRPr="00B2592D" w:rsidRDefault="00E07FE2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E07FE2" w:rsidRPr="00B2592D" w:rsidRDefault="00E07FE2" w:rsidP="002C0259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B2592D">
              <w:t xml:space="preserve">Станом на 01 </w:t>
            </w:r>
            <w:proofErr w:type="spellStart"/>
            <w:r w:rsidRPr="00B2592D">
              <w:t>липня</w:t>
            </w:r>
            <w:proofErr w:type="spellEnd"/>
            <w:r w:rsidRPr="00B2592D">
              <w:t xml:space="preserve"> 2019 року не </w:t>
            </w:r>
            <w:proofErr w:type="spellStart"/>
            <w:r w:rsidRPr="00B2592D">
              <w:t>відбулося</w:t>
            </w:r>
            <w:proofErr w:type="spellEnd"/>
            <w:r w:rsidRPr="00B2592D">
              <w:t xml:space="preserve"> </w:t>
            </w:r>
            <w:proofErr w:type="spellStart"/>
            <w:r w:rsidRPr="00B2592D">
              <w:t>призначення</w:t>
            </w:r>
            <w:proofErr w:type="spellEnd"/>
            <w:r w:rsidRPr="00B2592D">
              <w:t xml:space="preserve">  </w:t>
            </w:r>
            <w:proofErr w:type="spellStart"/>
            <w:r w:rsidRPr="00B2592D">
              <w:t>стипендії</w:t>
            </w:r>
            <w:proofErr w:type="spellEnd"/>
            <w:r w:rsidRPr="00B2592D">
              <w:t>.</w:t>
            </w:r>
          </w:p>
        </w:tc>
      </w:tr>
      <w:tr w:rsidR="00E07FE2" w:rsidRPr="00B2592D" w:rsidTr="00C00B0C">
        <w:trPr>
          <w:trHeight w:val="327"/>
        </w:trPr>
        <w:tc>
          <w:tcPr>
            <w:tcW w:w="4208" w:type="dxa"/>
            <w:gridSpan w:val="2"/>
          </w:tcPr>
          <w:p w:rsidR="00FA0269" w:rsidRDefault="00FA0269" w:rsidP="00A7586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  <w:p w:rsidR="00E07FE2" w:rsidRPr="00B2592D" w:rsidRDefault="00E07FE2" w:rsidP="00A7586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Разом по культурі:</w:t>
            </w:r>
          </w:p>
        </w:tc>
        <w:tc>
          <w:tcPr>
            <w:tcW w:w="757" w:type="dxa"/>
            <w:vAlign w:val="center"/>
          </w:tcPr>
          <w:p w:rsidR="00E07FE2" w:rsidRPr="00B2592D" w:rsidRDefault="00E07FE2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B2592D">
              <w:rPr>
                <w:sz w:val="16"/>
                <w:szCs w:val="16"/>
                <w:lang w:val="uk-UA"/>
              </w:rPr>
              <w:t>5</w:t>
            </w:r>
            <w:r w:rsidR="003F2366" w:rsidRPr="00B2592D">
              <w:rPr>
                <w:sz w:val="16"/>
                <w:szCs w:val="16"/>
                <w:lang w:val="uk-UA"/>
              </w:rPr>
              <w:t>0</w:t>
            </w:r>
            <w:r w:rsidRPr="00B2592D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07FE2" w:rsidRPr="00B2592D" w:rsidRDefault="00E07FE2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E07FE2" w:rsidRPr="00B2592D" w:rsidRDefault="00E07FE2" w:rsidP="003F2366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5</w:t>
            </w:r>
            <w:r w:rsidR="003F2366" w:rsidRPr="00B2592D">
              <w:rPr>
                <w:lang w:val="uk-UA"/>
              </w:rPr>
              <w:t>0</w:t>
            </w:r>
            <w:r w:rsidRPr="00B2592D">
              <w:rPr>
                <w:lang w:val="uk-UA"/>
              </w:rPr>
              <w:t>,000</w:t>
            </w:r>
          </w:p>
        </w:tc>
        <w:tc>
          <w:tcPr>
            <w:tcW w:w="1062" w:type="dxa"/>
            <w:vAlign w:val="center"/>
          </w:tcPr>
          <w:p w:rsidR="00E07FE2" w:rsidRPr="00B2592D" w:rsidRDefault="00E07FE2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E07FE2" w:rsidRPr="00B2592D" w:rsidRDefault="00E07FE2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E07FE2" w:rsidRPr="00B2592D" w:rsidRDefault="00E07FE2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0,000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E07FE2" w:rsidRPr="00B2592D" w:rsidRDefault="00E07FE2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E07FE2" w:rsidRPr="00B2592D" w:rsidRDefault="00E07FE2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0,000</w:t>
            </w:r>
          </w:p>
        </w:tc>
        <w:tc>
          <w:tcPr>
            <w:tcW w:w="1061" w:type="dxa"/>
          </w:tcPr>
          <w:p w:rsidR="00E07FE2" w:rsidRPr="00B2592D" w:rsidRDefault="00E07FE2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E07FE2" w:rsidRPr="00B2592D" w:rsidRDefault="00E07FE2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E07FE2" w:rsidRPr="00B2592D" w:rsidRDefault="00E07FE2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F96ECA" w:rsidRPr="00B2592D" w:rsidTr="00C00B0C">
        <w:trPr>
          <w:trHeight w:val="327"/>
        </w:trPr>
        <w:tc>
          <w:tcPr>
            <w:tcW w:w="15971" w:type="dxa"/>
            <w:gridSpan w:val="13"/>
          </w:tcPr>
          <w:p w:rsidR="00FA0269" w:rsidRDefault="00FA0269" w:rsidP="00E07FE2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96ECA" w:rsidRPr="00B2592D" w:rsidRDefault="00F96ECA" w:rsidP="00E07FE2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92D">
              <w:rPr>
                <w:b/>
                <w:sz w:val="24"/>
                <w:szCs w:val="24"/>
                <w:lang w:val="uk-UA"/>
              </w:rPr>
              <w:lastRenderedPageBreak/>
              <w:t>Охорона здоров</w:t>
            </w:r>
            <w:r w:rsidR="00E07FE2" w:rsidRPr="00B2592D">
              <w:rPr>
                <w:b/>
                <w:sz w:val="24"/>
                <w:szCs w:val="24"/>
                <w:lang w:val="en-US"/>
              </w:rPr>
              <w:t>’</w:t>
            </w:r>
            <w:r w:rsidRPr="00B2592D">
              <w:rPr>
                <w:b/>
                <w:sz w:val="24"/>
                <w:szCs w:val="24"/>
                <w:lang w:val="uk-UA"/>
              </w:rPr>
              <w:t>я</w:t>
            </w:r>
          </w:p>
        </w:tc>
      </w:tr>
      <w:tr w:rsidR="004F083B" w:rsidRPr="00B2592D" w:rsidTr="004F083B">
        <w:trPr>
          <w:trHeight w:val="327"/>
        </w:trPr>
        <w:tc>
          <w:tcPr>
            <w:tcW w:w="2692" w:type="dxa"/>
          </w:tcPr>
          <w:p w:rsidR="004F083B" w:rsidRPr="00B2592D" w:rsidRDefault="00F96ECA" w:rsidP="00C00B0C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lastRenderedPageBreak/>
              <w:t>Обласна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стипендія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кращим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медичним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працівникам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галузі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здоров'я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 у 2019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році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16" w:type="dxa"/>
            <w:vAlign w:val="center"/>
          </w:tcPr>
          <w:p w:rsidR="004F083B" w:rsidRPr="00B2592D" w:rsidRDefault="00F96ECA" w:rsidP="0044203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2019</w:t>
            </w:r>
          </w:p>
        </w:tc>
        <w:tc>
          <w:tcPr>
            <w:tcW w:w="757" w:type="dxa"/>
            <w:vAlign w:val="center"/>
          </w:tcPr>
          <w:p w:rsidR="004F083B" w:rsidRPr="00B2592D" w:rsidRDefault="00520A71" w:rsidP="00520A7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360,</w:t>
            </w:r>
            <w:r w:rsidR="00E07FE2" w:rsidRPr="00B2592D">
              <w:rPr>
                <w:sz w:val="16"/>
                <w:szCs w:val="16"/>
                <w:lang w:val="en-US"/>
              </w:rPr>
              <w:t>0</w:t>
            </w:r>
            <w:r w:rsidR="00E07FE2" w:rsidRPr="00B2592D">
              <w:rPr>
                <w:sz w:val="16"/>
                <w:szCs w:val="16"/>
                <w:lang w:val="uk-UA"/>
              </w:rPr>
              <w:t>00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4F083B" w:rsidRPr="00B2592D" w:rsidRDefault="00E07FE2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en-US"/>
              </w:rPr>
              <w:t>36</w:t>
            </w:r>
            <w:r w:rsidRPr="00B2592D">
              <w:rPr>
                <w:lang w:val="uk-UA"/>
              </w:rPr>
              <w:t>0,00</w:t>
            </w:r>
            <w:r w:rsidRPr="00B2592D">
              <w:rPr>
                <w:lang w:val="en-US"/>
              </w:rPr>
              <w:t>0</w:t>
            </w:r>
          </w:p>
        </w:tc>
        <w:tc>
          <w:tcPr>
            <w:tcW w:w="1062" w:type="dxa"/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4F083B" w:rsidRPr="00B2592D" w:rsidRDefault="00E07FE2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360,000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4F083B" w:rsidRPr="00B2592D" w:rsidRDefault="00E07FE2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360,000</w:t>
            </w:r>
          </w:p>
        </w:tc>
        <w:tc>
          <w:tcPr>
            <w:tcW w:w="1061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F96ECA" w:rsidRPr="00B2592D" w:rsidRDefault="00F96ECA" w:rsidP="00F96EC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Призначено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тридцять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одноразових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стипендій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розмі</w:t>
            </w:r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2592D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 12,0 тис.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кожна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 у 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номінаціях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96ECA" w:rsidRPr="00B2592D" w:rsidRDefault="00F96ECA" w:rsidP="00F96ECA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>1)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Впровадження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високотехнологічних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методів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лікування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>» - 3 (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Лимар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Наталія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Анатоліївна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лікар-офтальмолог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дитячого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центру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охорони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зору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2592D">
              <w:rPr>
                <w:rFonts w:ascii="Times New Roman" w:hAnsi="Times New Roman"/>
                <w:sz w:val="20"/>
                <w:szCs w:val="20"/>
              </w:rPr>
              <w:t>ідлітків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КНП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Херсонська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міська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клінічна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лікарня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О.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Тропіних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»; Гаврилюк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Феді</w:t>
            </w:r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Олегович –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лікар-хірург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дитячого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хірургічного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відділення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КЗ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Херсонська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дитяча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обласна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клінічна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лікарня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»; Шевчук Борис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Васильович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лікар-анестезіолог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анестезіологічного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відділення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Херсонської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обласної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клінічної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лікарні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96ECA" w:rsidRPr="00B2592D" w:rsidRDefault="00F96ECA" w:rsidP="00F96ECA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 xml:space="preserve"> 2)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Внесок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спеціалізованої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високоспеціалізованої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медико-санітарної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допомоги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>» - 3 (</w:t>
            </w:r>
            <w:proofErr w:type="spellStart"/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2592D">
              <w:rPr>
                <w:rFonts w:ascii="Times New Roman" w:hAnsi="Times New Roman"/>
                <w:sz w:val="20"/>
                <w:szCs w:val="20"/>
              </w:rPr>
              <w:t>ілярська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Володимирівна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завідуюча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відділенням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анестезіології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палатою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інтенсивної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терапії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lastRenderedPageBreak/>
              <w:t>новонароджених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недоношених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КЗ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Херсонська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дитяча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обласна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клінічна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лікарня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»; Голуб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Олена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Володимирівна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завідуюча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обласним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центром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нефрології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гемодіалізу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діалізу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Херсонської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обласної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клінічної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лікарні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Демедюк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Іванівна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ліка</w:t>
            </w:r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>р-</w:t>
            </w:r>
            <w:proofErr w:type="gramEnd"/>
            <w:r w:rsidRPr="00B2592D">
              <w:rPr>
                <w:rFonts w:ascii="Times New Roman" w:hAnsi="Times New Roman"/>
                <w:sz w:val="20"/>
                <w:szCs w:val="20"/>
              </w:rPr>
              <w:t>інфекціоніст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КНП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Херсонська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міська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клінічна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лікарня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Є.Є.Карабелеша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>»);</w:t>
            </w:r>
          </w:p>
          <w:p w:rsidR="00F96ECA" w:rsidRPr="00B2592D" w:rsidRDefault="00F96ECA" w:rsidP="00F96ECA">
            <w:pPr>
              <w:pStyle w:val="a7"/>
              <w:tabs>
                <w:tab w:val="left" w:pos="0"/>
                <w:tab w:val="left" w:pos="993"/>
              </w:tabs>
              <w:ind w:left="0"/>
              <w:rPr>
                <w:sz w:val="20"/>
                <w:szCs w:val="20"/>
                <w:lang w:val="uk-UA"/>
              </w:rPr>
            </w:pPr>
            <w:r w:rsidRPr="00B2592D">
              <w:rPr>
                <w:sz w:val="20"/>
                <w:szCs w:val="20"/>
                <w:lang w:val="uk-UA"/>
              </w:rPr>
              <w:t xml:space="preserve">3) «Діяльність </w:t>
            </w:r>
            <w:proofErr w:type="spellStart"/>
            <w:r w:rsidRPr="00B2592D">
              <w:rPr>
                <w:sz w:val="20"/>
                <w:szCs w:val="20"/>
                <w:lang w:val="uk-UA"/>
              </w:rPr>
              <w:t>параклінічних</w:t>
            </w:r>
            <w:proofErr w:type="spellEnd"/>
            <w:r w:rsidRPr="00B2592D">
              <w:rPr>
                <w:sz w:val="20"/>
                <w:szCs w:val="20"/>
                <w:lang w:val="uk-UA"/>
              </w:rPr>
              <w:t xml:space="preserve"> служб» - 3 (Кравченко Оксана Андріївна – завідуюча лабораторним відділенням Херсонської обласної клінічної лікарні; Теребило Тетяна Олександрівна – завідуюча клініко-діагностичною лабораторією </w:t>
            </w:r>
            <w:proofErr w:type="spellStart"/>
            <w:r w:rsidRPr="00B2592D">
              <w:rPr>
                <w:sz w:val="20"/>
                <w:szCs w:val="20"/>
                <w:lang w:val="uk-UA"/>
              </w:rPr>
              <w:t>КЗ</w:t>
            </w:r>
            <w:proofErr w:type="spellEnd"/>
            <w:r w:rsidRPr="00B2592D">
              <w:rPr>
                <w:sz w:val="20"/>
                <w:szCs w:val="20"/>
                <w:lang w:val="uk-UA"/>
              </w:rPr>
              <w:t xml:space="preserve"> «Херсонська дитяча обласна клінічна лікарня»; Колісник Віктор Вікторович – завідуючий відділенням ультразвукової та функціональної </w:t>
            </w:r>
            <w:proofErr w:type="spellStart"/>
            <w:r w:rsidRPr="00B2592D">
              <w:rPr>
                <w:sz w:val="20"/>
                <w:szCs w:val="20"/>
                <w:lang w:val="uk-UA"/>
              </w:rPr>
              <w:t>діагностикиполіклініки</w:t>
            </w:r>
            <w:proofErr w:type="spellEnd"/>
            <w:r w:rsidRPr="00B2592D">
              <w:rPr>
                <w:sz w:val="20"/>
                <w:szCs w:val="20"/>
                <w:lang w:val="uk-UA"/>
              </w:rPr>
              <w:t xml:space="preserve"> № 1 КНП «Херсонська міська клінічна лікарня ім. О.С.</w:t>
            </w:r>
            <w:proofErr w:type="spellStart"/>
            <w:r w:rsidRPr="00B2592D">
              <w:rPr>
                <w:sz w:val="20"/>
                <w:szCs w:val="20"/>
                <w:lang w:val="uk-UA"/>
              </w:rPr>
              <w:t>Лучанського</w:t>
            </w:r>
            <w:proofErr w:type="spellEnd"/>
            <w:r w:rsidRPr="00B2592D">
              <w:rPr>
                <w:sz w:val="20"/>
                <w:szCs w:val="20"/>
                <w:lang w:val="uk-UA"/>
              </w:rPr>
              <w:t xml:space="preserve">»); </w:t>
            </w:r>
          </w:p>
          <w:p w:rsidR="00F96ECA" w:rsidRPr="00B2592D" w:rsidRDefault="00F96ECA" w:rsidP="00F96ECA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4) «Первинна медико-</w:t>
            </w:r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санітарна допомога, амбулаторно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–поліклінічна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служба(сімейна медицина, дільнична служба, служба швидкої медичної допомоги) у сільській місцевості» - 3 (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Макоїд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Миколаївна – лікар-терапевт дільничний КНП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Горностаївський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районний центр первинної медико-санітарної допомоги»; </w:t>
            </w:r>
            <w:proofErr w:type="spellStart"/>
            <w:r w:rsidRPr="00B2592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Хом’ячук</w:t>
            </w:r>
            <w:proofErr w:type="spellEnd"/>
            <w:r w:rsidRPr="00B2592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Павло Петрович</w:t>
            </w:r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лікар-терапевт, </w:t>
            </w:r>
            <w:proofErr w:type="spellStart"/>
            <w:r w:rsidRPr="00B2592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с.Козачі</w:t>
            </w:r>
            <w:proofErr w:type="spellEnd"/>
            <w:r w:rsidRPr="00B2592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Лагері</w:t>
            </w:r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КНП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«Олешківський центр первинної медико-санітарної допомоги»;</w:t>
            </w:r>
            <w:r w:rsidRPr="00B2592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Гаранська</w:t>
            </w:r>
            <w:proofErr w:type="spellEnd"/>
            <w:r w:rsidRPr="00B2592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Клавдія </w:t>
            </w:r>
            <w:proofErr w:type="spellStart"/>
            <w:r w:rsidRPr="00B2592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Ісидорівна</w:t>
            </w:r>
            <w:proofErr w:type="spellEnd"/>
            <w:r w:rsidRPr="00B2592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– лікар-терапевт КНП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Каланчацький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центр первинної медико-санітарної допомоги»); </w:t>
            </w:r>
          </w:p>
          <w:p w:rsidR="00F96ECA" w:rsidRPr="00B2592D" w:rsidRDefault="00F96ECA" w:rsidP="00F96ECA">
            <w:pPr>
              <w:tabs>
                <w:tab w:val="left" w:pos="0"/>
                <w:tab w:val="left" w:pos="284"/>
                <w:tab w:val="left" w:pos="993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5) «Первинна медико-санітарна допомога, амбулаторно-поліклінічна та стаціонарна служби у районних закладах» - 3 (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Черкашина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Олександрівна – лікар-педіатр дільничний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Скадовської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амбулаторії </w:t>
            </w:r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загальної практики – сімейної медицини КНП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Скадовський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центр первинної медико-санітарної допомоги»;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Піун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Миколаївна – лікар-терапевт КНП «Центр первинної допомоги» Новотроїцької районної ради Херсонської області; Кузьменко Наталя Володимирівна – завідуюча педіатричним відділенням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КЗ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«Генічеська центральна районна лікарня»);</w:t>
            </w:r>
          </w:p>
          <w:p w:rsidR="00F96ECA" w:rsidRPr="00B2592D" w:rsidRDefault="00F96ECA" w:rsidP="00F96ECA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6) «Первинна медико-санітарна допомога,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амбулаторно-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поліклінічна служба (сімейна медицина, дільнична служба, служба швидкої допомоги) у міських закладах» - 3 (Філатова Олеся Григорівна – завідуюча відділенням ПМСД № 3 поліклініки № 2 КНП «Херсонська міська клінічна лікарня ім. Є.Є.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Карабелеша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»; Костенко Лариса Миколаївна – лікар загальної практики КНП «Херсонська міська клінічна лікарня ім. </w:t>
            </w:r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О.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Тропіних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B259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Червоненко</w:t>
            </w:r>
            <w:proofErr w:type="spellEnd"/>
            <w:r w:rsidRPr="00B2592D">
              <w:rPr>
                <w:rFonts w:ascii="Times New Roman" w:hAnsi="Times New Roman"/>
                <w:bCs/>
                <w:sz w:val="20"/>
                <w:szCs w:val="20"/>
              </w:rPr>
              <w:t xml:space="preserve"> Ольга </w:t>
            </w:r>
            <w:proofErr w:type="spellStart"/>
            <w:r w:rsidRPr="00B2592D">
              <w:rPr>
                <w:rFonts w:ascii="Times New Roman" w:hAnsi="Times New Roman"/>
                <w:bCs/>
                <w:sz w:val="20"/>
                <w:szCs w:val="20"/>
              </w:rPr>
              <w:t>Василівна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лікар-терапевт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, заступник головного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лікаря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КНП «Центр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первинної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медико-санітарної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допомоги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міста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Нова-Каховка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»); </w:t>
            </w:r>
            <w:proofErr w:type="gramEnd"/>
          </w:p>
          <w:p w:rsidR="00F96ECA" w:rsidRPr="00B2592D" w:rsidRDefault="00F96ECA" w:rsidP="00F96ECA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Медсестринство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сільських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районних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закладах - 3 (Ковтун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Тетяна</w:t>
            </w:r>
            <w:proofErr w:type="spellEnd"/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2592D">
              <w:rPr>
                <w:rFonts w:ascii="Times New Roman" w:hAnsi="Times New Roman"/>
                <w:sz w:val="20"/>
                <w:szCs w:val="20"/>
              </w:rPr>
              <w:t>ікторівна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старша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сестра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медична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Громівського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відділення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загальної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практики –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сімейної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медицини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КНП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Новотроїцький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центр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первинної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медичної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допомоги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Ільницька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Алла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Володимирівна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– старший фельдшер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Чорнобаївської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амбулаторії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загальної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практики –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сімейної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медицини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КНП «Центр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первинної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медико-санітарної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допомоги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Білозерського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району»; Башмакова </w:t>
            </w:r>
            <w:proofErr w:type="spellStart"/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>Ксенія</w:t>
            </w:r>
            <w:proofErr w:type="spellEnd"/>
            <w:proofErr w:type="gram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Олексіївна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– сестра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медична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старша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відділення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анестезіології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КУ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Бериславська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центральна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районна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лікарня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>»);</w:t>
            </w:r>
          </w:p>
          <w:p w:rsidR="00F96ECA" w:rsidRPr="00B2592D" w:rsidRDefault="00F96ECA" w:rsidP="00F96ECA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>8)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Медсестринство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міських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обласних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592D">
              <w:rPr>
                <w:rFonts w:ascii="Times New Roman" w:hAnsi="Times New Roman"/>
                <w:sz w:val="20"/>
                <w:szCs w:val="20"/>
              </w:rPr>
              <w:lastRenderedPageBreak/>
              <w:t>закладах» - 3 (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Білоусенко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Галина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Миколаївна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старша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сестра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медична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торакального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відділення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                                    КЗ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Херсонський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обласний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протитуберкульозний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диспансер» ХОР;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Галенко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– сестра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медична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старша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обласного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центру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нефрології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гемодіалізу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діалізу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Херсонської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обласної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клінічної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лікарні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Леонова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Олена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Володимирівна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старша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сестра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медична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операційного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відділення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КНП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Херсонська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міська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клінічна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лікарня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. О.С.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Лучанського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»); </w:t>
            </w:r>
            <w:proofErr w:type="gramEnd"/>
          </w:p>
          <w:p w:rsidR="00F96ECA" w:rsidRPr="00B2592D" w:rsidRDefault="00F96ECA" w:rsidP="00F96ECA">
            <w:pPr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>9)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Організація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охорони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здоров’я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районних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 та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міських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>закладах</w:t>
            </w:r>
            <w:proofErr w:type="gramEnd"/>
            <w:r w:rsidRPr="00B2592D">
              <w:rPr>
                <w:rFonts w:ascii="Times New Roman" w:hAnsi="Times New Roman"/>
                <w:sz w:val="20"/>
                <w:szCs w:val="20"/>
              </w:rPr>
              <w:t>» - 3</w:t>
            </w:r>
          </w:p>
          <w:p w:rsidR="00F96ECA" w:rsidRPr="00B2592D" w:rsidRDefault="00F96ECA" w:rsidP="00F96ECA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Пшенична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592D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B2592D">
              <w:rPr>
                <w:rFonts w:ascii="Times New Roman" w:hAnsi="Times New Roman"/>
                <w:sz w:val="20"/>
                <w:szCs w:val="20"/>
              </w:rPr>
              <w:t>ітлана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– заступник головного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лікаря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                 КНП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Херсонська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міська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клінічна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лікарня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.  А.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О.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Тропіних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Фетієв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Ельдар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Леннурович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– директор КНП 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Генічеська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ЦРЛ»;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Ніколенко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Світлана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Вікторівна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завідуюча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інформаційно-</w:t>
            </w:r>
            <w:r w:rsidRPr="00B2592D">
              <w:rPr>
                <w:rFonts w:ascii="Times New Roman" w:hAnsi="Times New Roman"/>
                <w:sz w:val="20"/>
                <w:szCs w:val="20"/>
              </w:rPr>
              <w:lastRenderedPageBreak/>
              <w:t>аналітичним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відділом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КП«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Олешківська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центральна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районна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</w:rPr>
              <w:t>лікарня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</w:rPr>
              <w:t xml:space="preserve">»); </w:t>
            </w:r>
          </w:p>
          <w:p w:rsidR="004F083B" w:rsidRPr="00B2592D" w:rsidRDefault="00F96ECA" w:rsidP="00F96ECA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proofErr w:type="gramStart"/>
            <w:r w:rsidRPr="00B2592D">
              <w:t>10) «</w:t>
            </w:r>
            <w:proofErr w:type="spellStart"/>
            <w:r w:rsidRPr="00B2592D">
              <w:t>Організація</w:t>
            </w:r>
            <w:proofErr w:type="spellEnd"/>
            <w:r w:rsidRPr="00B2592D">
              <w:t xml:space="preserve"> </w:t>
            </w:r>
            <w:proofErr w:type="spellStart"/>
            <w:r w:rsidRPr="00B2592D">
              <w:t>охорони</w:t>
            </w:r>
            <w:proofErr w:type="spellEnd"/>
            <w:r w:rsidRPr="00B2592D">
              <w:t xml:space="preserve"> </w:t>
            </w:r>
            <w:proofErr w:type="spellStart"/>
            <w:r w:rsidRPr="00B2592D">
              <w:t>здоров’я</w:t>
            </w:r>
            <w:proofErr w:type="spellEnd"/>
            <w:r w:rsidRPr="00B2592D">
              <w:t xml:space="preserve"> в </w:t>
            </w:r>
            <w:proofErr w:type="spellStart"/>
            <w:r w:rsidRPr="00B2592D">
              <w:t>обласних</w:t>
            </w:r>
            <w:proofErr w:type="spellEnd"/>
            <w:r w:rsidRPr="00B2592D">
              <w:t xml:space="preserve"> закладах» - 3 (</w:t>
            </w:r>
            <w:proofErr w:type="spellStart"/>
            <w:r w:rsidRPr="00B2592D">
              <w:t>Полюх</w:t>
            </w:r>
            <w:proofErr w:type="spellEnd"/>
            <w:r w:rsidRPr="00B2592D">
              <w:t xml:space="preserve"> </w:t>
            </w:r>
            <w:proofErr w:type="spellStart"/>
            <w:r w:rsidRPr="00B2592D">
              <w:t>Ігор</w:t>
            </w:r>
            <w:proofErr w:type="spellEnd"/>
            <w:r w:rsidRPr="00B2592D">
              <w:t xml:space="preserve"> </w:t>
            </w:r>
            <w:proofErr w:type="spellStart"/>
            <w:r w:rsidRPr="00B2592D">
              <w:t>Іванович</w:t>
            </w:r>
            <w:proofErr w:type="spellEnd"/>
            <w:r w:rsidRPr="00B2592D">
              <w:t xml:space="preserve"> – заступник головного </w:t>
            </w:r>
            <w:proofErr w:type="spellStart"/>
            <w:r w:rsidRPr="00B2592D">
              <w:t>лікаря</w:t>
            </w:r>
            <w:proofErr w:type="spellEnd"/>
            <w:r w:rsidRPr="00B2592D">
              <w:t xml:space="preserve"> </w:t>
            </w:r>
            <w:proofErr w:type="spellStart"/>
            <w:r w:rsidRPr="00B2592D">
              <w:t>Херсонської</w:t>
            </w:r>
            <w:proofErr w:type="spellEnd"/>
            <w:r w:rsidRPr="00B2592D">
              <w:t xml:space="preserve"> </w:t>
            </w:r>
            <w:proofErr w:type="spellStart"/>
            <w:r w:rsidRPr="00B2592D">
              <w:t>обласної</w:t>
            </w:r>
            <w:proofErr w:type="spellEnd"/>
            <w:r w:rsidRPr="00B2592D">
              <w:t xml:space="preserve"> </w:t>
            </w:r>
            <w:proofErr w:type="spellStart"/>
            <w:r w:rsidRPr="00B2592D">
              <w:t>клінічної</w:t>
            </w:r>
            <w:proofErr w:type="spellEnd"/>
            <w:r w:rsidRPr="00B2592D">
              <w:t xml:space="preserve"> </w:t>
            </w:r>
            <w:proofErr w:type="spellStart"/>
            <w:r w:rsidRPr="00B2592D">
              <w:t>лікарні</w:t>
            </w:r>
            <w:proofErr w:type="spellEnd"/>
            <w:r w:rsidRPr="00B2592D">
              <w:t xml:space="preserve">; </w:t>
            </w:r>
            <w:proofErr w:type="spellStart"/>
            <w:r w:rsidRPr="00B2592D">
              <w:t>Тройнякова</w:t>
            </w:r>
            <w:proofErr w:type="spellEnd"/>
            <w:r w:rsidRPr="00B2592D">
              <w:t xml:space="preserve"> Валентина </w:t>
            </w:r>
            <w:proofErr w:type="spellStart"/>
            <w:r w:rsidRPr="00B2592D">
              <w:t>Іванівна</w:t>
            </w:r>
            <w:proofErr w:type="spellEnd"/>
            <w:r w:rsidRPr="00B2592D">
              <w:t xml:space="preserve"> – заступник головного </w:t>
            </w:r>
            <w:proofErr w:type="spellStart"/>
            <w:r w:rsidRPr="00B2592D">
              <w:t>лікаря</w:t>
            </w:r>
            <w:proofErr w:type="spellEnd"/>
            <w:r w:rsidRPr="00B2592D">
              <w:t xml:space="preserve"> КЗ «</w:t>
            </w:r>
            <w:proofErr w:type="spellStart"/>
            <w:r w:rsidRPr="00B2592D">
              <w:t>Херсонська</w:t>
            </w:r>
            <w:proofErr w:type="spellEnd"/>
            <w:r w:rsidRPr="00B2592D">
              <w:t xml:space="preserve"> </w:t>
            </w:r>
            <w:proofErr w:type="spellStart"/>
            <w:r w:rsidRPr="00B2592D">
              <w:t>дитяча</w:t>
            </w:r>
            <w:proofErr w:type="spellEnd"/>
            <w:r w:rsidRPr="00B2592D">
              <w:t xml:space="preserve"> </w:t>
            </w:r>
            <w:proofErr w:type="spellStart"/>
            <w:r w:rsidRPr="00B2592D">
              <w:t>обласна</w:t>
            </w:r>
            <w:proofErr w:type="spellEnd"/>
            <w:r w:rsidRPr="00B2592D">
              <w:t xml:space="preserve"> </w:t>
            </w:r>
            <w:proofErr w:type="spellStart"/>
            <w:r w:rsidRPr="00B2592D">
              <w:t>клінічна</w:t>
            </w:r>
            <w:proofErr w:type="spellEnd"/>
            <w:r w:rsidRPr="00B2592D">
              <w:t xml:space="preserve"> </w:t>
            </w:r>
            <w:proofErr w:type="spellStart"/>
            <w:r w:rsidRPr="00B2592D">
              <w:t>лікарня</w:t>
            </w:r>
            <w:proofErr w:type="spellEnd"/>
            <w:r w:rsidRPr="00B2592D">
              <w:t xml:space="preserve">»; </w:t>
            </w:r>
            <w:proofErr w:type="spellStart"/>
            <w:r w:rsidRPr="00B2592D">
              <w:t>Калайда</w:t>
            </w:r>
            <w:proofErr w:type="spellEnd"/>
            <w:r w:rsidRPr="00B2592D">
              <w:t xml:space="preserve"> </w:t>
            </w:r>
            <w:proofErr w:type="spellStart"/>
            <w:r w:rsidRPr="00B2592D">
              <w:t>Олександр</w:t>
            </w:r>
            <w:proofErr w:type="spellEnd"/>
            <w:r w:rsidRPr="00B2592D">
              <w:t xml:space="preserve"> Петрович – заступник головного </w:t>
            </w:r>
            <w:proofErr w:type="spellStart"/>
            <w:r w:rsidRPr="00B2592D">
              <w:t>лікаря</w:t>
            </w:r>
            <w:proofErr w:type="spellEnd"/>
            <w:r w:rsidRPr="00B2592D">
              <w:t xml:space="preserve"> </w:t>
            </w:r>
            <w:proofErr w:type="spellStart"/>
            <w:r w:rsidRPr="00B2592D">
              <w:t>Херсонського</w:t>
            </w:r>
            <w:proofErr w:type="spellEnd"/>
            <w:r w:rsidRPr="00B2592D">
              <w:t xml:space="preserve"> </w:t>
            </w:r>
            <w:proofErr w:type="spellStart"/>
            <w:r w:rsidRPr="00B2592D">
              <w:t>обласного</w:t>
            </w:r>
            <w:proofErr w:type="spellEnd"/>
            <w:r w:rsidRPr="00B2592D">
              <w:t xml:space="preserve"> </w:t>
            </w:r>
            <w:proofErr w:type="spellStart"/>
            <w:r w:rsidRPr="00B2592D">
              <w:t>кардіологічного</w:t>
            </w:r>
            <w:proofErr w:type="spellEnd"/>
            <w:r w:rsidRPr="00B2592D">
              <w:t xml:space="preserve"> диспансеру).</w:t>
            </w:r>
            <w:proofErr w:type="gramEnd"/>
          </w:p>
        </w:tc>
      </w:tr>
      <w:tr w:rsidR="00F96ECA" w:rsidRPr="00B2592D" w:rsidTr="00C00B0C">
        <w:trPr>
          <w:trHeight w:val="327"/>
        </w:trPr>
        <w:tc>
          <w:tcPr>
            <w:tcW w:w="4208" w:type="dxa"/>
            <w:gridSpan w:val="2"/>
          </w:tcPr>
          <w:p w:rsidR="00F96ECA" w:rsidRPr="00B2592D" w:rsidRDefault="00F96ECA" w:rsidP="0044203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B2592D">
              <w:rPr>
                <w:b/>
                <w:lang w:val="uk-UA"/>
              </w:rPr>
              <w:lastRenderedPageBreak/>
              <w:t>Разом по охороні здоров’я:</w:t>
            </w:r>
          </w:p>
        </w:tc>
        <w:tc>
          <w:tcPr>
            <w:tcW w:w="757" w:type="dxa"/>
            <w:vAlign w:val="center"/>
          </w:tcPr>
          <w:p w:rsidR="00F96ECA" w:rsidRPr="00B2592D" w:rsidRDefault="00F96ECA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B2592D">
              <w:rPr>
                <w:b/>
                <w:lang w:val="uk-UA"/>
              </w:rPr>
              <w:t>360,0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F96ECA" w:rsidRPr="00B2592D" w:rsidRDefault="00F96ECA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F96ECA" w:rsidRPr="00B2592D" w:rsidRDefault="00F96ECA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B2592D">
              <w:rPr>
                <w:b/>
                <w:lang w:val="uk-UA"/>
              </w:rPr>
              <w:t>360,0</w:t>
            </w:r>
          </w:p>
        </w:tc>
        <w:tc>
          <w:tcPr>
            <w:tcW w:w="1062" w:type="dxa"/>
            <w:vAlign w:val="center"/>
          </w:tcPr>
          <w:p w:rsidR="00F96ECA" w:rsidRPr="00B2592D" w:rsidRDefault="00F96ECA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F96ECA" w:rsidRPr="00B2592D" w:rsidRDefault="00F96ECA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F96ECA" w:rsidRPr="00B2592D" w:rsidRDefault="00F96ECA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B2592D">
              <w:rPr>
                <w:b/>
                <w:lang w:val="uk-UA"/>
              </w:rPr>
              <w:t>360,0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F96ECA" w:rsidRPr="00B2592D" w:rsidRDefault="00F96ECA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F96ECA" w:rsidRPr="00B2592D" w:rsidRDefault="00F96ECA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B2592D">
              <w:rPr>
                <w:b/>
                <w:lang w:val="uk-UA"/>
              </w:rPr>
              <w:t>360,0</w:t>
            </w:r>
          </w:p>
        </w:tc>
        <w:tc>
          <w:tcPr>
            <w:tcW w:w="1061" w:type="dxa"/>
          </w:tcPr>
          <w:p w:rsidR="00F96ECA" w:rsidRPr="00B2592D" w:rsidRDefault="00F96ECA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019" w:type="dxa"/>
          </w:tcPr>
          <w:p w:rsidR="00F96ECA" w:rsidRPr="00B2592D" w:rsidRDefault="00F96ECA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2407" w:type="dxa"/>
          </w:tcPr>
          <w:p w:rsidR="00F96ECA" w:rsidRPr="00B2592D" w:rsidRDefault="00F96ECA" w:rsidP="002C0259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</w:p>
        </w:tc>
      </w:tr>
      <w:tr w:rsidR="00F96ECA" w:rsidRPr="00B2592D" w:rsidTr="00C00B0C">
        <w:trPr>
          <w:trHeight w:val="327"/>
        </w:trPr>
        <w:tc>
          <w:tcPr>
            <w:tcW w:w="15971" w:type="dxa"/>
            <w:gridSpan w:val="13"/>
          </w:tcPr>
          <w:p w:rsidR="00F96ECA" w:rsidRPr="00B2592D" w:rsidRDefault="00F96ECA" w:rsidP="00F96EC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92D">
              <w:rPr>
                <w:b/>
                <w:sz w:val="24"/>
                <w:szCs w:val="24"/>
                <w:lang w:val="uk-UA"/>
              </w:rPr>
              <w:t>Спорт</w:t>
            </w:r>
          </w:p>
        </w:tc>
      </w:tr>
      <w:tr w:rsidR="004F083B" w:rsidRPr="00B2592D" w:rsidTr="004F083B">
        <w:trPr>
          <w:trHeight w:val="327"/>
        </w:trPr>
        <w:tc>
          <w:tcPr>
            <w:tcW w:w="2692" w:type="dxa"/>
          </w:tcPr>
          <w:p w:rsidR="004F083B" w:rsidRPr="00B2592D" w:rsidRDefault="00D032E4" w:rsidP="00C00B0C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Спортсмени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переможці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призери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офіційних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змагань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9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gramEnd"/>
            <w:r w:rsidRPr="00B2592D">
              <w:rPr>
                <w:rFonts w:ascii="Times New Roman" w:hAnsi="Times New Roman"/>
                <w:sz w:val="24"/>
                <w:szCs w:val="24"/>
              </w:rPr>
              <w:t>імпійських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паралімпійських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дефлімпійських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видів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спорту (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елітна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  <w:vAlign w:val="center"/>
          </w:tcPr>
          <w:p w:rsidR="004F083B" w:rsidRPr="00B2592D" w:rsidRDefault="00F96ECA" w:rsidP="0044203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2019</w:t>
            </w:r>
          </w:p>
        </w:tc>
        <w:tc>
          <w:tcPr>
            <w:tcW w:w="757" w:type="dxa"/>
            <w:vAlign w:val="center"/>
          </w:tcPr>
          <w:p w:rsidR="004F083B" w:rsidRPr="00B2592D" w:rsidRDefault="00D032E4" w:rsidP="00D032E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B2592D">
              <w:rPr>
                <w:sz w:val="16"/>
                <w:szCs w:val="16"/>
                <w:lang w:val="uk-UA"/>
              </w:rPr>
              <w:t>720,0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4F083B" w:rsidRPr="00B2592D" w:rsidRDefault="00D032E4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B2592D">
              <w:rPr>
                <w:sz w:val="16"/>
                <w:szCs w:val="16"/>
                <w:lang w:val="uk-UA"/>
              </w:rPr>
              <w:t>72</w:t>
            </w:r>
            <w:r w:rsidR="00D94C6E" w:rsidRPr="00B2592D">
              <w:rPr>
                <w:sz w:val="16"/>
                <w:szCs w:val="16"/>
                <w:lang w:val="uk-UA"/>
              </w:rPr>
              <w:t>0,0</w:t>
            </w:r>
          </w:p>
        </w:tc>
        <w:tc>
          <w:tcPr>
            <w:tcW w:w="1062" w:type="dxa"/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4F083B" w:rsidRPr="00B2592D" w:rsidRDefault="00D032E4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B2592D">
              <w:rPr>
                <w:sz w:val="16"/>
                <w:szCs w:val="16"/>
                <w:lang w:val="uk-UA"/>
              </w:rPr>
              <w:t>360</w:t>
            </w:r>
            <w:r w:rsidR="00D94C6E" w:rsidRPr="00B2592D">
              <w:rPr>
                <w:sz w:val="16"/>
                <w:szCs w:val="16"/>
                <w:lang w:val="uk-UA"/>
              </w:rPr>
              <w:t>,000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4F083B" w:rsidRPr="00B2592D" w:rsidRDefault="00D032E4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B2592D">
              <w:rPr>
                <w:sz w:val="16"/>
                <w:szCs w:val="16"/>
                <w:lang w:val="uk-UA"/>
              </w:rPr>
              <w:t>360,0</w:t>
            </w:r>
          </w:p>
        </w:tc>
        <w:tc>
          <w:tcPr>
            <w:tcW w:w="1061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4F083B" w:rsidRPr="00B2592D" w:rsidRDefault="00D032E4" w:rsidP="002C0259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B2592D">
              <w:rPr>
                <w:lang w:val="uk-UA"/>
              </w:rPr>
              <w:t xml:space="preserve">Стипендії у розмірі 12.0 тис </w:t>
            </w:r>
            <w:proofErr w:type="spellStart"/>
            <w:r w:rsidRPr="00B2592D">
              <w:rPr>
                <w:lang w:val="uk-UA"/>
              </w:rPr>
              <w:t>грн</w:t>
            </w:r>
            <w:proofErr w:type="spellEnd"/>
            <w:r w:rsidRPr="00B2592D">
              <w:rPr>
                <w:lang w:val="uk-UA"/>
              </w:rPr>
              <w:t xml:space="preserve"> щомісячно призначені </w:t>
            </w:r>
            <w:proofErr w:type="spellStart"/>
            <w:r w:rsidRPr="00B2592D">
              <w:rPr>
                <w:lang w:val="uk-UA"/>
              </w:rPr>
              <w:t>Кисильовій</w:t>
            </w:r>
            <w:proofErr w:type="spellEnd"/>
            <w:r w:rsidRPr="00B2592D">
              <w:rPr>
                <w:lang w:val="uk-UA"/>
              </w:rPr>
              <w:t xml:space="preserve"> Юлії, бронзовій призерці ХХІІІ літніх </w:t>
            </w:r>
            <w:proofErr w:type="spellStart"/>
            <w:r w:rsidRPr="00B2592D">
              <w:rPr>
                <w:lang w:val="uk-UA"/>
              </w:rPr>
              <w:t>Дефлімпійських</w:t>
            </w:r>
            <w:proofErr w:type="spellEnd"/>
            <w:r w:rsidRPr="00B2592D">
              <w:rPr>
                <w:lang w:val="uk-UA"/>
              </w:rPr>
              <w:t xml:space="preserve"> ігор з легкої атлетики, </w:t>
            </w:r>
            <w:proofErr w:type="spellStart"/>
            <w:r w:rsidRPr="00B2592D">
              <w:rPr>
                <w:lang w:val="uk-UA"/>
              </w:rPr>
              <w:t>Кремзер</w:t>
            </w:r>
            <w:proofErr w:type="spellEnd"/>
            <w:r w:rsidRPr="00B2592D">
              <w:rPr>
                <w:lang w:val="uk-UA"/>
              </w:rPr>
              <w:t xml:space="preserve"> Олені, бронзовій призерці чемпіонату світу та Європи з боротьби вільної серед жінок до 23 років, Мєшкову Кирилу, бронзовому призеру чемпіонату Європи з боротьби вільної, Міхаю Дмитру, бронзовому </w:t>
            </w:r>
            <w:r w:rsidRPr="00B2592D">
              <w:rPr>
                <w:lang w:val="uk-UA"/>
              </w:rPr>
              <w:lastRenderedPageBreak/>
              <w:t xml:space="preserve">призеру </w:t>
            </w:r>
            <w:proofErr w:type="spellStart"/>
            <w:r w:rsidRPr="00B2592D">
              <w:rPr>
                <w:lang w:val="uk-UA"/>
              </w:rPr>
              <w:t>чемпіонрату</w:t>
            </w:r>
            <w:proofErr w:type="spellEnd"/>
            <w:r w:rsidRPr="00B2592D">
              <w:rPr>
                <w:lang w:val="uk-UA"/>
              </w:rPr>
              <w:t xml:space="preserve"> світу з веслування академічного, Павловій Анастасії, бронзовій призерці чемпіонату світу зі стрільби з лука</w:t>
            </w:r>
          </w:p>
        </w:tc>
      </w:tr>
      <w:tr w:rsidR="004F083B" w:rsidRPr="00B2592D" w:rsidTr="004F083B">
        <w:trPr>
          <w:trHeight w:val="327"/>
        </w:trPr>
        <w:tc>
          <w:tcPr>
            <w:tcW w:w="2692" w:type="dxa"/>
          </w:tcPr>
          <w:p w:rsidR="004F083B" w:rsidRPr="00B2592D" w:rsidRDefault="00D032E4" w:rsidP="00C00B0C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Тренери спортсменів  області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t>–переможців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призерів офіційних міжнародних змагань з олімпійських,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t>паралімпійських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t>дефлімпійських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видів спорту (елітна група)</w:t>
            </w:r>
          </w:p>
        </w:tc>
        <w:tc>
          <w:tcPr>
            <w:tcW w:w="1516" w:type="dxa"/>
            <w:vAlign w:val="center"/>
          </w:tcPr>
          <w:p w:rsidR="004F083B" w:rsidRPr="00B2592D" w:rsidRDefault="00F96ECA" w:rsidP="0044203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2019</w:t>
            </w:r>
          </w:p>
        </w:tc>
        <w:tc>
          <w:tcPr>
            <w:tcW w:w="757" w:type="dxa"/>
            <w:vAlign w:val="center"/>
          </w:tcPr>
          <w:p w:rsidR="004F083B" w:rsidRPr="00B2592D" w:rsidRDefault="00D34AE5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360,0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4F083B" w:rsidRPr="00B2592D" w:rsidRDefault="00D34AE5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360,0</w:t>
            </w:r>
          </w:p>
        </w:tc>
        <w:tc>
          <w:tcPr>
            <w:tcW w:w="1062" w:type="dxa"/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4F083B" w:rsidRPr="00B2592D" w:rsidRDefault="00D34AE5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180,0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4F083B" w:rsidRPr="00B2592D" w:rsidRDefault="00D34AE5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180,0</w:t>
            </w:r>
          </w:p>
        </w:tc>
        <w:tc>
          <w:tcPr>
            <w:tcW w:w="1061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4F083B" w:rsidRPr="00B2592D" w:rsidRDefault="00D032E4" w:rsidP="007B686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Стипендії у розмірі 6 тис.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грн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призначені тренерам: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Піскунову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В.Ю., </w:t>
            </w:r>
            <w:proofErr w:type="spellStart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Баірову</w:t>
            </w:r>
            <w:proofErr w:type="spellEnd"/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М.А., Мєшкову А.П., Науменку В.В., Павлову В.О.</w:t>
            </w:r>
          </w:p>
        </w:tc>
      </w:tr>
      <w:tr w:rsidR="004F083B" w:rsidRPr="00B2592D" w:rsidTr="004F083B">
        <w:trPr>
          <w:trHeight w:val="327"/>
        </w:trPr>
        <w:tc>
          <w:tcPr>
            <w:tcW w:w="2692" w:type="dxa"/>
          </w:tcPr>
          <w:p w:rsidR="004F083B" w:rsidRPr="00B2592D" w:rsidRDefault="00D032E4" w:rsidP="00C00B0C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t>Спортсмени  області – переможці  та призери офіційних міжнародних і всеукраїнських змагань з олімпійських видів спорту (провідна група)</w:t>
            </w:r>
          </w:p>
        </w:tc>
        <w:tc>
          <w:tcPr>
            <w:tcW w:w="1516" w:type="dxa"/>
            <w:vAlign w:val="center"/>
          </w:tcPr>
          <w:p w:rsidR="004F083B" w:rsidRPr="00B2592D" w:rsidRDefault="00F96ECA" w:rsidP="0044203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2019</w:t>
            </w:r>
          </w:p>
        </w:tc>
        <w:tc>
          <w:tcPr>
            <w:tcW w:w="757" w:type="dxa"/>
            <w:vAlign w:val="center"/>
          </w:tcPr>
          <w:p w:rsidR="004F083B" w:rsidRPr="00520A71" w:rsidRDefault="00D34AE5" w:rsidP="00D032E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520A71">
              <w:rPr>
                <w:sz w:val="16"/>
                <w:szCs w:val="16"/>
                <w:lang w:val="uk-UA"/>
              </w:rPr>
              <w:t>751,1</w:t>
            </w:r>
            <w:r w:rsidR="00D032E4" w:rsidRPr="00520A71">
              <w:rPr>
                <w:sz w:val="16"/>
                <w:szCs w:val="16"/>
                <w:lang w:val="uk-UA"/>
              </w:rPr>
              <w:t>00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4F083B" w:rsidRPr="00B2592D" w:rsidRDefault="00D34AE5" w:rsidP="00D032E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751,1</w:t>
            </w:r>
            <w:r w:rsidR="00D032E4" w:rsidRPr="00B2592D">
              <w:rPr>
                <w:lang w:val="uk-UA"/>
              </w:rPr>
              <w:t>0</w:t>
            </w:r>
            <w:r w:rsidRPr="00B2592D">
              <w:rPr>
                <w:lang w:val="uk-UA"/>
              </w:rPr>
              <w:t>0</w:t>
            </w:r>
          </w:p>
        </w:tc>
        <w:tc>
          <w:tcPr>
            <w:tcW w:w="1062" w:type="dxa"/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4F083B" w:rsidRPr="00B2592D" w:rsidRDefault="00D34AE5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375,570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4F083B" w:rsidRPr="00B2592D" w:rsidRDefault="004F083B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4F083B" w:rsidRPr="00B2592D" w:rsidRDefault="00D34AE5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375,570</w:t>
            </w:r>
          </w:p>
        </w:tc>
        <w:tc>
          <w:tcPr>
            <w:tcW w:w="1061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4F083B" w:rsidRPr="00B2592D" w:rsidRDefault="004F083B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AD6F26" w:rsidRPr="00B2592D" w:rsidRDefault="00AD6F26" w:rsidP="001527A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типендії призначено: </w:t>
            </w:r>
            <w:proofErr w:type="spellStart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Арушаняну</w:t>
            </w:r>
            <w:proofErr w:type="spellEnd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Еріку</w:t>
            </w:r>
            <w:proofErr w:type="spellEnd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бронзовому призеру </w:t>
            </w:r>
            <w:proofErr w:type="spellStart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чемпілнату</w:t>
            </w:r>
            <w:proofErr w:type="spellEnd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світу з боротьби вільної серед юніорів, </w:t>
            </w:r>
            <w:proofErr w:type="spellStart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Белінській</w:t>
            </w:r>
            <w:proofErr w:type="spellEnd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Аллі, 3 місце на чемпіонаті Європи з боротьби вільної серед жінок до 23 років, </w:t>
            </w:r>
            <w:proofErr w:type="spellStart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Богоявленському</w:t>
            </w:r>
            <w:proofErr w:type="spellEnd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Владиславу, чемпіону України з веслування академічного, Гулі Дмитру, чемпіону України з веслування академічного, </w:t>
            </w:r>
            <w:proofErr w:type="spellStart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Дудченко</w:t>
            </w:r>
            <w:proofErr w:type="spellEnd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Катерині, 2 місце на чемпіонаті Європи серед молоді до 23 років з веслування академічного, Ковальов Станіслав, чемпіон України з веслування академічного, Коновалюк Олександр, 3 </w:t>
            </w:r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місце на чемпіонаті Європи серед молоді до 23 років з веслування академічного, </w:t>
            </w:r>
            <w:proofErr w:type="spellStart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Кулагіна</w:t>
            </w:r>
            <w:proofErr w:type="spellEnd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Антоніна, 1 місце на чемпіонаті Європи та світу серед </w:t>
            </w:r>
            <w:proofErr w:type="spellStart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кадеток</w:t>
            </w:r>
            <w:proofErr w:type="spellEnd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боротьби вільної, </w:t>
            </w:r>
            <w:proofErr w:type="spellStart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Пасічнипк</w:t>
            </w:r>
            <w:proofErr w:type="spellEnd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Ірина, 5 місце на чемпіонаті Європи з боротьби вільної, </w:t>
            </w:r>
            <w:proofErr w:type="spellStart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Піскунов</w:t>
            </w:r>
            <w:proofErr w:type="spellEnd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Гліб, 7 місце на чемпіонаті Європи з легкої атлетики, </w:t>
            </w:r>
            <w:proofErr w:type="spellStart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Просторов</w:t>
            </w:r>
            <w:proofErr w:type="spellEnd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Микола, 3 місце на чемпіонаті Європи зі стрибків на батуті, </w:t>
            </w:r>
            <w:proofErr w:type="spellStart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Проценко</w:t>
            </w:r>
            <w:proofErr w:type="spellEnd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Андрій, 5 місце на чемпіонаті Європи з легкої атлетики, </w:t>
            </w:r>
            <w:proofErr w:type="spellStart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Ріжко</w:t>
            </w:r>
            <w:proofErr w:type="spellEnd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Тетяна, 3 місце на чемпіонаті світу серед юніорок з боротьби вільної, Селіванов Олексій, 2 місце на чемпіонаті Європи серед молоді до 23 років з веслування академічного, </w:t>
            </w:r>
            <w:proofErr w:type="spellStart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Сохацький</w:t>
            </w:r>
            <w:proofErr w:type="spellEnd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Сергій, 2 місце на чемпіонаті Європи серед молоді до 23 років з веслування академічного</w:t>
            </w:r>
          </w:p>
        </w:tc>
      </w:tr>
      <w:tr w:rsidR="001527AE" w:rsidRPr="00B2592D" w:rsidTr="00C00B0C">
        <w:trPr>
          <w:trHeight w:val="327"/>
        </w:trPr>
        <w:tc>
          <w:tcPr>
            <w:tcW w:w="2692" w:type="dxa"/>
            <w:vAlign w:val="center"/>
          </w:tcPr>
          <w:p w:rsidR="001527AE" w:rsidRPr="00B2592D" w:rsidRDefault="001527AE" w:rsidP="00C00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Спортсмени  області – переможці та призери офіційних міжнародних і всеукраїнських </w:t>
            </w:r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змагань з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t>неолімпійських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видів спорту</w:t>
            </w:r>
          </w:p>
        </w:tc>
        <w:tc>
          <w:tcPr>
            <w:tcW w:w="1516" w:type="dxa"/>
            <w:vAlign w:val="center"/>
          </w:tcPr>
          <w:p w:rsidR="001527AE" w:rsidRPr="00B2592D" w:rsidRDefault="001527AE" w:rsidP="0044203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lastRenderedPageBreak/>
              <w:t>2019</w:t>
            </w:r>
          </w:p>
        </w:tc>
        <w:tc>
          <w:tcPr>
            <w:tcW w:w="757" w:type="dxa"/>
            <w:vAlign w:val="center"/>
          </w:tcPr>
          <w:p w:rsidR="001527AE" w:rsidRPr="00B2592D" w:rsidRDefault="001527AE" w:rsidP="00DF1EB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B2592D">
              <w:rPr>
                <w:sz w:val="16"/>
                <w:szCs w:val="16"/>
                <w:lang w:val="uk-UA"/>
              </w:rPr>
              <w:t>250,400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1527AE" w:rsidRPr="00B2592D" w:rsidRDefault="001527AE" w:rsidP="00DF1EB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1527AE" w:rsidRPr="00B2592D" w:rsidRDefault="001527AE" w:rsidP="00DF1EB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250,400</w:t>
            </w:r>
          </w:p>
        </w:tc>
        <w:tc>
          <w:tcPr>
            <w:tcW w:w="1062" w:type="dxa"/>
            <w:vAlign w:val="center"/>
          </w:tcPr>
          <w:p w:rsidR="001527AE" w:rsidRPr="00B2592D" w:rsidRDefault="001527AE" w:rsidP="00DF1EB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1527AE" w:rsidRPr="00B2592D" w:rsidRDefault="001527AE" w:rsidP="00DF1EB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1527AE" w:rsidRPr="00B2592D" w:rsidRDefault="001527AE" w:rsidP="00DF1EB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125,190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1527AE" w:rsidRPr="00B2592D" w:rsidRDefault="001527AE" w:rsidP="00DF1EB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1527AE" w:rsidRPr="00B2592D" w:rsidRDefault="001527AE" w:rsidP="00DF1EB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125,190</w:t>
            </w:r>
          </w:p>
        </w:tc>
        <w:tc>
          <w:tcPr>
            <w:tcW w:w="1061" w:type="dxa"/>
          </w:tcPr>
          <w:p w:rsidR="001527AE" w:rsidRPr="00B2592D" w:rsidRDefault="001527AE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1527AE" w:rsidRPr="00B2592D" w:rsidRDefault="001527AE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1527AE" w:rsidRPr="00B2592D" w:rsidRDefault="007B6868" w:rsidP="00D032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1527AE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типендії призначено:Афанасьєвій Катерині, 3 місце на чемпіонаті Європи з </w:t>
            </w:r>
            <w:proofErr w:type="spellStart"/>
            <w:r w:rsidR="001527AE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таеквондо</w:t>
            </w:r>
            <w:proofErr w:type="spellEnd"/>
            <w:r w:rsidR="001527AE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ІТФ, </w:t>
            </w:r>
            <w:proofErr w:type="spellStart"/>
            <w:r w:rsidR="001527AE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Кардаш</w:t>
            </w:r>
            <w:proofErr w:type="spellEnd"/>
            <w:r w:rsidR="001527AE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527AE" w:rsidRPr="00B2592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Крістіні</w:t>
            </w:r>
            <w:proofErr w:type="spellEnd"/>
            <w:r w:rsidR="001527AE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4 перших місця на чемпіонаті Європи з веслування на човнах "Дракон", </w:t>
            </w:r>
            <w:proofErr w:type="spellStart"/>
            <w:r w:rsidR="001527AE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Микитась</w:t>
            </w:r>
            <w:proofErr w:type="spellEnd"/>
            <w:r w:rsidR="001527AE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527AE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Владистав</w:t>
            </w:r>
            <w:proofErr w:type="spellEnd"/>
            <w:r w:rsidR="001527AE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 місце на чемпіонаті світу, 3 місце на чемпіонаті Європи з таїландського боксу, Семенова Анастасія, 2 місце на чемпіонаті Європи з </w:t>
            </w:r>
            <w:proofErr w:type="spellStart"/>
            <w:r w:rsidR="001527AE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таеквондо</w:t>
            </w:r>
            <w:proofErr w:type="spellEnd"/>
            <w:r w:rsidR="001527AE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ІТФ, </w:t>
            </w:r>
            <w:proofErr w:type="spellStart"/>
            <w:r w:rsidR="001527AE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Скворцова</w:t>
            </w:r>
            <w:proofErr w:type="spellEnd"/>
            <w:r w:rsidR="001527AE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Олена, 3 перших місця на </w:t>
            </w:r>
            <w:proofErr w:type="spellStart"/>
            <w:r w:rsidR="001527AE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чемпіонатві</w:t>
            </w:r>
            <w:proofErr w:type="spellEnd"/>
            <w:r w:rsidR="001527AE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Європи з веслування на човнах "Дракон"</w:t>
            </w:r>
          </w:p>
        </w:tc>
      </w:tr>
      <w:tr w:rsidR="00F96ECA" w:rsidRPr="00B2592D" w:rsidTr="00C00B0C">
        <w:trPr>
          <w:trHeight w:val="327"/>
        </w:trPr>
        <w:tc>
          <w:tcPr>
            <w:tcW w:w="2692" w:type="dxa"/>
            <w:vAlign w:val="center"/>
          </w:tcPr>
          <w:p w:rsidR="00F96ECA" w:rsidRPr="00B2592D" w:rsidRDefault="00D032E4" w:rsidP="00C00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Спортсмени  області – переможці та призери міжнародних і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t>всеукраїн-ських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змагань з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t>паралімпійських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t>дефлімпійських</w:t>
            </w:r>
            <w:proofErr w:type="spellEnd"/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видів спорту</w:t>
            </w:r>
          </w:p>
        </w:tc>
        <w:tc>
          <w:tcPr>
            <w:tcW w:w="1516" w:type="dxa"/>
            <w:vAlign w:val="center"/>
          </w:tcPr>
          <w:p w:rsidR="00F96ECA" w:rsidRPr="00B2592D" w:rsidRDefault="00D34AE5" w:rsidP="0044203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2019</w:t>
            </w:r>
          </w:p>
        </w:tc>
        <w:tc>
          <w:tcPr>
            <w:tcW w:w="757" w:type="dxa"/>
            <w:vAlign w:val="center"/>
          </w:tcPr>
          <w:p w:rsidR="00F96ECA" w:rsidRPr="00B2592D" w:rsidRDefault="00D34AE5" w:rsidP="00D032E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B2592D">
              <w:rPr>
                <w:sz w:val="16"/>
                <w:szCs w:val="16"/>
                <w:lang w:val="uk-UA"/>
              </w:rPr>
              <w:t>250,</w:t>
            </w:r>
            <w:r w:rsidR="00D032E4" w:rsidRPr="00B2592D">
              <w:rPr>
                <w:sz w:val="16"/>
                <w:szCs w:val="16"/>
                <w:lang w:val="uk-UA"/>
              </w:rPr>
              <w:t>400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F96ECA" w:rsidRPr="00B2592D" w:rsidRDefault="00F96ECA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F96ECA" w:rsidRPr="00B2592D" w:rsidRDefault="00D34AE5" w:rsidP="00D032E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250,</w:t>
            </w:r>
            <w:r w:rsidR="00D032E4" w:rsidRPr="00B2592D">
              <w:rPr>
                <w:lang w:val="uk-UA"/>
              </w:rPr>
              <w:t>400</w:t>
            </w:r>
          </w:p>
        </w:tc>
        <w:tc>
          <w:tcPr>
            <w:tcW w:w="1062" w:type="dxa"/>
            <w:vAlign w:val="center"/>
          </w:tcPr>
          <w:p w:rsidR="00F96ECA" w:rsidRPr="00B2592D" w:rsidRDefault="00F96ECA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F96ECA" w:rsidRPr="00B2592D" w:rsidRDefault="00F96ECA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F96ECA" w:rsidRPr="00B2592D" w:rsidRDefault="00D34AE5" w:rsidP="00D032E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125,19</w:t>
            </w:r>
            <w:r w:rsidR="00D032E4" w:rsidRPr="00B2592D">
              <w:rPr>
                <w:lang w:val="uk-UA"/>
              </w:rPr>
              <w:t>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F96ECA" w:rsidRPr="00B2592D" w:rsidRDefault="00F96ECA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F96ECA" w:rsidRPr="00B2592D" w:rsidRDefault="00D34AE5" w:rsidP="00D032E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125,19</w:t>
            </w:r>
            <w:r w:rsidR="00D032E4" w:rsidRPr="00B2592D">
              <w:rPr>
                <w:lang w:val="uk-UA"/>
              </w:rPr>
              <w:t>0</w:t>
            </w:r>
          </w:p>
        </w:tc>
        <w:tc>
          <w:tcPr>
            <w:tcW w:w="1061" w:type="dxa"/>
          </w:tcPr>
          <w:p w:rsidR="00F96ECA" w:rsidRPr="00B2592D" w:rsidRDefault="00F96ECA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F96ECA" w:rsidRPr="00B2592D" w:rsidRDefault="00F96ECA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F96ECA" w:rsidRDefault="007B6868" w:rsidP="00D032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типендії призначено: </w:t>
            </w:r>
            <w:proofErr w:type="spellStart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Грицаєнку</w:t>
            </w:r>
            <w:proofErr w:type="spellEnd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Дмитру, 2 та 3 місце на чемпіонаті світу з </w:t>
            </w:r>
            <w:proofErr w:type="spellStart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пауерліфтингу</w:t>
            </w:r>
            <w:proofErr w:type="spellEnd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Лебедєвій Яні, 2 та 3 місце на чемпіонаті Європи з легкої атлетики, </w:t>
            </w:r>
            <w:proofErr w:type="spellStart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Мерешко</w:t>
            </w:r>
            <w:proofErr w:type="spellEnd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Єлизаветі, 5 перших та 2 других місця на чемпіонаті Європи з плавання, </w:t>
            </w:r>
            <w:proofErr w:type="spellStart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>Міхнєвій</w:t>
            </w:r>
            <w:proofErr w:type="spellEnd"/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Ларисі, 6 місце на чемпіонаті Європи зі стрільби з лука, Півень Світлані, 1 місце на чемпіонаті світу, 3 місце на чемпіонаті Європи з легкої атлетики</w:t>
            </w:r>
          </w:p>
          <w:p w:rsidR="007B6868" w:rsidRPr="00B2592D" w:rsidRDefault="007B6868" w:rsidP="00D032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032E4" w:rsidRPr="00B2592D" w:rsidTr="00C00B0C">
        <w:trPr>
          <w:trHeight w:val="327"/>
        </w:trPr>
        <w:tc>
          <w:tcPr>
            <w:tcW w:w="2692" w:type="dxa"/>
            <w:vAlign w:val="center"/>
          </w:tcPr>
          <w:p w:rsidR="00D032E4" w:rsidRPr="00B2592D" w:rsidRDefault="00D032E4" w:rsidP="00C00B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92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Спортсмени області – переможці та призери офіційних міжнародних змагань та їх тренери</w:t>
            </w:r>
          </w:p>
        </w:tc>
        <w:tc>
          <w:tcPr>
            <w:tcW w:w="1516" w:type="dxa"/>
            <w:vAlign w:val="center"/>
          </w:tcPr>
          <w:p w:rsidR="00D032E4" w:rsidRPr="00B2592D" w:rsidRDefault="00D032E4" w:rsidP="0044203A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2019</w:t>
            </w:r>
          </w:p>
        </w:tc>
        <w:tc>
          <w:tcPr>
            <w:tcW w:w="757" w:type="dxa"/>
            <w:vAlign w:val="center"/>
          </w:tcPr>
          <w:p w:rsidR="00D032E4" w:rsidRPr="00B2592D" w:rsidRDefault="00D032E4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500,0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032E4" w:rsidRPr="00B2592D" w:rsidRDefault="00D032E4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D032E4" w:rsidRPr="00B2592D" w:rsidRDefault="00D032E4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500,000</w:t>
            </w:r>
          </w:p>
        </w:tc>
        <w:tc>
          <w:tcPr>
            <w:tcW w:w="1062" w:type="dxa"/>
            <w:vAlign w:val="center"/>
          </w:tcPr>
          <w:p w:rsidR="00D032E4" w:rsidRPr="00B2592D" w:rsidRDefault="00D032E4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D032E4" w:rsidRPr="00B2592D" w:rsidRDefault="00D032E4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D032E4" w:rsidRPr="00B2592D" w:rsidRDefault="00D032E4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0,000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D032E4" w:rsidRPr="00B2592D" w:rsidRDefault="00D032E4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D032E4" w:rsidRPr="00B2592D" w:rsidRDefault="00D032E4" w:rsidP="003F063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0,000</w:t>
            </w:r>
          </w:p>
        </w:tc>
        <w:tc>
          <w:tcPr>
            <w:tcW w:w="1061" w:type="dxa"/>
          </w:tcPr>
          <w:p w:rsidR="00D032E4" w:rsidRPr="00B2592D" w:rsidRDefault="00D032E4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D032E4" w:rsidRPr="00B2592D" w:rsidRDefault="00D032E4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D032E4" w:rsidRPr="00B2592D" w:rsidRDefault="00D032E4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B2592D">
              <w:t xml:space="preserve">Станом на 01 </w:t>
            </w:r>
            <w:proofErr w:type="spellStart"/>
            <w:r w:rsidRPr="00B2592D">
              <w:t>липня</w:t>
            </w:r>
            <w:proofErr w:type="spellEnd"/>
            <w:r w:rsidRPr="00B2592D">
              <w:t xml:space="preserve"> 2019 року не </w:t>
            </w:r>
            <w:proofErr w:type="spellStart"/>
            <w:r w:rsidRPr="00B2592D">
              <w:t>відбулося</w:t>
            </w:r>
            <w:proofErr w:type="spellEnd"/>
            <w:r w:rsidRPr="00B2592D">
              <w:t xml:space="preserve"> </w:t>
            </w:r>
            <w:proofErr w:type="spellStart"/>
            <w:r w:rsidRPr="00B2592D">
              <w:t>призначення</w:t>
            </w:r>
            <w:proofErr w:type="spellEnd"/>
            <w:r w:rsidRPr="00B2592D">
              <w:t xml:space="preserve">  </w:t>
            </w:r>
            <w:proofErr w:type="spellStart"/>
            <w:r w:rsidRPr="00B2592D">
              <w:t>стипендії</w:t>
            </w:r>
            <w:proofErr w:type="spellEnd"/>
            <w:r w:rsidRPr="00B2592D">
              <w:t>.</w:t>
            </w:r>
          </w:p>
        </w:tc>
      </w:tr>
      <w:tr w:rsidR="001527AE" w:rsidRPr="00B2592D" w:rsidTr="007B6868">
        <w:trPr>
          <w:trHeight w:val="277"/>
        </w:trPr>
        <w:tc>
          <w:tcPr>
            <w:tcW w:w="2692" w:type="dxa"/>
          </w:tcPr>
          <w:p w:rsidR="007B6868" w:rsidRDefault="007B6868" w:rsidP="00C0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527AE" w:rsidRPr="00B2592D" w:rsidRDefault="001527AE" w:rsidP="00C0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Разом </w:t>
            </w:r>
            <w:r w:rsidRPr="00B259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спорт</w:t>
            </w:r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516" w:type="dxa"/>
            <w:vAlign w:val="center"/>
          </w:tcPr>
          <w:p w:rsidR="001527AE" w:rsidRPr="00B2592D" w:rsidRDefault="001527AE" w:rsidP="007B6868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2019</w:t>
            </w:r>
          </w:p>
        </w:tc>
        <w:tc>
          <w:tcPr>
            <w:tcW w:w="757" w:type="dxa"/>
            <w:vAlign w:val="center"/>
          </w:tcPr>
          <w:p w:rsidR="001527AE" w:rsidRPr="00B2592D" w:rsidRDefault="001D7722" w:rsidP="007B6868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2831,9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1527AE" w:rsidRPr="00B2592D" w:rsidRDefault="001527AE" w:rsidP="007B6868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1527AE" w:rsidRPr="00B2592D" w:rsidRDefault="001D7722" w:rsidP="007B6868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2831,9</w:t>
            </w:r>
          </w:p>
        </w:tc>
        <w:tc>
          <w:tcPr>
            <w:tcW w:w="1062" w:type="dxa"/>
            <w:vAlign w:val="center"/>
          </w:tcPr>
          <w:p w:rsidR="001527AE" w:rsidRPr="00B2592D" w:rsidRDefault="001527AE" w:rsidP="007B6868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1527AE" w:rsidRPr="00B2592D" w:rsidRDefault="001527AE" w:rsidP="007B6868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1527AE" w:rsidRPr="00B2592D" w:rsidRDefault="001527AE" w:rsidP="007B6868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1165,95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1527AE" w:rsidRPr="00B2592D" w:rsidRDefault="001527AE" w:rsidP="007B6868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1527AE" w:rsidRPr="00B2592D" w:rsidRDefault="001527AE" w:rsidP="007B6868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1165,95</w:t>
            </w:r>
          </w:p>
        </w:tc>
        <w:tc>
          <w:tcPr>
            <w:tcW w:w="1061" w:type="dxa"/>
            <w:vAlign w:val="center"/>
          </w:tcPr>
          <w:p w:rsidR="001527AE" w:rsidRPr="00B2592D" w:rsidRDefault="001527AE" w:rsidP="007B6868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1527AE" w:rsidRPr="00B2592D" w:rsidRDefault="001527AE" w:rsidP="00C451F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407" w:type="dxa"/>
          </w:tcPr>
          <w:p w:rsidR="001527AE" w:rsidRPr="00B2592D" w:rsidRDefault="001527AE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DC72A5" w:rsidRPr="00B2592D" w:rsidTr="00B2592D">
        <w:trPr>
          <w:trHeight w:val="277"/>
        </w:trPr>
        <w:tc>
          <w:tcPr>
            <w:tcW w:w="2692" w:type="dxa"/>
          </w:tcPr>
          <w:p w:rsidR="007B6868" w:rsidRDefault="007B6868" w:rsidP="00C0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C72A5" w:rsidRPr="00B2592D" w:rsidRDefault="00DC72A5" w:rsidP="00C0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2592D">
              <w:rPr>
                <w:rFonts w:ascii="Times New Roman" w:hAnsi="Times New Roman"/>
                <w:sz w:val="20"/>
                <w:szCs w:val="20"/>
                <w:lang w:val="uk-UA"/>
              </w:rPr>
              <w:t>Разом</w:t>
            </w:r>
            <w:r w:rsidR="00D032E4" w:rsidRPr="00B259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 </w:t>
            </w:r>
            <w:r w:rsidR="00D032E4" w:rsidRPr="00B259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обласним стипендіям:</w:t>
            </w:r>
          </w:p>
        </w:tc>
        <w:tc>
          <w:tcPr>
            <w:tcW w:w="1516" w:type="dxa"/>
            <w:vAlign w:val="center"/>
          </w:tcPr>
          <w:p w:rsidR="00DC72A5" w:rsidRPr="00B2592D" w:rsidRDefault="00B2592D" w:rsidP="00B2592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757" w:type="dxa"/>
            <w:vAlign w:val="center"/>
          </w:tcPr>
          <w:p w:rsidR="00DC72A5" w:rsidRPr="00B2592D" w:rsidRDefault="00B2592D" w:rsidP="00B2592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2592D">
              <w:rPr>
                <w:sz w:val="18"/>
                <w:szCs w:val="18"/>
                <w:lang w:val="uk-UA"/>
              </w:rPr>
              <w:t>3550,9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C72A5" w:rsidRPr="00B2592D" w:rsidRDefault="00DC72A5" w:rsidP="00B2592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DC72A5" w:rsidRPr="00B2592D" w:rsidRDefault="00B2592D" w:rsidP="00B2592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2592D">
              <w:rPr>
                <w:sz w:val="18"/>
                <w:szCs w:val="18"/>
                <w:lang w:val="uk-UA"/>
              </w:rPr>
              <w:t>3550,9</w:t>
            </w:r>
          </w:p>
        </w:tc>
        <w:tc>
          <w:tcPr>
            <w:tcW w:w="1062" w:type="dxa"/>
            <w:vAlign w:val="center"/>
          </w:tcPr>
          <w:p w:rsidR="00DC72A5" w:rsidRPr="00B2592D" w:rsidRDefault="00DC72A5" w:rsidP="00B2592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9" w:type="dxa"/>
            <w:vAlign w:val="center"/>
          </w:tcPr>
          <w:p w:rsidR="00DC72A5" w:rsidRPr="00B2592D" w:rsidRDefault="00DC72A5" w:rsidP="00B2592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10" w:type="dxa"/>
            <w:vAlign w:val="center"/>
          </w:tcPr>
          <w:p w:rsidR="00DC72A5" w:rsidRPr="00B2592D" w:rsidRDefault="00B2592D" w:rsidP="00B2592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2592D">
              <w:rPr>
                <w:sz w:val="18"/>
                <w:szCs w:val="18"/>
                <w:lang w:val="uk-UA"/>
              </w:rPr>
              <w:t>1595,950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DC72A5" w:rsidRPr="00B2592D" w:rsidRDefault="00DC72A5" w:rsidP="00B2592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DC72A5" w:rsidRPr="00B2592D" w:rsidRDefault="00B2592D" w:rsidP="00B2592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B2592D">
              <w:rPr>
                <w:sz w:val="18"/>
                <w:szCs w:val="18"/>
                <w:lang w:val="uk-UA"/>
              </w:rPr>
              <w:t>1595,950</w:t>
            </w:r>
          </w:p>
        </w:tc>
        <w:tc>
          <w:tcPr>
            <w:tcW w:w="1061" w:type="dxa"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019" w:type="dxa"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407" w:type="dxa"/>
          </w:tcPr>
          <w:p w:rsidR="00DC72A5" w:rsidRPr="00B2592D" w:rsidRDefault="00DC72A5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</w:tbl>
    <w:p w:rsidR="00DC72A5" w:rsidRPr="00B2592D" w:rsidRDefault="00DC72A5" w:rsidP="00DC72A5">
      <w:pPr>
        <w:rPr>
          <w:rFonts w:ascii="Times New Roman" w:hAnsi="Times New Roman"/>
          <w:sz w:val="20"/>
          <w:szCs w:val="20"/>
          <w:lang w:val="uk-UA"/>
        </w:rPr>
      </w:pPr>
    </w:p>
    <w:p w:rsidR="00714E86" w:rsidRPr="00B2592D" w:rsidRDefault="00714E86" w:rsidP="00714E86">
      <w:pPr>
        <w:pStyle w:val="Style4"/>
        <w:tabs>
          <w:tab w:val="left" w:pos="-2552"/>
        </w:tabs>
        <w:spacing w:line="240" w:lineRule="auto"/>
        <w:rPr>
          <w:lang w:val="uk-UA"/>
        </w:rPr>
      </w:pPr>
      <w:r w:rsidRPr="00B2592D">
        <w:rPr>
          <w:lang w:val="uk-UA"/>
        </w:rPr>
        <w:t>5.Аналіз виконання за видатками в цілому за програмою:</w:t>
      </w:r>
    </w:p>
    <w:p w:rsidR="00714E86" w:rsidRPr="00B2592D" w:rsidRDefault="00714E86" w:rsidP="00714E86">
      <w:pPr>
        <w:pStyle w:val="Style4"/>
        <w:tabs>
          <w:tab w:val="left" w:pos="-2552"/>
        </w:tabs>
        <w:spacing w:line="240" w:lineRule="auto"/>
        <w:rPr>
          <w:lang w:val="uk-UA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984"/>
        <w:gridCol w:w="1004"/>
        <w:gridCol w:w="1313"/>
        <w:gridCol w:w="1369"/>
        <w:gridCol w:w="1275"/>
        <w:gridCol w:w="1239"/>
        <w:gridCol w:w="1596"/>
        <w:gridCol w:w="926"/>
        <w:gridCol w:w="1449"/>
        <w:gridCol w:w="1736"/>
      </w:tblGrid>
      <w:tr w:rsidR="00714E86" w:rsidRPr="00B2592D" w:rsidTr="00100631">
        <w:trPr>
          <w:trHeight w:val="579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714E86" w:rsidRPr="00B2592D" w:rsidRDefault="00714E86" w:rsidP="0010063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Загальний обсяг фінансування, передбачений програмою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714E86" w:rsidRPr="00B2592D" w:rsidRDefault="00714E86" w:rsidP="00100631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Виконавець програми</w:t>
            </w:r>
          </w:p>
        </w:tc>
        <w:tc>
          <w:tcPr>
            <w:tcW w:w="3686" w:type="dxa"/>
            <w:gridSpan w:val="3"/>
            <w:vAlign w:val="center"/>
          </w:tcPr>
          <w:p w:rsidR="00714E86" w:rsidRPr="00B2592D" w:rsidRDefault="00714E86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B2592D">
              <w:rPr>
                <w:b/>
                <w:lang w:val="uk-UA"/>
              </w:rPr>
              <w:t>Бюджетні асигнування з урахуванням змін</w:t>
            </w:r>
          </w:p>
        </w:tc>
        <w:tc>
          <w:tcPr>
            <w:tcW w:w="4110" w:type="dxa"/>
            <w:gridSpan w:val="3"/>
            <w:vAlign w:val="center"/>
          </w:tcPr>
          <w:p w:rsidR="00714E86" w:rsidRPr="00B2592D" w:rsidRDefault="00714E86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B2592D">
              <w:rPr>
                <w:b/>
                <w:lang w:val="uk-UA"/>
              </w:rPr>
              <w:t>Проведені видатки (касові видатки)</w:t>
            </w:r>
          </w:p>
        </w:tc>
        <w:tc>
          <w:tcPr>
            <w:tcW w:w="4111" w:type="dxa"/>
            <w:gridSpan w:val="3"/>
            <w:vAlign w:val="center"/>
          </w:tcPr>
          <w:p w:rsidR="00714E86" w:rsidRPr="00B2592D" w:rsidRDefault="00714E86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B2592D">
              <w:rPr>
                <w:b/>
                <w:lang w:val="uk-UA"/>
              </w:rPr>
              <w:t>Відхилення</w:t>
            </w:r>
          </w:p>
        </w:tc>
      </w:tr>
      <w:tr w:rsidR="00714E86" w:rsidRPr="00B2592D" w:rsidTr="00C00B0C">
        <w:trPr>
          <w:trHeight w:val="609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714E86" w:rsidRPr="00B2592D" w:rsidRDefault="00714E86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14E86" w:rsidRPr="00B2592D" w:rsidRDefault="00714E86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004" w:type="dxa"/>
            <w:vAlign w:val="center"/>
          </w:tcPr>
          <w:p w:rsidR="00714E86" w:rsidRPr="00B2592D" w:rsidRDefault="00714E86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Усього</w:t>
            </w:r>
          </w:p>
        </w:tc>
        <w:tc>
          <w:tcPr>
            <w:tcW w:w="1313" w:type="dxa"/>
            <w:vAlign w:val="center"/>
          </w:tcPr>
          <w:p w:rsidR="00714E86" w:rsidRPr="00B2592D" w:rsidRDefault="00714E86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Загальний фонд</w:t>
            </w:r>
          </w:p>
        </w:tc>
        <w:tc>
          <w:tcPr>
            <w:tcW w:w="1369" w:type="dxa"/>
            <w:vAlign w:val="center"/>
          </w:tcPr>
          <w:p w:rsidR="00714E86" w:rsidRPr="00B2592D" w:rsidRDefault="00714E86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Спеціальний</w:t>
            </w:r>
          </w:p>
          <w:p w:rsidR="00714E86" w:rsidRPr="00B2592D" w:rsidRDefault="00714E86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фонд</w:t>
            </w:r>
          </w:p>
        </w:tc>
        <w:tc>
          <w:tcPr>
            <w:tcW w:w="1275" w:type="dxa"/>
            <w:vAlign w:val="center"/>
          </w:tcPr>
          <w:p w:rsidR="00714E86" w:rsidRPr="00B2592D" w:rsidRDefault="00714E86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Усього</w:t>
            </w:r>
          </w:p>
        </w:tc>
        <w:tc>
          <w:tcPr>
            <w:tcW w:w="1239" w:type="dxa"/>
            <w:vAlign w:val="center"/>
          </w:tcPr>
          <w:p w:rsidR="00714E86" w:rsidRPr="00B2592D" w:rsidRDefault="00714E86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Загальний фонд</w:t>
            </w:r>
          </w:p>
        </w:tc>
        <w:tc>
          <w:tcPr>
            <w:tcW w:w="1596" w:type="dxa"/>
            <w:vAlign w:val="center"/>
          </w:tcPr>
          <w:p w:rsidR="00714E86" w:rsidRPr="00B2592D" w:rsidRDefault="00714E86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Спеціальний</w:t>
            </w:r>
          </w:p>
          <w:p w:rsidR="00714E86" w:rsidRPr="00B2592D" w:rsidRDefault="00714E86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фонд</w:t>
            </w:r>
          </w:p>
        </w:tc>
        <w:tc>
          <w:tcPr>
            <w:tcW w:w="926" w:type="dxa"/>
            <w:vAlign w:val="center"/>
          </w:tcPr>
          <w:p w:rsidR="00714E86" w:rsidRPr="00B2592D" w:rsidRDefault="00714E86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Усього</w:t>
            </w:r>
          </w:p>
        </w:tc>
        <w:tc>
          <w:tcPr>
            <w:tcW w:w="1449" w:type="dxa"/>
            <w:vAlign w:val="center"/>
          </w:tcPr>
          <w:p w:rsidR="00714E86" w:rsidRPr="00B2592D" w:rsidRDefault="00714E86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Загальний фонд</w:t>
            </w:r>
          </w:p>
        </w:tc>
        <w:tc>
          <w:tcPr>
            <w:tcW w:w="1736" w:type="dxa"/>
            <w:vAlign w:val="center"/>
          </w:tcPr>
          <w:p w:rsidR="00714E86" w:rsidRPr="00B2592D" w:rsidRDefault="00714E86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Спеціальний</w:t>
            </w:r>
          </w:p>
          <w:p w:rsidR="00714E86" w:rsidRPr="00B2592D" w:rsidRDefault="00714E86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фонд</w:t>
            </w:r>
          </w:p>
        </w:tc>
      </w:tr>
      <w:tr w:rsidR="00714E86" w:rsidRPr="00B2592D" w:rsidTr="00E1271F">
        <w:trPr>
          <w:trHeight w:val="1109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14E86" w:rsidRPr="00B2592D" w:rsidRDefault="006B6050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3801,3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4E86" w:rsidRPr="00B2592D" w:rsidRDefault="00714E86" w:rsidP="00C00B0C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B2592D">
              <w:rPr>
                <w:lang w:val="uk-UA"/>
              </w:rPr>
              <w:t xml:space="preserve">Департамент освіти, науки та молоді обласної державної </w:t>
            </w:r>
            <w:proofErr w:type="spellStart"/>
            <w:r w:rsidRPr="00B2592D">
              <w:rPr>
                <w:lang w:val="uk-UA"/>
              </w:rPr>
              <w:t>адмінстрацї</w:t>
            </w:r>
            <w:proofErr w:type="spellEnd"/>
            <w:r w:rsidRPr="00B2592D">
              <w:rPr>
                <w:lang w:val="uk-UA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:rsidR="00714E86" w:rsidRPr="00B2592D" w:rsidRDefault="006B6050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3801,3</w:t>
            </w:r>
          </w:p>
        </w:tc>
        <w:tc>
          <w:tcPr>
            <w:tcW w:w="1313" w:type="dxa"/>
            <w:vAlign w:val="center"/>
          </w:tcPr>
          <w:p w:rsidR="00714E86" w:rsidRPr="00B2592D" w:rsidRDefault="006B6050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3801,3</w:t>
            </w:r>
          </w:p>
        </w:tc>
        <w:tc>
          <w:tcPr>
            <w:tcW w:w="1369" w:type="dxa"/>
            <w:vAlign w:val="center"/>
          </w:tcPr>
          <w:p w:rsidR="00714E86" w:rsidRPr="00B2592D" w:rsidRDefault="001527AE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0,000</w:t>
            </w:r>
          </w:p>
        </w:tc>
        <w:tc>
          <w:tcPr>
            <w:tcW w:w="1275" w:type="dxa"/>
            <w:vAlign w:val="center"/>
          </w:tcPr>
          <w:p w:rsidR="004C7937" w:rsidRPr="00B2592D" w:rsidRDefault="004C7937" w:rsidP="00714E86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714E86" w:rsidRPr="00B2592D" w:rsidRDefault="001527AE" w:rsidP="00714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>1595,950</w:t>
            </w:r>
          </w:p>
        </w:tc>
        <w:tc>
          <w:tcPr>
            <w:tcW w:w="1239" w:type="dxa"/>
            <w:vAlign w:val="center"/>
          </w:tcPr>
          <w:p w:rsidR="004C7937" w:rsidRPr="00B2592D" w:rsidRDefault="004C7937" w:rsidP="00714E86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714E86" w:rsidRPr="00B2592D" w:rsidRDefault="001527AE" w:rsidP="00714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92D">
              <w:rPr>
                <w:rFonts w:ascii="Times New Roman" w:hAnsi="Times New Roman"/>
                <w:sz w:val="20"/>
                <w:szCs w:val="20"/>
              </w:rPr>
              <w:t>1595,950</w:t>
            </w:r>
          </w:p>
        </w:tc>
        <w:tc>
          <w:tcPr>
            <w:tcW w:w="1596" w:type="dxa"/>
            <w:vAlign w:val="center"/>
          </w:tcPr>
          <w:p w:rsidR="00714E86" w:rsidRPr="00B2592D" w:rsidRDefault="001527AE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0,000</w:t>
            </w:r>
          </w:p>
        </w:tc>
        <w:tc>
          <w:tcPr>
            <w:tcW w:w="926" w:type="dxa"/>
            <w:vAlign w:val="center"/>
          </w:tcPr>
          <w:p w:rsidR="00714E86" w:rsidRPr="00B2592D" w:rsidRDefault="006B6050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2205,35</w:t>
            </w:r>
          </w:p>
        </w:tc>
        <w:tc>
          <w:tcPr>
            <w:tcW w:w="1449" w:type="dxa"/>
            <w:vAlign w:val="center"/>
          </w:tcPr>
          <w:p w:rsidR="00714E86" w:rsidRPr="00B2592D" w:rsidRDefault="006B6050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2205,35</w:t>
            </w:r>
          </w:p>
        </w:tc>
        <w:tc>
          <w:tcPr>
            <w:tcW w:w="1736" w:type="dxa"/>
            <w:vAlign w:val="center"/>
          </w:tcPr>
          <w:p w:rsidR="00714E86" w:rsidRPr="00B2592D" w:rsidRDefault="001527AE" w:rsidP="00C00B0C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B2592D">
              <w:rPr>
                <w:lang w:val="uk-UA"/>
              </w:rPr>
              <w:t>0,000</w:t>
            </w:r>
          </w:p>
        </w:tc>
      </w:tr>
    </w:tbl>
    <w:p w:rsidR="00714E86" w:rsidRPr="00B2592D" w:rsidRDefault="00714E86" w:rsidP="00714E86">
      <w:pPr>
        <w:pStyle w:val="Style4"/>
        <w:tabs>
          <w:tab w:val="left" w:pos="-2552"/>
        </w:tabs>
        <w:spacing w:line="240" w:lineRule="auto"/>
        <w:rPr>
          <w:lang w:val="uk-UA"/>
        </w:rPr>
      </w:pPr>
      <w:bookmarkStart w:id="0" w:name="o44"/>
      <w:bookmarkEnd w:id="0"/>
    </w:p>
    <w:p w:rsidR="00DC72A5" w:rsidRPr="00B2592D" w:rsidRDefault="00DC72A5" w:rsidP="00DC72A5">
      <w:pPr>
        <w:rPr>
          <w:rFonts w:ascii="Times New Roman" w:hAnsi="Times New Roman"/>
          <w:lang w:val="uk-UA"/>
        </w:rPr>
      </w:pPr>
    </w:p>
    <w:p w:rsidR="00DC72A5" w:rsidRPr="00B2592D" w:rsidRDefault="00DC72A5" w:rsidP="00DC72A5">
      <w:pPr>
        <w:rPr>
          <w:rFonts w:ascii="Times New Roman" w:hAnsi="Times New Roman"/>
          <w:lang w:val="uk-UA"/>
        </w:rPr>
      </w:pPr>
    </w:p>
    <w:p w:rsidR="00CA7137" w:rsidRPr="00B2592D" w:rsidRDefault="00CA7137">
      <w:pPr>
        <w:rPr>
          <w:rFonts w:ascii="Times New Roman" w:hAnsi="Times New Roman"/>
        </w:rPr>
      </w:pPr>
    </w:p>
    <w:sectPr w:rsidR="00CA7137" w:rsidRPr="00B2592D" w:rsidSect="00C00B0C">
      <w:headerReference w:type="default" r:id="rId7"/>
      <w:pgSz w:w="16838" w:h="11906" w:orient="landscape"/>
      <w:pgMar w:top="1134" w:right="567" w:bottom="36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20" w:rsidRDefault="001E3120" w:rsidP="00A74C22">
      <w:pPr>
        <w:spacing w:after="0" w:line="240" w:lineRule="auto"/>
      </w:pPr>
      <w:r>
        <w:separator/>
      </w:r>
    </w:p>
  </w:endnote>
  <w:endnote w:type="continuationSeparator" w:id="0">
    <w:p w:rsidR="001E3120" w:rsidRDefault="001E3120" w:rsidP="00A7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20" w:rsidRDefault="001E3120" w:rsidP="00A74C22">
      <w:pPr>
        <w:spacing w:after="0" w:line="240" w:lineRule="auto"/>
      </w:pPr>
      <w:r>
        <w:separator/>
      </w:r>
    </w:p>
  </w:footnote>
  <w:footnote w:type="continuationSeparator" w:id="0">
    <w:p w:rsidR="001E3120" w:rsidRDefault="001E3120" w:rsidP="00A7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0C" w:rsidRDefault="00024AF9">
    <w:pPr>
      <w:pStyle w:val="a3"/>
      <w:jc w:val="center"/>
    </w:pPr>
    <w:r>
      <w:fldChar w:fldCharType="begin"/>
    </w:r>
    <w:r w:rsidR="00DC72A5">
      <w:instrText xml:space="preserve"> PAGE   \* MERGEFORMAT </w:instrText>
    </w:r>
    <w:r>
      <w:fldChar w:fldCharType="separate"/>
    </w:r>
    <w:r w:rsidR="00100631">
      <w:rPr>
        <w:noProof/>
      </w:rPr>
      <w:t>16</w:t>
    </w:r>
    <w:r>
      <w:fldChar w:fldCharType="end"/>
    </w:r>
  </w:p>
  <w:p w:rsidR="00C00B0C" w:rsidRDefault="00C00B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2A5"/>
    <w:rsid w:val="00024AF9"/>
    <w:rsid w:val="0006001C"/>
    <w:rsid w:val="000A18D3"/>
    <w:rsid w:val="000A6B66"/>
    <w:rsid w:val="000D7EF8"/>
    <w:rsid w:val="000E046A"/>
    <w:rsid w:val="000F7F19"/>
    <w:rsid w:val="00100631"/>
    <w:rsid w:val="001527AE"/>
    <w:rsid w:val="001555E1"/>
    <w:rsid w:val="00156200"/>
    <w:rsid w:val="00167717"/>
    <w:rsid w:val="001D7722"/>
    <w:rsid w:val="001E3120"/>
    <w:rsid w:val="002111AA"/>
    <w:rsid w:val="00213197"/>
    <w:rsid w:val="00220E11"/>
    <w:rsid w:val="00244D40"/>
    <w:rsid w:val="002654CF"/>
    <w:rsid w:val="002C0259"/>
    <w:rsid w:val="002D7E11"/>
    <w:rsid w:val="002E291E"/>
    <w:rsid w:val="003410C1"/>
    <w:rsid w:val="003802CD"/>
    <w:rsid w:val="00384842"/>
    <w:rsid w:val="003C7F78"/>
    <w:rsid w:val="003D3BB2"/>
    <w:rsid w:val="003E3718"/>
    <w:rsid w:val="003E3B21"/>
    <w:rsid w:val="003F0634"/>
    <w:rsid w:val="003F2366"/>
    <w:rsid w:val="0044203A"/>
    <w:rsid w:val="004A08CD"/>
    <w:rsid w:val="004C1933"/>
    <w:rsid w:val="004C6C16"/>
    <w:rsid w:val="004C7937"/>
    <w:rsid w:val="004F083B"/>
    <w:rsid w:val="0050291E"/>
    <w:rsid w:val="00520A71"/>
    <w:rsid w:val="005B5498"/>
    <w:rsid w:val="00622D9B"/>
    <w:rsid w:val="00656F10"/>
    <w:rsid w:val="00667995"/>
    <w:rsid w:val="006B6050"/>
    <w:rsid w:val="00714E86"/>
    <w:rsid w:val="007411E3"/>
    <w:rsid w:val="0074157A"/>
    <w:rsid w:val="007B6868"/>
    <w:rsid w:val="007C154B"/>
    <w:rsid w:val="00870E67"/>
    <w:rsid w:val="008C19EF"/>
    <w:rsid w:val="008E5F62"/>
    <w:rsid w:val="008E6BD5"/>
    <w:rsid w:val="00907F18"/>
    <w:rsid w:val="009E0C38"/>
    <w:rsid w:val="00A55019"/>
    <w:rsid w:val="00A55A59"/>
    <w:rsid w:val="00A74C22"/>
    <w:rsid w:val="00A75865"/>
    <w:rsid w:val="00AD6F26"/>
    <w:rsid w:val="00AF3EE6"/>
    <w:rsid w:val="00B2592D"/>
    <w:rsid w:val="00B47659"/>
    <w:rsid w:val="00BF0DE5"/>
    <w:rsid w:val="00BF22B5"/>
    <w:rsid w:val="00BF7AA9"/>
    <w:rsid w:val="00C00B0C"/>
    <w:rsid w:val="00C335CC"/>
    <w:rsid w:val="00C361F6"/>
    <w:rsid w:val="00C420CD"/>
    <w:rsid w:val="00C451F4"/>
    <w:rsid w:val="00C713C3"/>
    <w:rsid w:val="00CA7137"/>
    <w:rsid w:val="00CD4020"/>
    <w:rsid w:val="00D00ED5"/>
    <w:rsid w:val="00D032E4"/>
    <w:rsid w:val="00D34AE5"/>
    <w:rsid w:val="00D41167"/>
    <w:rsid w:val="00D56E2D"/>
    <w:rsid w:val="00D926BE"/>
    <w:rsid w:val="00D94C6E"/>
    <w:rsid w:val="00DC097A"/>
    <w:rsid w:val="00DC72A5"/>
    <w:rsid w:val="00DE5EE5"/>
    <w:rsid w:val="00E07FE2"/>
    <w:rsid w:val="00E1271F"/>
    <w:rsid w:val="00E55AD1"/>
    <w:rsid w:val="00EC6555"/>
    <w:rsid w:val="00EE2636"/>
    <w:rsid w:val="00F05202"/>
    <w:rsid w:val="00F102B0"/>
    <w:rsid w:val="00F10C27"/>
    <w:rsid w:val="00F15411"/>
    <w:rsid w:val="00F40452"/>
    <w:rsid w:val="00F708CF"/>
    <w:rsid w:val="00F96ECA"/>
    <w:rsid w:val="00FA0269"/>
    <w:rsid w:val="00FE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A5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2A5"/>
    <w:rPr>
      <w:rFonts w:ascii="Calibri" w:eastAsia="Times New Roman" w:hAnsi="Calibri"/>
      <w:sz w:val="22"/>
      <w:szCs w:val="22"/>
      <w:lang w:eastAsia="ru-RU"/>
    </w:rPr>
  </w:style>
  <w:style w:type="paragraph" w:customStyle="1" w:styleId="Style4">
    <w:name w:val="Style4"/>
    <w:basedOn w:val="a"/>
    <w:rsid w:val="00DC72A5"/>
    <w:pPr>
      <w:spacing w:after="0" w:line="322" w:lineRule="exact"/>
    </w:pPr>
    <w:rPr>
      <w:rFonts w:ascii="Times New Roman" w:hAnsi="Times New Roman"/>
      <w:sz w:val="20"/>
      <w:szCs w:val="20"/>
    </w:rPr>
  </w:style>
  <w:style w:type="paragraph" w:styleId="a5">
    <w:name w:val="Body Text Indent"/>
    <w:basedOn w:val="a"/>
    <w:link w:val="a6"/>
    <w:rsid w:val="00C335CC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  <w:lang w:val="uk-UA" w:eastAsia="zh-CN"/>
    </w:rPr>
  </w:style>
  <w:style w:type="character" w:customStyle="1" w:styleId="a6">
    <w:name w:val="Основной текст с отступом Знак"/>
    <w:basedOn w:val="a0"/>
    <w:link w:val="a5"/>
    <w:rsid w:val="00C335CC"/>
    <w:rPr>
      <w:rFonts w:eastAsia="Times New Roman"/>
      <w:szCs w:val="20"/>
      <w:lang w:val="uk-UA" w:eastAsia="zh-CN"/>
    </w:rPr>
  </w:style>
  <w:style w:type="paragraph" w:styleId="a7">
    <w:name w:val="List Paragraph"/>
    <w:basedOn w:val="a"/>
    <w:uiPriority w:val="34"/>
    <w:qFormat/>
    <w:rsid w:val="00F96E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F8280-8F4A-4EA5-810B-A0056F59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2019-08-21T08:03:00Z</cp:lastPrinted>
  <dcterms:created xsi:type="dcterms:W3CDTF">2019-08-01T13:52:00Z</dcterms:created>
  <dcterms:modified xsi:type="dcterms:W3CDTF">2019-08-21T08:18:00Z</dcterms:modified>
</cp:coreProperties>
</file>