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39" w:rsidRDefault="00837B39" w:rsidP="0083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ОБГРУНТУВАННЯ ТЕХНІЧНИХ  ТА ЯКІСНИХ ХАРАКТЕРИСТИК ПРЕДМЕТУ  ЗАКУПІВЛІ, РОЗМІРУ  БЮДЖЕТНОГО ПРИЗНАЧЕННЯ, ОЧІКУВАНОЇ ВАРТОСТІ  ПРЕДМЕТА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ЗАКУПІВЛІ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КОНКУРЕНТНИХ ПРОЦЕДУР ЗАКУПІВЛІ ТА ПЕРЕГОВОРНОЇ ПРОЦЕДУРИ ЗАКУПІВЛІ 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01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рік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відповідно до Постанови 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>Кабінету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іністрів України № 1266 від 16 грудня 2020 року</w:t>
      </w:r>
      <w:r w:rsidR="00441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 внесення змін  до постанов Кабінету Міністрів України від 1 серпня 2013 р. № 631 і від 11 жовтня 2016 р. № 710».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B03437">
        <w:rPr>
          <w:rFonts w:ascii="Times New Roman" w:eastAsia="Times New Roman" w:hAnsi="Times New Roman" w:cs="Times New Roman"/>
          <w:sz w:val="24"/>
          <w:szCs w:val="24"/>
        </w:rPr>
        <w:br/>
      </w:r>
      <w:r w:rsidRPr="004D36CE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>
        <w:rPr>
          <w:rFonts w:ascii="Times New Roman" w:eastAsia="Times New Roman" w:hAnsi="Times New Roman" w:cs="Times New Roman"/>
          <w:sz w:val="24"/>
          <w:szCs w:val="24"/>
        </w:rPr>
        <w:t>, місцезнаходження та</w:t>
      </w:r>
      <w:r w:rsidRPr="004D36CE">
        <w:rPr>
          <w:rFonts w:ascii="Times New Roman" w:eastAsia="Times New Roman" w:hAnsi="Times New Roman" w:cs="Times New Roman"/>
          <w:sz w:val="24"/>
          <w:szCs w:val="24"/>
        </w:rPr>
        <w:t xml:space="preserve"> 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6E7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B39" w:rsidRPr="001A34F3" w:rsidRDefault="009E2DAF" w:rsidP="0095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ХЕРСОНСЬКА ОБЛАСНА ДЕРЖАВНА АДМІНІСТРАЦІЯ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7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Херсонська обл., м.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Херсон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837B39" w:rsidRPr="001A34F3">
        <w:rPr>
          <w:b/>
          <w:u w:val="single"/>
        </w:rPr>
        <w:t xml:space="preserve"> </w:t>
      </w:r>
      <w:proofErr w:type="spellStart"/>
      <w:r w:rsidRPr="001A34F3">
        <w:rPr>
          <w:b/>
          <w:u w:val="single"/>
        </w:rPr>
        <w:t>п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</w:t>
      </w:r>
      <w:proofErr w:type="spellEnd"/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Свободи,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837B39" w:rsidRPr="001A34F3">
        <w:rPr>
          <w:b/>
          <w:u w:val="single"/>
        </w:rPr>
        <w:t xml:space="preserve"> </w:t>
      </w:r>
      <w:r w:rsidR="00837B39"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Код ЄДРПОУ </w:t>
      </w:r>
      <w:r w:rsidRPr="001A34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00022645</w:t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7"/>
        <w:gridCol w:w="1599"/>
        <w:gridCol w:w="1661"/>
        <w:gridCol w:w="1422"/>
        <w:gridCol w:w="3947"/>
      </w:tblGrid>
      <w:tr w:rsidR="0098768A" w:rsidRPr="005A7065" w:rsidTr="000A7780">
        <w:trPr>
          <w:tblCellSpacing w:w="6" w:type="dxa"/>
        </w:trPr>
        <w:tc>
          <w:tcPr>
            <w:tcW w:w="865" w:type="pct"/>
            <w:hideMark/>
          </w:tcPr>
          <w:p w:rsidR="003A55B1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предмета закупівлі</w:t>
            </w:r>
            <w:r w:rsidR="003A55B1"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</w:p>
          <w:p w:rsidR="0098768A" w:rsidRPr="00BE6A01" w:rsidRDefault="003A55B1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№ закупівлі в електронній системі закупівель «ПРОЗОРРО»</w:t>
            </w:r>
          </w:p>
        </w:tc>
        <w:tc>
          <w:tcPr>
            <w:tcW w:w="75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за Єдиним закупівельним словником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789" w:type="pct"/>
            <w:hideMark/>
          </w:tcPr>
          <w:p w:rsidR="0098768A" w:rsidRPr="00BE6A01" w:rsidRDefault="0098768A" w:rsidP="00D6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Розмір бюджетного призначення та / або  очікувана вартість предмета закупівлі  та Код економічної класифікації видатків бюджету (для бюджетних коштів)</w:t>
            </w:r>
          </w:p>
        </w:tc>
        <w:tc>
          <w:tcPr>
            <w:tcW w:w="674" w:type="pct"/>
            <w:hideMark/>
          </w:tcPr>
          <w:p w:rsidR="0098768A" w:rsidRPr="00BE6A01" w:rsidRDefault="0098768A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закупівлі (Процедура закупівлі) та дата оголошення процедури закупівлі. </w:t>
            </w:r>
          </w:p>
        </w:tc>
        <w:tc>
          <w:tcPr>
            <w:tcW w:w="1879" w:type="pct"/>
            <w:hideMark/>
          </w:tcPr>
          <w:p w:rsidR="0098768A" w:rsidRPr="00BE6A01" w:rsidRDefault="009C288F" w:rsidP="009C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A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Обґрунтування  технічних та якісних характеристик предмету закупівлі, очікуваної вартості та/ або розміру бюджетного призначення предмета закупівлі </w:t>
            </w:r>
          </w:p>
        </w:tc>
      </w:tr>
      <w:tr w:rsidR="0098768A" w:rsidRPr="005A7065" w:rsidTr="002930EB">
        <w:trPr>
          <w:trHeight w:val="1342"/>
          <w:tblCellSpacing w:w="6" w:type="dxa"/>
        </w:trPr>
        <w:tc>
          <w:tcPr>
            <w:tcW w:w="865" w:type="pct"/>
            <w:hideMark/>
          </w:tcPr>
          <w:p w:rsidR="003A55B1" w:rsidRPr="003A55B1" w:rsidRDefault="00EB0F0C" w:rsidP="003A55B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F0C">
              <w:rPr>
                <w:rFonts w:ascii="Times New Roman" w:hAnsi="Times New Roman" w:cs="Times New Roman"/>
                <w:sz w:val="24"/>
                <w:szCs w:val="24"/>
              </w:rPr>
              <w:t xml:space="preserve">ослуги з поширення </w:t>
            </w:r>
            <w:r w:rsidR="00353906">
              <w:rPr>
                <w:rFonts w:ascii="Times New Roman" w:hAnsi="Times New Roman" w:cs="Times New Roman"/>
                <w:sz w:val="24"/>
                <w:szCs w:val="24"/>
              </w:rPr>
              <w:t>на телебаченні</w:t>
            </w:r>
            <w:r w:rsidRPr="00EB0F0C">
              <w:rPr>
                <w:rFonts w:ascii="Times New Roman" w:hAnsi="Times New Roman" w:cs="Times New Roman"/>
                <w:sz w:val="24"/>
                <w:szCs w:val="24"/>
              </w:rPr>
              <w:t xml:space="preserve"> суспільно важливої інформації стосовно соціально-економічного і суспільно-політичного розвитку області та країни з метою інформування населення  органами державної виконавчої влади та органами місцевого самоврядування</w:t>
            </w:r>
            <w:r w:rsidR="003A55B1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 - за кодом CPV</w:t>
            </w:r>
          </w:p>
          <w:p w:rsidR="004473C1" w:rsidRDefault="00443A95" w:rsidP="003A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ДК 021:2015-</w:t>
            </w:r>
            <w:r w:rsidR="00353906" w:rsidRPr="00353906">
              <w:rPr>
                <w:rFonts w:ascii="Times New Roman" w:hAnsi="Times New Roman" w:cs="Times New Roman"/>
                <w:sz w:val="24"/>
                <w:szCs w:val="24"/>
              </w:rPr>
              <w:t>92220000-9 «Телевізійні  послуги»</w:t>
            </w:r>
          </w:p>
          <w:p w:rsidR="0098768A" w:rsidRPr="004473C1" w:rsidRDefault="00CB0E54" w:rsidP="004473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54">
              <w:rPr>
                <w:rFonts w:ascii="Times New Roman" w:hAnsi="Times New Roman" w:cs="Times New Roman"/>
                <w:sz w:val="24"/>
                <w:szCs w:val="24"/>
              </w:rPr>
              <w:t>UA-2021-07-12-006317-c</w:t>
            </w:r>
          </w:p>
        </w:tc>
        <w:tc>
          <w:tcPr>
            <w:tcW w:w="759" w:type="pct"/>
            <w:hideMark/>
          </w:tcPr>
          <w:p w:rsidR="0098768A" w:rsidRPr="005A7065" w:rsidRDefault="0098768A" w:rsidP="0035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 w:rsidR="00CD1520" w:rsidRPr="003A55B1">
              <w:rPr>
                <w:rFonts w:ascii="Times New Roman" w:hAnsi="Times New Roman" w:cs="Times New Roman"/>
                <w:sz w:val="24"/>
                <w:szCs w:val="24"/>
              </w:rPr>
              <w:t xml:space="preserve">ДК 021:2015 - </w:t>
            </w:r>
            <w:r w:rsidR="00353906">
              <w:rPr>
                <w:rFonts w:ascii="Times New Roman" w:hAnsi="Times New Roman" w:cs="Times New Roman"/>
                <w:sz w:val="24"/>
                <w:szCs w:val="24"/>
              </w:rPr>
              <w:t>9222</w:t>
            </w:r>
            <w:r w:rsidR="00294BAB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="003134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4B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3906">
              <w:rPr>
                <w:rFonts w:ascii="Times New Roman" w:hAnsi="Times New Roman" w:cs="Times New Roman"/>
                <w:sz w:val="24"/>
                <w:szCs w:val="24"/>
              </w:rPr>
              <w:t xml:space="preserve">Телевізійні </w:t>
            </w:r>
            <w:r w:rsidR="00294BAB">
              <w:rPr>
                <w:rFonts w:ascii="Times New Roman" w:hAnsi="Times New Roman" w:cs="Times New Roman"/>
                <w:sz w:val="24"/>
                <w:szCs w:val="24"/>
              </w:rPr>
              <w:t xml:space="preserve"> послуги»</w:t>
            </w:r>
          </w:p>
        </w:tc>
        <w:tc>
          <w:tcPr>
            <w:tcW w:w="789" w:type="pct"/>
            <w:hideMark/>
          </w:tcPr>
          <w:p w:rsidR="00CB0E54" w:rsidRDefault="00CB0E54" w:rsidP="00CB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– 90 хв. – 45212,50 грн (сорок п'ять тисяч двісті дванадцять грн 5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>0 коп.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8768A" w:rsidRPr="004D6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0E54" w:rsidRDefault="00CB0E54" w:rsidP="00CB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B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0E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B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– 45212,50 грн (сорок п'ять тисяч двісті дванадцять грн 50 коп.)</w:t>
            </w:r>
          </w:p>
          <w:p w:rsidR="00CB0E54" w:rsidRDefault="00CB0E54" w:rsidP="00CB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3</w:t>
            </w:r>
            <w:r w:rsidRPr="00CB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0E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B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– 45212,50 грн (сорок п'ять тисяч двісті дванадцять грн 50 коп.)</w:t>
            </w:r>
          </w:p>
          <w:p w:rsidR="00CB0E54" w:rsidRDefault="00CB0E54" w:rsidP="00CB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B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B0E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CB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хв. – 45212,50 грн (сорок п'ять тисяч двісті дванадцять грн 50 коп.)</w:t>
            </w:r>
          </w:p>
          <w:p w:rsidR="0098768A" w:rsidRPr="005A7065" w:rsidRDefault="00294BAB" w:rsidP="00CB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  <w:r w:rsidR="00BE46A0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8768A" w:rsidRPr="00BE4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послуг (крім комунальних)</w:t>
            </w:r>
          </w:p>
        </w:tc>
        <w:tc>
          <w:tcPr>
            <w:tcW w:w="674" w:type="pct"/>
            <w:hideMark/>
          </w:tcPr>
          <w:p w:rsidR="0098768A" w:rsidRPr="005A7065" w:rsidRDefault="00353906" w:rsidP="0098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Спрощена процедура</w:t>
            </w:r>
          </w:p>
        </w:tc>
        <w:tc>
          <w:tcPr>
            <w:tcW w:w="1879" w:type="pct"/>
            <w:hideMark/>
          </w:tcPr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 xml:space="preserve">Інформаційні матеріали мають відповідати загальноприйнятим журналістським стандартам: точність, достовірність, оперативність інформації тощо. 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До складу послуг входить: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- медіа-супровід заходів шляхом залучення фахівців (журналіст, оператор тощо) телевізійних каналів відповідно до завдань і заявок Замовника;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- забезпечення виготовлення та показ в ефірі телевізійних каналів інформаційних матеріалів у таких телевізійних форматах: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 xml:space="preserve">1. телесюжетів у рамках випусків новин; 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2. спеціальних репортажів;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3. тематичних програм.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 xml:space="preserve">- забезпечення розміщення відеоматеріалів Замовника на офіційних сторінках телевізійних каналів в </w:t>
            </w:r>
            <w:proofErr w:type="spellStart"/>
            <w:r w:rsidRPr="00353906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35390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53906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3539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- забезпечення збору та/або виготовлення необхідної інформації для розміщення на телевізійних каналах;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Виконавець повинен: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- забезпечити підготовку та показ в ефірі телевізійних каналів інформаційних матеріалів у день проведення заходу або у строки, визначені/погоджені Замовником;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lastRenderedPageBreak/>
              <w:t>- мати можливість забезпечити оперативне висвітлення незапланованих подій, а саме: реагування на надзвичайні події, аварії, природні лиха, а також позапланових заходів;</w:t>
            </w:r>
          </w:p>
          <w:p w:rsidR="00353906" w:rsidRPr="00353906" w:rsidRDefault="00353906" w:rsidP="00353906">
            <w:pPr>
              <w:pStyle w:val="a3"/>
              <w:spacing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- мати можливість забезпечити проведення декілька зйомок одночасно;</w:t>
            </w:r>
          </w:p>
          <w:p w:rsidR="007F6870" w:rsidRDefault="00353906" w:rsidP="0035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906">
              <w:rPr>
                <w:rFonts w:ascii="Times New Roman" w:hAnsi="Times New Roman"/>
                <w:sz w:val="24"/>
                <w:szCs w:val="24"/>
              </w:rPr>
              <w:t>- забезпечити ведення архіву створеного відеоматеріалу та надавати Замовнику записи, посилання підготовлених та оприлюднених інформаційних матеріалів.</w:t>
            </w:r>
            <w:r w:rsidR="003134D6" w:rsidRPr="00313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6A01" w:rsidRPr="0098340A" w:rsidRDefault="00BE6A01" w:rsidP="007F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Очікувана вартість закупівлі визначена, виходячи із наявного фінансового ресурса.</w:t>
            </w:r>
          </w:p>
        </w:tc>
      </w:tr>
    </w:tbl>
    <w:p w:rsidR="00241A7D" w:rsidRPr="00837B39" w:rsidRDefault="00241A7D">
      <w:pPr>
        <w:rPr>
          <w:rFonts w:ascii="Times New Roman" w:hAnsi="Times New Roman" w:cs="Times New Roman"/>
          <w:sz w:val="24"/>
          <w:szCs w:val="24"/>
        </w:rPr>
      </w:pPr>
    </w:p>
    <w:sectPr w:rsidR="00241A7D" w:rsidRPr="00837B39" w:rsidSect="00BE46A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47E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26D18"/>
    <w:multiLevelType w:val="hybridMultilevel"/>
    <w:tmpl w:val="32F8C5A6"/>
    <w:lvl w:ilvl="0" w:tplc="F410B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39"/>
    <w:rsid w:val="00002734"/>
    <w:rsid w:val="000104DD"/>
    <w:rsid w:val="000162EB"/>
    <w:rsid w:val="00021FB9"/>
    <w:rsid w:val="0007390A"/>
    <w:rsid w:val="000A7780"/>
    <w:rsid w:val="001147B6"/>
    <w:rsid w:val="00140E6F"/>
    <w:rsid w:val="001A34F3"/>
    <w:rsid w:val="001A4F95"/>
    <w:rsid w:val="00202E95"/>
    <w:rsid w:val="0020579B"/>
    <w:rsid w:val="00241A7D"/>
    <w:rsid w:val="00243A66"/>
    <w:rsid w:val="00263473"/>
    <w:rsid w:val="002678C9"/>
    <w:rsid w:val="002930EB"/>
    <w:rsid w:val="00294BAB"/>
    <w:rsid w:val="002B6E7F"/>
    <w:rsid w:val="002D0E80"/>
    <w:rsid w:val="002D2A46"/>
    <w:rsid w:val="003073F2"/>
    <w:rsid w:val="00311ECD"/>
    <w:rsid w:val="003134D6"/>
    <w:rsid w:val="00335FBE"/>
    <w:rsid w:val="003531EE"/>
    <w:rsid w:val="00353906"/>
    <w:rsid w:val="003A55B1"/>
    <w:rsid w:val="003D52FC"/>
    <w:rsid w:val="003E3F45"/>
    <w:rsid w:val="00405256"/>
    <w:rsid w:val="00441C7F"/>
    <w:rsid w:val="00443A95"/>
    <w:rsid w:val="004473C1"/>
    <w:rsid w:val="00464919"/>
    <w:rsid w:val="004F1403"/>
    <w:rsid w:val="00503F53"/>
    <w:rsid w:val="0050425F"/>
    <w:rsid w:val="00506AAC"/>
    <w:rsid w:val="00520528"/>
    <w:rsid w:val="00524A91"/>
    <w:rsid w:val="00550A63"/>
    <w:rsid w:val="00561934"/>
    <w:rsid w:val="005863E5"/>
    <w:rsid w:val="005A51B7"/>
    <w:rsid w:val="005D5AFF"/>
    <w:rsid w:val="005E0362"/>
    <w:rsid w:val="005E2B95"/>
    <w:rsid w:val="00617229"/>
    <w:rsid w:val="006247BC"/>
    <w:rsid w:val="00627262"/>
    <w:rsid w:val="006309B9"/>
    <w:rsid w:val="006405CD"/>
    <w:rsid w:val="0065168D"/>
    <w:rsid w:val="00671660"/>
    <w:rsid w:val="00685983"/>
    <w:rsid w:val="0075401F"/>
    <w:rsid w:val="00772384"/>
    <w:rsid w:val="00774524"/>
    <w:rsid w:val="007B3100"/>
    <w:rsid w:val="007C11E4"/>
    <w:rsid w:val="007F6870"/>
    <w:rsid w:val="00810125"/>
    <w:rsid w:val="00832BB3"/>
    <w:rsid w:val="00837B39"/>
    <w:rsid w:val="008B3A94"/>
    <w:rsid w:val="008B4549"/>
    <w:rsid w:val="008D2603"/>
    <w:rsid w:val="008D728D"/>
    <w:rsid w:val="0094536B"/>
    <w:rsid w:val="009530F3"/>
    <w:rsid w:val="0098340A"/>
    <w:rsid w:val="0098768A"/>
    <w:rsid w:val="009B079D"/>
    <w:rsid w:val="009B79FF"/>
    <w:rsid w:val="009C288F"/>
    <w:rsid w:val="009C3D39"/>
    <w:rsid w:val="009C4307"/>
    <w:rsid w:val="009C63B2"/>
    <w:rsid w:val="009E2DAF"/>
    <w:rsid w:val="009F48AD"/>
    <w:rsid w:val="00A32BA0"/>
    <w:rsid w:val="00A56FCE"/>
    <w:rsid w:val="00A57B4F"/>
    <w:rsid w:val="00A7572D"/>
    <w:rsid w:val="00AC12D6"/>
    <w:rsid w:val="00AD0B00"/>
    <w:rsid w:val="00AD3D27"/>
    <w:rsid w:val="00AD3F4D"/>
    <w:rsid w:val="00AD58DB"/>
    <w:rsid w:val="00AF3DC5"/>
    <w:rsid w:val="00B25B37"/>
    <w:rsid w:val="00B337BA"/>
    <w:rsid w:val="00B72407"/>
    <w:rsid w:val="00B81EC6"/>
    <w:rsid w:val="00BE46A0"/>
    <w:rsid w:val="00BE6A01"/>
    <w:rsid w:val="00BF2CB9"/>
    <w:rsid w:val="00BF48D3"/>
    <w:rsid w:val="00C377C7"/>
    <w:rsid w:val="00C72E90"/>
    <w:rsid w:val="00CB0E54"/>
    <w:rsid w:val="00CC32CF"/>
    <w:rsid w:val="00CC6D61"/>
    <w:rsid w:val="00CD1520"/>
    <w:rsid w:val="00CE5327"/>
    <w:rsid w:val="00D11D4F"/>
    <w:rsid w:val="00D15F03"/>
    <w:rsid w:val="00D163E2"/>
    <w:rsid w:val="00D2420C"/>
    <w:rsid w:val="00D26D8D"/>
    <w:rsid w:val="00D274E5"/>
    <w:rsid w:val="00D612B9"/>
    <w:rsid w:val="00D6748A"/>
    <w:rsid w:val="00D91C23"/>
    <w:rsid w:val="00DE01F6"/>
    <w:rsid w:val="00E172E1"/>
    <w:rsid w:val="00E23D2B"/>
    <w:rsid w:val="00E80F96"/>
    <w:rsid w:val="00EB0F0C"/>
    <w:rsid w:val="00EC7395"/>
    <w:rsid w:val="00ED5CDB"/>
    <w:rsid w:val="00EE730F"/>
    <w:rsid w:val="00F00884"/>
    <w:rsid w:val="00F16E58"/>
    <w:rsid w:val="00F45892"/>
    <w:rsid w:val="00F578B5"/>
    <w:rsid w:val="00F94EE8"/>
    <w:rsid w:val="00FB0913"/>
    <w:rsid w:val="00FB514D"/>
    <w:rsid w:val="00FC7E19"/>
    <w:rsid w:val="00FD7808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5836"/>
  <w15:docId w15:val="{DACCDEC4-B0CC-48BF-8B80-94994A99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Times New Roman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39"/>
    <w:pPr>
      <w:spacing w:after="160" w:line="259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9C63B2"/>
  </w:style>
  <w:style w:type="character" w:customStyle="1" w:styleId="h-font-size-13qacode">
    <w:name w:val="h-font-size-13qa_code"/>
    <w:basedOn w:val="a0"/>
    <w:rsid w:val="009C63B2"/>
  </w:style>
  <w:style w:type="character" w:customStyle="1" w:styleId="h-font-size-13">
    <w:name w:val="h-font-size-13"/>
    <w:basedOn w:val="a0"/>
    <w:rsid w:val="009C63B2"/>
  </w:style>
  <w:style w:type="paragraph" w:styleId="a3">
    <w:name w:val="List Paragraph"/>
    <w:basedOn w:val="a"/>
    <w:uiPriority w:val="34"/>
    <w:qFormat/>
    <w:rsid w:val="000A7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qaitemquantity">
    <w:name w:val="qa_item_quantity"/>
    <w:basedOn w:val="a0"/>
    <w:rsid w:val="004F1403"/>
  </w:style>
  <w:style w:type="character" w:customStyle="1" w:styleId="qaitemunit">
    <w:name w:val="qa_item_unit"/>
    <w:basedOn w:val="a0"/>
    <w:rsid w:val="004F1403"/>
  </w:style>
  <w:style w:type="character" w:styleId="a4">
    <w:name w:val="Hyperlink"/>
    <w:basedOn w:val="a0"/>
    <w:uiPriority w:val="99"/>
    <w:unhideWhenUsed/>
    <w:rsid w:val="0031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Сектор публічних закупівель</cp:lastModifiedBy>
  <cp:revision>3</cp:revision>
  <dcterms:created xsi:type="dcterms:W3CDTF">2021-07-13T10:21:00Z</dcterms:created>
  <dcterms:modified xsi:type="dcterms:W3CDTF">2021-07-13T10:27:00Z</dcterms:modified>
</cp:coreProperties>
</file>