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3F" w:rsidRPr="003072E6" w:rsidRDefault="004D633F" w:rsidP="004D633F">
      <w:pPr>
        <w:spacing w:after="0" w:line="240" w:lineRule="auto"/>
        <w:ind w:firstLine="13608"/>
        <w:rPr>
          <w:rFonts w:ascii="Times New Roman" w:hAnsi="Times New Roman"/>
          <w:sz w:val="28"/>
          <w:szCs w:val="28"/>
          <w:lang w:eastAsia="ru-RU"/>
        </w:rPr>
      </w:pPr>
      <w:r w:rsidRPr="003072E6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4D633F" w:rsidRPr="003072E6" w:rsidRDefault="004D633F" w:rsidP="004D633F">
      <w:pPr>
        <w:spacing w:after="0" w:line="240" w:lineRule="auto"/>
        <w:ind w:firstLine="136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hAnsi="Times New Roman"/>
          <w:sz w:val="28"/>
          <w:szCs w:val="28"/>
          <w:lang w:eastAsia="ru-RU"/>
        </w:rPr>
        <w:t>до Звіту</w:t>
      </w:r>
    </w:p>
    <w:p w:rsidR="004D633F" w:rsidRPr="003072E6" w:rsidRDefault="004D633F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 </w:t>
      </w: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опису ідентифікованих корупційних ризиків у діяльності обласної державної адміністрації, </w:t>
      </w:r>
    </w:p>
    <w:p w:rsidR="00B64442" w:rsidRPr="003072E6" w:rsidRDefault="00B64442" w:rsidP="00D44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чинник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корупційних ризиків та можлив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их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наслідк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корупційного правопорушення </w:t>
      </w: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 правопорушення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пов’язаного з корупцією</w:t>
      </w: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528"/>
        <w:gridCol w:w="4395"/>
        <w:gridCol w:w="3827"/>
        <w:gridCol w:w="3758"/>
      </w:tblGrid>
      <w:tr w:rsidR="00822394" w:rsidRPr="003072E6" w:rsidTr="00993CC6">
        <w:trPr>
          <w:trHeight w:val="118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394" w:rsidRPr="000F5178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822394" w:rsidRPr="000F5178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94" w:rsidRPr="000F5178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Ідентифікований корупційний </w:t>
            </w:r>
          </w:p>
          <w:p w:rsidR="00822394" w:rsidRPr="000F5178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ризик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94" w:rsidRPr="000F5178" w:rsidRDefault="00822394" w:rsidP="00822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Опис ідентифікованого корупційного </w:t>
            </w:r>
          </w:p>
          <w:p w:rsidR="00822394" w:rsidRPr="000F5178" w:rsidRDefault="00F30D43" w:rsidP="00F30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</w:t>
            </w:r>
            <w:r w:rsidR="00822394"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изику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94" w:rsidRPr="000F5178" w:rsidRDefault="007F797D" w:rsidP="00822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Чинники</w:t>
            </w:r>
            <w:r w:rsidR="00822394"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корупційн</w:t>
            </w: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ого</w:t>
            </w:r>
            <w:r w:rsidR="00822394"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22394" w:rsidRPr="000F5178" w:rsidRDefault="00951D98" w:rsidP="00951D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</w:t>
            </w:r>
            <w:r w:rsidR="00822394"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изик</w:t>
            </w:r>
            <w:r w:rsidR="00051756"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94" w:rsidRPr="000F5178" w:rsidRDefault="00051756" w:rsidP="000517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Можливі наслідки корупційного правопорушення чи правопорушення, пов’язаного з </w:t>
            </w:r>
            <w:r w:rsidR="00822394"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корупці</w:t>
            </w:r>
            <w:r w:rsidRPr="000F5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єю</w:t>
            </w:r>
          </w:p>
          <w:p w:rsidR="007722A0" w:rsidRPr="000F5178" w:rsidRDefault="007722A0" w:rsidP="000517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550"/>
        <w:gridCol w:w="4395"/>
        <w:gridCol w:w="3827"/>
        <w:gridCol w:w="3739"/>
      </w:tblGrid>
      <w:tr w:rsidR="00051756" w:rsidRPr="003072E6" w:rsidTr="00212B2F">
        <w:trPr>
          <w:trHeight w:val="190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756" w:rsidRPr="003072E6" w:rsidRDefault="00051756" w:rsidP="0027348D">
            <w:pPr>
              <w:pStyle w:val="rvps2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072E6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  <w:tr w:rsidR="00B64442" w:rsidRPr="003072E6" w:rsidTr="00212B2F">
        <w:trPr>
          <w:trHeight w:val="186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442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прозорості </w:t>
            </w:r>
            <w:r w:rsidR="0033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відкритості діяльності органів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</w:t>
            </w:r>
          </w:p>
        </w:tc>
      </w:tr>
      <w:tr w:rsidR="00925DE9" w:rsidRPr="003072E6" w:rsidTr="00212B2F">
        <w:trPr>
          <w:trHeight w:val="36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925DE9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6A4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31D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еможливість отримання громадськістю якісної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635B4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актуальної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="00331D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331D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інформації </w:t>
            </w:r>
          </w:p>
          <w:p w:rsidR="00951471" w:rsidRDefault="00331DC0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щодо діяльності 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лдержадміністрації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її посадових осіб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019EF" w:rsidRDefault="000019EF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1471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1471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1471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E160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Надання</w:t>
            </w:r>
            <w:r w:rsidR="00E5723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E160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запитувачам  недостовірної </w:t>
            </w:r>
            <w:r w:rsidR="00E5723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або</w:t>
            </w:r>
            <w:r w:rsidR="00E160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в повному обсязі публічної інформації</w:t>
            </w:r>
            <w:r w:rsidR="00635B4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розпорядником якої є облдержадміністрація та її структурні підрозділи</w:t>
            </w:r>
          </w:p>
          <w:p w:rsidR="00951471" w:rsidRPr="003072E6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471" w:rsidRDefault="00331DC0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>надання апаратом та структурними підрозділами обл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 xml:space="preserve">ержадміністрації 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>для оновлення її на сайті обл</w:t>
            </w:r>
            <w:r w:rsidR="00981AE3" w:rsidRPr="00E07779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 xml:space="preserve"> впливає на п</w:t>
            </w:r>
            <w:r w:rsidR="00E07779" w:rsidRPr="00E07779">
              <w:rPr>
                <w:rFonts w:ascii="Times New Roman" w:hAnsi="Times New Roman" w:cs="Times New Roman"/>
                <w:sz w:val="24"/>
                <w:szCs w:val="24"/>
              </w:rPr>
              <w:t>розорість влади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, що</w:t>
            </w:r>
            <w:r w:rsidR="00E07779" w:rsidRPr="00E07779">
              <w:rPr>
                <w:rFonts w:ascii="Times New Roman" w:hAnsi="Times New Roman" w:cs="Times New Roman"/>
                <w:sz w:val="24"/>
                <w:szCs w:val="24"/>
              </w:rPr>
              <w:t xml:space="preserve"> є одним з ефективних елементів боротьби з корупцією.</w:t>
            </w:r>
          </w:p>
          <w:p w:rsidR="000019EF" w:rsidRDefault="000019EF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79" w:rsidRPr="003072E6" w:rsidRDefault="00951471" w:rsidP="00E5723C">
            <w:pPr>
              <w:spacing w:after="0" w:line="240" w:lineRule="auto"/>
              <w:ind w:left="147" w:right="14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E33">
              <w:rPr>
                <w:rFonts w:ascii="Times New Roman" w:hAnsi="Times New Roman" w:cs="Times New Roman"/>
                <w:sz w:val="24"/>
                <w:szCs w:val="24"/>
              </w:rPr>
              <w:t xml:space="preserve">риховування недоліків у роботі облдержадміністрації та її посадових осіб може слугувати підставою для надання </w:t>
            </w:r>
            <w:r w:rsidR="00E80E3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запитувачам недостовірної </w:t>
            </w:r>
            <w:r w:rsidR="00E5723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або</w:t>
            </w:r>
            <w:r w:rsidR="00E80E3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в повному обсязі публічної інформації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EF" w:rsidRDefault="00981AE3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Неналежне виконання 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своїх посадових обов’язків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посадови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ми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обами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апарату та структурних підрозділів облдержадміністрації</w:t>
            </w:r>
            <w:r w:rsidR="00553783">
              <w:rPr>
                <w:rFonts w:ascii="Times New Roman" w:hAnsi="Times New Roman" w:cs="Times New Roman"/>
                <w:sz w:val="24"/>
                <w:szCs w:val="24"/>
              </w:rPr>
              <w:t>, відповідальни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53783">
              <w:rPr>
                <w:rFonts w:ascii="Times New Roman" w:hAnsi="Times New Roman" w:cs="Times New Roman"/>
                <w:sz w:val="24"/>
                <w:szCs w:val="24"/>
              </w:rPr>
              <w:t xml:space="preserve"> за своєчасне надання інформації 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для оновлення її на сайті обл</w:t>
            </w:r>
            <w:r w:rsidR="00422B95" w:rsidRPr="00E07779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E33" w:rsidRDefault="00553783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33" w:rsidRPr="003072E6" w:rsidRDefault="00E80E33" w:rsidP="00951471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="00FB7C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особистого майнов</w:t>
            </w:r>
            <w:r w:rsidR="00FB7CA5">
              <w:rPr>
                <w:rFonts w:ascii="Times New Roman" w:hAnsi="Times New Roman" w:cs="Times New Roman"/>
                <w:sz w:val="24"/>
                <w:szCs w:val="24"/>
              </w:rPr>
              <w:t xml:space="preserve">ого чи немайнового інтересу, </w:t>
            </w:r>
            <w:proofErr w:type="spellStart"/>
            <w:r w:rsidR="00FB7CA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посадових осіб, уповноважени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на виконання функцій держави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чи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Default="00C44C3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блдержадміністрації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0019EF" w:rsidRDefault="000019EF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0019EF" w:rsidRDefault="000019EF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44C39" w:rsidRPr="003072E6" w:rsidRDefault="00C44C39" w:rsidP="00C44C3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C44C39" w:rsidRPr="003072E6" w:rsidRDefault="00C44C39" w:rsidP="00C44C3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репутації облдержадміністрації.</w:t>
            </w:r>
          </w:p>
          <w:p w:rsidR="00C44C39" w:rsidRPr="003072E6" w:rsidRDefault="00C44C39" w:rsidP="00C44C3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E80E33" w:rsidRPr="003072E6" w:rsidRDefault="00C44C39" w:rsidP="00C44C3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блдержадміністрації</w:t>
            </w:r>
          </w:p>
        </w:tc>
      </w:tr>
      <w:tr w:rsidR="00925DE9" w:rsidRPr="003072E6" w:rsidTr="00212B2F">
        <w:trPr>
          <w:trHeight w:val="365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Здійснення контрольно-наглядової функції держави</w:t>
            </w:r>
          </w:p>
        </w:tc>
      </w:tr>
      <w:tr w:rsidR="00925DE9" w:rsidRPr="003072E6" w:rsidTr="00212B2F">
        <w:trPr>
          <w:trHeight w:val="145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841D9E" w:rsidP="00841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DE9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Наявність     у    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посадових осіб</w:t>
            </w:r>
            <w:r w:rsidR="00BD28E3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дискреційних повноважень щодо здійснення контрольно-наглядової функції держави</w:t>
            </w:r>
          </w:p>
          <w:p w:rsidR="00925DE9" w:rsidRPr="003072E6" w:rsidRDefault="00925DE9" w:rsidP="00925DE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8BB" w:rsidRDefault="00925DE9" w:rsidP="00F851C8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посадових осіб, </w:t>
            </w:r>
            <w:r w:rsidR="00BD28E3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на власний розсуд визначати повністю чи частково вид і зміст управлінського рішення, яке приймається, або можливість вибору на власний розсуд одного з декількох варіантів управлінських рішень, передбачених нормативно-правовим актом</w:t>
            </w:r>
          </w:p>
          <w:p w:rsidR="00F45C92" w:rsidRPr="003072E6" w:rsidRDefault="00F45C92" w:rsidP="00F851C8">
            <w:pPr>
              <w:spacing w:after="0" w:line="240" w:lineRule="auto"/>
              <w:ind w:left="147" w:right="142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BD28E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Дискреційні повноваження (с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укупність    прав    і     обов’язків, визначених нормативно-правовими актами)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посадових осіб</w:t>
            </w:r>
            <w:r w:rsidR="00BD28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облдержадміністрації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щодо здійснення контрольно-наглядової функції держави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чи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облдержадміністрації</w:t>
            </w:r>
          </w:p>
        </w:tc>
      </w:tr>
      <w:tr w:rsidR="00925DE9" w:rsidRPr="003072E6" w:rsidTr="00212B2F">
        <w:trPr>
          <w:trHeight w:val="231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адміністративних послуг</w:t>
            </w:r>
          </w:p>
        </w:tc>
      </w:tr>
      <w:tr w:rsidR="00925DE9" w:rsidRPr="003072E6" w:rsidTr="00212B2F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5DE9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Безпосередні контакти між суб’єктами отримання адміністративних послуг та посадовими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особами</w:t>
            </w:r>
            <w:r w:rsidR="00A1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облдержадміністрації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, уповноваженими на надання таких послуг</w:t>
            </w:r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  <w:r w:rsidRPr="003072E6">
              <w:rPr>
                <w:rStyle w:val="ab"/>
                <w:b w:val="0"/>
              </w:rPr>
              <w:t xml:space="preserve">1. Невизначеність чітких підстав, у тому числі в </w:t>
            </w:r>
            <w:r w:rsidR="004E5F61">
              <w:rPr>
                <w:rStyle w:val="ab"/>
                <w:b w:val="0"/>
              </w:rPr>
              <w:t xml:space="preserve">нормативно-правових актах, для </w:t>
            </w:r>
            <w:r w:rsidRPr="003072E6">
              <w:rPr>
                <w:rStyle w:val="ab"/>
                <w:b w:val="0"/>
              </w:rPr>
              <w:t>відмови в одержанні адміністративних послуг.</w:t>
            </w:r>
            <w:r w:rsidRPr="003072E6">
              <w:t xml:space="preserve"> </w:t>
            </w:r>
          </w:p>
          <w:p w:rsidR="00F851C8" w:rsidRPr="003072E6" w:rsidRDefault="00F851C8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F851C8" w:rsidRDefault="00925DE9" w:rsidP="00DA4F93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  <w:r w:rsidRPr="003072E6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2. Відсутність автоматизованих систем прийняття документів, їх розгляду та прийняття рішення про надання адміністративних послуг</w:t>
            </w:r>
          </w:p>
          <w:p w:rsidR="00DA4F93" w:rsidRPr="003072E6" w:rsidRDefault="00DA4F93" w:rsidP="00DA4F93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Відсутність автоматизованої системи прийняття та обробки документів.</w:t>
            </w:r>
          </w:p>
          <w:p w:rsidR="00F851C8" w:rsidRPr="003072E6" w:rsidRDefault="00F851C8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5DE9" w:rsidRPr="003072E6" w:rsidRDefault="00925DE9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5DE9" w:rsidRPr="003072E6" w:rsidRDefault="00925DE9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Відсутність можливості отримати адміністративну послугу через сайт органу влади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чи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погіршення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925DE9" w:rsidRPr="003072E6" w:rsidTr="00212B2F">
        <w:trPr>
          <w:trHeight w:val="201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t>Публічні закупівлі</w:t>
            </w:r>
          </w:p>
        </w:tc>
      </w:tr>
      <w:tr w:rsidR="00925DE9" w:rsidRPr="003072E6" w:rsidTr="003508BB">
        <w:trPr>
          <w:trHeight w:val="2273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841D9E" w:rsidP="00841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5DE9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82F" w:rsidRPr="003072E6" w:rsidRDefault="00925DE9" w:rsidP="00DA4F93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Наявність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искре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ційних повноважень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у посадових осіб</w:t>
            </w:r>
            <w:r w:rsidR="00DA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облдержадміністрації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щодо визначення постачальників товарів, робіт та послуг при здійсненні допорогових </w:t>
            </w:r>
            <w:proofErr w:type="spellStart"/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212B2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про закупівлю товарів, робіт та послуг (залежно від суми) без застосування електронної системи </w:t>
            </w:r>
            <w:proofErr w:type="spellStart"/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spacing w:after="0" w:line="240" w:lineRule="auto"/>
              <w:ind w:left="142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Приватний інтерес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 осіб</w:t>
            </w:r>
            <w:r w:rsidR="00DA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облдержадміністрації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щодо надання переваг певним постачальникам товарів, робіт чи послуг</w:t>
            </w:r>
          </w:p>
          <w:p w:rsidR="00925DE9" w:rsidRPr="003072E6" w:rsidRDefault="00925DE9" w:rsidP="00925DE9">
            <w:pPr>
              <w:spacing w:after="0" w:line="240" w:lineRule="auto"/>
              <w:ind w:left="142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2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чи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облдержадміністрації</w:t>
            </w:r>
          </w:p>
        </w:tc>
      </w:tr>
      <w:tr w:rsidR="00925DE9" w:rsidRPr="003072E6" w:rsidTr="00212B2F">
        <w:trPr>
          <w:trHeight w:val="70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CA182F" w:rsidP="00CA182F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</w:t>
            </w:r>
            <w:r w:rsidR="00925DE9" w:rsidRPr="0030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икористання бюджетних коштів</w:t>
            </w:r>
          </w:p>
        </w:tc>
      </w:tr>
      <w:tr w:rsidR="00925DE9" w:rsidRPr="003072E6" w:rsidTr="00212B2F">
        <w:trPr>
          <w:trHeight w:val="1132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5DE9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="00925DE9" w:rsidRPr="00307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 осіб</w:t>
            </w:r>
            <w:r w:rsidR="00F7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облдержадміністрації 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 щодо  використання бюджетних коштів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51C8" w:rsidRDefault="00F851C8" w:rsidP="00CA182F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307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 осіб</w:t>
            </w:r>
            <w:r w:rsidR="008E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облдержадміністрації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 щодо  </w:t>
            </w:r>
            <w:r w:rsidR="00E333D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планування і використання видатків у межах запланованих </w:t>
            </w:r>
            <w:r w:rsidR="006844F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бюджетних призначень та на цілі, </w:t>
            </w:r>
            <w:r w:rsidR="00E333D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визначені  Державни</w:t>
            </w:r>
            <w:r w:rsidR="00FF3BB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E333D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</w:t>
            </w:r>
            <w:r w:rsidR="00FF3BB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="00E333D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України на </w:t>
            </w:r>
            <w:r w:rsidR="00FF3BB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поточний</w:t>
            </w:r>
            <w:r w:rsidR="00E333D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рік, рішеннями місцевих рад, іншими нормативно-правовими актами, які регулюють бюджетні </w:t>
            </w:r>
            <w:r w:rsidR="00E356D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процеси</w:t>
            </w:r>
          </w:p>
          <w:p w:rsidR="00236FBC" w:rsidRDefault="00236FBC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6FBC" w:rsidRDefault="00236FBC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6FBC" w:rsidRDefault="00236FBC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6FBC" w:rsidRDefault="00236FBC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6FBC" w:rsidRDefault="00236FBC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6FBC" w:rsidRPr="003072E6" w:rsidRDefault="00236FBC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F5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072E6">
              <w:rPr>
                <w:rFonts w:asciiTheme="majorBidi" w:hAnsiTheme="majorBidi" w:cstheme="majorBidi"/>
                <w:color w:val="000000"/>
              </w:rPr>
              <w:t>Можливість придбання посадовими</w:t>
            </w:r>
            <w:r w:rsidRPr="003072E6">
              <w:rPr>
                <w:color w:val="000000"/>
                <w:bdr w:val="none" w:sz="0" w:space="0" w:color="auto" w:frame="1"/>
              </w:rPr>
              <w:t xml:space="preserve"> особами</w:t>
            </w:r>
            <w:r w:rsidR="00F743C7">
              <w:rPr>
                <w:color w:val="000000"/>
                <w:bdr w:val="none" w:sz="0" w:space="0" w:color="auto" w:frame="1"/>
              </w:rPr>
              <w:t xml:space="preserve"> облдержадміністрації, </w:t>
            </w:r>
            <w:r w:rsidRPr="003072E6">
              <w:rPr>
                <w:rFonts w:asciiTheme="majorBidi" w:hAnsiTheme="majorBidi" w:cstheme="majorBidi"/>
                <w:color w:val="000000"/>
              </w:rPr>
              <w:t>наділеними повноваженнями щодо розпорядження (використання) бюджетними коштами, матеріальних цінностей, які не є необхідними для  діяльності державної установи, а використовуються в особистих (корис</w:t>
            </w:r>
            <w:r w:rsidR="006844FB">
              <w:rPr>
                <w:rFonts w:asciiTheme="majorBidi" w:hAnsiTheme="majorBidi" w:cstheme="majorBidi"/>
                <w:color w:val="000000"/>
              </w:rPr>
              <w:t>лив</w:t>
            </w:r>
            <w:r w:rsidRPr="003072E6">
              <w:rPr>
                <w:rFonts w:asciiTheme="majorBidi" w:hAnsiTheme="majorBidi" w:cstheme="majorBidi"/>
                <w:color w:val="000000"/>
              </w:rPr>
              <w:t>их) цілях</w:t>
            </w:r>
            <w:r w:rsidR="00C602F5">
              <w:rPr>
                <w:rFonts w:asciiTheme="majorBidi" w:hAnsiTheme="majorBidi" w:cstheme="majorBidi"/>
                <w:color w:val="000000"/>
              </w:rPr>
              <w:t>.</w:t>
            </w:r>
          </w:p>
          <w:p w:rsidR="00F851C8" w:rsidRDefault="00F851C8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  <w:p w:rsidR="00E356DF" w:rsidRPr="00E356DF" w:rsidRDefault="00645C67" w:rsidP="00E356D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6D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Можливість в</w:t>
            </w:r>
            <w:r w:rsidR="00DE338F" w:rsidRPr="00E356DF">
              <w:rPr>
                <w:rFonts w:ascii="Times New Roman" w:hAnsi="Times New Roman" w:cs="Times New Roman"/>
                <w:sz w:val="24"/>
                <w:szCs w:val="24"/>
              </w:rPr>
              <w:t>плив</w:t>
            </w:r>
            <w:r w:rsidRPr="00E3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338F" w:rsidRPr="00E356DF"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облдержадміністрації або інших осіб на п</w:t>
            </w:r>
            <w:r w:rsidR="00E356DF" w:rsidRPr="00E356DF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="00E356DF" w:rsidRPr="00E356D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планування і використання видатків у межах запланованих бюджетних призначень</w:t>
            </w: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DF" w:rsidRDefault="00E356DF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67" w:rsidRDefault="00645C67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E9" w:rsidRPr="003072E6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072E6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  <w:p w:rsidR="00925DE9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  <w:p w:rsidR="00236FBC" w:rsidRPr="003072E6" w:rsidRDefault="00236FBC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Дискреційні повноваження посадових осіб облдержадміністрації щодо  використання бюджетних коштів</w:t>
            </w:r>
            <w:r w:rsidR="00EC17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4A11" w:rsidRPr="00E356DF" w:rsidRDefault="00EC179E" w:rsidP="00A34A1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Недостатня </w:t>
            </w:r>
            <w:proofErr w:type="spellStart"/>
            <w:r w:rsidR="0031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регульованість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Бюджетним кодексом України</w:t>
            </w:r>
            <w:r w:rsidR="00F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 </w:t>
            </w:r>
            <w:r w:rsidR="0068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законом України про д</w:t>
            </w:r>
            <w:r w:rsidR="00FF3BB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ержавни</w:t>
            </w:r>
            <w:r w:rsidR="006844F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1358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 на поточний рік</w:t>
            </w:r>
            <w:r w:rsidR="00FF3BB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 іншими</w:t>
            </w:r>
            <w:r w:rsidR="00FF3BB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нормативно-правовими актами, які регулюють бюджетні процеси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 w:rsidR="00A34A11" w:rsidRPr="00E356DF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A34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A34A11" w:rsidRPr="00E3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11" w:rsidRPr="00E356D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планування і використання видатків у межах запланованих бюджетних призначень</w:t>
            </w:r>
          </w:p>
          <w:p w:rsidR="003508BB" w:rsidRDefault="003508BB" w:rsidP="00A34A1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E338F" w:rsidRPr="003072E6" w:rsidRDefault="00DE338F" w:rsidP="00DE338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чи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8E37ED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блдержадміністрації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8E37ED" w:rsidRDefault="008E37ED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Pr="003072E6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8E37ED" w:rsidRPr="003072E6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    репутації облдержадміністрації.</w:t>
            </w:r>
          </w:p>
          <w:p w:rsidR="008E37ED" w:rsidRPr="003072E6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E37ED" w:rsidRPr="003072E6" w:rsidRDefault="008E37ED" w:rsidP="008E37ED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2D03EA" w:rsidRPr="003072E6" w:rsidTr="002D03EA">
        <w:trPr>
          <w:trHeight w:val="560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3EA" w:rsidRDefault="002D03EA" w:rsidP="002D03EA">
            <w:pPr>
              <w:pStyle w:val="a8"/>
              <w:spacing w:after="0" w:line="240" w:lineRule="auto"/>
              <w:ind w:left="142" w:right="19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Проведення стратегічної екологічної 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</w:t>
            </w:r>
            <w:r w:rsidRPr="008C2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3EA" w:rsidRPr="003072E6" w:rsidRDefault="002D03EA" w:rsidP="002D03EA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щодо наявності негативних наслідків для здоров’я населення області</w:t>
            </w:r>
          </w:p>
        </w:tc>
      </w:tr>
      <w:tr w:rsidR="00925DE9" w:rsidRPr="003072E6" w:rsidTr="00212B2F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0F5178" w:rsidP="000F51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D9E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Неврегульованість процедури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проведення </w:t>
            </w:r>
            <w:r w:rsidR="008F234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Департаментом здоров’я облдержадміністрації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стратегічної екологічної оцінки </w:t>
            </w:r>
            <w:r w:rsidRPr="00E04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негативних наслідків для здоров’я населення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відсутність відповідного нормативно-правового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акта</w:t>
            </w:r>
            <w:proofErr w:type="spellEnd"/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50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Вимогами статті 8 Закону України «Про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стратегічну екологічну оцінку» передбачено проведення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підрозділами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державних адміністрацій з питань охорони здоров’я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стратегічної екологічної оцінки </w:t>
            </w:r>
            <w:r w:rsidRPr="00E04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щодо негативних наслідків для здоров’я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Однак нормативно-правовий акт у сфері охорони здоров’я, який регламентує порядок проведення зазначеної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стратегічної екологічної оцінки</w:t>
            </w:r>
            <w:r w:rsidR="00D9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відсутній</w:t>
            </w:r>
            <w:r w:rsidR="00026550">
              <w:rPr>
                <w:rFonts w:ascii="Times New Roman" w:hAnsi="Times New Roman" w:cs="Times New Roman"/>
                <w:sz w:val="24"/>
                <w:szCs w:val="24"/>
              </w:rPr>
              <w:t xml:space="preserve">, що дає можливість </w:t>
            </w:r>
            <w:r w:rsidR="00C5080F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посадовим особам Департаменту охорони здоров’я облдержадміністрації </w:t>
            </w:r>
            <w:r w:rsidR="00026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</w:t>
            </w:r>
            <w:r w:rsidR="00C5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 </w:t>
            </w:r>
            <w:r w:rsidR="0002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ішення </w:t>
            </w:r>
            <w:r w:rsidR="00C5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даного приводу фактично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нормативної процедури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на власний розсуд</w:t>
            </w:r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D257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257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Відсутність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</w:t>
            </w:r>
            <w:proofErr w:type="spellStart"/>
            <w:r w:rsidRPr="00D257E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 у сфері охорони здоров’я, який регламентує проведення стратегічної екологічної оцінки </w:t>
            </w:r>
            <w:r w:rsidRPr="00D25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D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>негативних наслідків для здоров’я населення, необхідність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якої передбачено вимогами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статті 8 Закону України «Про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стратегічну екологічну оцінку»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1.  Притягнення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чи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  <w:tr w:rsidR="00925DE9" w:rsidRPr="003072E6" w:rsidTr="00212B2F">
        <w:trPr>
          <w:trHeight w:val="225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693B41" w:rsidP="00693B41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конкурсу</w:t>
            </w:r>
            <w:r w:rsidR="00925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визначення пасажирських автоперевізників на міжміських і приміських автобусних маршрутах загального користування, що не виходять за межі області</w:t>
            </w:r>
          </w:p>
        </w:tc>
      </w:tr>
      <w:tr w:rsidR="00925DE9" w:rsidRPr="003072E6" w:rsidTr="00212B2F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0F5178" w:rsidRDefault="000F5178" w:rsidP="000F51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5DE9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4C8" w:rsidRDefault="001E14C8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Неврегульованість</w:t>
            </w:r>
          </w:p>
          <w:p w:rsidR="00FF207C" w:rsidRDefault="00925DE9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процедури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проведення 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організатором перевезень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перевірок достовірності інформації, наданої перевізниками-претендентами, через недосконалість </w:t>
            </w:r>
            <w:r w:rsidR="00EE61B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E61B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проведення конкурсу</w:t>
            </w:r>
            <w:r w:rsidR="00EE61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з </w:t>
            </w:r>
            <w:r w:rsidR="00EE61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перевезення пасажирів на автобусному маршруті загального користування, затвердженого постановою Кабінету Міністрів України від 03 грудня 2008 року № 1081</w:t>
            </w:r>
            <w:r w:rsidR="004C03D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26550" w:rsidRDefault="00026550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F207C" w:rsidRPr="003072E6" w:rsidRDefault="00FF207C" w:rsidP="007912DC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965D22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D8605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достатня </w:t>
            </w:r>
            <w:proofErr w:type="spellStart"/>
            <w:r w:rsidR="007912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5D22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регульованість</w:t>
            </w:r>
            <w:proofErr w:type="spellEnd"/>
            <w:r w:rsidR="00965D22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процедури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прийняття 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організатором перевезень рішення про недопущення до участі </w:t>
            </w:r>
            <w:r w:rsidR="007912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конкурсі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переві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зника-претендента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через </w:t>
            </w:r>
            <w:r w:rsidR="002B1FF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недосконалість Порядку проведення конкурсу</w:t>
            </w:r>
            <w:r w:rsidR="002B1F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07C" w:rsidRDefault="00925DE9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Порядком проведення конкурсу з перевезення пасажирів на автобусному маршруті загального користування, затвердженим постановою Кабінету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Міністрів 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України від 03 грудня </w:t>
            </w:r>
            <w:r w:rsidR="00B43D7D"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2008 року № 1081, не визначено, яким саме </w:t>
            </w:r>
            <w:r w:rsidR="007A0362"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способом/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чином </w:t>
            </w:r>
            <w:r w:rsidR="00163F7C"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організатор перевезень (та/або робочий орган) 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повинен перевіряти </w:t>
            </w:r>
            <w:r w:rsid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достовірність 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інформаці</w:t>
            </w:r>
            <w:r w:rsid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ї</w:t>
            </w:r>
            <w:r w:rsidR="008374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надан</w:t>
            </w:r>
            <w:r w:rsid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ої перевізниками-претендентами</w:t>
            </w:r>
            <w:r w:rsidR="008374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та необхідність за результатами цих перевірок складати відповідні документи (наприклад,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довідки або акти)</w:t>
            </w:r>
            <w:r w:rsidR="00FF20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026550" w:rsidRDefault="00026550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25DE9" w:rsidRDefault="004C03DF" w:rsidP="0083746F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 грудня</w:t>
            </w:r>
            <w:r w:rsidR="00B43D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2008 р</w:t>
            </w:r>
            <w:r w:rsidR="00D965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оку № 1081, не визначено процедуру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B65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опрацювання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організатором перевезень</w:t>
            </w:r>
            <w:r w:rsidR="007B653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653E"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(та/або робочи</w:t>
            </w:r>
            <w:r w:rsidR="007B65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</w:t>
            </w:r>
            <w:r w:rsidR="007B653E"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орган</w:t>
            </w:r>
            <w:r w:rsidR="007B65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ом</w:t>
            </w:r>
            <w:r w:rsidR="007B653E" w:rsidRPr="00163F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</w:t>
            </w:r>
            <w:r w:rsidR="007B653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інформації, наданої перевізниками-претендентами, при прийнятті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рішення про недопущення до участі </w:t>
            </w:r>
            <w:r w:rsidR="0083746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конкурсі перевізника-претендента</w:t>
            </w:r>
            <w:r w:rsidR="00E1035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щ</w:t>
            </w:r>
            <w:r w:rsidR="0083746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 дає можливість здійснювати не</w:t>
            </w:r>
            <w:r w:rsidR="00E1035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однакові підходи при прийнятті вказаних рішень</w:t>
            </w:r>
          </w:p>
          <w:p w:rsidR="00A91E6E" w:rsidRPr="003072E6" w:rsidRDefault="00A91E6E" w:rsidP="0083746F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07C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Недосконалість </w:t>
            </w:r>
            <w:r w:rsidR="007912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Порядку проведення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</w:t>
            </w:r>
            <w:r w:rsidR="00FF207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026550" w:rsidRDefault="00026550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B35CF" w:rsidRDefault="006B35CF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11069" w:rsidRDefault="00B11069" w:rsidP="00B1106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Недосконалість </w:t>
            </w:r>
            <w:r w:rsidR="007912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Порядку проведення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</w:t>
            </w:r>
          </w:p>
          <w:p w:rsidR="00FF207C" w:rsidRPr="003072E6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1.  Притягнення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чи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блдержадміністрації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Default="002C7290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7290" w:rsidRPr="003072E6" w:rsidRDefault="002C7290" w:rsidP="002C7290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1.  Притягнення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осіб облдержадміністрації до відповідальності.</w:t>
            </w:r>
          </w:p>
          <w:p w:rsidR="002C7290" w:rsidRPr="003072E6" w:rsidRDefault="002C7290" w:rsidP="002C7290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погіршення                       репутації облдержадміністрації.</w:t>
            </w:r>
          </w:p>
          <w:p w:rsidR="002C7290" w:rsidRPr="003072E6" w:rsidRDefault="002C7290" w:rsidP="002C7290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25DE9" w:rsidRPr="003072E6" w:rsidRDefault="002C7290" w:rsidP="002C7290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  <w:tr w:rsidR="00925DE9" w:rsidRPr="003072E6" w:rsidTr="00212B2F">
        <w:trPr>
          <w:trHeight w:val="186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персоналом</w:t>
            </w:r>
          </w:p>
        </w:tc>
      </w:tr>
      <w:tr w:rsidR="00925DE9" w:rsidRPr="003072E6" w:rsidTr="00C602F5">
        <w:trPr>
          <w:trHeight w:val="98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5DE9" w:rsidRPr="000F5178" w:rsidRDefault="000F5178" w:rsidP="000F51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5DE9" w:rsidRPr="000F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1.  Можливість                впливу</w:t>
            </w:r>
          </w:p>
          <w:p w:rsidR="00925D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боку посадових осіб облдержадміністрації або інших осіб на конкурсну комісію з метою сприяння прийняттю на державну службу близьких їм осіб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 xml:space="preserve"> або надання переваги конкретному 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кандидату на зайняття вакантної посади.</w:t>
            </w:r>
          </w:p>
          <w:p w:rsidR="00E1242E" w:rsidRPr="003072E6" w:rsidRDefault="00E1242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6" w:rsidRPr="003072E6" w:rsidRDefault="00AC4726" w:rsidP="00AC4726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.  Можливість                впливу</w:t>
            </w:r>
          </w:p>
          <w:p w:rsidR="00AC4726" w:rsidRPr="003072E6" w:rsidRDefault="00780789" w:rsidP="00AC4726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боку посадових осіб облдержадміністрації або інших осіб на комісію облдержадміністрації з питань попереднього розгляду матеріалів щодо нагородження </w:t>
            </w:r>
            <w:r w:rsidR="00AC4726" w:rsidRPr="003072E6">
              <w:rPr>
                <w:rFonts w:ascii="Times New Roman" w:hAnsi="Times New Roman" w:cs="Times New Roman"/>
                <w:sz w:val="24"/>
                <w:szCs w:val="24"/>
              </w:rPr>
              <w:t>щодо нагородження державними та урядовими нагоро</w:t>
            </w:r>
            <w:r w:rsidR="00236FBC">
              <w:rPr>
                <w:rFonts w:ascii="Times New Roman" w:hAnsi="Times New Roman" w:cs="Times New Roman"/>
                <w:sz w:val="24"/>
                <w:szCs w:val="24"/>
              </w:rPr>
              <w:t>дами, присвоєння почесних звань.</w:t>
            </w:r>
          </w:p>
          <w:p w:rsidR="00C602F5" w:rsidRDefault="00C602F5" w:rsidP="00B4782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47820" w:rsidRPr="003072E6" w:rsidRDefault="00B47820" w:rsidP="00B4782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7820" w:rsidRDefault="00925DE9" w:rsidP="00161DE9">
            <w:pPr>
              <w:spacing w:after="0" w:line="240" w:lineRule="auto"/>
              <w:ind w:left="141" w:right="142"/>
              <w:jc w:val="both"/>
              <w:textAlignment w:val="baseline"/>
            </w:pPr>
            <w:r w:rsidRPr="006D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Вплив </w:t>
            </w:r>
            <w:r w:rsidR="007912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4F66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r w:rsidR="007912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4F66">
              <w:rPr>
                <w:rFonts w:ascii="Times New Roman" w:hAnsi="Times New Roman" w:cs="Times New Roman"/>
                <w:sz w:val="24"/>
                <w:szCs w:val="24"/>
              </w:rPr>
              <w:t xml:space="preserve"> осіб облдержадміністрації або інших осіб на конкурсну комісію з метою сприяння прийняттю на державну службу близьких їм осіб</w:t>
            </w:r>
            <w:r w:rsidR="006D4F66" w:rsidRPr="006D4F66">
              <w:rPr>
                <w:rFonts w:ascii="Times New Roman" w:hAnsi="Times New Roman" w:cs="Times New Roman"/>
                <w:sz w:val="24"/>
                <w:szCs w:val="24"/>
              </w:rPr>
              <w:t xml:space="preserve"> або н</w:t>
            </w:r>
            <w:r w:rsidRPr="006D4F66">
              <w:rPr>
                <w:rFonts w:ascii="Times New Roman" w:hAnsi="Times New Roman" w:cs="Times New Roman"/>
                <w:sz w:val="24"/>
                <w:szCs w:val="24"/>
              </w:rPr>
              <w:t>адання членами конкурсної комісії переваги конкретному кандидату на зайняття вакантної посади</w:t>
            </w:r>
            <w:r w:rsidR="00B47820" w:rsidRPr="006D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AC4726" w:rsidRPr="003072E6" w:rsidRDefault="00AC4726" w:rsidP="00AC4726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Можливість оформлення документів (подань/клопотань) щодо нагородження державними та урядовими нагородами, присвоєння почесних звань без достатніх на те підстав.</w:t>
            </w:r>
          </w:p>
          <w:p w:rsidR="00AC4726" w:rsidRDefault="00AC4726" w:rsidP="00B06B78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06B78" w:rsidRDefault="00B47820" w:rsidP="00B06B78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  <w:r>
              <w:t xml:space="preserve"> </w:t>
            </w:r>
          </w:p>
          <w:p w:rsidR="00B47820" w:rsidRPr="003072E6" w:rsidRDefault="00B47820" w:rsidP="00B06B78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5DE9" w:rsidRDefault="00925DE9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Наявність у членів конкурсної комісії дискреційних повноважень щодо оцінювання результатів розв’язання кандидатами на зайняття вакантної посади ситуаційних завдань т</w:t>
            </w:r>
            <w:r w:rsidR="00B4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 результатів співбесід з ними.</w:t>
            </w:r>
          </w:p>
          <w:p w:rsidR="00161DE9" w:rsidRDefault="00161DE9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161DE9" w:rsidRDefault="00161DE9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1242E" w:rsidRDefault="00E1242E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573F1" w:rsidRPr="003072E6" w:rsidRDefault="009573F1" w:rsidP="009573F1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Недостатній контроль за обґрунтованістю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оформлення документів (подань/клопотань) щодо нагородження державними та урядовими нагородами, присвоєння почесних звань.</w:t>
            </w:r>
          </w:p>
          <w:p w:rsidR="009573F1" w:rsidRDefault="009573F1" w:rsidP="009C1C36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47820" w:rsidRPr="003072E6" w:rsidRDefault="00875593" w:rsidP="009C1C36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1.  Притягнення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посадових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Втрата 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чи</w:t>
            </w:r>
            <w:r w:rsidR="000B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25DE9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  <w:p w:rsidR="009573F1" w:rsidRDefault="009573F1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573F1" w:rsidRDefault="009573F1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573F1" w:rsidRDefault="009573F1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573F1" w:rsidRDefault="009573F1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573F1" w:rsidRPr="003072E6" w:rsidRDefault="009573F1" w:rsidP="009573F1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 Притягнення посадових осіб облдержадміністрації до відповідальності.</w:t>
            </w:r>
          </w:p>
          <w:p w:rsidR="009573F1" w:rsidRPr="003072E6" w:rsidRDefault="009573F1" w:rsidP="009573F1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 репутації облдержадміністрації.</w:t>
            </w:r>
          </w:p>
          <w:p w:rsidR="009573F1" w:rsidRPr="003072E6" w:rsidRDefault="009573F1" w:rsidP="009573F1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573F1" w:rsidRPr="00780789" w:rsidRDefault="009573F1" w:rsidP="009573F1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</w:tbl>
    <w:p w:rsidR="00B64442" w:rsidRPr="003072E6" w:rsidRDefault="00B64442" w:rsidP="00AB7FD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64442" w:rsidRPr="003072E6" w:rsidSect="00DE259B">
      <w:headerReference w:type="default" r:id="rId8"/>
      <w:headerReference w:type="first" r:id="rId9"/>
      <w:footerReference w:type="first" r:id="rId10"/>
      <w:pgSz w:w="16838" w:h="11906" w:orient="landscape"/>
      <w:pgMar w:top="1276" w:right="488" w:bottom="1418" w:left="56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E" w:rsidRDefault="00E43D4E" w:rsidP="00C21CA8">
      <w:pPr>
        <w:spacing w:after="0" w:line="240" w:lineRule="auto"/>
      </w:pPr>
      <w:r>
        <w:separator/>
      </w:r>
    </w:p>
  </w:endnote>
  <w:endnote w:type="continuationSeparator" w:id="0">
    <w:p w:rsidR="00E43D4E" w:rsidRDefault="00E43D4E" w:rsidP="00C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27" w:rsidRDefault="005F6E27" w:rsidP="002626CE">
    <w:pPr>
      <w:pStyle w:val="a5"/>
    </w:pPr>
  </w:p>
  <w:p w:rsidR="005F6E27" w:rsidRDefault="005F6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E" w:rsidRDefault="00E43D4E" w:rsidP="00C21CA8">
      <w:pPr>
        <w:spacing w:after="0" w:line="240" w:lineRule="auto"/>
      </w:pPr>
      <w:r>
        <w:separator/>
      </w:r>
    </w:p>
  </w:footnote>
  <w:footnote w:type="continuationSeparator" w:id="0">
    <w:p w:rsidR="00E43D4E" w:rsidRDefault="00E43D4E" w:rsidP="00C2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48778"/>
      <w:docPartObj>
        <w:docPartGallery w:val="Page Numbers (Top of Page)"/>
        <w:docPartUnique/>
      </w:docPartObj>
    </w:sdtPr>
    <w:sdtEndPr/>
    <w:sdtContent>
      <w:p w:rsidR="00DE259B" w:rsidRDefault="00DE25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78">
          <w:rPr>
            <w:noProof/>
          </w:rPr>
          <w:t>5</w:t>
        </w:r>
        <w:r>
          <w:fldChar w:fldCharType="end"/>
        </w:r>
      </w:p>
    </w:sdtContent>
  </w:sdt>
  <w:p w:rsidR="005F6E27" w:rsidRPr="004F4925" w:rsidRDefault="005F6E2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27" w:rsidRPr="00C74112" w:rsidRDefault="005F6E27" w:rsidP="00C74112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A31"/>
    <w:multiLevelType w:val="hybridMultilevel"/>
    <w:tmpl w:val="AB5675F4"/>
    <w:lvl w:ilvl="0" w:tplc="7D70A4B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066D15"/>
    <w:multiLevelType w:val="hybridMultilevel"/>
    <w:tmpl w:val="7BECA4F4"/>
    <w:lvl w:ilvl="0" w:tplc="96B8B2CA">
      <w:start w:val="2"/>
      <w:numFmt w:val="decimal"/>
      <w:lvlText w:val="%1."/>
      <w:lvlJc w:val="left"/>
      <w:pPr>
        <w:ind w:left="50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05747279"/>
    <w:multiLevelType w:val="hybridMultilevel"/>
    <w:tmpl w:val="83501E02"/>
    <w:lvl w:ilvl="0" w:tplc="448AD40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75318"/>
    <w:multiLevelType w:val="hybridMultilevel"/>
    <w:tmpl w:val="616AA50A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EF5BE0"/>
    <w:multiLevelType w:val="hybridMultilevel"/>
    <w:tmpl w:val="E7509096"/>
    <w:lvl w:ilvl="0" w:tplc="551C6EC4">
      <w:start w:val="2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1C64569F"/>
    <w:multiLevelType w:val="hybridMultilevel"/>
    <w:tmpl w:val="2A22A274"/>
    <w:lvl w:ilvl="0" w:tplc="2A0EE1BA">
      <w:start w:val="2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15A220B"/>
    <w:multiLevelType w:val="hybridMultilevel"/>
    <w:tmpl w:val="C0727E0E"/>
    <w:lvl w:ilvl="0" w:tplc="289E88DC">
      <w:start w:val="7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6041023"/>
    <w:multiLevelType w:val="hybridMultilevel"/>
    <w:tmpl w:val="D38AD8FA"/>
    <w:lvl w:ilvl="0" w:tplc="B7E66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3CE9"/>
    <w:multiLevelType w:val="hybridMultilevel"/>
    <w:tmpl w:val="C2D285E0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AC078A"/>
    <w:multiLevelType w:val="hybridMultilevel"/>
    <w:tmpl w:val="1B8AEA8C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FB3536"/>
    <w:multiLevelType w:val="hybridMultilevel"/>
    <w:tmpl w:val="696CF0FA"/>
    <w:lvl w:ilvl="0" w:tplc="2726493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FB6C34"/>
    <w:multiLevelType w:val="hybridMultilevel"/>
    <w:tmpl w:val="C2D285E0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176F86"/>
    <w:multiLevelType w:val="hybridMultilevel"/>
    <w:tmpl w:val="90347F80"/>
    <w:lvl w:ilvl="0" w:tplc="652A807C">
      <w:start w:val="2"/>
      <w:numFmt w:val="decimal"/>
      <w:lvlText w:val="%1."/>
      <w:lvlJc w:val="left"/>
      <w:pPr>
        <w:ind w:left="50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4DE75CAE"/>
    <w:multiLevelType w:val="hybridMultilevel"/>
    <w:tmpl w:val="006EC800"/>
    <w:lvl w:ilvl="0" w:tplc="143E1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656A7C"/>
    <w:multiLevelType w:val="hybridMultilevel"/>
    <w:tmpl w:val="C6180C22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2F7B62"/>
    <w:multiLevelType w:val="hybridMultilevel"/>
    <w:tmpl w:val="ABB619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463EF"/>
    <w:multiLevelType w:val="hybridMultilevel"/>
    <w:tmpl w:val="A20ACE1E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1D4363"/>
    <w:multiLevelType w:val="hybridMultilevel"/>
    <w:tmpl w:val="2A22A274"/>
    <w:lvl w:ilvl="0" w:tplc="2A0EE1BA">
      <w:start w:val="2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0"/>
    <w:rsid w:val="000003D5"/>
    <w:rsid w:val="000019EF"/>
    <w:rsid w:val="0000688C"/>
    <w:rsid w:val="000136CD"/>
    <w:rsid w:val="00020862"/>
    <w:rsid w:val="0002616B"/>
    <w:rsid w:val="00026550"/>
    <w:rsid w:val="00030FB7"/>
    <w:rsid w:val="00035F55"/>
    <w:rsid w:val="00036582"/>
    <w:rsid w:val="0003783B"/>
    <w:rsid w:val="00037C85"/>
    <w:rsid w:val="00051756"/>
    <w:rsid w:val="0006027E"/>
    <w:rsid w:val="000630E6"/>
    <w:rsid w:val="00063254"/>
    <w:rsid w:val="00063B87"/>
    <w:rsid w:val="0006757D"/>
    <w:rsid w:val="00080793"/>
    <w:rsid w:val="00081F3E"/>
    <w:rsid w:val="0009439E"/>
    <w:rsid w:val="000A73BF"/>
    <w:rsid w:val="000B43BC"/>
    <w:rsid w:val="000B446E"/>
    <w:rsid w:val="000B5B5D"/>
    <w:rsid w:val="000C06C1"/>
    <w:rsid w:val="000C67CB"/>
    <w:rsid w:val="000D7676"/>
    <w:rsid w:val="000F19A1"/>
    <w:rsid w:val="000F345D"/>
    <w:rsid w:val="000F5178"/>
    <w:rsid w:val="00104B00"/>
    <w:rsid w:val="001071F5"/>
    <w:rsid w:val="001214AA"/>
    <w:rsid w:val="00121E9B"/>
    <w:rsid w:val="00124662"/>
    <w:rsid w:val="00124EB7"/>
    <w:rsid w:val="00125D96"/>
    <w:rsid w:val="00126E81"/>
    <w:rsid w:val="00130DCE"/>
    <w:rsid w:val="001321B1"/>
    <w:rsid w:val="00132313"/>
    <w:rsid w:val="00135BE8"/>
    <w:rsid w:val="0014487E"/>
    <w:rsid w:val="00146A94"/>
    <w:rsid w:val="00147D80"/>
    <w:rsid w:val="00155ECF"/>
    <w:rsid w:val="001615B6"/>
    <w:rsid w:val="00161DE9"/>
    <w:rsid w:val="00163F7C"/>
    <w:rsid w:val="001644FA"/>
    <w:rsid w:val="00164735"/>
    <w:rsid w:val="001648C6"/>
    <w:rsid w:val="00165132"/>
    <w:rsid w:val="00173FFE"/>
    <w:rsid w:val="00181044"/>
    <w:rsid w:val="00181283"/>
    <w:rsid w:val="00186D6F"/>
    <w:rsid w:val="001A290B"/>
    <w:rsid w:val="001B4A10"/>
    <w:rsid w:val="001C325F"/>
    <w:rsid w:val="001C533B"/>
    <w:rsid w:val="001D4D72"/>
    <w:rsid w:val="001E14C8"/>
    <w:rsid w:val="001E27E3"/>
    <w:rsid w:val="001E53DA"/>
    <w:rsid w:val="001F02C0"/>
    <w:rsid w:val="001F215E"/>
    <w:rsid w:val="00200D47"/>
    <w:rsid w:val="00200E51"/>
    <w:rsid w:val="00205580"/>
    <w:rsid w:val="00205840"/>
    <w:rsid w:val="00211E99"/>
    <w:rsid w:val="00212B2F"/>
    <w:rsid w:val="00215E49"/>
    <w:rsid w:val="00222DD0"/>
    <w:rsid w:val="00224D8E"/>
    <w:rsid w:val="002274DD"/>
    <w:rsid w:val="00234139"/>
    <w:rsid w:val="00236FBC"/>
    <w:rsid w:val="002456C8"/>
    <w:rsid w:val="002534A6"/>
    <w:rsid w:val="002541DF"/>
    <w:rsid w:val="00254D3C"/>
    <w:rsid w:val="002626CE"/>
    <w:rsid w:val="00264CA2"/>
    <w:rsid w:val="0026635A"/>
    <w:rsid w:val="0027221A"/>
    <w:rsid w:val="0027348D"/>
    <w:rsid w:val="00276AD0"/>
    <w:rsid w:val="0028166C"/>
    <w:rsid w:val="002852F0"/>
    <w:rsid w:val="002853BC"/>
    <w:rsid w:val="00286C4A"/>
    <w:rsid w:val="002A34C5"/>
    <w:rsid w:val="002A46AD"/>
    <w:rsid w:val="002A7D86"/>
    <w:rsid w:val="002B10F7"/>
    <w:rsid w:val="002B1FFF"/>
    <w:rsid w:val="002B37BF"/>
    <w:rsid w:val="002C2B1B"/>
    <w:rsid w:val="002C30D8"/>
    <w:rsid w:val="002C7290"/>
    <w:rsid w:val="002D03EA"/>
    <w:rsid w:val="002D067D"/>
    <w:rsid w:val="002D6652"/>
    <w:rsid w:val="002D76ED"/>
    <w:rsid w:val="002E4FC7"/>
    <w:rsid w:val="00300D84"/>
    <w:rsid w:val="00301402"/>
    <w:rsid w:val="003039A2"/>
    <w:rsid w:val="003072E6"/>
    <w:rsid w:val="0031035A"/>
    <w:rsid w:val="00313588"/>
    <w:rsid w:val="00322025"/>
    <w:rsid w:val="00322A35"/>
    <w:rsid w:val="00322E62"/>
    <w:rsid w:val="0032460F"/>
    <w:rsid w:val="003247A5"/>
    <w:rsid w:val="00331DC0"/>
    <w:rsid w:val="00333E89"/>
    <w:rsid w:val="003361FB"/>
    <w:rsid w:val="00336890"/>
    <w:rsid w:val="00336E92"/>
    <w:rsid w:val="003411CA"/>
    <w:rsid w:val="00345665"/>
    <w:rsid w:val="00346D1D"/>
    <w:rsid w:val="003508BB"/>
    <w:rsid w:val="00352227"/>
    <w:rsid w:val="00352FD6"/>
    <w:rsid w:val="00353A40"/>
    <w:rsid w:val="00365271"/>
    <w:rsid w:val="00374014"/>
    <w:rsid w:val="00380776"/>
    <w:rsid w:val="00395D73"/>
    <w:rsid w:val="00397D70"/>
    <w:rsid w:val="003A15FF"/>
    <w:rsid w:val="003B09CB"/>
    <w:rsid w:val="003B571C"/>
    <w:rsid w:val="003C2A31"/>
    <w:rsid w:val="003D7470"/>
    <w:rsid w:val="003E1746"/>
    <w:rsid w:val="003E23E5"/>
    <w:rsid w:val="003E7A6B"/>
    <w:rsid w:val="003F12A3"/>
    <w:rsid w:val="003F4643"/>
    <w:rsid w:val="003F479B"/>
    <w:rsid w:val="003F7286"/>
    <w:rsid w:val="004070CE"/>
    <w:rsid w:val="004073CD"/>
    <w:rsid w:val="00410ACC"/>
    <w:rsid w:val="00411719"/>
    <w:rsid w:val="00411996"/>
    <w:rsid w:val="00413ADD"/>
    <w:rsid w:val="00417275"/>
    <w:rsid w:val="00422B95"/>
    <w:rsid w:val="004247CC"/>
    <w:rsid w:val="00424B5C"/>
    <w:rsid w:val="0043219B"/>
    <w:rsid w:val="00441F79"/>
    <w:rsid w:val="004445E3"/>
    <w:rsid w:val="0044702B"/>
    <w:rsid w:val="004470E9"/>
    <w:rsid w:val="00447C96"/>
    <w:rsid w:val="0046372F"/>
    <w:rsid w:val="00463948"/>
    <w:rsid w:val="004639A1"/>
    <w:rsid w:val="00464548"/>
    <w:rsid w:val="00464AD1"/>
    <w:rsid w:val="004667D7"/>
    <w:rsid w:val="00470923"/>
    <w:rsid w:val="00474308"/>
    <w:rsid w:val="00475D7D"/>
    <w:rsid w:val="00480F11"/>
    <w:rsid w:val="00481A12"/>
    <w:rsid w:val="00481AB1"/>
    <w:rsid w:val="00485B57"/>
    <w:rsid w:val="004900BA"/>
    <w:rsid w:val="004939F0"/>
    <w:rsid w:val="004A1F66"/>
    <w:rsid w:val="004A753F"/>
    <w:rsid w:val="004B2E71"/>
    <w:rsid w:val="004B3281"/>
    <w:rsid w:val="004B351A"/>
    <w:rsid w:val="004C03DF"/>
    <w:rsid w:val="004C55B5"/>
    <w:rsid w:val="004C73ED"/>
    <w:rsid w:val="004C7580"/>
    <w:rsid w:val="004D51EC"/>
    <w:rsid w:val="004D5749"/>
    <w:rsid w:val="004D633F"/>
    <w:rsid w:val="004D75F2"/>
    <w:rsid w:val="004E1618"/>
    <w:rsid w:val="004E5F61"/>
    <w:rsid w:val="004E67AF"/>
    <w:rsid w:val="004F4925"/>
    <w:rsid w:val="004F574F"/>
    <w:rsid w:val="00517F1E"/>
    <w:rsid w:val="0052190B"/>
    <w:rsid w:val="00521BC8"/>
    <w:rsid w:val="00521D53"/>
    <w:rsid w:val="00525288"/>
    <w:rsid w:val="00526C5F"/>
    <w:rsid w:val="00527438"/>
    <w:rsid w:val="005352AD"/>
    <w:rsid w:val="00544776"/>
    <w:rsid w:val="00552AA5"/>
    <w:rsid w:val="00553196"/>
    <w:rsid w:val="00553783"/>
    <w:rsid w:val="00553E78"/>
    <w:rsid w:val="0055664C"/>
    <w:rsid w:val="00560BE0"/>
    <w:rsid w:val="00564C55"/>
    <w:rsid w:val="005706F1"/>
    <w:rsid w:val="00572348"/>
    <w:rsid w:val="005728C2"/>
    <w:rsid w:val="00580E47"/>
    <w:rsid w:val="00583B9F"/>
    <w:rsid w:val="00590443"/>
    <w:rsid w:val="00594FD2"/>
    <w:rsid w:val="005A2816"/>
    <w:rsid w:val="005B5BEE"/>
    <w:rsid w:val="005B605B"/>
    <w:rsid w:val="005B631B"/>
    <w:rsid w:val="005B71C1"/>
    <w:rsid w:val="005B7F44"/>
    <w:rsid w:val="005C1F2C"/>
    <w:rsid w:val="005C2596"/>
    <w:rsid w:val="005D03C5"/>
    <w:rsid w:val="005D2EFA"/>
    <w:rsid w:val="005D4EB5"/>
    <w:rsid w:val="005D73D8"/>
    <w:rsid w:val="005E0CD7"/>
    <w:rsid w:val="005E70B9"/>
    <w:rsid w:val="005E7442"/>
    <w:rsid w:val="005E778B"/>
    <w:rsid w:val="005F2595"/>
    <w:rsid w:val="005F6E27"/>
    <w:rsid w:val="006011ED"/>
    <w:rsid w:val="00604380"/>
    <w:rsid w:val="00607D38"/>
    <w:rsid w:val="00611BD6"/>
    <w:rsid w:val="00613CE5"/>
    <w:rsid w:val="00620D43"/>
    <w:rsid w:val="00622595"/>
    <w:rsid w:val="00623E63"/>
    <w:rsid w:val="00625E85"/>
    <w:rsid w:val="00625F84"/>
    <w:rsid w:val="006304DA"/>
    <w:rsid w:val="0063340E"/>
    <w:rsid w:val="00633A5E"/>
    <w:rsid w:val="00635B42"/>
    <w:rsid w:val="00637F19"/>
    <w:rsid w:val="00640A50"/>
    <w:rsid w:val="00640F4D"/>
    <w:rsid w:val="00642039"/>
    <w:rsid w:val="00642D1B"/>
    <w:rsid w:val="00645C67"/>
    <w:rsid w:val="0064756B"/>
    <w:rsid w:val="00653E04"/>
    <w:rsid w:val="00656C15"/>
    <w:rsid w:val="00656DF6"/>
    <w:rsid w:val="00657310"/>
    <w:rsid w:val="00657C06"/>
    <w:rsid w:val="00661653"/>
    <w:rsid w:val="00662033"/>
    <w:rsid w:val="006627C5"/>
    <w:rsid w:val="00666B7B"/>
    <w:rsid w:val="006723C6"/>
    <w:rsid w:val="006778AE"/>
    <w:rsid w:val="0068052C"/>
    <w:rsid w:val="006831D8"/>
    <w:rsid w:val="00683475"/>
    <w:rsid w:val="006844FB"/>
    <w:rsid w:val="0068624E"/>
    <w:rsid w:val="006906F4"/>
    <w:rsid w:val="006919A3"/>
    <w:rsid w:val="00692DA4"/>
    <w:rsid w:val="00693463"/>
    <w:rsid w:val="00693B41"/>
    <w:rsid w:val="00694284"/>
    <w:rsid w:val="00696708"/>
    <w:rsid w:val="006A1895"/>
    <w:rsid w:val="006A48D9"/>
    <w:rsid w:val="006B2519"/>
    <w:rsid w:val="006B35CF"/>
    <w:rsid w:val="006C0CD5"/>
    <w:rsid w:val="006D4F66"/>
    <w:rsid w:val="006D727C"/>
    <w:rsid w:val="006E3740"/>
    <w:rsid w:val="006E51BE"/>
    <w:rsid w:val="0070548C"/>
    <w:rsid w:val="00710594"/>
    <w:rsid w:val="00712DD7"/>
    <w:rsid w:val="00717A86"/>
    <w:rsid w:val="00761E61"/>
    <w:rsid w:val="00762628"/>
    <w:rsid w:val="00765847"/>
    <w:rsid w:val="00767876"/>
    <w:rsid w:val="00771962"/>
    <w:rsid w:val="007722A0"/>
    <w:rsid w:val="00773FC0"/>
    <w:rsid w:val="00780789"/>
    <w:rsid w:val="007812FC"/>
    <w:rsid w:val="00781922"/>
    <w:rsid w:val="00782FC1"/>
    <w:rsid w:val="0078586A"/>
    <w:rsid w:val="00787135"/>
    <w:rsid w:val="00787D90"/>
    <w:rsid w:val="007904EC"/>
    <w:rsid w:val="007912DC"/>
    <w:rsid w:val="007913DE"/>
    <w:rsid w:val="007928E1"/>
    <w:rsid w:val="00792B6E"/>
    <w:rsid w:val="00792E1C"/>
    <w:rsid w:val="007A0362"/>
    <w:rsid w:val="007A5970"/>
    <w:rsid w:val="007A750A"/>
    <w:rsid w:val="007B058C"/>
    <w:rsid w:val="007B28CD"/>
    <w:rsid w:val="007B5FA1"/>
    <w:rsid w:val="007B653E"/>
    <w:rsid w:val="007B7E65"/>
    <w:rsid w:val="007C42AB"/>
    <w:rsid w:val="007C7F40"/>
    <w:rsid w:val="007D2F4C"/>
    <w:rsid w:val="007D4045"/>
    <w:rsid w:val="007E2D9B"/>
    <w:rsid w:val="007E3B6F"/>
    <w:rsid w:val="007F45AB"/>
    <w:rsid w:val="007F58BC"/>
    <w:rsid w:val="007F596B"/>
    <w:rsid w:val="007F797D"/>
    <w:rsid w:val="00805B57"/>
    <w:rsid w:val="008067C9"/>
    <w:rsid w:val="0080769F"/>
    <w:rsid w:val="00810E42"/>
    <w:rsid w:val="00812EA6"/>
    <w:rsid w:val="00822394"/>
    <w:rsid w:val="00823BCB"/>
    <w:rsid w:val="008268AD"/>
    <w:rsid w:val="00826A54"/>
    <w:rsid w:val="00831F89"/>
    <w:rsid w:val="0083487D"/>
    <w:rsid w:val="0083585F"/>
    <w:rsid w:val="0083746F"/>
    <w:rsid w:val="00841D9E"/>
    <w:rsid w:val="0086005A"/>
    <w:rsid w:val="00862828"/>
    <w:rsid w:val="00875593"/>
    <w:rsid w:val="008823CC"/>
    <w:rsid w:val="00882410"/>
    <w:rsid w:val="008A08D7"/>
    <w:rsid w:val="008A55BD"/>
    <w:rsid w:val="008A5C45"/>
    <w:rsid w:val="008A6454"/>
    <w:rsid w:val="008A7E38"/>
    <w:rsid w:val="008B1372"/>
    <w:rsid w:val="008B13C8"/>
    <w:rsid w:val="008B3424"/>
    <w:rsid w:val="008B6EE9"/>
    <w:rsid w:val="008C0FE8"/>
    <w:rsid w:val="008C15CA"/>
    <w:rsid w:val="008C2856"/>
    <w:rsid w:val="008D1EEB"/>
    <w:rsid w:val="008D44E1"/>
    <w:rsid w:val="008E1A91"/>
    <w:rsid w:val="008E3149"/>
    <w:rsid w:val="008E37ED"/>
    <w:rsid w:val="008E3C61"/>
    <w:rsid w:val="008E78EA"/>
    <w:rsid w:val="008F234E"/>
    <w:rsid w:val="008F32A0"/>
    <w:rsid w:val="008F398B"/>
    <w:rsid w:val="008F468E"/>
    <w:rsid w:val="00900C5F"/>
    <w:rsid w:val="009029C6"/>
    <w:rsid w:val="00902B52"/>
    <w:rsid w:val="00904125"/>
    <w:rsid w:val="00905C96"/>
    <w:rsid w:val="009120F4"/>
    <w:rsid w:val="009238EF"/>
    <w:rsid w:val="00925C36"/>
    <w:rsid w:val="00925DE9"/>
    <w:rsid w:val="00934A28"/>
    <w:rsid w:val="00942D6F"/>
    <w:rsid w:val="00951471"/>
    <w:rsid w:val="00951D98"/>
    <w:rsid w:val="009573F1"/>
    <w:rsid w:val="009578ED"/>
    <w:rsid w:val="00965D22"/>
    <w:rsid w:val="009679DB"/>
    <w:rsid w:val="00967BB9"/>
    <w:rsid w:val="00972F0F"/>
    <w:rsid w:val="00973600"/>
    <w:rsid w:val="00981AE3"/>
    <w:rsid w:val="009927A8"/>
    <w:rsid w:val="00993CC6"/>
    <w:rsid w:val="009962BF"/>
    <w:rsid w:val="009A79A5"/>
    <w:rsid w:val="009B12DB"/>
    <w:rsid w:val="009B220C"/>
    <w:rsid w:val="009C1C36"/>
    <w:rsid w:val="009C22F4"/>
    <w:rsid w:val="009C437C"/>
    <w:rsid w:val="009D0DC9"/>
    <w:rsid w:val="009D250B"/>
    <w:rsid w:val="009D7604"/>
    <w:rsid w:val="009D785B"/>
    <w:rsid w:val="009E5427"/>
    <w:rsid w:val="009E754D"/>
    <w:rsid w:val="00A01710"/>
    <w:rsid w:val="00A01A59"/>
    <w:rsid w:val="00A01EA5"/>
    <w:rsid w:val="00A0376F"/>
    <w:rsid w:val="00A06465"/>
    <w:rsid w:val="00A10437"/>
    <w:rsid w:val="00A1345A"/>
    <w:rsid w:val="00A1345F"/>
    <w:rsid w:val="00A14799"/>
    <w:rsid w:val="00A16451"/>
    <w:rsid w:val="00A21871"/>
    <w:rsid w:val="00A24864"/>
    <w:rsid w:val="00A26144"/>
    <w:rsid w:val="00A34475"/>
    <w:rsid w:val="00A345DE"/>
    <w:rsid w:val="00A34A11"/>
    <w:rsid w:val="00A37307"/>
    <w:rsid w:val="00A408B3"/>
    <w:rsid w:val="00A47539"/>
    <w:rsid w:val="00A50642"/>
    <w:rsid w:val="00A517C0"/>
    <w:rsid w:val="00A51D26"/>
    <w:rsid w:val="00A535A7"/>
    <w:rsid w:val="00A53622"/>
    <w:rsid w:val="00A53DC0"/>
    <w:rsid w:val="00A56139"/>
    <w:rsid w:val="00A60532"/>
    <w:rsid w:val="00A660AA"/>
    <w:rsid w:val="00A662F7"/>
    <w:rsid w:val="00A73A7A"/>
    <w:rsid w:val="00A80AC8"/>
    <w:rsid w:val="00A86E4B"/>
    <w:rsid w:val="00A8777B"/>
    <w:rsid w:val="00A90849"/>
    <w:rsid w:val="00A91845"/>
    <w:rsid w:val="00A91E6E"/>
    <w:rsid w:val="00AA73C1"/>
    <w:rsid w:val="00AB3D1D"/>
    <w:rsid w:val="00AB7FD1"/>
    <w:rsid w:val="00AC4726"/>
    <w:rsid w:val="00AC7BDA"/>
    <w:rsid w:val="00AD0B00"/>
    <w:rsid w:val="00AD1C1B"/>
    <w:rsid w:val="00AD2C86"/>
    <w:rsid w:val="00AD5F5F"/>
    <w:rsid w:val="00AD6F02"/>
    <w:rsid w:val="00AD719D"/>
    <w:rsid w:val="00AD7E2B"/>
    <w:rsid w:val="00AE0500"/>
    <w:rsid w:val="00AE28DC"/>
    <w:rsid w:val="00AE2BC0"/>
    <w:rsid w:val="00B03AFA"/>
    <w:rsid w:val="00B06359"/>
    <w:rsid w:val="00B06B78"/>
    <w:rsid w:val="00B11069"/>
    <w:rsid w:val="00B144E7"/>
    <w:rsid w:val="00B23105"/>
    <w:rsid w:val="00B34827"/>
    <w:rsid w:val="00B35557"/>
    <w:rsid w:val="00B37395"/>
    <w:rsid w:val="00B40976"/>
    <w:rsid w:val="00B42F6B"/>
    <w:rsid w:val="00B43701"/>
    <w:rsid w:val="00B43D7D"/>
    <w:rsid w:val="00B475D4"/>
    <w:rsid w:val="00B47820"/>
    <w:rsid w:val="00B5292D"/>
    <w:rsid w:val="00B53AC7"/>
    <w:rsid w:val="00B613D9"/>
    <w:rsid w:val="00B64442"/>
    <w:rsid w:val="00B72D26"/>
    <w:rsid w:val="00B7507D"/>
    <w:rsid w:val="00B80D46"/>
    <w:rsid w:val="00B8314B"/>
    <w:rsid w:val="00B90695"/>
    <w:rsid w:val="00B92784"/>
    <w:rsid w:val="00B9341E"/>
    <w:rsid w:val="00B958DE"/>
    <w:rsid w:val="00BA2FA2"/>
    <w:rsid w:val="00BA6CF6"/>
    <w:rsid w:val="00BB0348"/>
    <w:rsid w:val="00BB08B6"/>
    <w:rsid w:val="00BB1192"/>
    <w:rsid w:val="00BB7101"/>
    <w:rsid w:val="00BC1BFD"/>
    <w:rsid w:val="00BC3072"/>
    <w:rsid w:val="00BC43CD"/>
    <w:rsid w:val="00BC5108"/>
    <w:rsid w:val="00BC6233"/>
    <w:rsid w:val="00BC6C86"/>
    <w:rsid w:val="00BD1293"/>
    <w:rsid w:val="00BD28E3"/>
    <w:rsid w:val="00BD7384"/>
    <w:rsid w:val="00BE031A"/>
    <w:rsid w:val="00BE2956"/>
    <w:rsid w:val="00BE411F"/>
    <w:rsid w:val="00BF033A"/>
    <w:rsid w:val="00BF1B8D"/>
    <w:rsid w:val="00C00B56"/>
    <w:rsid w:val="00C121BD"/>
    <w:rsid w:val="00C14C41"/>
    <w:rsid w:val="00C17365"/>
    <w:rsid w:val="00C21CA8"/>
    <w:rsid w:val="00C22E64"/>
    <w:rsid w:val="00C305AB"/>
    <w:rsid w:val="00C41DDD"/>
    <w:rsid w:val="00C434D5"/>
    <w:rsid w:val="00C438F6"/>
    <w:rsid w:val="00C44C39"/>
    <w:rsid w:val="00C5080F"/>
    <w:rsid w:val="00C525C5"/>
    <w:rsid w:val="00C54C3A"/>
    <w:rsid w:val="00C557CF"/>
    <w:rsid w:val="00C602F5"/>
    <w:rsid w:val="00C6373E"/>
    <w:rsid w:val="00C638FA"/>
    <w:rsid w:val="00C63E32"/>
    <w:rsid w:val="00C63F6E"/>
    <w:rsid w:val="00C63F7A"/>
    <w:rsid w:val="00C673CA"/>
    <w:rsid w:val="00C70782"/>
    <w:rsid w:val="00C72B15"/>
    <w:rsid w:val="00C73A4A"/>
    <w:rsid w:val="00C74112"/>
    <w:rsid w:val="00C76452"/>
    <w:rsid w:val="00C83ACD"/>
    <w:rsid w:val="00C935C3"/>
    <w:rsid w:val="00C954EC"/>
    <w:rsid w:val="00CA03A4"/>
    <w:rsid w:val="00CA182F"/>
    <w:rsid w:val="00CA7DDB"/>
    <w:rsid w:val="00CB1AB3"/>
    <w:rsid w:val="00CB3EB6"/>
    <w:rsid w:val="00CC417A"/>
    <w:rsid w:val="00CC5041"/>
    <w:rsid w:val="00CC7B2F"/>
    <w:rsid w:val="00CD2B67"/>
    <w:rsid w:val="00CE0A0C"/>
    <w:rsid w:val="00CF52D4"/>
    <w:rsid w:val="00D00A9F"/>
    <w:rsid w:val="00D0339D"/>
    <w:rsid w:val="00D05023"/>
    <w:rsid w:val="00D07973"/>
    <w:rsid w:val="00D13F12"/>
    <w:rsid w:val="00D2075B"/>
    <w:rsid w:val="00D244DB"/>
    <w:rsid w:val="00D257E9"/>
    <w:rsid w:val="00D27E87"/>
    <w:rsid w:val="00D30742"/>
    <w:rsid w:val="00D42FB9"/>
    <w:rsid w:val="00D44034"/>
    <w:rsid w:val="00D4722E"/>
    <w:rsid w:val="00D50FEA"/>
    <w:rsid w:val="00D54979"/>
    <w:rsid w:val="00D56566"/>
    <w:rsid w:val="00D631F2"/>
    <w:rsid w:val="00D63DCF"/>
    <w:rsid w:val="00D67375"/>
    <w:rsid w:val="00D72D8C"/>
    <w:rsid w:val="00D75A08"/>
    <w:rsid w:val="00D81964"/>
    <w:rsid w:val="00D85AC6"/>
    <w:rsid w:val="00D86053"/>
    <w:rsid w:val="00D90CA4"/>
    <w:rsid w:val="00D95BD9"/>
    <w:rsid w:val="00D965D4"/>
    <w:rsid w:val="00D96960"/>
    <w:rsid w:val="00DA4F93"/>
    <w:rsid w:val="00DA4FE0"/>
    <w:rsid w:val="00DB02BA"/>
    <w:rsid w:val="00DB59B8"/>
    <w:rsid w:val="00DB73A8"/>
    <w:rsid w:val="00DD4A5B"/>
    <w:rsid w:val="00DE210A"/>
    <w:rsid w:val="00DE259B"/>
    <w:rsid w:val="00DE338F"/>
    <w:rsid w:val="00DE65C8"/>
    <w:rsid w:val="00DF15B3"/>
    <w:rsid w:val="00DF7219"/>
    <w:rsid w:val="00E016D9"/>
    <w:rsid w:val="00E042AD"/>
    <w:rsid w:val="00E05F2B"/>
    <w:rsid w:val="00E07779"/>
    <w:rsid w:val="00E10353"/>
    <w:rsid w:val="00E112A1"/>
    <w:rsid w:val="00E1242E"/>
    <w:rsid w:val="00E12BEF"/>
    <w:rsid w:val="00E13871"/>
    <w:rsid w:val="00E16090"/>
    <w:rsid w:val="00E24214"/>
    <w:rsid w:val="00E24E54"/>
    <w:rsid w:val="00E31142"/>
    <w:rsid w:val="00E333DD"/>
    <w:rsid w:val="00E356DF"/>
    <w:rsid w:val="00E40148"/>
    <w:rsid w:val="00E43D4E"/>
    <w:rsid w:val="00E558B0"/>
    <w:rsid w:val="00E5723C"/>
    <w:rsid w:val="00E752B5"/>
    <w:rsid w:val="00E75B84"/>
    <w:rsid w:val="00E80E33"/>
    <w:rsid w:val="00E83CDC"/>
    <w:rsid w:val="00E8604E"/>
    <w:rsid w:val="00E93C7F"/>
    <w:rsid w:val="00EA30DB"/>
    <w:rsid w:val="00EB075A"/>
    <w:rsid w:val="00EB18CE"/>
    <w:rsid w:val="00EB22C9"/>
    <w:rsid w:val="00EB39AB"/>
    <w:rsid w:val="00EB7207"/>
    <w:rsid w:val="00EC00A0"/>
    <w:rsid w:val="00EC111D"/>
    <w:rsid w:val="00EC179E"/>
    <w:rsid w:val="00EC77D9"/>
    <w:rsid w:val="00ED26A4"/>
    <w:rsid w:val="00EE0E33"/>
    <w:rsid w:val="00EE61B2"/>
    <w:rsid w:val="00EE6241"/>
    <w:rsid w:val="00EF22AA"/>
    <w:rsid w:val="00EF39AB"/>
    <w:rsid w:val="00EF4933"/>
    <w:rsid w:val="00EF662E"/>
    <w:rsid w:val="00F16BEB"/>
    <w:rsid w:val="00F2362D"/>
    <w:rsid w:val="00F26485"/>
    <w:rsid w:val="00F30D43"/>
    <w:rsid w:val="00F3230C"/>
    <w:rsid w:val="00F369D6"/>
    <w:rsid w:val="00F4321F"/>
    <w:rsid w:val="00F447D3"/>
    <w:rsid w:val="00F45C92"/>
    <w:rsid w:val="00F52C4D"/>
    <w:rsid w:val="00F55EA3"/>
    <w:rsid w:val="00F568B3"/>
    <w:rsid w:val="00F743C7"/>
    <w:rsid w:val="00F75F94"/>
    <w:rsid w:val="00F8039C"/>
    <w:rsid w:val="00F851C8"/>
    <w:rsid w:val="00F855DB"/>
    <w:rsid w:val="00F92928"/>
    <w:rsid w:val="00F93479"/>
    <w:rsid w:val="00FB31D9"/>
    <w:rsid w:val="00FB6930"/>
    <w:rsid w:val="00FB7CA5"/>
    <w:rsid w:val="00FE31EE"/>
    <w:rsid w:val="00FE7B88"/>
    <w:rsid w:val="00FF207C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B9A53-F409-47BA-859B-F548C249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F32A0"/>
  </w:style>
  <w:style w:type="character" w:customStyle="1" w:styleId="apple-converted-space">
    <w:name w:val="apple-converted-space"/>
    <w:basedOn w:val="a0"/>
    <w:rsid w:val="008F32A0"/>
  </w:style>
  <w:style w:type="paragraph" w:customStyle="1" w:styleId="rvps12">
    <w:name w:val="rvps12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F32A0"/>
  </w:style>
  <w:style w:type="character" w:customStyle="1" w:styleId="2">
    <w:name w:val="Основной текст (2)_"/>
    <w:basedOn w:val="a0"/>
    <w:link w:val="21"/>
    <w:uiPriority w:val="99"/>
    <w:rsid w:val="007626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628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0"/>
    <w:uiPriority w:val="99"/>
    <w:rsid w:val="007626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762628"/>
    <w:pPr>
      <w:widowControl w:val="0"/>
      <w:shd w:val="clear" w:color="auto" w:fill="FFFFFF"/>
      <w:spacing w:before="600" w:after="60" w:line="240" w:lineRule="atLeast"/>
      <w:ind w:hanging="20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1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A8"/>
  </w:style>
  <w:style w:type="paragraph" w:styleId="a5">
    <w:name w:val="footer"/>
    <w:basedOn w:val="a"/>
    <w:link w:val="a6"/>
    <w:uiPriority w:val="99"/>
    <w:unhideWhenUsed/>
    <w:rsid w:val="00C21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A8"/>
  </w:style>
  <w:style w:type="paragraph" w:customStyle="1" w:styleId="rvps2">
    <w:name w:val="rvps2"/>
    <w:basedOn w:val="a"/>
    <w:rsid w:val="0057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5723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B7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uiPriority w:val="99"/>
    <w:rsid w:val="00234139"/>
    <w:rPr>
      <w:sz w:val="22"/>
      <w:szCs w:val="22"/>
      <w:shd w:val="clear" w:color="auto" w:fill="FFFFFF"/>
    </w:rPr>
  </w:style>
  <w:style w:type="character" w:styleId="ab">
    <w:name w:val="Strong"/>
    <w:basedOn w:val="a0"/>
    <w:uiPriority w:val="22"/>
    <w:qFormat/>
    <w:rsid w:val="0003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7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5058-4257-422A-88D7-4AF0AAD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128</cp:revision>
  <cp:lastPrinted>2018-04-20T06:56:00Z</cp:lastPrinted>
  <dcterms:created xsi:type="dcterms:W3CDTF">2018-04-16T11:18:00Z</dcterms:created>
  <dcterms:modified xsi:type="dcterms:W3CDTF">2021-03-30T07:32:00Z</dcterms:modified>
</cp:coreProperties>
</file>