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4A55C5" w:rsidRDefault="00FA4B15" w:rsidP="000B1B21">
      <w:pPr>
        <w:pStyle w:val="aff0"/>
        <w:tabs>
          <w:tab w:val="left" w:pos="4254"/>
        </w:tabs>
        <w:ind w:left="4956" w:firstLine="709"/>
        <w:jc w:val="both"/>
        <w:rPr>
          <w:rFonts w:ascii="Times New Roman" w:hAnsi="Times New Roman"/>
          <w:sz w:val="28"/>
          <w:szCs w:val="28"/>
          <w:lang w:val="uk-UA"/>
        </w:rPr>
      </w:pPr>
      <w:bookmarkStart w:id="0" w:name="_GoBack"/>
      <w:bookmarkEnd w:id="0"/>
      <w:r w:rsidRPr="004A55C5">
        <w:rPr>
          <w:rFonts w:ascii="Times New Roman" w:hAnsi="Times New Roman"/>
          <w:sz w:val="28"/>
          <w:szCs w:val="28"/>
          <w:lang w:val="uk-UA"/>
        </w:rPr>
        <w:t xml:space="preserve">Додаток  </w:t>
      </w:r>
    </w:p>
    <w:p w:rsidR="000B1B21"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до листа обласної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державної адміністрації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_________ № _______________</w:t>
      </w:r>
    </w:p>
    <w:p w:rsidR="00FA4B15" w:rsidRPr="004A55C5" w:rsidRDefault="00FA4B15" w:rsidP="00ED1041">
      <w:pPr>
        <w:pStyle w:val="a5"/>
        <w:tabs>
          <w:tab w:val="left" w:pos="7605"/>
        </w:tabs>
        <w:spacing w:after="0"/>
        <w:ind w:firstLine="709"/>
        <w:rPr>
          <w:b/>
          <w:sz w:val="16"/>
          <w:szCs w:val="16"/>
          <w:lang w:val="uk-UA"/>
        </w:rPr>
      </w:pPr>
      <w:r w:rsidRPr="004A55C5">
        <w:rPr>
          <w:b/>
          <w:sz w:val="16"/>
          <w:szCs w:val="16"/>
          <w:lang w:val="uk-UA"/>
        </w:rPr>
        <w:tab/>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ДОВІДКА</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про стан справ у Херсонській області</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 xml:space="preserve">за січень – </w:t>
      </w:r>
      <w:r w:rsidR="009621CD">
        <w:rPr>
          <w:b/>
          <w:sz w:val="32"/>
          <w:szCs w:val="32"/>
          <w:lang w:val="uk-UA"/>
        </w:rPr>
        <w:t>листопад</w:t>
      </w:r>
      <w:r w:rsidRPr="004A55C5">
        <w:rPr>
          <w:b/>
          <w:sz w:val="32"/>
          <w:szCs w:val="32"/>
          <w:lang w:val="uk-UA"/>
        </w:rPr>
        <w:t xml:space="preserve"> 2021 року</w:t>
      </w:r>
    </w:p>
    <w:p w:rsidR="00FA4B15" w:rsidRPr="00F06A4E" w:rsidRDefault="00FA4B15" w:rsidP="00ED1041">
      <w:pPr>
        <w:pStyle w:val="a5"/>
        <w:spacing w:after="0"/>
        <w:ind w:firstLine="709"/>
        <w:jc w:val="center"/>
        <w:rPr>
          <w:b/>
          <w:sz w:val="16"/>
          <w:szCs w:val="16"/>
          <w:lang w:val="uk-UA"/>
        </w:rPr>
      </w:pPr>
    </w:p>
    <w:p w:rsidR="00FA4B15" w:rsidRPr="003A7BC2" w:rsidRDefault="00FA4B15" w:rsidP="004A55C5">
      <w:pPr>
        <w:ind w:firstLine="709"/>
        <w:rPr>
          <w:b/>
          <w:sz w:val="32"/>
          <w:szCs w:val="32"/>
          <w:lang w:val="uk-UA"/>
        </w:rPr>
      </w:pPr>
      <w:r w:rsidRPr="003A7BC2">
        <w:rPr>
          <w:b/>
          <w:sz w:val="32"/>
          <w:szCs w:val="32"/>
          <w:lang w:val="uk-UA"/>
        </w:rPr>
        <w:t>1. Стан соціально-економічного розвитку області</w:t>
      </w:r>
    </w:p>
    <w:p w:rsidR="00FA4B15" w:rsidRPr="003A7BC2" w:rsidRDefault="007179FE" w:rsidP="004A55C5">
      <w:pPr>
        <w:ind w:firstLine="709"/>
        <w:jc w:val="both"/>
        <w:rPr>
          <w:sz w:val="32"/>
          <w:szCs w:val="32"/>
          <w:lang w:val="uk-UA"/>
        </w:rPr>
      </w:pPr>
      <w:r w:rsidRPr="003A7BC2">
        <w:rPr>
          <w:sz w:val="32"/>
          <w:szCs w:val="32"/>
          <w:lang w:val="uk-UA"/>
        </w:rPr>
        <w:t xml:space="preserve">Протягом </w:t>
      </w:r>
      <w:r w:rsidR="008F0E43" w:rsidRPr="003A7BC2">
        <w:rPr>
          <w:sz w:val="32"/>
          <w:szCs w:val="32"/>
          <w:lang w:val="uk-UA"/>
        </w:rPr>
        <w:t>звітного періоду</w:t>
      </w:r>
      <w:r w:rsidRPr="003A7BC2">
        <w:rPr>
          <w:sz w:val="32"/>
          <w:szCs w:val="32"/>
          <w:lang w:val="uk-UA"/>
        </w:rPr>
        <w:t xml:space="preserve"> обл</w:t>
      </w:r>
      <w:r w:rsidR="008F0E43" w:rsidRPr="003A7BC2">
        <w:rPr>
          <w:sz w:val="32"/>
          <w:szCs w:val="32"/>
          <w:lang w:val="uk-UA"/>
        </w:rPr>
        <w:t xml:space="preserve">асною </w:t>
      </w:r>
      <w:r w:rsidRPr="003A7BC2">
        <w:rPr>
          <w:sz w:val="32"/>
          <w:szCs w:val="32"/>
          <w:lang w:val="uk-UA"/>
        </w:rPr>
        <w:t>держа</w:t>
      </w:r>
      <w:r w:rsidR="008F0E43" w:rsidRPr="003A7BC2">
        <w:rPr>
          <w:sz w:val="32"/>
          <w:szCs w:val="32"/>
          <w:lang w:val="uk-UA"/>
        </w:rPr>
        <w:t>вною а</w:t>
      </w:r>
      <w:r w:rsidRPr="003A7BC2">
        <w:rPr>
          <w:sz w:val="32"/>
          <w:szCs w:val="32"/>
          <w:lang w:val="uk-UA"/>
        </w:rPr>
        <w:t xml:space="preserve">дміністрацією спільно з місцевими органами виконавчої влади проводилася цілеспрямована робота для забезпечення зростання економіки </w:t>
      </w:r>
      <w:r w:rsidR="008F0E43" w:rsidRPr="003A7BC2">
        <w:rPr>
          <w:sz w:val="32"/>
          <w:szCs w:val="32"/>
          <w:lang w:val="uk-UA"/>
        </w:rPr>
        <w:t>регіону</w:t>
      </w:r>
      <w:r w:rsidRPr="003A7BC2">
        <w:rPr>
          <w:sz w:val="32"/>
          <w:szCs w:val="32"/>
          <w:lang w:val="uk-UA"/>
        </w:rPr>
        <w:t xml:space="preserve"> та вирішення проблемних питань у всіх галузях господарського комплексу області.</w:t>
      </w:r>
      <w:r w:rsidR="008F0E43" w:rsidRPr="003A7BC2">
        <w:rPr>
          <w:sz w:val="32"/>
          <w:szCs w:val="32"/>
          <w:lang w:val="uk-UA"/>
        </w:rPr>
        <w:t xml:space="preserve"> </w:t>
      </w:r>
      <w:r w:rsidR="00FA4B15" w:rsidRPr="003A7BC2">
        <w:rPr>
          <w:sz w:val="32"/>
          <w:szCs w:val="32"/>
          <w:lang w:val="uk-UA"/>
        </w:rPr>
        <w:t xml:space="preserve">Результати аналізу показників економічного </w:t>
      </w:r>
      <w:r w:rsidR="004A55C5" w:rsidRPr="003A7BC2">
        <w:rPr>
          <w:sz w:val="32"/>
          <w:szCs w:val="32"/>
          <w:lang w:val="uk-UA"/>
        </w:rPr>
        <w:t xml:space="preserve">                      </w:t>
      </w:r>
      <w:r w:rsidR="00FA4B15" w:rsidRPr="003A7BC2">
        <w:rPr>
          <w:sz w:val="32"/>
          <w:szCs w:val="32"/>
          <w:lang w:val="uk-UA"/>
        </w:rPr>
        <w:t xml:space="preserve">та соціального розвитку області засвідчили про наступне. </w:t>
      </w:r>
    </w:p>
    <w:p w:rsidR="00D5571E" w:rsidRPr="003A7BC2" w:rsidRDefault="00D5571E" w:rsidP="004A55C5">
      <w:pPr>
        <w:pStyle w:val="tjbmf"/>
        <w:shd w:val="clear" w:color="auto" w:fill="FFFFFF"/>
        <w:spacing w:before="0" w:beforeAutospacing="0" w:after="0" w:afterAutospacing="0"/>
        <w:ind w:firstLine="709"/>
        <w:jc w:val="both"/>
        <w:rPr>
          <w:sz w:val="32"/>
          <w:szCs w:val="32"/>
          <w:lang w:val="uk-UA"/>
        </w:rPr>
      </w:pPr>
      <w:bookmarkStart w:id="1" w:name="_Hlk86393478"/>
      <w:r w:rsidRPr="003A7BC2">
        <w:rPr>
          <w:sz w:val="32"/>
          <w:szCs w:val="32"/>
          <w:lang w:val="uk-UA"/>
        </w:rPr>
        <w:t xml:space="preserve">За січень – </w:t>
      </w:r>
      <w:r w:rsidR="003A7BC2" w:rsidRPr="003A7BC2">
        <w:rPr>
          <w:sz w:val="32"/>
          <w:szCs w:val="32"/>
          <w:lang w:val="uk-UA"/>
        </w:rPr>
        <w:t>жовтень</w:t>
      </w:r>
      <w:r w:rsidRPr="003A7BC2">
        <w:rPr>
          <w:sz w:val="32"/>
          <w:szCs w:val="32"/>
          <w:lang w:val="uk-UA"/>
        </w:rPr>
        <w:t xml:space="preserve"> 2021 року</w:t>
      </w:r>
      <w:r w:rsidRPr="003A7BC2">
        <w:rPr>
          <w:bCs/>
          <w:sz w:val="32"/>
          <w:szCs w:val="32"/>
          <w:lang w:val="uk-UA"/>
        </w:rPr>
        <w:t xml:space="preserve"> </w:t>
      </w:r>
      <w:r w:rsidR="00B9387D" w:rsidRPr="003A7BC2">
        <w:rPr>
          <w:bCs/>
          <w:sz w:val="32"/>
          <w:szCs w:val="32"/>
          <w:lang w:val="uk-UA"/>
        </w:rPr>
        <w:t>агропромисловий комплекс області</w:t>
      </w:r>
      <w:r w:rsidRPr="003A7BC2">
        <w:rPr>
          <w:sz w:val="32"/>
          <w:szCs w:val="32"/>
          <w:lang w:val="uk-UA"/>
        </w:rPr>
        <w:t xml:space="preserve"> продемонструва</w:t>
      </w:r>
      <w:r w:rsidR="001F3338" w:rsidRPr="003A7BC2">
        <w:rPr>
          <w:sz w:val="32"/>
          <w:szCs w:val="32"/>
          <w:lang w:val="uk-UA"/>
        </w:rPr>
        <w:t>в</w:t>
      </w:r>
      <w:r w:rsidRPr="003A7BC2">
        <w:rPr>
          <w:sz w:val="32"/>
          <w:szCs w:val="32"/>
          <w:lang w:val="uk-UA"/>
        </w:rPr>
        <w:t xml:space="preserve"> </w:t>
      </w:r>
      <w:r w:rsidR="00FF2B13" w:rsidRPr="003A7BC2">
        <w:rPr>
          <w:sz w:val="32"/>
          <w:szCs w:val="32"/>
          <w:lang w:val="uk-UA"/>
        </w:rPr>
        <w:t>зростання</w:t>
      </w:r>
      <w:r w:rsidRPr="003A7BC2">
        <w:rPr>
          <w:sz w:val="32"/>
          <w:szCs w:val="32"/>
          <w:lang w:val="uk-UA"/>
        </w:rPr>
        <w:t xml:space="preserve"> </w:t>
      </w:r>
      <w:r w:rsidR="00FF2B13" w:rsidRPr="003A7BC2">
        <w:rPr>
          <w:sz w:val="32"/>
          <w:szCs w:val="32"/>
          <w:lang w:val="uk-UA"/>
        </w:rPr>
        <w:t>як</w:t>
      </w:r>
      <w:r w:rsidRPr="003A7BC2">
        <w:rPr>
          <w:sz w:val="32"/>
          <w:szCs w:val="32"/>
          <w:lang w:val="uk-UA"/>
        </w:rPr>
        <w:t xml:space="preserve"> за рахунок сільськогосподарських підприємств, так і господарств населення. </w:t>
      </w:r>
      <w:bookmarkEnd w:id="1"/>
      <w:r w:rsidRPr="003A7BC2">
        <w:rPr>
          <w:b/>
          <w:sz w:val="32"/>
          <w:szCs w:val="32"/>
          <w:lang w:val="uk-UA"/>
        </w:rPr>
        <w:t xml:space="preserve">Індекс обсягу сільськогосподарської продукції </w:t>
      </w:r>
      <w:r w:rsidRPr="003A7BC2">
        <w:rPr>
          <w:sz w:val="32"/>
          <w:szCs w:val="32"/>
          <w:lang w:val="uk-UA"/>
        </w:rPr>
        <w:t xml:space="preserve">склав </w:t>
      </w:r>
      <w:r w:rsidR="003A7BC2" w:rsidRPr="003A7BC2">
        <w:rPr>
          <w:sz w:val="32"/>
          <w:szCs w:val="32"/>
          <w:lang w:val="uk-UA"/>
        </w:rPr>
        <w:t>115,7</w:t>
      </w:r>
      <w:r w:rsidRPr="003A7BC2">
        <w:rPr>
          <w:sz w:val="32"/>
          <w:szCs w:val="32"/>
          <w:lang w:val="uk-UA"/>
        </w:rPr>
        <w:t>%</w:t>
      </w:r>
      <w:r w:rsidR="00177475" w:rsidRPr="003A7BC2">
        <w:rPr>
          <w:sz w:val="32"/>
          <w:szCs w:val="32"/>
          <w:lang w:val="uk-UA"/>
        </w:rPr>
        <w:t>,</w:t>
      </w:r>
      <w:r w:rsidR="00FE7902" w:rsidRPr="003A7BC2">
        <w:rPr>
          <w:sz w:val="32"/>
          <w:szCs w:val="32"/>
          <w:lang w:val="uk-UA"/>
        </w:rPr>
        <w:t xml:space="preserve"> </w:t>
      </w:r>
      <w:r w:rsidR="004A55C5" w:rsidRPr="003A7BC2">
        <w:rPr>
          <w:sz w:val="32"/>
          <w:szCs w:val="32"/>
          <w:lang w:val="uk-UA"/>
        </w:rPr>
        <w:t xml:space="preserve">                    </w:t>
      </w:r>
      <w:r w:rsidRPr="003A7BC2">
        <w:rPr>
          <w:sz w:val="32"/>
          <w:szCs w:val="32"/>
          <w:lang w:val="uk-UA"/>
        </w:rPr>
        <w:t xml:space="preserve">у тому числі у підприємствах – </w:t>
      </w:r>
      <w:r w:rsidR="003A7BC2" w:rsidRPr="003A7BC2">
        <w:rPr>
          <w:sz w:val="32"/>
          <w:szCs w:val="32"/>
          <w:lang w:val="uk-UA"/>
        </w:rPr>
        <w:t>117,7</w:t>
      </w:r>
      <w:r w:rsidRPr="003A7BC2">
        <w:rPr>
          <w:sz w:val="32"/>
          <w:szCs w:val="32"/>
          <w:lang w:val="uk-UA"/>
        </w:rPr>
        <w:t xml:space="preserve">%, у господарствах населення – </w:t>
      </w:r>
      <w:r w:rsidR="003A7BC2" w:rsidRPr="003A7BC2">
        <w:rPr>
          <w:sz w:val="32"/>
          <w:szCs w:val="32"/>
          <w:lang w:val="uk-UA"/>
        </w:rPr>
        <w:t>113,1</w:t>
      </w:r>
      <w:r w:rsidRPr="003A7BC2">
        <w:rPr>
          <w:sz w:val="32"/>
          <w:szCs w:val="32"/>
          <w:lang w:val="uk-UA"/>
        </w:rPr>
        <w:t xml:space="preserve">%. </w:t>
      </w:r>
      <w:bookmarkStart w:id="2" w:name="_Hlk86394147"/>
      <w:r w:rsidR="00BB49B6">
        <w:rPr>
          <w:sz w:val="32"/>
          <w:szCs w:val="32"/>
          <w:lang w:val="uk-UA"/>
        </w:rPr>
        <w:t xml:space="preserve">Обсяг виробництва продукції сільського господарства у розрахунку на 1 особу становив 28567 грн. </w:t>
      </w:r>
      <w:r w:rsidR="00FE7902" w:rsidRPr="003A7BC2">
        <w:rPr>
          <w:sz w:val="32"/>
          <w:szCs w:val="32"/>
          <w:lang w:val="uk-UA"/>
        </w:rPr>
        <w:t xml:space="preserve">Серед регіонів область посіла </w:t>
      </w:r>
      <w:r w:rsidR="003A7BC2" w:rsidRPr="003A7BC2">
        <w:rPr>
          <w:sz w:val="32"/>
          <w:szCs w:val="32"/>
          <w:lang w:val="uk-UA"/>
        </w:rPr>
        <w:t>10</w:t>
      </w:r>
      <w:r w:rsidR="00FE7902" w:rsidRPr="003A7BC2">
        <w:rPr>
          <w:sz w:val="32"/>
          <w:szCs w:val="32"/>
          <w:lang w:val="uk-UA"/>
        </w:rPr>
        <w:t xml:space="preserve"> місце </w:t>
      </w:r>
      <w:r w:rsidR="001F3338" w:rsidRPr="003A7BC2">
        <w:rPr>
          <w:sz w:val="32"/>
          <w:szCs w:val="32"/>
          <w:lang w:val="uk-UA"/>
        </w:rPr>
        <w:t xml:space="preserve">за обсягом виробництва, </w:t>
      </w:r>
      <w:r w:rsidR="003A7BC2" w:rsidRPr="003A7BC2">
        <w:rPr>
          <w:sz w:val="32"/>
          <w:szCs w:val="32"/>
          <w:lang w:val="uk-UA"/>
        </w:rPr>
        <w:t>7</w:t>
      </w:r>
      <w:r w:rsidR="001F3338" w:rsidRPr="003A7BC2">
        <w:rPr>
          <w:sz w:val="32"/>
          <w:szCs w:val="32"/>
          <w:lang w:val="uk-UA"/>
        </w:rPr>
        <w:t xml:space="preserve"> – </w:t>
      </w:r>
      <w:r w:rsidR="00FE7902" w:rsidRPr="003A7BC2">
        <w:rPr>
          <w:sz w:val="32"/>
          <w:szCs w:val="32"/>
          <w:lang w:val="uk-UA"/>
        </w:rPr>
        <w:t>за темпом показника</w:t>
      </w:r>
      <w:r w:rsidR="00BB49B6">
        <w:rPr>
          <w:sz w:val="32"/>
          <w:szCs w:val="32"/>
          <w:lang w:val="uk-UA"/>
        </w:rPr>
        <w:t xml:space="preserve">                     </w:t>
      </w:r>
      <w:r w:rsidR="001F3338" w:rsidRPr="003A7BC2">
        <w:rPr>
          <w:sz w:val="32"/>
          <w:szCs w:val="32"/>
          <w:lang w:val="uk-UA"/>
        </w:rPr>
        <w:t xml:space="preserve"> та </w:t>
      </w:r>
      <w:r w:rsidR="003A7BC2" w:rsidRPr="003A7BC2">
        <w:rPr>
          <w:sz w:val="32"/>
          <w:szCs w:val="32"/>
          <w:lang w:val="uk-UA"/>
        </w:rPr>
        <w:t>4</w:t>
      </w:r>
      <w:r w:rsidR="001F3338" w:rsidRPr="003A7BC2">
        <w:rPr>
          <w:sz w:val="32"/>
          <w:szCs w:val="32"/>
          <w:lang w:val="uk-UA"/>
        </w:rPr>
        <w:t xml:space="preserve"> – за обсягом виробництва продукції сільського господарства у розрахунку на 1 особу</w:t>
      </w:r>
      <w:r w:rsidR="00FE7902" w:rsidRPr="003A7BC2">
        <w:rPr>
          <w:sz w:val="32"/>
          <w:szCs w:val="32"/>
          <w:lang w:val="uk-UA"/>
        </w:rPr>
        <w:t xml:space="preserve">. </w:t>
      </w:r>
    </w:p>
    <w:bookmarkEnd w:id="2"/>
    <w:p w:rsidR="00BE6CC5" w:rsidRPr="00BB49B6" w:rsidRDefault="00BE6CC5" w:rsidP="004A55C5">
      <w:pPr>
        <w:ind w:firstLine="709"/>
        <w:jc w:val="both"/>
        <w:rPr>
          <w:sz w:val="32"/>
          <w:szCs w:val="32"/>
          <w:lang w:val="uk-UA"/>
        </w:rPr>
      </w:pPr>
      <w:r w:rsidRPr="00BB49B6">
        <w:rPr>
          <w:sz w:val="32"/>
          <w:szCs w:val="32"/>
          <w:lang w:val="uk-UA"/>
        </w:rPr>
        <w:t xml:space="preserve">Валова продукція галузі сільського </w:t>
      </w:r>
      <w:r w:rsidR="00FE7902" w:rsidRPr="00BB49B6">
        <w:rPr>
          <w:sz w:val="32"/>
          <w:szCs w:val="32"/>
          <w:lang w:val="uk-UA"/>
        </w:rPr>
        <w:t>господарства</w:t>
      </w:r>
      <w:r w:rsidRPr="00BB49B6">
        <w:rPr>
          <w:sz w:val="32"/>
          <w:szCs w:val="32"/>
          <w:lang w:val="uk-UA"/>
        </w:rPr>
        <w:t xml:space="preserve"> формувалася за рахунок виробництва продук</w:t>
      </w:r>
      <w:r w:rsidR="00FF2B13" w:rsidRPr="00BB49B6">
        <w:rPr>
          <w:sz w:val="32"/>
          <w:szCs w:val="32"/>
          <w:lang w:val="uk-UA"/>
        </w:rPr>
        <w:t>ції рослинництва і тваринництва, і</w:t>
      </w:r>
      <w:r w:rsidRPr="00BB49B6">
        <w:rPr>
          <w:sz w:val="32"/>
          <w:szCs w:val="32"/>
          <w:lang w:val="uk-UA"/>
        </w:rPr>
        <w:t xml:space="preserve">ндекс </w:t>
      </w:r>
      <w:r w:rsidR="00FF2B13" w:rsidRPr="00BB49B6">
        <w:rPr>
          <w:sz w:val="32"/>
          <w:szCs w:val="32"/>
          <w:lang w:val="uk-UA"/>
        </w:rPr>
        <w:t>яких</w:t>
      </w:r>
      <w:r w:rsidRPr="00BB49B6">
        <w:rPr>
          <w:sz w:val="32"/>
          <w:szCs w:val="32"/>
          <w:lang w:val="uk-UA"/>
        </w:rPr>
        <w:t xml:space="preserve"> становив </w:t>
      </w:r>
      <w:r w:rsidR="00BB49B6" w:rsidRPr="00BB49B6">
        <w:rPr>
          <w:sz w:val="32"/>
          <w:szCs w:val="32"/>
          <w:lang w:val="uk-UA"/>
        </w:rPr>
        <w:t>120,1</w:t>
      </w:r>
      <w:r w:rsidRPr="00BB49B6">
        <w:rPr>
          <w:sz w:val="32"/>
          <w:szCs w:val="32"/>
          <w:lang w:val="uk-UA"/>
        </w:rPr>
        <w:t>%</w:t>
      </w:r>
      <w:r w:rsidR="00FF2B13" w:rsidRPr="00BB49B6">
        <w:rPr>
          <w:sz w:val="32"/>
          <w:szCs w:val="32"/>
          <w:lang w:val="uk-UA"/>
        </w:rPr>
        <w:t xml:space="preserve"> та </w:t>
      </w:r>
      <w:r w:rsidR="00BB49B6" w:rsidRPr="00BB49B6">
        <w:rPr>
          <w:sz w:val="32"/>
          <w:szCs w:val="32"/>
          <w:lang w:val="uk-UA"/>
        </w:rPr>
        <w:t>84,6</w:t>
      </w:r>
      <w:r w:rsidRPr="00BB49B6">
        <w:rPr>
          <w:sz w:val="32"/>
          <w:szCs w:val="32"/>
          <w:lang w:val="uk-UA"/>
        </w:rPr>
        <w:t>%</w:t>
      </w:r>
      <w:r w:rsidR="00FF2B13" w:rsidRPr="00BB49B6">
        <w:rPr>
          <w:sz w:val="32"/>
          <w:szCs w:val="32"/>
          <w:lang w:val="uk-UA"/>
        </w:rPr>
        <w:t xml:space="preserve"> відповідно.</w:t>
      </w:r>
      <w:r w:rsidRPr="00BB49B6">
        <w:rPr>
          <w:sz w:val="32"/>
          <w:szCs w:val="32"/>
          <w:lang w:val="uk-UA"/>
        </w:rPr>
        <w:t xml:space="preserve"> </w:t>
      </w:r>
    </w:p>
    <w:p w:rsidR="009C420F" w:rsidRPr="00BB49B6" w:rsidRDefault="009C420F" w:rsidP="004A55C5">
      <w:pPr>
        <w:ind w:firstLine="709"/>
        <w:jc w:val="both"/>
        <w:rPr>
          <w:sz w:val="32"/>
          <w:szCs w:val="32"/>
          <w:lang w:val="uk-UA"/>
        </w:rPr>
      </w:pPr>
      <w:r w:rsidRPr="00BB49B6">
        <w:rPr>
          <w:sz w:val="32"/>
          <w:szCs w:val="32"/>
          <w:lang w:val="uk-UA"/>
        </w:rPr>
        <w:t xml:space="preserve">Частка регіону в загальному обсязі виробництва сільського  господарства становила </w:t>
      </w:r>
      <w:r w:rsidR="00BB49B6" w:rsidRPr="00BB49B6">
        <w:rPr>
          <w:sz w:val="32"/>
          <w:szCs w:val="32"/>
          <w:lang w:val="uk-UA"/>
        </w:rPr>
        <w:t>4,9</w:t>
      </w:r>
      <w:r w:rsidRPr="00BB49B6">
        <w:rPr>
          <w:sz w:val="32"/>
          <w:szCs w:val="32"/>
          <w:lang w:val="uk-UA"/>
        </w:rPr>
        <w:t>%</w:t>
      </w:r>
      <w:r w:rsidR="00FE7902" w:rsidRPr="00BB49B6">
        <w:rPr>
          <w:sz w:val="32"/>
          <w:szCs w:val="32"/>
          <w:lang w:val="uk-UA"/>
        </w:rPr>
        <w:t xml:space="preserve">. </w:t>
      </w:r>
    </w:p>
    <w:p w:rsidR="00BE6CC5" w:rsidRPr="00BB49B6" w:rsidRDefault="00BE6CC5" w:rsidP="004A55C5">
      <w:pPr>
        <w:ind w:firstLine="709"/>
        <w:jc w:val="both"/>
        <w:rPr>
          <w:sz w:val="32"/>
          <w:szCs w:val="32"/>
          <w:lang w:val="uk-UA"/>
        </w:rPr>
      </w:pPr>
      <w:r w:rsidRPr="00BB49B6">
        <w:rPr>
          <w:sz w:val="32"/>
          <w:szCs w:val="32"/>
          <w:lang w:val="uk-UA"/>
        </w:rPr>
        <w:t xml:space="preserve">Станом на 01 </w:t>
      </w:r>
      <w:r w:rsidR="00BB49B6" w:rsidRPr="00BB49B6">
        <w:rPr>
          <w:sz w:val="32"/>
          <w:szCs w:val="32"/>
          <w:lang w:val="uk-UA"/>
        </w:rPr>
        <w:t>листопада</w:t>
      </w:r>
      <w:r w:rsidR="00DD4497" w:rsidRPr="00BB49B6">
        <w:rPr>
          <w:sz w:val="32"/>
          <w:szCs w:val="32"/>
          <w:lang w:val="uk-UA"/>
        </w:rPr>
        <w:t xml:space="preserve"> </w:t>
      </w:r>
      <w:r w:rsidRPr="00BB49B6">
        <w:rPr>
          <w:sz w:val="32"/>
          <w:szCs w:val="32"/>
          <w:lang w:val="uk-UA"/>
        </w:rPr>
        <w:t xml:space="preserve">поточного року </w:t>
      </w:r>
      <w:r w:rsidR="0043313C" w:rsidRPr="00BB49B6">
        <w:rPr>
          <w:sz w:val="32"/>
          <w:szCs w:val="32"/>
          <w:lang w:val="uk-UA"/>
        </w:rPr>
        <w:t>з</w:t>
      </w:r>
      <w:r w:rsidRPr="00BB49B6">
        <w:rPr>
          <w:sz w:val="32"/>
          <w:szCs w:val="32"/>
          <w:lang w:val="uk-UA"/>
        </w:rPr>
        <w:t xml:space="preserve">ернові та зернобобові культури скошено </w:t>
      </w:r>
      <w:r w:rsidR="0043313C" w:rsidRPr="00BB49B6">
        <w:rPr>
          <w:sz w:val="32"/>
          <w:szCs w:val="32"/>
          <w:lang w:val="uk-UA"/>
        </w:rPr>
        <w:t>і</w:t>
      </w:r>
      <w:r w:rsidRPr="00BB49B6">
        <w:rPr>
          <w:sz w:val="32"/>
          <w:szCs w:val="32"/>
          <w:lang w:val="uk-UA"/>
        </w:rPr>
        <w:t xml:space="preserve"> обмолочено на площі </w:t>
      </w:r>
      <w:r w:rsidR="00BB49B6" w:rsidRPr="00BB49B6">
        <w:rPr>
          <w:sz w:val="32"/>
          <w:szCs w:val="32"/>
          <w:lang w:val="uk-UA"/>
        </w:rPr>
        <w:t>796,6</w:t>
      </w:r>
      <w:r w:rsidRPr="00BB49B6">
        <w:rPr>
          <w:sz w:val="32"/>
          <w:szCs w:val="32"/>
          <w:lang w:val="uk-UA"/>
        </w:rPr>
        <w:t xml:space="preserve"> тис. га (</w:t>
      </w:r>
      <w:r w:rsidR="00BB49B6" w:rsidRPr="00BB49B6">
        <w:rPr>
          <w:sz w:val="32"/>
          <w:szCs w:val="32"/>
          <w:lang w:val="uk-UA"/>
        </w:rPr>
        <w:t>104,1</w:t>
      </w:r>
      <w:r w:rsidRPr="00BB49B6">
        <w:rPr>
          <w:sz w:val="32"/>
          <w:szCs w:val="32"/>
          <w:lang w:val="uk-UA"/>
        </w:rPr>
        <w:t xml:space="preserve">% </w:t>
      </w:r>
      <w:r w:rsidR="00F430E5" w:rsidRPr="00BB49B6">
        <w:rPr>
          <w:sz w:val="32"/>
          <w:szCs w:val="32"/>
          <w:lang w:val="uk-UA"/>
        </w:rPr>
        <w:t>до обсягів</w:t>
      </w:r>
      <w:r w:rsidRPr="00BB49B6">
        <w:rPr>
          <w:sz w:val="32"/>
          <w:szCs w:val="32"/>
          <w:lang w:val="uk-UA"/>
        </w:rPr>
        <w:t xml:space="preserve"> на початок </w:t>
      </w:r>
      <w:r w:rsidR="00BB49B6" w:rsidRPr="00BB49B6">
        <w:rPr>
          <w:sz w:val="32"/>
          <w:szCs w:val="32"/>
          <w:lang w:val="uk-UA"/>
        </w:rPr>
        <w:t>листопада</w:t>
      </w:r>
      <w:r w:rsidRPr="00BB49B6">
        <w:rPr>
          <w:sz w:val="32"/>
          <w:szCs w:val="32"/>
          <w:lang w:val="uk-UA"/>
        </w:rPr>
        <w:t xml:space="preserve"> торік). Виробництво зерна становило </w:t>
      </w:r>
      <w:r w:rsidR="0043313C" w:rsidRPr="00BB49B6">
        <w:rPr>
          <w:sz w:val="32"/>
          <w:szCs w:val="32"/>
          <w:lang w:val="uk-UA"/>
        </w:rPr>
        <w:t xml:space="preserve">            </w:t>
      </w:r>
      <w:r w:rsidR="00BB49B6" w:rsidRPr="00BB49B6">
        <w:rPr>
          <w:sz w:val="32"/>
          <w:szCs w:val="32"/>
          <w:lang w:val="uk-UA"/>
        </w:rPr>
        <w:t>3489,1</w:t>
      </w:r>
      <w:r w:rsidRPr="00BB49B6">
        <w:rPr>
          <w:sz w:val="32"/>
          <w:szCs w:val="32"/>
          <w:lang w:val="uk-UA"/>
        </w:rPr>
        <w:t xml:space="preserve"> тис. </w:t>
      </w:r>
      <w:r w:rsidR="00F430E5" w:rsidRPr="00BB49B6">
        <w:rPr>
          <w:sz w:val="32"/>
          <w:szCs w:val="32"/>
          <w:lang w:val="uk-UA"/>
        </w:rPr>
        <w:t>тонн</w:t>
      </w:r>
      <w:r w:rsidRPr="00BB49B6">
        <w:rPr>
          <w:sz w:val="32"/>
          <w:szCs w:val="32"/>
          <w:lang w:val="uk-UA"/>
        </w:rPr>
        <w:t xml:space="preserve"> </w:t>
      </w:r>
      <w:r w:rsidR="00281B69" w:rsidRPr="00BB49B6">
        <w:rPr>
          <w:sz w:val="32"/>
          <w:szCs w:val="32"/>
          <w:lang w:val="uk-UA"/>
        </w:rPr>
        <w:t>у початково оприбуткованій масі (</w:t>
      </w:r>
      <w:r w:rsidR="00BB49B6" w:rsidRPr="00BB49B6">
        <w:rPr>
          <w:sz w:val="32"/>
          <w:szCs w:val="32"/>
          <w:lang w:val="uk-UA"/>
        </w:rPr>
        <w:t>131,3</w:t>
      </w:r>
      <w:r w:rsidR="00281B69" w:rsidRPr="00BB49B6">
        <w:rPr>
          <w:sz w:val="32"/>
          <w:szCs w:val="32"/>
          <w:lang w:val="uk-UA"/>
        </w:rPr>
        <w:t>%</w:t>
      </w:r>
      <w:r w:rsidRPr="00BB49B6">
        <w:rPr>
          <w:sz w:val="32"/>
          <w:szCs w:val="32"/>
          <w:lang w:val="uk-UA"/>
        </w:rPr>
        <w:t xml:space="preserve">), у середньому з </w:t>
      </w:r>
      <w:smartTag w:uri="urn:schemas-microsoft-com:office:smarttags" w:element="metricconverter">
        <w:smartTagPr>
          <w:attr w:name="ProductID" w:val="1 га"/>
        </w:smartTagPr>
        <w:r w:rsidRPr="00BB49B6">
          <w:rPr>
            <w:sz w:val="32"/>
            <w:szCs w:val="32"/>
            <w:lang w:val="uk-UA"/>
          </w:rPr>
          <w:t>1 га</w:t>
        </w:r>
      </w:smartTag>
      <w:r w:rsidRPr="00BB49B6">
        <w:rPr>
          <w:sz w:val="32"/>
          <w:szCs w:val="32"/>
          <w:lang w:val="uk-UA"/>
        </w:rPr>
        <w:t xml:space="preserve"> обмолоченої площі одержано по </w:t>
      </w:r>
      <w:r w:rsidR="00BB49B6" w:rsidRPr="00BB49B6">
        <w:rPr>
          <w:sz w:val="32"/>
          <w:szCs w:val="32"/>
          <w:lang w:val="uk-UA"/>
        </w:rPr>
        <w:t>43,8</w:t>
      </w:r>
      <w:r w:rsidRPr="00BB49B6">
        <w:rPr>
          <w:sz w:val="32"/>
          <w:szCs w:val="32"/>
          <w:lang w:val="uk-UA"/>
        </w:rPr>
        <w:t xml:space="preserve"> ц зерна (</w:t>
      </w:r>
      <w:r w:rsidR="00F430E5" w:rsidRPr="00BB49B6">
        <w:rPr>
          <w:sz w:val="32"/>
          <w:szCs w:val="32"/>
          <w:lang w:val="uk-UA"/>
        </w:rPr>
        <w:t>+</w:t>
      </w:r>
      <w:r w:rsidR="00DD4497" w:rsidRPr="00BB49B6">
        <w:rPr>
          <w:sz w:val="32"/>
          <w:szCs w:val="32"/>
          <w:lang w:val="uk-UA"/>
        </w:rPr>
        <w:t>26,2</w:t>
      </w:r>
      <w:r w:rsidRPr="00BB49B6">
        <w:rPr>
          <w:sz w:val="32"/>
          <w:szCs w:val="32"/>
          <w:lang w:val="uk-UA"/>
        </w:rPr>
        <w:t>%).</w:t>
      </w:r>
    </w:p>
    <w:p w:rsidR="00BE6CC5" w:rsidRPr="00BB49B6" w:rsidRDefault="00DA239B" w:rsidP="004A55C5">
      <w:pPr>
        <w:ind w:firstLine="709"/>
        <w:jc w:val="both"/>
        <w:rPr>
          <w:sz w:val="32"/>
          <w:szCs w:val="32"/>
          <w:lang w:val="uk-UA"/>
        </w:rPr>
      </w:pPr>
      <w:r w:rsidRPr="00BB49B6">
        <w:rPr>
          <w:sz w:val="32"/>
          <w:szCs w:val="32"/>
          <w:lang w:val="uk-UA"/>
        </w:rPr>
        <w:t>Господарствами усіх категорій з</w:t>
      </w:r>
      <w:r w:rsidR="00BE6CC5" w:rsidRPr="00BB49B6">
        <w:rPr>
          <w:sz w:val="32"/>
          <w:szCs w:val="32"/>
          <w:lang w:val="uk-UA"/>
        </w:rPr>
        <w:t xml:space="preserve">ібрано </w:t>
      </w:r>
      <w:r w:rsidRPr="00BB49B6">
        <w:rPr>
          <w:sz w:val="32"/>
          <w:szCs w:val="32"/>
          <w:lang w:val="uk-UA"/>
        </w:rPr>
        <w:t xml:space="preserve">соняшнику </w:t>
      </w:r>
      <w:r w:rsidR="00DD1D7B" w:rsidRPr="00BB49B6">
        <w:rPr>
          <w:sz w:val="32"/>
          <w:szCs w:val="32"/>
          <w:lang w:val="uk-UA"/>
        </w:rPr>
        <w:t xml:space="preserve">                        </w:t>
      </w:r>
      <w:r w:rsidR="00BB49B6" w:rsidRPr="00BB49B6">
        <w:rPr>
          <w:sz w:val="32"/>
          <w:szCs w:val="32"/>
          <w:lang w:val="uk-UA"/>
        </w:rPr>
        <w:t>655,6</w:t>
      </w:r>
      <w:r w:rsidRPr="00BB49B6">
        <w:rPr>
          <w:sz w:val="32"/>
          <w:szCs w:val="32"/>
          <w:lang w:val="uk-UA"/>
        </w:rPr>
        <w:t xml:space="preserve"> тис. тонн (</w:t>
      </w:r>
      <w:r w:rsidR="00BB49B6" w:rsidRPr="00BB49B6">
        <w:rPr>
          <w:sz w:val="32"/>
          <w:szCs w:val="32"/>
          <w:lang w:val="uk-UA"/>
        </w:rPr>
        <w:t>127,8</w:t>
      </w:r>
      <w:r w:rsidRPr="00BB49B6">
        <w:rPr>
          <w:sz w:val="32"/>
          <w:szCs w:val="32"/>
          <w:lang w:val="uk-UA"/>
        </w:rPr>
        <w:t xml:space="preserve">% до обсягів на 01 </w:t>
      </w:r>
      <w:r w:rsidR="00BB49B6" w:rsidRPr="00BB49B6">
        <w:rPr>
          <w:sz w:val="32"/>
          <w:szCs w:val="32"/>
          <w:lang w:val="uk-UA"/>
        </w:rPr>
        <w:t xml:space="preserve">листопада </w:t>
      </w:r>
      <w:r w:rsidRPr="00BB49B6">
        <w:rPr>
          <w:sz w:val="32"/>
          <w:szCs w:val="32"/>
          <w:lang w:val="uk-UA"/>
        </w:rPr>
        <w:t xml:space="preserve">2020 року), </w:t>
      </w:r>
      <w:r w:rsidR="00BE6CC5" w:rsidRPr="00BB49B6">
        <w:rPr>
          <w:sz w:val="32"/>
          <w:szCs w:val="32"/>
          <w:lang w:val="uk-UA"/>
        </w:rPr>
        <w:t xml:space="preserve">картоплі </w:t>
      </w:r>
      <w:r w:rsidRPr="00BB49B6">
        <w:rPr>
          <w:sz w:val="32"/>
          <w:szCs w:val="32"/>
          <w:lang w:val="uk-UA"/>
        </w:rPr>
        <w:t xml:space="preserve">– </w:t>
      </w:r>
      <w:r w:rsidR="00BB49B6" w:rsidRPr="00BB49B6">
        <w:rPr>
          <w:sz w:val="32"/>
          <w:szCs w:val="32"/>
          <w:lang w:val="uk-UA"/>
        </w:rPr>
        <w:t>423,1</w:t>
      </w:r>
      <w:r w:rsidR="00BE6CC5" w:rsidRPr="00BB49B6">
        <w:rPr>
          <w:sz w:val="32"/>
          <w:szCs w:val="32"/>
          <w:lang w:val="uk-UA"/>
        </w:rPr>
        <w:t xml:space="preserve"> тис. </w:t>
      </w:r>
      <w:r w:rsidR="00F430E5" w:rsidRPr="00BB49B6">
        <w:rPr>
          <w:sz w:val="32"/>
          <w:szCs w:val="32"/>
          <w:lang w:val="uk-UA"/>
        </w:rPr>
        <w:t>тонн</w:t>
      </w:r>
      <w:r w:rsidR="00BE6CC5" w:rsidRPr="00BB49B6">
        <w:rPr>
          <w:sz w:val="32"/>
          <w:szCs w:val="32"/>
          <w:lang w:val="uk-UA"/>
        </w:rPr>
        <w:t xml:space="preserve"> (</w:t>
      </w:r>
      <w:bookmarkStart w:id="3" w:name="_Hlk83211620"/>
      <w:r w:rsidR="00BB49B6" w:rsidRPr="00BB49B6">
        <w:rPr>
          <w:sz w:val="32"/>
          <w:szCs w:val="32"/>
          <w:lang w:val="uk-UA"/>
        </w:rPr>
        <w:t>152,7</w:t>
      </w:r>
      <w:r w:rsidR="00673B4E" w:rsidRPr="00BB49B6">
        <w:rPr>
          <w:sz w:val="32"/>
          <w:szCs w:val="32"/>
          <w:lang w:val="uk-UA"/>
        </w:rPr>
        <w:t>%</w:t>
      </w:r>
      <w:r w:rsidR="00F430E5" w:rsidRPr="00BB49B6">
        <w:rPr>
          <w:sz w:val="32"/>
          <w:szCs w:val="32"/>
          <w:lang w:val="uk-UA"/>
        </w:rPr>
        <w:t>)</w:t>
      </w:r>
      <w:bookmarkEnd w:id="3"/>
      <w:r w:rsidR="00F430E5" w:rsidRPr="00BB49B6">
        <w:rPr>
          <w:sz w:val="32"/>
          <w:szCs w:val="32"/>
          <w:lang w:val="uk-UA"/>
        </w:rPr>
        <w:t xml:space="preserve">, </w:t>
      </w:r>
      <w:r w:rsidR="00673B4E" w:rsidRPr="00BB49B6">
        <w:rPr>
          <w:sz w:val="32"/>
          <w:szCs w:val="32"/>
          <w:lang w:val="uk-UA"/>
        </w:rPr>
        <w:t xml:space="preserve">ріпаку </w:t>
      </w:r>
      <w:r w:rsidRPr="00BB49B6">
        <w:rPr>
          <w:sz w:val="32"/>
          <w:szCs w:val="32"/>
          <w:lang w:val="uk-UA"/>
        </w:rPr>
        <w:t>озимого та кользи</w:t>
      </w:r>
      <w:r w:rsidR="00673B4E" w:rsidRPr="00BB49B6">
        <w:rPr>
          <w:sz w:val="32"/>
          <w:szCs w:val="32"/>
          <w:lang w:val="uk-UA"/>
        </w:rPr>
        <w:t xml:space="preserve"> – </w:t>
      </w:r>
      <w:r w:rsidR="00BB49B6" w:rsidRPr="00BB49B6">
        <w:rPr>
          <w:sz w:val="32"/>
          <w:szCs w:val="32"/>
          <w:lang w:val="uk-UA"/>
        </w:rPr>
        <w:t xml:space="preserve">             247,8</w:t>
      </w:r>
      <w:r w:rsidR="00673B4E" w:rsidRPr="00BB49B6">
        <w:rPr>
          <w:sz w:val="32"/>
          <w:szCs w:val="32"/>
          <w:lang w:val="uk-UA"/>
        </w:rPr>
        <w:t xml:space="preserve"> тис. тонн (</w:t>
      </w:r>
      <w:r w:rsidR="00DD4497" w:rsidRPr="00BB49B6">
        <w:rPr>
          <w:sz w:val="32"/>
          <w:szCs w:val="32"/>
          <w:lang w:val="uk-UA"/>
        </w:rPr>
        <w:t>123,</w:t>
      </w:r>
      <w:r w:rsidR="00BB49B6" w:rsidRPr="00BB49B6">
        <w:rPr>
          <w:sz w:val="32"/>
          <w:szCs w:val="32"/>
          <w:lang w:val="uk-UA"/>
        </w:rPr>
        <w:t>7</w:t>
      </w:r>
      <w:r w:rsidR="00673B4E" w:rsidRPr="00BB49B6">
        <w:rPr>
          <w:sz w:val="32"/>
          <w:szCs w:val="32"/>
          <w:lang w:val="uk-UA"/>
        </w:rPr>
        <w:t xml:space="preserve">%), </w:t>
      </w:r>
      <w:r w:rsidR="00281B69" w:rsidRPr="00BB49B6">
        <w:rPr>
          <w:sz w:val="32"/>
          <w:szCs w:val="32"/>
          <w:lang w:val="uk-UA"/>
        </w:rPr>
        <w:t xml:space="preserve">сої – </w:t>
      </w:r>
      <w:r w:rsidR="00BB49B6" w:rsidRPr="00BB49B6">
        <w:rPr>
          <w:sz w:val="32"/>
          <w:szCs w:val="32"/>
          <w:lang w:val="uk-UA"/>
        </w:rPr>
        <w:t>235,8</w:t>
      </w:r>
      <w:r w:rsidR="00281B69" w:rsidRPr="00BB49B6">
        <w:rPr>
          <w:sz w:val="32"/>
          <w:szCs w:val="32"/>
          <w:lang w:val="uk-UA"/>
        </w:rPr>
        <w:t xml:space="preserve"> тис. тонн (</w:t>
      </w:r>
      <w:r w:rsidR="00BB49B6" w:rsidRPr="00BB49B6">
        <w:rPr>
          <w:sz w:val="32"/>
          <w:szCs w:val="32"/>
          <w:lang w:val="uk-UA"/>
        </w:rPr>
        <w:t>121,6</w:t>
      </w:r>
      <w:r w:rsidR="00281B69" w:rsidRPr="00BB49B6">
        <w:rPr>
          <w:sz w:val="32"/>
          <w:szCs w:val="32"/>
          <w:lang w:val="uk-UA"/>
        </w:rPr>
        <w:t xml:space="preserve">%), </w:t>
      </w:r>
      <w:r w:rsidR="00BE6CC5" w:rsidRPr="00BB49B6">
        <w:rPr>
          <w:sz w:val="32"/>
          <w:szCs w:val="32"/>
          <w:lang w:val="uk-UA"/>
        </w:rPr>
        <w:t xml:space="preserve">овочів </w:t>
      </w:r>
      <w:r w:rsidR="00BE6CC5" w:rsidRPr="00BB49B6">
        <w:rPr>
          <w:sz w:val="32"/>
          <w:szCs w:val="32"/>
          <w:lang w:val="uk-UA"/>
        </w:rPr>
        <w:lastRenderedPageBreak/>
        <w:t xml:space="preserve">відкритого ґрунту – </w:t>
      </w:r>
      <w:r w:rsidR="00BB49B6" w:rsidRPr="00BB49B6">
        <w:rPr>
          <w:sz w:val="32"/>
          <w:szCs w:val="32"/>
          <w:lang w:val="uk-UA"/>
        </w:rPr>
        <w:t>1042,3</w:t>
      </w:r>
      <w:r w:rsidR="00BE6CC5" w:rsidRPr="00BB49B6">
        <w:rPr>
          <w:sz w:val="32"/>
          <w:szCs w:val="32"/>
          <w:lang w:val="uk-UA"/>
        </w:rPr>
        <w:t xml:space="preserve"> тис. </w:t>
      </w:r>
      <w:r w:rsidR="00F430E5" w:rsidRPr="00BB49B6">
        <w:rPr>
          <w:sz w:val="32"/>
          <w:szCs w:val="32"/>
          <w:lang w:val="uk-UA"/>
        </w:rPr>
        <w:t>тонн</w:t>
      </w:r>
      <w:r w:rsidR="00BE6CC5" w:rsidRPr="00BB49B6">
        <w:rPr>
          <w:sz w:val="32"/>
          <w:szCs w:val="32"/>
          <w:lang w:val="uk-UA"/>
        </w:rPr>
        <w:t xml:space="preserve"> (</w:t>
      </w:r>
      <w:r w:rsidR="00BB49B6" w:rsidRPr="00BB49B6">
        <w:rPr>
          <w:sz w:val="32"/>
          <w:szCs w:val="32"/>
          <w:lang w:val="uk-UA"/>
        </w:rPr>
        <w:t>93,2</w:t>
      </w:r>
      <w:r w:rsidR="00BE6CC5" w:rsidRPr="00BB49B6">
        <w:rPr>
          <w:sz w:val="32"/>
          <w:szCs w:val="32"/>
          <w:lang w:val="uk-UA"/>
        </w:rPr>
        <w:t>%), плодових та ягідних культур –</w:t>
      </w:r>
      <w:r w:rsidRPr="00BB49B6">
        <w:rPr>
          <w:sz w:val="32"/>
          <w:szCs w:val="32"/>
          <w:lang w:val="uk-UA"/>
        </w:rPr>
        <w:t xml:space="preserve"> </w:t>
      </w:r>
      <w:r w:rsidR="00BB49B6" w:rsidRPr="00BB49B6">
        <w:rPr>
          <w:sz w:val="32"/>
          <w:szCs w:val="32"/>
          <w:lang w:val="uk-UA"/>
        </w:rPr>
        <w:t>32,6</w:t>
      </w:r>
      <w:r w:rsidR="00673B4E" w:rsidRPr="00BB49B6">
        <w:rPr>
          <w:sz w:val="32"/>
          <w:szCs w:val="32"/>
          <w:lang w:val="uk-UA"/>
        </w:rPr>
        <w:t xml:space="preserve"> </w:t>
      </w:r>
      <w:r w:rsidR="00BE6CC5" w:rsidRPr="00BB49B6">
        <w:rPr>
          <w:sz w:val="32"/>
          <w:szCs w:val="32"/>
          <w:lang w:val="uk-UA"/>
        </w:rPr>
        <w:t xml:space="preserve">тис. </w:t>
      </w:r>
      <w:r w:rsidR="00F430E5" w:rsidRPr="00BB49B6">
        <w:rPr>
          <w:sz w:val="32"/>
          <w:szCs w:val="32"/>
          <w:lang w:val="uk-UA"/>
        </w:rPr>
        <w:t>тонн</w:t>
      </w:r>
      <w:r w:rsidR="00BE6CC5" w:rsidRPr="00BB49B6">
        <w:rPr>
          <w:sz w:val="32"/>
          <w:szCs w:val="32"/>
          <w:lang w:val="uk-UA"/>
        </w:rPr>
        <w:t xml:space="preserve"> (</w:t>
      </w:r>
      <w:r w:rsidR="00BB49B6" w:rsidRPr="00BB49B6">
        <w:rPr>
          <w:sz w:val="32"/>
          <w:szCs w:val="32"/>
          <w:lang w:val="uk-UA"/>
        </w:rPr>
        <w:t>87,6</w:t>
      </w:r>
      <w:r w:rsidR="00BE6CC5" w:rsidRPr="00BB49B6">
        <w:rPr>
          <w:sz w:val="32"/>
          <w:szCs w:val="32"/>
          <w:lang w:val="uk-UA"/>
        </w:rPr>
        <w:t>%).</w:t>
      </w:r>
    </w:p>
    <w:p w:rsidR="00D5571E" w:rsidRPr="00BB49B6" w:rsidRDefault="00DA239B" w:rsidP="004A55C5">
      <w:pPr>
        <w:ind w:firstLine="709"/>
        <w:jc w:val="both"/>
        <w:rPr>
          <w:sz w:val="32"/>
          <w:szCs w:val="32"/>
          <w:lang w:val="uk-UA"/>
        </w:rPr>
      </w:pPr>
      <w:r w:rsidRPr="00BB49B6">
        <w:rPr>
          <w:sz w:val="32"/>
          <w:szCs w:val="32"/>
          <w:lang w:val="uk-UA"/>
        </w:rPr>
        <w:t>У галузі тваринництва в</w:t>
      </w:r>
      <w:r w:rsidR="00D5571E" w:rsidRPr="00BB49B6">
        <w:rPr>
          <w:sz w:val="32"/>
          <w:szCs w:val="32"/>
          <w:lang w:val="uk-UA"/>
        </w:rPr>
        <w:t xml:space="preserve"> усіх категоріях господарств вироблено м’яса (у живій вазі сільськогосподарських тварин, реалізованих</w:t>
      </w:r>
      <w:r w:rsidR="004A55C5" w:rsidRPr="00BB49B6">
        <w:rPr>
          <w:sz w:val="32"/>
          <w:szCs w:val="32"/>
          <w:lang w:val="uk-UA"/>
        </w:rPr>
        <w:t xml:space="preserve">                 </w:t>
      </w:r>
      <w:r w:rsidR="00D5571E" w:rsidRPr="00BB49B6">
        <w:rPr>
          <w:sz w:val="32"/>
          <w:szCs w:val="32"/>
          <w:lang w:val="uk-UA"/>
        </w:rPr>
        <w:t xml:space="preserve"> на забій) </w:t>
      </w:r>
      <w:r w:rsidR="00BB49B6" w:rsidRPr="00BB49B6">
        <w:rPr>
          <w:sz w:val="32"/>
          <w:szCs w:val="32"/>
          <w:lang w:val="uk-UA"/>
        </w:rPr>
        <w:t>43,2</w:t>
      </w:r>
      <w:r w:rsidR="00D5571E" w:rsidRPr="00BB49B6">
        <w:rPr>
          <w:sz w:val="32"/>
          <w:szCs w:val="32"/>
          <w:lang w:val="uk-UA"/>
        </w:rPr>
        <w:t xml:space="preserve"> тис. тонн, або </w:t>
      </w:r>
      <w:r w:rsidR="00BB49B6" w:rsidRPr="00BB49B6">
        <w:rPr>
          <w:sz w:val="32"/>
          <w:szCs w:val="32"/>
          <w:lang w:val="uk-UA"/>
        </w:rPr>
        <w:t>88,3</w:t>
      </w:r>
      <w:r w:rsidR="00D5571E" w:rsidRPr="00BB49B6">
        <w:rPr>
          <w:sz w:val="32"/>
          <w:szCs w:val="32"/>
          <w:lang w:val="uk-UA"/>
        </w:rPr>
        <w:t xml:space="preserve">% до обсягів за </w:t>
      </w:r>
      <w:r w:rsidRPr="00BB49B6">
        <w:rPr>
          <w:sz w:val="32"/>
          <w:szCs w:val="32"/>
          <w:lang w:val="uk-UA"/>
        </w:rPr>
        <w:t xml:space="preserve">січень – </w:t>
      </w:r>
      <w:r w:rsidR="00BB49B6" w:rsidRPr="00BB49B6">
        <w:rPr>
          <w:sz w:val="32"/>
          <w:szCs w:val="32"/>
          <w:lang w:val="uk-UA"/>
        </w:rPr>
        <w:t>жовтень</w:t>
      </w:r>
      <w:r w:rsidRPr="00BB49B6">
        <w:rPr>
          <w:sz w:val="32"/>
          <w:szCs w:val="32"/>
          <w:lang w:val="uk-UA"/>
        </w:rPr>
        <w:t xml:space="preserve">                      </w:t>
      </w:r>
      <w:r w:rsidR="00D5571E" w:rsidRPr="00BB49B6">
        <w:rPr>
          <w:sz w:val="32"/>
          <w:szCs w:val="32"/>
          <w:lang w:val="uk-UA"/>
        </w:rPr>
        <w:t xml:space="preserve"> 2020 року, молока – </w:t>
      </w:r>
      <w:r w:rsidR="00BB49B6" w:rsidRPr="00BB49B6">
        <w:rPr>
          <w:sz w:val="32"/>
          <w:szCs w:val="32"/>
          <w:lang w:val="uk-UA"/>
        </w:rPr>
        <w:t>207,2</w:t>
      </w:r>
      <w:r w:rsidR="00D5571E" w:rsidRPr="00BB49B6">
        <w:rPr>
          <w:sz w:val="32"/>
          <w:szCs w:val="32"/>
          <w:lang w:val="uk-UA"/>
        </w:rPr>
        <w:t xml:space="preserve"> тис. тонн (</w:t>
      </w:r>
      <w:r w:rsidR="00BB49B6" w:rsidRPr="00BB49B6">
        <w:rPr>
          <w:sz w:val="32"/>
          <w:szCs w:val="32"/>
          <w:lang w:val="uk-UA"/>
        </w:rPr>
        <w:t>90,3</w:t>
      </w:r>
      <w:r w:rsidR="00D5571E" w:rsidRPr="00BB49B6">
        <w:rPr>
          <w:sz w:val="32"/>
          <w:szCs w:val="32"/>
          <w:lang w:val="uk-UA"/>
        </w:rPr>
        <w:t>%)</w:t>
      </w:r>
      <w:r w:rsidR="00177475" w:rsidRPr="00BB49B6">
        <w:rPr>
          <w:sz w:val="32"/>
          <w:szCs w:val="32"/>
          <w:lang w:val="uk-UA"/>
        </w:rPr>
        <w:t xml:space="preserve"> </w:t>
      </w:r>
      <w:r w:rsidR="00D5571E" w:rsidRPr="00BB49B6">
        <w:rPr>
          <w:sz w:val="32"/>
          <w:szCs w:val="32"/>
          <w:lang w:val="uk-UA"/>
        </w:rPr>
        <w:t xml:space="preserve">та яєць – </w:t>
      </w:r>
      <w:r w:rsidR="00BB49B6" w:rsidRPr="00BB49B6">
        <w:rPr>
          <w:sz w:val="32"/>
          <w:szCs w:val="32"/>
          <w:lang w:val="uk-UA"/>
        </w:rPr>
        <w:t>561,6</w:t>
      </w:r>
      <w:r w:rsidR="00D5571E" w:rsidRPr="00BB49B6">
        <w:rPr>
          <w:sz w:val="32"/>
          <w:szCs w:val="32"/>
          <w:lang w:val="uk-UA"/>
        </w:rPr>
        <w:t xml:space="preserve"> млн шт. (</w:t>
      </w:r>
      <w:r w:rsidR="00BB49B6" w:rsidRPr="00BB49B6">
        <w:rPr>
          <w:sz w:val="32"/>
          <w:szCs w:val="32"/>
          <w:lang w:val="uk-UA"/>
        </w:rPr>
        <w:t>78,1</w:t>
      </w:r>
      <w:r w:rsidR="00D5571E" w:rsidRPr="00BB49B6">
        <w:rPr>
          <w:sz w:val="32"/>
          <w:szCs w:val="32"/>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00C00AD0" w:rsidRPr="00BB49B6">
        <w:rPr>
          <w:sz w:val="32"/>
          <w:szCs w:val="32"/>
          <w:lang w:val="uk-UA"/>
        </w:rPr>
        <w:t>80,</w:t>
      </w:r>
      <w:r w:rsidR="00BB49B6">
        <w:rPr>
          <w:sz w:val="32"/>
          <w:szCs w:val="32"/>
          <w:lang w:val="uk-UA"/>
        </w:rPr>
        <w:t>3</w:t>
      </w:r>
      <w:r w:rsidR="00D5571E" w:rsidRPr="00BB49B6">
        <w:rPr>
          <w:sz w:val="32"/>
          <w:szCs w:val="32"/>
          <w:lang w:val="uk-UA"/>
        </w:rPr>
        <w:t xml:space="preserve">%, молока – </w:t>
      </w:r>
      <w:r w:rsidR="00FE3CA8" w:rsidRPr="00BB49B6">
        <w:rPr>
          <w:sz w:val="32"/>
          <w:szCs w:val="32"/>
          <w:lang w:val="uk-UA"/>
        </w:rPr>
        <w:t>80</w:t>
      </w:r>
      <w:r w:rsidR="00D5571E" w:rsidRPr="00BB49B6">
        <w:rPr>
          <w:sz w:val="32"/>
          <w:szCs w:val="32"/>
          <w:lang w:val="uk-UA"/>
        </w:rPr>
        <w:t>%.</w:t>
      </w:r>
    </w:p>
    <w:p w:rsidR="00C922F4" w:rsidRPr="00BB49B6" w:rsidRDefault="00D5571E" w:rsidP="004A55C5">
      <w:pPr>
        <w:ind w:firstLine="709"/>
        <w:jc w:val="both"/>
        <w:rPr>
          <w:sz w:val="32"/>
          <w:szCs w:val="32"/>
          <w:lang w:val="uk-UA"/>
        </w:rPr>
      </w:pPr>
      <w:r w:rsidRPr="00BB49B6">
        <w:rPr>
          <w:sz w:val="32"/>
          <w:szCs w:val="32"/>
          <w:lang w:val="uk-UA"/>
        </w:rPr>
        <w:t xml:space="preserve">За розрахунками, станом на 01 </w:t>
      </w:r>
      <w:r w:rsidR="00BB49B6" w:rsidRPr="00BB49B6">
        <w:rPr>
          <w:sz w:val="32"/>
          <w:szCs w:val="32"/>
          <w:lang w:val="uk-UA"/>
        </w:rPr>
        <w:t>листопада п</w:t>
      </w:r>
      <w:r w:rsidRPr="00BB49B6">
        <w:rPr>
          <w:sz w:val="32"/>
          <w:szCs w:val="32"/>
          <w:lang w:val="uk-UA"/>
        </w:rPr>
        <w:t xml:space="preserve">оточного року в усіх категоріях господарств утримувалося </w:t>
      </w:r>
      <w:r w:rsidR="00BB49B6" w:rsidRPr="00BB49B6">
        <w:rPr>
          <w:sz w:val="32"/>
          <w:szCs w:val="32"/>
          <w:lang w:val="uk-UA"/>
        </w:rPr>
        <w:t>74,3</w:t>
      </w:r>
      <w:r w:rsidRPr="00BB49B6">
        <w:rPr>
          <w:sz w:val="32"/>
          <w:szCs w:val="32"/>
          <w:lang w:val="uk-UA"/>
        </w:rPr>
        <w:t xml:space="preserve"> тис. голів великої рогатої худоби (</w:t>
      </w:r>
      <w:r w:rsidR="00BB49B6" w:rsidRPr="00BB49B6">
        <w:rPr>
          <w:sz w:val="32"/>
          <w:szCs w:val="32"/>
          <w:lang w:val="uk-UA"/>
        </w:rPr>
        <w:t>85,4</w:t>
      </w:r>
      <w:r w:rsidRPr="00BB49B6">
        <w:rPr>
          <w:sz w:val="32"/>
          <w:szCs w:val="32"/>
          <w:lang w:val="uk-UA"/>
        </w:rPr>
        <w:t xml:space="preserve">% до рівня відповідного показника 2020 року), в тому числі </w:t>
      </w:r>
      <w:r w:rsidR="00BB49B6" w:rsidRPr="00BB49B6">
        <w:rPr>
          <w:sz w:val="32"/>
          <w:szCs w:val="32"/>
          <w:lang w:val="uk-UA"/>
        </w:rPr>
        <w:t>44,1</w:t>
      </w:r>
      <w:r w:rsidRPr="00BB49B6">
        <w:rPr>
          <w:sz w:val="32"/>
          <w:szCs w:val="32"/>
          <w:lang w:val="uk-UA"/>
        </w:rPr>
        <w:t xml:space="preserve"> тис. голів корів (</w:t>
      </w:r>
      <w:r w:rsidR="00BB49B6" w:rsidRPr="00BB49B6">
        <w:rPr>
          <w:sz w:val="32"/>
          <w:szCs w:val="32"/>
          <w:lang w:val="uk-UA"/>
        </w:rPr>
        <w:t>87,2</w:t>
      </w:r>
      <w:r w:rsidRPr="00BB49B6">
        <w:rPr>
          <w:sz w:val="32"/>
          <w:szCs w:val="32"/>
          <w:lang w:val="uk-UA"/>
        </w:rPr>
        <w:t xml:space="preserve">%), </w:t>
      </w:r>
      <w:r w:rsidR="00BB49B6" w:rsidRPr="00BB49B6">
        <w:rPr>
          <w:sz w:val="32"/>
          <w:szCs w:val="32"/>
          <w:lang w:val="uk-UA"/>
        </w:rPr>
        <w:t>64,2</w:t>
      </w:r>
      <w:r w:rsidRPr="00BB49B6">
        <w:rPr>
          <w:sz w:val="32"/>
          <w:szCs w:val="32"/>
          <w:lang w:val="uk-UA"/>
        </w:rPr>
        <w:t xml:space="preserve"> тис. голів свиней (</w:t>
      </w:r>
      <w:r w:rsidR="00BB49B6" w:rsidRPr="00BB49B6">
        <w:rPr>
          <w:sz w:val="32"/>
          <w:szCs w:val="32"/>
          <w:lang w:val="uk-UA"/>
        </w:rPr>
        <w:t>58,5</w:t>
      </w:r>
      <w:r w:rsidRPr="00BB49B6">
        <w:rPr>
          <w:sz w:val="32"/>
          <w:szCs w:val="32"/>
          <w:lang w:val="uk-UA"/>
        </w:rPr>
        <w:t xml:space="preserve">%), </w:t>
      </w:r>
      <w:r w:rsidR="00ED1041" w:rsidRPr="00BB49B6">
        <w:rPr>
          <w:sz w:val="32"/>
          <w:szCs w:val="32"/>
          <w:lang w:val="uk-UA"/>
        </w:rPr>
        <w:t xml:space="preserve">            </w:t>
      </w:r>
      <w:r w:rsidR="00BB49B6" w:rsidRPr="00BB49B6">
        <w:rPr>
          <w:sz w:val="32"/>
          <w:szCs w:val="32"/>
          <w:lang w:val="uk-UA"/>
        </w:rPr>
        <w:t>28,4</w:t>
      </w:r>
      <w:r w:rsidRPr="00BB49B6">
        <w:rPr>
          <w:sz w:val="32"/>
          <w:szCs w:val="32"/>
          <w:lang w:val="uk-UA"/>
        </w:rPr>
        <w:t xml:space="preserve"> тис. голів овець та кіз (</w:t>
      </w:r>
      <w:r w:rsidR="00BB49B6" w:rsidRPr="00BB49B6">
        <w:rPr>
          <w:sz w:val="32"/>
          <w:szCs w:val="32"/>
          <w:lang w:val="uk-UA"/>
        </w:rPr>
        <w:t>86,1</w:t>
      </w:r>
      <w:r w:rsidRPr="00BB49B6">
        <w:rPr>
          <w:sz w:val="32"/>
          <w:szCs w:val="32"/>
          <w:lang w:val="uk-UA"/>
        </w:rPr>
        <w:t xml:space="preserve">%) і </w:t>
      </w:r>
      <w:r w:rsidR="00BB49B6" w:rsidRPr="00BB49B6">
        <w:rPr>
          <w:sz w:val="32"/>
          <w:szCs w:val="32"/>
          <w:lang w:val="uk-UA"/>
        </w:rPr>
        <w:t>5318,3</w:t>
      </w:r>
      <w:r w:rsidRPr="00BB49B6">
        <w:rPr>
          <w:sz w:val="32"/>
          <w:szCs w:val="32"/>
          <w:lang w:val="uk-UA"/>
        </w:rPr>
        <w:t xml:space="preserve"> тис. голів птиці свійської (</w:t>
      </w:r>
      <w:r w:rsidR="00BB49B6" w:rsidRPr="00BB49B6">
        <w:rPr>
          <w:sz w:val="32"/>
          <w:szCs w:val="32"/>
          <w:lang w:val="uk-UA"/>
        </w:rPr>
        <w:t>80,5</w:t>
      </w:r>
      <w:r w:rsidRPr="00BB49B6">
        <w:rPr>
          <w:sz w:val="32"/>
          <w:szCs w:val="32"/>
          <w:lang w:val="uk-UA"/>
        </w:rPr>
        <w:t>%).</w:t>
      </w:r>
      <w:r w:rsidR="00FE3CA8" w:rsidRPr="00BB49B6">
        <w:rPr>
          <w:sz w:val="32"/>
          <w:szCs w:val="32"/>
          <w:lang w:val="uk-UA"/>
        </w:rPr>
        <w:t xml:space="preserve"> Причиною скорочення поголів’я худоби </w:t>
      </w:r>
      <w:r w:rsidR="00C922F4" w:rsidRPr="00BB49B6">
        <w:rPr>
          <w:sz w:val="32"/>
          <w:szCs w:val="32"/>
          <w:lang w:val="uk-UA"/>
        </w:rPr>
        <w:t xml:space="preserve">в підприємствах області </w:t>
      </w:r>
      <w:r w:rsidR="00FE3CA8" w:rsidRPr="00BB49B6">
        <w:rPr>
          <w:sz w:val="32"/>
          <w:szCs w:val="32"/>
          <w:lang w:val="uk-UA"/>
        </w:rPr>
        <w:t>є поширення захворюваності тварин</w:t>
      </w:r>
      <w:r w:rsidR="00C922F4" w:rsidRPr="00BB49B6">
        <w:rPr>
          <w:sz w:val="32"/>
          <w:szCs w:val="32"/>
          <w:lang w:val="uk-UA"/>
        </w:rPr>
        <w:t xml:space="preserve"> та</w:t>
      </w:r>
      <w:r w:rsidR="00FE3CA8" w:rsidRPr="00BB49B6">
        <w:rPr>
          <w:sz w:val="32"/>
          <w:szCs w:val="32"/>
          <w:lang w:val="uk-UA"/>
        </w:rPr>
        <w:t xml:space="preserve"> капіталомісткість виробництва</w:t>
      </w:r>
      <w:r w:rsidR="00C922F4" w:rsidRPr="00BB49B6">
        <w:rPr>
          <w:sz w:val="32"/>
          <w:szCs w:val="32"/>
          <w:lang w:val="uk-UA"/>
        </w:rPr>
        <w:t>. Голо</w:t>
      </w:r>
      <w:r w:rsidR="00FE3CA8" w:rsidRPr="00BB49B6">
        <w:rPr>
          <w:sz w:val="32"/>
          <w:szCs w:val="32"/>
          <w:lang w:val="uk-UA"/>
        </w:rPr>
        <w:t>вними причинами відмови селян від вирощування сільськогосподарських тварин</w:t>
      </w:r>
      <w:r w:rsidR="00DD1D7B" w:rsidRPr="00BB49B6">
        <w:rPr>
          <w:sz w:val="32"/>
          <w:szCs w:val="32"/>
          <w:lang w:val="uk-UA"/>
        </w:rPr>
        <w:t xml:space="preserve"> </w:t>
      </w:r>
      <w:r w:rsidR="00FE3CA8" w:rsidRPr="00BB49B6">
        <w:rPr>
          <w:sz w:val="32"/>
          <w:szCs w:val="32"/>
          <w:lang w:val="uk-UA"/>
        </w:rPr>
        <w:t>є економічні та соціальні фактори, зокрема, збитковість, тривалий період вирощування худоби та низькі середні ціни реаліз</w:t>
      </w:r>
      <w:r w:rsidR="00C922F4" w:rsidRPr="00BB49B6">
        <w:rPr>
          <w:sz w:val="32"/>
          <w:szCs w:val="32"/>
          <w:lang w:val="uk-UA"/>
        </w:rPr>
        <w:t xml:space="preserve">ації вирощеної продукції. </w:t>
      </w:r>
    </w:p>
    <w:p w:rsidR="00D5571E" w:rsidRPr="00817865" w:rsidRDefault="00D5571E" w:rsidP="004A55C5">
      <w:pPr>
        <w:ind w:firstLine="709"/>
        <w:jc w:val="both"/>
        <w:rPr>
          <w:rFonts w:eastAsia="Calibri"/>
          <w:sz w:val="32"/>
          <w:szCs w:val="32"/>
          <w:lang w:val="uk-UA" w:eastAsia="x-none"/>
        </w:rPr>
      </w:pPr>
      <w:r w:rsidRPr="00817865">
        <w:rPr>
          <w:b/>
          <w:sz w:val="32"/>
          <w:szCs w:val="32"/>
          <w:lang w:val="uk-UA" w:eastAsia="x-none"/>
        </w:rPr>
        <w:t>Індекс промислової продукції з виробництва харчових продуктів та напоїв</w:t>
      </w:r>
      <w:r w:rsidRPr="00817865">
        <w:rPr>
          <w:sz w:val="32"/>
          <w:szCs w:val="32"/>
          <w:lang w:val="uk-UA" w:eastAsia="x-none"/>
        </w:rPr>
        <w:t xml:space="preserve"> за січень – </w:t>
      </w:r>
      <w:r w:rsidR="00817865" w:rsidRPr="00817865">
        <w:rPr>
          <w:sz w:val="32"/>
          <w:szCs w:val="32"/>
          <w:lang w:val="uk-UA" w:eastAsia="x-none"/>
        </w:rPr>
        <w:t>жовтень</w:t>
      </w:r>
      <w:r w:rsidR="00B67C87" w:rsidRPr="00817865">
        <w:rPr>
          <w:sz w:val="32"/>
          <w:szCs w:val="32"/>
          <w:lang w:val="uk-UA" w:eastAsia="x-none"/>
        </w:rPr>
        <w:t xml:space="preserve"> </w:t>
      </w:r>
      <w:r w:rsidRPr="00817865">
        <w:rPr>
          <w:sz w:val="32"/>
          <w:szCs w:val="32"/>
          <w:lang w:val="uk-UA" w:eastAsia="x-none"/>
        </w:rPr>
        <w:t xml:space="preserve">поточного року по області склав </w:t>
      </w:r>
      <w:r w:rsidR="00817865" w:rsidRPr="00817865">
        <w:rPr>
          <w:sz w:val="32"/>
          <w:szCs w:val="32"/>
          <w:lang w:val="uk-UA" w:eastAsia="x-none"/>
        </w:rPr>
        <w:t>76,2</w:t>
      </w:r>
      <w:r w:rsidRPr="00817865">
        <w:rPr>
          <w:sz w:val="32"/>
          <w:szCs w:val="32"/>
          <w:lang w:val="uk-UA" w:eastAsia="x-none"/>
        </w:rPr>
        <w:t xml:space="preserve">%. </w:t>
      </w:r>
      <w:bookmarkStart w:id="4" w:name="_Hlk86830865"/>
      <w:r w:rsidRPr="00817865">
        <w:rPr>
          <w:rFonts w:eastAsia="Calibri"/>
          <w:sz w:val="32"/>
          <w:szCs w:val="32"/>
          <w:lang w:val="uk-UA" w:eastAsia="x-none"/>
        </w:rPr>
        <w:t>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вебсайті обласної державної адміністрації в рубриці «Купуй Херсонське».</w:t>
      </w:r>
    </w:p>
    <w:p w:rsidR="00DD0A11" w:rsidRPr="00817865" w:rsidRDefault="00DD0A11" w:rsidP="004A55C5">
      <w:pPr>
        <w:ind w:firstLine="709"/>
        <w:jc w:val="both"/>
        <w:rPr>
          <w:rFonts w:eastAsia="Calibri"/>
          <w:sz w:val="32"/>
          <w:szCs w:val="32"/>
          <w:lang w:val="uk-UA" w:eastAsia="x-none"/>
        </w:rPr>
      </w:pPr>
      <w:r w:rsidRPr="00817865">
        <w:rPr>
          <w:rFonts w:eastAsia="Calibri"/>
          <w:sz w:val="32"/>
          <w:szCs w:val="32"/>
          <w:lang w:val="uk-UA" w:eastAsia="x-none"/>
        </w:rPr>
        <w:t>Також в області проводиться системна роз’яснювальна робота щодо залучення коштів державної та міжнародної технічної допомоги на оновлення та модернізацію матеріально-технічної бази підприємств різних напрямків харчової та переробної галузі.</w:t>
      </w:r>
    </w:p>
    <w:bookmarkEnd w:id="4"/>
    <w:p w:rsidR="00D5571E" w:rsidRPr="00817865" w:rsidRDefault="00D5520C" w:rsidP="004A55C5">
      <w:pPr>
        <w:pStyle w:val="tjbmf"/>
        <w:shd w:val="clear" w:color="auto" w:fill="FFFFFF"/>
        <w:spacing w:before="0" w:beforeAutospacing="0" w:after="0" w:afterAutospacing="0"/>
        <w:ind w:firstLine="709"/>
        <w:jc w:val="both"/>
        <w:rPr>
          <w:sz w:val="32"/>
          <w:szCs w:val="32"/>
          <w:lang w:val="uk-UA"/>
        </w:rPr>
      </w:pPr>
      <w:r w:rsidRPr="00817865">
        <w:rPr>
          <w:rFonts w:eastAsia="Calibri"/>
          <w:sz w:val="32"/>
          <w:szCs w:val="32"/>
          <w:lang w:val="uk-UA" w:eastAsia="en-US"/>
        </w:rPr>
        <w:t>У</w:t>
      </w:r>
      <w:r w:rsidR="00D5571E" w:rsidRPr="00817865">
        <w:rPr>
          <w:rFonts w:eastAsia="Calibri"/>
          <w:sz w:val="32"/>
          <w:szCs w:val="32"/>
          <w:lang w:val="uk-UA" w:eastAsia="en-US"/>
        </w:rPr>
        <w:t xml:space="preserve"> цілому по області</w:t>
      </w:r>
      <w:r w:rsidR="00D5571E" w:rsidRPr="00817865">
        <w:rPr>
          <w:rFonts w:eastAsia="Calibri"/>
          <w:b/>
          <w:sz w:val="32"/>
          <w:szCs w:val="32"/>
          <w:lang w:val="uk-UA" w:eastAsia="en-US"/>
        </w:rPr>
        <w:t xml:space="preserve"> індекс промислової продукції</w:t>
      </w:r>
      <w:r w:rsidR="00D5571E" w:rsidRPr="00817865">
        <w:rPr>
          <w:rFonts w:eastAsia="Calibri"/>
          <w:sz w:val="32"/>
          <w:szCs w:val="32"/>
          <w:lang w:val="uk-UA" w:eastAsia="en-US"/>
        </w:rPr>
        <w:t xml:space="preserve"> </w:t>
      </w:r>
      <w:r w:rsidR="004A55C5" w:rsidRPr="00817865">
        <w:rPr>
          <w:rFonts w:eastAsia="Calibri"/>
          <w:sz w:val="32"/>
          <w:szCs w:val="32"/>
          <w:lang w:val="uk-UA" w:eastAsia="en-US"/>
        </w:rPr>
        <w:t xml:space="preserve">                              </w:t>
      </w:r>
      <w:r w:rsidR="00D5571E" w:rsidRPr="00817865">
        <w:rPr>
          <w:rFonts w:eastAsia="Calibri"/>
          <w:sz w:val="32"/>
          <w:szCs w:val="32"/>
          <w:lang w:val="uk-UA" w:eastAsia="en-US"/>
        </w:rPr>
        <w:t xml:space="preserve">за основними видами діяльності склав </w:t>
      </w:r>
      <w:r w:rsidR="00817865" w:rsidRPr="00817865">
        <w:rPr>
          <w:rFonts w:eastAsia="Calibri"/>
          <w:sz w:val="32"/>
          <w:szCs w:val="32"/>
          <w:lang w:val="uk-UA" w:eastAsia="en-US"/>
        </w:rPr>
        <w:t>91,9</w:t>
      </w:r>
      <w:r w:rsidR="00D5571E" w:rsidRPr="00817865">
        <w:rPr>
          <w:rFonts w:eastAsia="Calibri"/>
          <w:sz w:val="32"/>
          <w:szCs w:val="32"/>
          <w:lang w:val="uk-UA" w:eastAsia="en-US"/>
        </w:rPr>
        <w:t>%.</w:t>
      </w:r>
    </w:p>
    <w:p w:rsidR="00D5571E" w:rsidRDefault="00CA310E" w:rsidP="004A55C5">
      <w:pPr>
        <w:pStyle w:val="tjbmf"/>
        <w:shd w:val="clear" w:color="auto" w:fill="FFFFFF"/>
        <w:spacing w:before="0" w:beforeAutospacing="0" w:after="0" w:afterAutospacing="0"/>
        <w:ind w:firstLine="709"/>
        <w:jc w:val="both"/>
        <w:rPr>
          <w:sz w:val="32"/>
          <w:szCs w:val="32"/>
          <w:lang w:val="uk-UA"/>
        </w:rPr>
      </w:pPr>
      <w:r w:rsidRPr="00817865">
        <w:rPr>
          <w:sz w:val="32"/>
          <w:szCs w:val="32"/>
          <w:lang w:val="uk-UA"/>
        </w:rPr>
        <w:t>Протягом січня</w:t>
      </w:r>
      <w:r w:rsidR="00D5571E" w:rsidRPr="00817865">
        <w:rPr>
          <w:sz w:val="32"/>
          <w:szCs w:val="32"/>
          <w:lang w:val="uk-UA"/>
        </w:rPr>
        <w:t xml:space="preserve"> </w:t>
      </w:r>
      <w:r w:rsidR="00ED1041" w:rsidRPr="00817865">
        <w:rPr>
          <w:sz w:val="32"/>
          <w:szCs w:val="32"/>
          <w:lang w:val="uk-UA"/>
        </w:rPr>
        <w:t>–</w:t>
      </w:r>
      <w:r w:rsidR="00D5571E" w:rsidRPr="00817865">
        <w:rPr>
          <w:sz w:val="32"/>
          <w:szCs w:val="32"/>
          <w:lang w:val="uk-UA"/>
        </w:rPr>
        <w:t xml:space="preserve"> </w:t>
      </w:r>
      <w:r w:rsidR="00817865" w:rsidRPr="00817865">
        <w:rPr>
          <w:sz w:val="32"/>
          <w:szCs w:val="32"/>
          <w:lang w:val="uk-UA"/>
        </w:rPr>
        <w:t>жовтня</w:t>
      </w:r>
      <w:r w:rsidR="00ED1041" w:rsidRPr="00817865">
        <w:rPr>
          <w:sz w:val="32"/>
          <w:szCs w:val="32"/>
          <w:lang w:val="uk-UA"/>
        </w:rPr>
        <w:t xml:space="preserve"> </w:t>
      </w:r>
      <w:r w:rsidR="00D5571E" w:rsidRPr="00817865">
        <w:rPr>
          <w:sz w:val="32"/>
          <w:szCs w:val="32"/>
          <w:lang w:val="uk-UA"/>
        </w:rPr>
        <w:t xml:space="preserve">2021 року порівняно з відповідним періодом минулого року спостерігалося зростання окремих видів діяльності, зокрема, у </w:t>
      </w:r>
      <w:r w:rsidR="00863FD6" w:rsidRPr="00817865">
        <w:rPr>
          <w:sz w:val="32"/>
          <w:szCs w:val="32"/>
          <w:lang w:val="uk-UA"/>
        </w:rPr>
        <w:t xml:space="preserve">металургійному виробництві та виробництві готових металевих виробів (крім машин та устаткування) на </w:t>
      </w:r>
      <w:r w:rsidR="00817865" w:rsidRPr="00817865">
        <w:rPr>
          <w:sz w:val="32"/>
          <w:szCs w:val="32"/>
          <w:lang w:val="uk-UA"/>
        </w:rPr>
        <w:t>21,1</w:t>
      </w:r>
      <w:r w:rsidR="00863FD6" w:rsidRPr="00817865">
        <w:rPr>
          <w:sz w:val="32"/>
          <w:szCs w:val="32"/>
          <w:lang w:val="uk-UA"/>
        </w:rPr>
        <w:t>%,</w:t>
      </w:r>
      <w:r w:rsidR="00303C74" w:rsidRPr="00817865">
        <w:rPr>
          <w:sz w:val="32"/>
          <w:szCs w:val="32"/>
          <w:lang w:val="uk-UA"/>
        </w:rPr>
        <w:t xml:space="preserve"> виробів з деревини, виробництві паперу та поліграфічній </w:t>
      </w:r>
      <w:r w:rsidR="00817865" w:rsidRPr="00817865">
        <w:rPr>
          <w:sz w:val="32"/>
          <w:szCs w:val="32"/>
          <w:lang w:val="uk-UA"/>
        </w:rPr>
        <w:t xml:space="preserve">                    </w:t>
      </w:r>
      <w:r w:rsidR="00303C74" w:rsidRPr="00817865">
        <w:rPr>
          <w:sz w:val="32"/>
          <w:szCs w:val="32"/>
          <w:lang w:val="uk-UA"/>
        </w:rPr>
        <w:lastRenderedPageBreak/>
        <w:t xml:space="preserve">діяльності – </w:t>
      </w:r>
      <w:r w:rsidR="006B7ABB" w:rsidRPr="00817865">
        <w:rPr>
          <w:sz w:val="32"/>
          <w:szCs w:val="32"/>
          <w:lang w:val="uk-UA"/>
        </w:rPr>
        <w:t xml:space="preserve">на </w:t>
      </w:r>
      <w:r w:rsidR="00817865" w:rsidRPr="00817865">
        <w:rPr>
          <w:sz w:val="32"/>
          <w:szCs w:val="32"/>
          <w:lang w:val="uk-UA"/>
        </w:rPr>
        <w:t>4,3</w:t>
      </w:r>
      <w:r w:rsidR="00303C74" w:rsidRPr="00817865">
        <w:rPr>
          <w:sz w:val="32"/>
          <w:szCs w:val="32"/>
          <w:lang w:val="uk-UA"/>
        </w:rPr>
        <w:t>%</w:t>
      </w:r>
      <w:r w:rsidR="00817865" w:rsidRPr="00817865">
        <w:rPr>
          <w:sz w:val="32"/>
          <w:szCs w:val="32"/>
          <w:lang w:val="uk-UA"/>
        </w:rPr>
        <w:t>,</w:t>
      </w:r>
      <w:r w:rsidR="00863FD6" w:rsidRPr="00817865">
        <w:rPr>
          <w:sz w:val="32"/>
          <w:szCs w:val="32"/>
          <w:lang w:val="uk-UA"/>
        </w:rPr>
        <w:t xml:space="preserve"> </w:t>
      </w:r>
      <w:r w:rsidR="00817865" w:rsidRPr="00817865">
        <w:rPr>
          <w:sz w:val="32"/>
          <w:szCs w:val="32"/>
          <w:lang w:val="uk-UA"/>
        </w:rPr>
        <w:t xml:space="preserve">виробництві одягу, шкіри, виробів зі шкіри –                       на 1,4%. </w:t>
      </w:r>
      <w:r w:rsidR="00D5571E" w:rsidRPr="00817865">
        <w:rPr>
          <w:sz w:val="32"/>
          <w:szCs w:val="32"/>
          <w:lang w:val="uk-UA"/>
        </w:rPr>
        <w:t>У постачанні електроенергії, газу, пари та кондиційованого повітря спостерігалос</w:t>
      </w:r>
      <w:r w:rsidR="00177475" w:rsidRPr="00817865">
        <w:rPr>
          <w:sz w:val="32"/>
          <w:szCs w:val="32"/>
          <w:lang w:val="uk-UA"/>
        </w:rPr>
        <w:t>я</w:t>
      </w:r>
      <w:r w:rsidR="00D5571E" w:rsidRPr="00817865">
        <w:rPr>
          <w:sz w:val="32"/>
          <w:szCs w:val="32"/>
          <w:lang w:val="uk-UA"/>
        </w:rPr>
        <w:t xml:space="preserve"> зростання виробництва на </w:t>
      </w:r>
      <w:r w:rsidR="00817865" w:rsidRPr="00817865">
        <w:rPr>
          <w:sz w:val="32"/>
          <w:szCs w:val="32"/>
          <w:lang w:val="uk-UA"/>
        </w:rPr>
        <w:t>4,7</w:t>
      </w:r>
      <w:r w:rsidR="00D5571E" w:rsidRPr="00817865">
        <w:rPr>
          <w:sz w:val="32"/>
          <w:szCs w:val="32"/>
          <w:lang w:val="uk-UA"/>
        </w:rPr>
        <w:t>%.</w:t>
      </w:r>
    </w:p>
    <w:p w:rsidR="00817865" w:rsidRPr="00817865" w:rsidRDefault="00817865" w:rsidP="004A55C5">
      <w:pPr>
        <w:pStyle w:val="tjbmf"/>
        <w:shd w:val="clear" w:color="auto" w:fill="FFFFFF"/>
        <w:spacing w:before="0" w:beforeAutospacing="0" w:after="0" w:afterAutospacing="0"/>
        <w:ind w:firstLine="709"/>
        <w:jc w:val="both"/>
        <w:rPr>
          <w:sz w:val="32"/>
          <w:szCs w:val="32"/>
          <w:lang w:val="uk-UA"/>
        </w:rPr>
      </w:pPr>
      <w:r w:rsidRPr="00817865">
        <w:rPr>
          <w:sz w:val="32"/>
          <w:szCs w:val="32"/>
          <w:lang w:val="uk-UA"/>
        </w:rPr>
        <w:t xml:space="preserve">Обсяг реалізованої промислової продукції за січень </w:t>
      </w:r>
      <w:r>
        <w:rPr>
          <w:sz w:val="32"/>
          <w:szCs w:val="32"/>
          <w:lang w:val="uk-UA"/>
        </w:rPr>
        <w:t>–</w:t>
      </w:r>
      <w:r w:rsidRPr="00817865">
        <w:rPr>
          <w:sz w:val="32"/>
          <w:szCs w:val="32"/>
          <w:lang w:val="uk-UA"/>
        </w:rPr>
        <w:t xml:space="preserve"> вересень</w:t>
      </w:r>
      <w:r>
        <w:rPr>
          <w:sz w:val="32"/>
          <w:szCs w:val="32"/>
          <w:lang w:val="uk-UA"/>
        </w:rPr>
        <w:t xml:space="preserve"> </w:t>
      </w:r>
      <w:r w:rsidRPr="00817865">
        <w:rPr>
          <w:sz w:val="32"/>
          <w:szCs w:val="32"/>
          <w:lang w:val="uk-UA"/>
        </w:rPr>
        <w:t xml:space="preserve">                          2021 року склав 28286,8 млн грн, що на 4434,0 млн грн або на 18,6% більше показника за аналогічний період 2020 року. Це дозволяє посідати 20 місце серед регіонів України та займати долю 1,1% у загальнодержавних обсягах. У структурі реалізації промислової продукції області переважають харчова промисловість, постачання електроенергії, газу, пари та кондиційованого повітря, виготовлення виробів з деревини, виробництв гумових і пластмасових виробів, іншої неметалевої мінеральної продукції, машинобудування та обробка металів.</w:t>
      </w:r>
    </w:p>
    <w:p w:rsidR="00A84D13" w:rsidRPr="00817865" w:rsidRDefault="00D5571E" w:rsidP="004A55C5">
      <w:pPr>
        <w:ind w:firstLine="709"/>
        <w:jc w:val="both"/>
        <w:rPr>
          <w:sz w:val="32"/>
          <w:szCs w:val="32"/>
          <w:lang w:val="uk-UA"/>
        </w:rPr>
      </w:pPr>
      <w:r w:rsidRPr="00817865">
        <w:rPr>
          <w:sz w:val="32"/>
          <w:szCs w:val="32"/>
          <w:lang w:val="uk-UA"/>
        </w:rPr>
        <w:t xml:space="preserve">Обсяг виконаних </w:t>
      </w:r>
      <w:r w:rsidRPr="00817865">
        <w:rPr>
          <w:b/>
          <w:sz w:val="32"/>
          <w:szCs w:val="32"/>
          <w:lang w:val="uk-UA"/>
        </w:rPr>
        <w:t>будівельних робіт</w:t>
      </w:r>
      <w:r w:rsidRPr="00817865">
        <w:rPr>
          <w:sz w:val="32"/>
          <w:szCs w:val="32"/>
          <w:lang w:val="uk-UA"/>
        </w:rPr>
        <w:t xml:space="preserve"> підприємствами області протягом </w:t>
      </w:r>
      <w:r w:rsidR="00B513E2" w:rsidRPr="00817865">
        <w:rPr>
          <w:sz w:val="32"/>
          <w:szCs w:val="32"/>
          <w:lang w:val="uk-UA"/>
        </w:rPr>
        <w:t>9</w:t>
      </w:r>
      <w:r w:rsidR="005723A5" w:rsidRPr="00817865">
        <w:rPr>
          <w:sz w:val="32"/>
          <w:szCs w:val="32"/>
          <w:lang w:val="uk-UA"/>
        </w:rPr>
        <w:t>-</w:t>
      </w:r>
      <w:r w:rsidR="00B513E2" w:rsidRPr="00817865">
        <w:rPr>
          <w:sz w:val="32"/>
          <w:szCs w:val="32"/>
          <w:lang w:val="uk-UA"/>
        </w:rPr>
        <w:t>т</w:t>
      </w:r>
      <w:r w:rsidR="005723A5" w:rsidRPr="00817865">
        <w:rPr>
          <w:sz w:val="32"/>
          <w:szCs w:val="32"/>
          <w:lang w:val="uk-UA"/>
        </w:rPr>
        <w:t>и</w:t>
      </w:r>
      <w:r w:rsidRPr="00817865">
        <w:rPr>
          <w:sz w:val="32"/>
          <w:szCs w:val="32"/>
          <w:lang w:val="uk-UA"/>
        </w:rPr>
        <w:t xml:space="preserve"> місяців 2021 року </w:t>
      </w:r>
      <w:bookmarkStart w:id="5" w:name="_Hlk39757771"/>
      <w:r w:rsidRPr="00817865">
        <w:rPr>
          <w:sz w:val="32"/>
          <w:szCs w:val="32"/>
          <w:lang w:val="uk-UA"/>
        </w:rPr>
        <w:t xml:space="preserve">склав </w:t>
      </w:r>
      <w:r w:rsidR="00490801" w:rsidRPr="00817865">
        <w:rPr>
          <w:sz w:val="32"/>
          <w:szCs w:val="32"/>
          <w:lang w:val="uk-UA"/>
        </w:rPr>
        <w:t>805</w:t>
      </w:r>
      <w:r w:rsidRPr="00817865">
        <w:rPr>
          <w:sz w:val="32"/>
          <w:szCs w:val="32"/>
          <w:lang w:val="uk-UA"/>
        </w:rPr>
        <w:t xml:space="preserve"> млн </w:t>
      </w:r>
      <w:r w:rsidR="00177475" w:rsidRPr="00817865">
        <w:rPr>
          <w:sz w:val="32"/>
          <w:szCs w:val="32"/>
          <w:lang w:val="uk-UA"/>
        </w:rPr>
        <w:t xml:space="preserve">грн. </w:t>
      </w:r>
      <w:bookmarkStart w:id="6" w:name="_Hlk39757711"/>
      <w:bookmarkEnd w:id="5"/>
      <w:r w:rsidRPr="00817865">
        <w:rPr>
          <w:sz w:val="32"/>
          <w:szCs w:val="32"/>
          <w:lang w:val="uk-UA"/>
        </w:rPr>
        <w:t>Індекс будів</w:t>
      </w:r>
      <w:r w:rsidR="00177475" w:rsidRPr="00817865">
        <w:rPr>
          <w:sz w:val="32"/>
          <w:szCs w:val="32"/>
          <w:lang w:val="uk-UA"/>
        </w:rPr>
        <w:t xml:space="preserve">ельної продукції становив </w:t>
      </w:r>
      <w:r w:rsidR="00490801" w:rsidRPr="00817865">
        <w:rPr>
          <w:sz w:val="32"/>
          <w:szCs w:val="32"/>
          <w:lang w:val="uk-UA"/>
        </w:rPr>
        <w:t>83,1</w:t>
      </w:r>
      <w:r w:rsidR="00177475" w:rsidRPr="00817865">
        <w:rPr>
          <w:sz w:val="32"/>
          <w:szCs w:val="32"/>
          <w:lang w:val="uk-UA"/>
        </w:rPr>
        <w:t>%</w:t>
      </w:r>
      <w:r w:rsidRPr="00817865">
        <w:rPr>
          <w:sz w:val="32"/>
          <w:szCs w:val="32"/>
          <w:lang w:val="uk-UA"/>
        </w:rPr>
        <w:t xml:space="preserve">. </w:t>
      </w:r>
      <w:bookmarkEnd w:id="6"/>
      <w:r w:rsidR="00C51583" w:rsidRPr="00817865">
        <w:rPr>
          <w:sz w:val="32"/>
          <w:szCs w:val="32"/>
          <w:lang w:val="uk-UA"/>
        </w:rPr>
        <w:t xml:space="preserve">Збільшено будівництво житлових будівель на </w:t>
      </w:r>
      <w:r w:rsidR="00490801" w:rsidRPr="00817865">
        <w:rPr>
          <w:sz w:val="32"/>
          <w:szCs w:val="32"/>
          <w:lang w:val="uk-UA"/>
        </w:rPr>
        <w:t>4,8</w:t>
      </w:r>
      <w:r w:rsidR="00C51583" w:rsidRPr="00817865">
        <w:rPr>
          <w:sz w:val="32"/>
          <w:szCs w:val="32"/>
          <w:lang w:val="uk-UA"/>
        </w:rPr>
        <w:t xml:space="preserve">% порівняно з відповідним показником </w:t>
      </w:r>
      <w:r w:rsidR="004A55C5" w:rsidRPr="00817865">
        <w:rPr>
          <w:sz w:val="32"/>
          <w:szCs w:val="32"/>
          <w:lang w:val="uk-UA"/>
        </w:rPr>
        <w:t xml:space="preserve">   </w:t>
      </w:r>
      <w:r w:rsidR="00C51583" w:rsidRPr="00817865">
        <w:rPr>
          <w:sz w:val="32"/>
          <w:szCs w:val="32"/>
          <w:lang w:val="uk-UA"/>
        </w:rPr>
        <w:t>2020 року.</w:t>
      </w:r>
    </w:p>
    <w:p w:rsidR="00D5571E" w:rsidRDefault="00D5571E" w:rsidP="004A55C5">
      <w:pPr>
        <w:ind w:firstLine="709"/>
        <w:jc w:val="both"/>
        <w:rPr>
          <w:sz w:val="32"/>
          <w:szCs w:val="32"/>
          <w:lang w:val="uk-UA"/>
        </w:rPr>
      </w:pPr>
      <w:r w:rsidRPr="00817865">
        <w:rPr>
          <w:sz w:val="32"/>
          <w:szCs w:val="32"/>
          <w:lang w:val="uk-UA"/>
        </w:rPr>
        <w:t xml:space="preserve">Нове будівництво </w:t>
      </w:r>
      <w:r w:rsidR="00ED1041" w:rsidRPr="00817865">
        <w:rPr>
          <w:sz w:val="32"/>
          <w:szCs w:val="32"/>
          <w:lang w:val="uk-UA"/>
        </w:rPr>
        <w:t xml:space="preserve">становило </w:t>
      </w:r>
      <w:r w:rsidR="00490801" w:rsidRPr="00817865">
        <w:rPr>
          <w:sz w:val="32"/>
          <w:szCs w:val="32"/>
          <w:lang w:val="uk-UA"/>
        </w:rPr>
        <w:t>52,1</w:t>
      </w:r>
      <w:r w:rsidRPr="00817865">
        <w:rPr>
          <w:sz w:val="32"/>
          <w:szCs w:val="32"/>
          <w:lang w:val="uk-UA"/>
        </w:rPr>
        <w:t xml:space="preserve">% від загального обсягу виробленої будівельної продукції, капітальний і поточний ремонти – </w:t>
      </w:r>
      <w:r w:rsidR="00490801" w:rsidRPr="00817865">
        <w:rPr>
          <w:sz w:val="32"/>
          <w:szCs w:val="32"/>
          <w:lang w:val="uk-UA"/>
        </w:rPr>
        <w:t>33,2</w:t>
      </w:r>
      <w:r w:rsidRPr="00817865">
        <w:rPr>
          <w:sz w:val="32"/>
          <w:szCs w:val="32"/>
          <w:lang w:val="uk-UA"/>
        </w:rPr>
        <w:t xml:space="preserve">%, реконструкція та технічне переоснащення – </w:t>
      </w:r>
      <w:r w:rsidR="004A55C5" w:rsidRPr="00817865">
        <w:rPr>
          <w:sz w:val="32"/>
          <w:szCs w:val="32"/>
          <w:lang w:val="uk-UA"/>
        </w:rPr>
        <w:t>14</w:t>
      </w:r>
      <w:r w:rsidR="00490801" w:rsidRPr="00817865">
        <w:rPr>
          <w:sz w:val="32"/>
          <w:szCs w:val="32"/>
          <w:lang w:val="uk-UA"/>
        </w:rPr>
        <w:t>,7</w:t>
      </w:r>
      <w:r w:rsidRPr="00817865">
        <w:rPr>
          <w:sz w:val="32"/>
          <w:szCs w:val="32"/>
          <w:lang w:val="uk-UA"/>
        </w:rPr>
        <w:t>%.</w:t>
      </w:r>
    </w:p>
    <w:p w:rsidR="00E55D0B" w:rsidRDefault="00E55D0B" w:rsidP="00E55D0B">
      <w:pPr>
        <w:ind w:firstLine="709"/>
        <w:jc w:val="both"/>
        <w:rPr>
          <w:sz w:val="32"/>
          <w:szCs w:val="32"/>
          <w:lang w:val="uk-UA"/>
        </w:rPr>
      </w:pPr>
      <w:r w:rsidRPr="00E55D0B">
        <w:rPr>
          <w:sz w:val="32"/>
          <w:szCs w:val="32"/>
          <w:lang w:val="uk-UA"/>
        </w:rPr>
        <w:t xml:space="preserve">Протягом січня – вересня 2021 року введено в експлуатацію                              62,7 тис. кв. м. загальної площі житла, темп зростання обсягу прийнятого в експлуатацію житла склав 88,1%. </w:t>
      </w:r>
    </w:p>
    <w:p w:rsidR="009303D0" w:rsidRPr="00C72148" w:rsidRDefault="005F5252" w:rsidP="004A55C5">
      <w:pPr>
        <w:pStyle w:val="a3"/>
        <w:ind w:firstLine="709"/>
        <w:rPr>
          <w:sz w:val="32"/>
          <w:szCs w:val="32"/>
          <w:lang w:eastAsia="uk-UA"/>
        </w:rPr>
      </w:pPr>
      <w:r w:rsidRPr="00C72148">
        <w:rPr>
          <w:sz w:val="32"/>
          <w:szCs w:val="32"/>
        </w:rPr>
        <w:t xml:space="preserve">За </w:t>
      </w:r>
      <w:r w:rsidR="00817865" w:rsidRPr="00C72148">
        <w:rPr>
          <w:sz w:val="32"/>
          <w:szCs w:val="32"/>
        </w:rPr>
        <w:t>10</w:t>
      </w:r>
      <w:r w:rsidR="008437A9" w:rsidRPr="00C72148">
        <w:rPr>
          <w:sz w:val="32"/>
          <w:szCs w:val="32"/>
        </w:rPr>
        <w:t xml:space="preserve"> місяців</w:t>
      </w:r>
      <w:r w:rsidR="005723A5" w:rsidRPr="00C72148">
        <w:rPr>
          <w:sz w:val="32"/>
          <w:szCs w:val="32"/>
        </w:rPr>
        <w:t xml:space="preserve"> поточного</w:t>
      </w:r>
      <w:r w:rsidR="004B4BD9" w:rsidRPr="00C72148">
        <w:rPr>
          <w:sz w:val="32"/>
          <w:szCs w:val="32"/>
        </w:rPr>
        <w:t xml:space="preserve"> року</w:t>
      </w:r>
      <w:r w:rsidR="009303D0" w:rsidRPr="00C72148">
        <w:rPr>
          <w:sz w:val="32"/>
          <w:szCs w:val="32"/>
        </w:rPr>
        <w:t xml:space="preserve"> підприємствами </w:t>
      </w:r>
      <w:r w:rsidR="009303D0" w:rsidRPr="00C72148">
        <w:rPr>
          <w:b/>
          <w:sz w:val="32"/>
          <w:szCs w:val="32"/>
        </w:rPr>
        <w:t xml:space="preserve">транспорту </w:t>
      </w:r>
      <w:r w:rsidR="009303D0" w:rsidRPr="00C72148">
        <w:rPr>
          <w:sz w:val="32"/>
          <w:szCs w:val="32"/>
        </w:rPr>
        <w:t xml:space="preserve">перевезено </w:t>
      </w:r>
      <w:r w:rsidR="00C72148" w:rsidRPr="00C72148">
        <w:rPr>
          <w:sz w:val="32"/>
          <w:szCs w:val="32"/>
        </w:rPr>
        <w:t>3067,9</w:t>
      </w:r>
      <w:r w:rsidR="009303D0" w:rsidRPr="00C72148">
        <w:rPr>
          <w:sz w:val="32"/>
          <w:szCs w:val="32"/>
        </w:rPr>
        <w:t xml:space="preserve"> тис. тонн вантажів (</w:t>
      </w:r>
      <w:r w:rsidR="00E14C8B" w:rsidRPr="00C72148">
        <w:rPr>
          <w:sz w:val="32"/>
          <w:szCs w:val="32"/>
        </w:rPr>
        <w:t>109,</w:t>
      </w:r>
      <w:r w:rsidR="00C72148" w:rsidRPr="00C72148">
        <w:rPr>
          <w:sz w:val="32"/>
          <w:szCs w:val="32"/>
        </w:rPr>
        <w:t>3</w:t>
      </w:r>
      <w:r w:rsidR="009303D0" w:rsidRPr="00C72148">
        <w:rPr>
          <w:sz w:val="32"/>
          <w:szCs w:val="32"/>
        </w:rPr>
        <w:t xml:space="preserve">% до обсягів за </w:t>
      </w:r>
      <w:r w:rsidR="006E6717" w:rsidRPr="00C72148">
        <w:rPr>
          <w:sz w:val="32"/>
          <w:szCs w:val="32"/>
        </w:rPr>
        <w:t xml:space="preserve">січень </w:t>
      </w:r>
      <w:r w:rsidR="0067405E" w:rsidRPr="00C72148">
        <w:rPr>
          <w:sz w:val="32"/>
          <w:szCs w:val="32"/>
        </w:rPr>
        <w:t>–</w:t>
      </w:r>
      <w:r w:rsidR="00382027" w:rsidRPr="00C72148">
        <w:rPr>
          <w:sz w:val="32"/>
          <w:szCs w:val="32"/>
        </w:rPr>
        <w:t xml:space="preserve"> </w:t>
      </w:r>
      <w:r w:rsidR="00C72148" w:rsidRPr="00C72148">
        <w:rPr>
          <w:sz w:val="32"/>
          <w:szCs w:val="32"/>
        </w:rPr>
        <w:t>жовт</w:t>
      </w:r>
      <w:r w:rsidR="00E14C8B" w:rsidRPr="00C72148">
        <w:rPr>
          <w:sz w:val="32"/>
          <w:szCs w:val="32"/>
        </w:rPr>
        <w:t>ень</w:t>
      </w:r>
      <w:r w:rsidR="00945569" w:rsidRPr="00C72148">
        <w:rPr>
          <w:sz w:val="32"/>
          <w:szCs w:val="32"/>
        </w:rPr>
        <w:t xml:space="preserve"> </w:t>
      </w:r>
      <w:r w:rsidR="0067405E" w:rsidRPr="00C72148">
        <w:rPr>
          <w:sz w:val="32"/>
          <w:szCs w:val="32"/>
        </w:rPr>
        <w:t>минулого</w:t>
      </w:r>
      <w:r w:rsidR="006E6717" w:rsidRPr="00C72148">
        <w:rPr>
          <w:sz w:val="32"/>
          <w:szCs w:val="32"/>
        </w:rPr>
        <w:t xml:space="preserve"> року</w:t>
      </w:r>
      <w:r w:rsidR="001B2F93" w:rsidRPr="00C72148">
        <w:rPr>
          <w:sz w:val="32"/>
          <w:szCs w:val="32"/>
        </w:rPr>
        <w:t>)</w:t>
      </w:r>
      <w:r w:rsidR="009303D0" w:rsidRPr="00C72148">
        <w:rPr>
          <w:sz w:val="32"/>
          <w:szCs w:val="32"/>
        </w:rPr>
        <w:t xml:space="preserve">. Вантажообіг склав </w:t>
      </w:r>
      <w:r w:rsidR="00C72148" w:rsidRPr="00C72148">
        <w:rPr>
          <w:sz w:val="32"/>
          <w:szCs w:val="32"/>
        </w:rPr>
        <w:t>962,1</w:t>
      </w:r>
      <w:r w:rsidR="009303D0" w:rsidRPr="00C72148">
        <w:rPr>
          <w:sz w:val="32"/>
          <w:szCs w:val="32"/>
        </w:rPr>
        <w:t xml:space="preserve"> млн ткм, </w:t>
      </w:r>
      <w:r w:rsidR="004A55C5" w:rsidRPr="00C72148">
        <w:rPr>
          <w:sz w:val="32"/>
          <w:szCs w:val="32"/>
        </w:rPr>
        <w:t xml:space="preserve">                        </w:t>
      </w:r>
      <w:r w:rsidR="009303D0" w:rsidRPr="00C72148">
        <w:rPr>
          <w:sz w:val="32"/>
          <w:szCs w:val="32"/>
        </w:rPr>
        <w:t xml:space="preserve">або </w:t>
      </w:r>
      <w:r w:rsidR="00E14C8B" w:rsidRPr="00C72148">
        <w:rPr>
          <w:sz w:val="32"/>
          <w:szCs w:val="32"/>
        </w:rPr>
        <w:t>12</w:t>
      </w:r>
      <w:r w:rsidR="00C72148" w:rsidRPr="00C72148">
        <w:rPr>
          <w:sz w:val="32"/>
          <w:szCs w:val="32"/>
        </w:rPr>
        <w:t>6,9</w:t>
      </w:r>
      <w:r w:rsidR="009303D0" w:rsidRPr="00C72148">
        <w:rPr>
          <w:sz w:val="32"/>
          <w:szCs w:val="32"/>
        </w:rPr>
        <w:t xml:space="preserve">% до </w:t>
      </w:r>
      <w:r w:rsidR="00F50FBA" w:rsidRPr="00C72148">
        <w:rPr>
          <w:sz w:val="32"/>
          <w:szCs w:val="32"/>
        </w:rPr>
        <w:t xml:space="preserve">відповідного показника </w:t>
      </w:r>
      <w:r w:rsidR="009303D0" w:rsidRPr="00C72148">
        <w:rPr>
          <w:sz w:val="32"/>
          <w:szCs w:val="32"/>
        </w:rPr>
        <w:t>20</w:t>
      </w:r>
      <w:r w:rsidR="006E6717" w:rsidRPr="00C72148">
        <w:rPr>
          <w:sz w:val="32"/>
          <w:szCs w:val="32"/>
        </w:rPr>
        <w:t xml:space="preserve">20 </w:t>
      </w:r>
      <w:r w:rsidR="009303D0" w:rsidRPr="00C72148">
        <w:rPr>
          <w:sz w:val="32"/>
          <w:szCs w:val="32"/>
        </w:rPr>
        <w:t xml:space="preserve">року. Послугами пасажирського транспорту скористалися </w:t>
      </w:r>
      <w:r w:rsidR="00E14C8B" w:rsidRPr="00C72148">
        <w:rPr>
          <w:sz w:val="32"/>
          <w:szCs w:val="32"/>
        </w:rPr>
        <w:t>3</w:t>
      </w:r>
      <w:r w:rsidR="00C72148" w:rsidRPr="00C72148">
        <w:rPr>
          <w:sz w:val="32"/>
          <w:szCs w:val="32"/>
        </w:rPr>
        <w:t>9,4</w:t>
      </w:r>
      <w:r w:rsidR="008437A9" w:rsidRPr="00C72148">
        <w:rPr>
          <w:sz w:val="32"/>
          <w:szCs w:val="32"/>
        </w:rPr>
        <w:t xml:space="preserve"> млн</w:t>
      </w:r>
      <w:r w:rsidR="009303D0" w:rsidRPr="00C72148">
        <w:rPr>
          <w:sz w:val="32"/>
          <w:szCs w:val="32"/>
        </w:rPr>
        <w:t xml:space="preserve"> пасажирів</w:t>
      </w:r>
      <w:r w:rsidR="004A55C5" w:rsidRPr="00C72148">
        <w:rPr>
          <w:sz w:val="32"/>
          <w:szCs w:val="32"/>
        </w:rPr>
        <w:t xml:space="preserve">                 </w:t>
      </w:r>
      <w:r w:rsidR="00ED1041" w:rsidRPr="00C72148">
        <w:rPr>
          <w:sz w:val="32"/>
          <w:szCs w:val="32"/>
        </w:rPr>
        <w:t xml:space="preserve"> (</w:t>
      </w:r>
      <w:r w:rsidR="00C72148" w:rsidRPr="00C72148">
        <w:rPr>
          <w:sz w:val="32"/>
          <w:szCs w:val="32"/>
        </w:rPr>
        <w:t>89,7</w:t>
      </w:r>
      <w:r w:rsidR="009303D0" w:rsidRPr="00C72148">
        <w:rPr>
          <w:sz w:val="32"/>
          <w:szCs w:val="32"/>
        </w:rPr>
        <w:t>% від обсягу</w:t>
      </w:r>
      <w:r w:rsidR="00A0666C" w:rsidRPr="00C72148">
        <w:rPr>
          <w:sz w:val="32"/>
          <w:szCs w:val="32"/>
        </w:rPr>
        <w:t xml:space="preserve"> </w:t>
      </w:r>
      <w:r w:rsidR="006E6717" w:rsidRPr="00C72148">
        <w:rPr>
          <w:sz w:val="32"/>
          <w:szCs w:val="32"/>
        </w:rPr>
        <w:t>за січень</w:t>
      </w:r>
      <w:r w:rsidR="0067405E" w:rsidRPr="00C72148">
        <w:rPr>
          <w:sz w:val="32"/>
          <w:szCs w:val="32"/>
        </w:rPr>
        <w:t xml:space="preserve"> – </w:t>
      </w:r>
      <w:r w:rsidR="00C72148" w:rsidRPr="00C72148">
        <w:rPr>
          <w:sz w:val="32"/>
          <w:szCs w:val="32"/>
        </w:rPr>
        <w:t>жовт</w:t>
      </w:r>
      <w:r w:rsidR="00E14C8B" w:rsidRPr="00C72148">
        <w:rPr>
          <w:sz w:val="32"/>
          <w:szCs w:val="32"/>
        </w:rPr>
        <w:t>ень</w:t>
      </w:r>
      <w:r w:rsidR="006E6717" w:rsidRPr="00C72148">
        <w:rPr>
          <w:sz w:val="32"/>
          <w:szCs w:val="32"/>
        </w:rPr>
        <w:t xml:space="preserve"> </w:t>
      </w:r>
      <w:r w:rsidR="0067405E" w:rsidRPr="00C72148">
        <w:rPr>
          <w:sz w:val="32"/>
          <w:szCs w:val="32"/>
        </w:rPr>
        <w:t xml:space="preserve">минулого </w:t>
      </w:r>
      <w:r w:rsidR="009303D0" w:rsidRPr="00C72148">
        <w:rPr>
          <w:sz w:val="32"/>
          <w:szCs w:val="32"/>
        </w:rPr>
        <w:t>року</w:t>
      </w:r>
      <w:r w:rsidR="00ED1041" w:rsidRPr="00C72148">
        <w:rPr>
          <w:sz w:val="32"/>
          <w:szCs w:val="32"/>
        </w:rPr>
        <w:t>)</w:t>
      </w:r>
      <w:r w:rsidR="009303D0" w:rsidRPr="00C72148">
        <w:rPr>
          <w:sz w:val="32"/>
          <w:szCs w:val="32"/>
        </w:rPr>
        <w:t xml:space="preserve">. Пасажирообіг </w:t>
      </w:r>
      <w:r w:rsidR="002929B8" w:rsidRPr="00C72148">
        <w:rPr>
          <w:sz w:val="32"/>
          <w:szCs w:val="32"/>
        </w:rPr>
        <w:t>становив</w:t>
      </w:r>
      <w:r w:rsidR="009303D0" w:rsidRPr="00C72148">
        <w:rPr>
          <w:sz w:val="32"/>
          <w:szCs w:val="32"/>
        </w:rPr>
        <w:t xml:space="preserve"> </w:t>
      </w:r>
      <w:r w:rsidR="00E14C8B" w:rsidRPr="00C72148">
        <w:rPr>
          <w:sz w:val="32"/>
          <w:szCs w:val="32"/>
        </w:rPr>
        <w:t>4</w:t>
      </w:r>
      <w:r w:rsidR="00C72148" w:rsidRPr="00C72148">
        <w:rPr>
          <w:sz w:val="32"/>
          <w:szCs w:val="32"/>
        </w:rPr>
        <w:t>87,9</w:t>
      </w:r>
      <w:r w:rsidR="009303D0" w:rsidRPr="00C72148">
        <w:rPr>
          <w:sz w:val="32"/>
          <w:szCs w:val="32"/>
        </w:rPr>
        <w:t xml:space="preserve"> млн пас. км (</w:t>
      </w:r>
      <w:r w:rsidR="00E14C8B" w:rsidRPr="00C72148">
        <w:rPr>
          <w:sz w:val="32"/>
          <w:szCs w:val="32"/>
        </w:rPr>
        <w:t>8</w:t>
      </w:r>
      <w:r w:rsidR="00C72148" w:rsidRPr="00C72148">
        <w:rPr>
          <w:sz w:val="32"/>
          <w:szCs w:val="32"/>
        </w:rPr>
        <w:t>5</w:t>
      </w:r>
      <w:r w:rsidR="009303D0" w:rsidRPr="00C72148">
        <w:rPr>
          <w:sz w:val="32"/>
          <w:szCs w:val="32"/>
        </w:rPr>
        <w:t>%).</w:t>
      </w:r>
      <w:r w:rsidR="009303D0" w:rsidRPr="00C72148">
        <w:rPr>
          <w:sz w:val="32"/>
          <w:szCs w:val="32"/>
          <w:lang w:eastAsia="uk-UA"/>
        </w:rPr>
        <w:t xml:space="preserve"> </w:t>
      </w:r>
    </w:p>
    <w:p w:rsidR="00EB027B" w:rsidRPr="00817865" w:rsidRDefault="00EB027B" w:rsidP="004A55C5">
      <w:pPr>
        <w:shd w:val="clear" w:color="auto" w:fill="FFFFFF"/>
        <w:ind w:firstLine="709"/>
        <w:jc w:val="both"/>
        <w:rPr>
          <w:sz w:val="32"/>
          <w:szCs w:val="32"/>
          <w:lang w:val="uk-UA" w:eastAsia="uk-UA"/>
        </w:rPr>
      </w:pPr>
      <w:r w:rsidRPr="00C72148">
        <w:rPr>
          <w:sz w:val="32"/>
          <w:szCs w:val="32"/>
          <w:lang w:val="uk-UA"/>
        </w:rPr>
        <w:t xml:space="preserve">У </w:t>
      </w:r>
      <w:r w:rsidRPr="00C72148">
        <w:rPr>
          <w:b/>
          <w:sz w:val="32"/>
          <w:szCs w:val="32"/>
          <w:lang w:val="uk-UA"/>
        </w:rPr>
        <w:t>сфері внутрішньої торгівлі</w:t>
      </w:r>
      <w:r w:rsidRPr="00817865">
        <w:rPr>
          <w:sz w:val="32"/>
          <w:szCs w:val="32"/>
          <w:lang w:val="uk-UA"/>
        </w:rPr>
        <w:t xml:space="preserve"> області оборот роздрібної торгівлі</w:t>
      </w:r>
      <w:r w:rsidR="005A5A9D" w:rsidRPr="00817865">
        <w:rPr>
          <w:sz w:val="32"/>
          <w:szCs w:val="32"/>
          <w:lang w:val="uk-UA"/>
        </w:rPr>
        <w:t xml:space="preserve"> за </w:t>
      </w:r>
      <w:r w:rsidR="00772B6F" w:rsidRPr="00817865">
        <w:rPr>
          <w:sz w:val="32"/>
          <w:szCs w:val="32"/>
          <w:lang w:val="uk-UA"/>
        </w:rPr>
        <w:t xml:space="preserve">січень – </w:t>
      </w:r>
      <w:r w:rsidR="00817865" w:rsidRPr="00817865">
        <w:rPr>
          <w:sz w:val="32"/>
          <w:szCs w:val="32"/>
          <w:lang w:val="uk-UA"/>
        </w:rPr>
        <w:t>жовтень</w:t>
      </w:r>
      <w:r w:rsidR="0074789F" w:rsidRPr="00817865">
        <w:rPr>
          <w:sz w:val="32"/>
          <w:szCs w:val="32"/>
          <w:lang w:val="uk-UA"/>
        </w:rPr>
        <w:t xml:space="preserve"> </w:t>
      </w:r>
      <w:r w:rsidR="0067405E" w:rsidRPr="00817865">
        <w:rPr>
          <w:sz w:val="32"/>
          <w:szCs w:val="32"/>
          <w:lang w:val="uk-UA"/>
        </w:rPr>
        <w:t>поточного</w:t>
      </w:r>
      <w:r w:rsidR="005A5A9D" w:rsidRPr="00817865">
        <w:rPr>
          <w:sz w:val="32"/>
          <w:szCs w:val="32"/>
          <w:lang w:val="uk-UA"/>
        </w:rPr>
        <w:t xml:space="preserve"> року</w:t>
      </w:r>
      <w:r w:rsidRPr="00817865">
        <w:rPr>
          <w:sz w:val="32"/>
          <w:szCs w:val="32"/>
          <w:lang w:val="uk-UA"/>
        </w:rPr>
        <w:t xml:space="preserve"> </w:t>
      </w:r>
      <w:r w:rsidR="005A5A9D" w:rsidRPr="00817865">
        <w:rPr>
          <w:sz w:val="32"/>
          <w:szCs w:val="32"/>
          <w:lang w:val="uk-UA" w:eastAsia="uk-UA"/>
        </w:rPr>
        <w:t xml:space="preserve">становив </w:t>
      </w:r>
      <w:r w:rsidR="00817865" w:rsidRPr="00817865">
        <w:rPr>
          <w:sz w:val="32"/>
          <w:szCs w:val="32"/>
          <w:lang w:val="uk-UA" w:eastAsia="uk-UA"/>
        </w:rPr>
        <w:t>24</w:t>
      </w:r>
      <w:r w:rsidR="005A5A9D" w:rsidRPr="00817865">
        <w:rPr>
          <w:sz w:val="32"/>
          <w:szCs w:val="32"/>
          <w:lang w:val="uk-UA" w:eastAsia="uk-UA"/>
        </w:rPr>
        <w:t xml:space="preserve"> мл</w:t>
      </w:r>
      <w:r w:rsidR="0018452E" w:rsidRPr="00817865">
        <w:rPr>
          <w:sz w:val="32"/>
          <w:szCs w:val="32"/>
          <w:lang w:val="uk-UA" w:eastAsia="uk-UA"/>
        </w:rPr>
        <w:t>рд</w:t>
      </w:r>
      <w:r w:rsidR="005A5A9D" w:rsidRPr="00817865">
        <w:rPr>
          <w:sz w:val="32"/>
          <w:szCs w:val="32"/>
          <w:lang w:val="uk-UA" w:eastAsia="uk-UA"/>
        </w:rPr>
        <w:t xml:space="preserve"> грн</w:t>
      </w:r>
      <w:r w:rsidR="005A5A9D" w:rsidRPr="00817865">
        <w:rPr>
          <w:sz w:val="32"/>
          <w:szCs w:val="32"/>
          <w:lang w:val="uk-UA"/>
        </w:rPr>
        <w:t xml:space="preserve">, індекс фізичного обсягу (у порівнянних цінах) – </w:t>
      </w:r>
      <w:r w:rsidR="00817865" w:rsidRPr="00817865">
        <w:rPr>
          <w:sz w:val="32"/>
          <w:szCs w:val="32"/>
          <w:lang w:val="uk-UA" w:eastAsia="uk-UA"/>
        </w:rPr>
        <w:t>110,1</w:t>
      </w:r>
      <w:r w:rsidRPr="00817865">
        <w:rPr>
          <w:sz w:val="32"/>
          <w:szCs w:val="32"/>
          <w:lang w:val="uk-UA" w:eastAsia="uk-UA"/>
        </w:rPr>
        <w:t xml:space="preserve">%. </w:t>
      </w:r>
    </w:p>
    <w:p w:rsidR="00817865" w:rsidRPr="00817865" w:rsidRDefault="00817865" w:rsidP="00817865">
      <w:pPr>
        <w:shd w:val="clear" w:color="auto" w:fill="FFFFFF"/>
        <w:ind w:firstLine="709"/>
        <w:jc w:val="both"/>
        <w:rPr>
          <w:sz w:val="32"/>
          <w:szCs w:val="32"/>
          <w:lang w:val="uk-UA" w:eastAsia="en-US"/>
        </w:rPr>
      </w:pPr>
      <w:r w:rsidRPr="00817865">
        <w:rPr>
          <w:sz w:val="32"/>
          <w:szCs w:val="32"/>
          <w:lang w:val="uk-UA" w:eastAsia="en-US"/>
        </w:rPr>
        <w:t xml:space="preserve">Зростання відбувалося на фоні пожвавлення економічної активності підприємств та стимулювання споживчого попиту, підвищення з січня 2021 року мінімальної заробітної плати, перерахунку та індексації пенсій. </w:t>
      </w:r>
    </w:p>
    <w:p w:rsidR="00817865" w:rsidRDefault="0018452E" w:rsidP="00817865">
      <w:pPr>
        <w:shd w:val="clear" w:color="auto" w:fill="FFFFFF"/>
        <w:ind w:firstLine="709"/>
        <w:jc w:val="both"/>
        <w:rPr>
          <w:sz w:val="32"/>
          <w:szCs w:val="32"/>
          <w:lang w:val="uk-UA" w:eastAsia="en-US"/>
        </w:rPr>
      </w:pPr>
      <w:r w:rsidRPr="00817865">
        <w:rPr>
          <w:sz w:val="32"/>
          <w:szCs w:val="32"/>
          <w:lang w:val="uk-UA" w:eastAsia="en-US"/>
        </w:rPr>
        <w:lastRenderedPageBreak/>
        <w:t xml:space="preserve">Здійснювалася системна робота з відстеження ситуації на </w:t>
      </w:r>
      <w:r w:rsidRPr="00817865">
        <w:rPr>
          <w:bCs/>
          <w:sz w:val="32"/>
          <w:szCs w:val="32"/>
          <w:lang w:val="uk-UA" w:eastAsia="en-US"/>
        </w:rPr>
        <w:t>споживчому ринку</w:t>
      </w:r>
      <w:r w:rsidRPr="00817865">
        <w:rPr>
          <w:sz w:val="32"/>
          <w:szCs w:val="32"/>
          <w:lang w:val="uk-UA" w:eastAsia="en-US"/>
        </w:rPr>
        <w:t xml:space="preserve"> області для своєчасного реагування на негативні тенденції його розвитку</w:t>
      </w:r>
      <w:bookmarkStart w:id="7" w:name="_Hlk86414017"/>
      <w:r w:rsidRPr="00817865">
        <w:rPr>
          <w:sz w:val="32"/>
          <w:szCs w:val="32"/>
          <w:lang w:val="uk-UA" w:eastAsia="en-US"/>
        </w:rPr>
        <w:t xml:space="preserve">. </w:t>
      </w:r>
      <w:bookmarkEnd w:id="7"/>
    </w:p>
    <w:p w:rsidR="00817865" w:rsidRPr="00817865" w:rsidRDefault="00817865" w:rsidP="00817865">
      <w:pPr>
        <w:shd w:val="clear" w:color="auto" w:fill="FFFFFF"/>
        <w:ind w:firstLine="709"/>
        <w:jc w:val="both"/>
        <w:rPr>
          <w:sz w:val="32"/>
          <w:szCs w:val="32"/>
          <w:lang w:val="uk-UA"/>
        </w:rPr>
      </w:pPr>
      <w:r w:rsidRPr="00817865">
        <w:rPr>
          <w:b/>
          <w:bCs/>
          <w:sz w:val="32"/>
          <w:szCs w:val="32"/>
          <w:lang w:val="uk-UA" w:eastAsia="en-US"/>
        </w:rPr>
        <w:t>І</w:t>
      </w:r>
      <w:r w:rsidRPr="00817865">
        <w:rPr>
          <w:b/>
          <w:bCs/>
          <w:sz w:val="32"/>
          <w:szCs w:val="32"/>
          <w:lang w:val="uk-UA"/>
        </w:rPr>
        <w:t>ндекс споживчих</w:t>
      </w:r>
      <w:r w:rsidRPr="00817865">
        <w:rPr>
          <w:sz w:val="32"/>
          <w:szCs w:val="32"/>
          <w:lang w:val="uk-UA"/>
        </w:rPr>
        <w:t xml:space="preserve"> цін по області у жовтні поточного року становив 101,2%</w:t>
      </w:r>
      <w:r>
        <w:rPr>
          <w:sz w:val="32"/>
          <w:szCs w:val="32"/>
          <w:lang w:val="uk-UA"/>
        </w:rPr>
        <w:t xml:space="preserve"> (</w:t>
      </w:r>
      <w:r w:rsidRPr="00817865">
        <w:rPr>
          <w:sz w:val="32"/>
          <w:szCs w:val="32"/>
          <w:lang w:val="uk-UA"/>
        </w:rPr>
        <w:t>по Україні – 100,9%</w:t>
      </w:r>
      <w:r>
        <w:rPr>
          <w:sz w:val="32"/>
          <w:szCs w:val="32"/>
          <w:lang w:val="uk-UA"/>
        </w:rPr>
        <w:t>)</w:t>
      </w:r>
      <w:r w:rsidRPr="00817865">
        <w:rPr>
          <w:sz w:val="32"/>
          <w:szCs w:val="32"/>
          <w:lang w:val="uk-UA"/>
        </w:rPr>
        <w:t xml:space="preserve">, з початку року – 110,1% </w:t>
      </w:r>
      <w:r>
        <w:rPr>
          <w:sz w:val="32"/>
          <w:szCs w:val="32"/>
          <w:lang w:val="uk-UA"/>
        </w:rPr>
        <w:t xml:space="preserve">              </w:t>
      </w:r>
      <w:r w:rsidRPr="00817865">
        <w:rPr>
          <w:sz w:val="32"/>
          <w:szCs w:val="32"/>
          <w:lang w:val="uk-UA"/>
        </w:rPr>
        <w:t>(по Україні – 108,5%).</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На споживчому ринку області у жовтні ціни на продукти харчування та безалкогольні напої зросли на 1,1%. Найбільше </w:t>
      </w:r>
      <w:r>
        <w:rPr>
          <w:sz w:val="32"/>
          <w:szCs w:val="32"/>
          <w:lang w:val="uk-UA"/>
        </w:rPr>
        <w:t xml:space="preserve">                    </w:t>
      </w:r>
      <w:r w:rsidRPr="00817865">
        <w:rPr>
          <w:sz w:val="32"/>
          <w:szCs w:val="32"/>
          <w:lang w:val="uk-UA"/>
        </w:rPr>
        <w:t xml:space="preserve">(на 9,0%) подорожчали овочі, (на 3,5 – 1,0%) стали більше коштувати крупи гречані, кисломолочна продукція, молоко, яйця, рис, хліб, сир і м’який сир (творог), масло, яловичина, сметана, олія соняшникова. Водночас на 5,7 – 0,5% подешевшали фрукти, цукор, макаронні вироби та м'ясо птиці. </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Вартість алкогольних напоїв та тютюнових виробів зросла на 0,5%. </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Одяг і взуття подорожчали на 3,5%, зокрема, взуття – на 5,1%, одяг – на 1,9%.  </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Зростання цін (тарифів) на житло, воду, електроенергію, газ та інші види палива на 3,1% відбулося в основному за рахунок підвищення вартості природного газу на 12,2%, твердого палива – на 4,4%. </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У сфері охорони здоров’я ціни (тарифи) зросли на 0,7% внаслідок подорожчання фармацевтичної продукції, медичних товарів та обладнання на 1,2%</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Ціни на транспорт зросли на 0,4% за рахунок подорожчання палива та мастил на 2,8%. Водночас на 5,2% подешевшав проїзд у залізничному пасажирському транспорті. </w:t>
      </w:r>
    </w:p>
    <w:p w:rsidR="00817865" w:rsidRPr="00817865" w:rsidRDefault="00817865" w:rsidP="00817865">
      <w:pPr>
        <w:shd w:val="clear" w:color="auto" w:fill="FFFFFF"/>
        <w:ind w:firstLine="709"/>
        <w:jc w:val="both"/>
        <w:rPr>
          <w:sz w:val="32"/>
          <w:szCs w:val="32"/>
          <w:lang w:val="uk-UA"/>
        </w:rPr>
      </w:pPr>
      <w:r w:rsidRPr="00817865">
        <w:rPr>
          <w:sz w:val="32"/>
          <w:szCs w:val="32"/>
          <w:lang w:val="uk-UA"/>
        </w:rPr>
        <w:t xml:space="preserve">Послуги зв’язку </w:t>
      </w:r>
      <w:r w:rsidR="00326035">
        <w:rPr>
          <w:sz w:val="32"/>
          <w:szCs w:val="32"/>
          <w:lang w:val="uk-UA"/>
        </w:rPr>
        <w:t>підвищилися</w:t>
      </w:r>
      <w:r w:rsidRPr="00817865">
        <w:rPr>
          <w:sz w:val="32"/>
          <w:szCs w:val="32"/>
          <w:lang w:val="uk-UA"/>
        </w:rPr>
        <w:t xml:space="preserve"> на 2,1%, що пов’язано з подорожчанням поштових послуг на 16,7% та місцевого телефонного зв’язку на 13,1%.</w:t>
      </w:r>
    </w:p>
    <w:p w:rsidR="00E55D0B" w:rsidRPr="00E55D0B" w:rsidRDefault="00E55D0B" w:rsidP="00E55D0B">
      <w:pPr>
        <w:ind w:firstLine="709"/>
        <w:jc w:val="both"/>
        <w:rPr>
          <w:sz w:val="32"/>
          <w:szCs w:val="32"/>
          <w:lang w:val="uk-UA"/>
        </w:rPr>
      </w:pPr>
      <w:r w:rsidRPr="00E55D0B">
        <w:rPr>
          <w:sz w:val="32"/>
          <w:szCs w:val="32"/>
          <w:lang w:val="uk-UA"/>
        </w:rPr>
        <w:t xml:space="preserve">Загальний обсяг </w:t>
      </w:r>
      <w:r w:rsidRPr="00E55D0B">
        <w:rPr>
          <w:b/>
          <w:bCs/>
          <w:sz w:val="32"/>
          <w:szCs w:val="32"/>
          <w:lang w:val="uk-UA"/>
        </w:rPr>
        <w:t>капітальних інвестицій</w:t>
      </w:r>
      <w:r w:rsidRPr="00E55D0B">
        <w:rPr>
          <w:sz w:val="32"/>
          <w:szCs w:val="32"/>
          <w:lang w:val="uk-UA"/>
        </w:rPr>
        <w:t xml:space="preserve">, освоєних підприємствами, установами та організаціями області за 9 місяців 2021 року за рахунок усіх джерел фінансування, склав </w:t>
      </w:r>
      <w:r>
        <w:rPr>
          <w:sz w:val="32"/>
          <w:szCs w:val="32"/>
          <w:lang w:val="uk-UA"/>
        </w:rPr>
        <w:t xml:space="preserve">                           </w:t>
      </w:r>
      <w:r w:rsidRPr="00E55D0B">
        <w:rPr>
          <w:sz w:val="32"/>
          <w:szCs w:val="32"/>
          <w:lang w:val="uk-UA"/>
        </w:rPr>
        <w:t>3398,3 млн грн, індекс капітальних інвестицій становив 119,8% до відповідного показника 2020 року.</w:t>
      </w:r>
    </w:p>
    <w:p w:rsidR="000A050C" w:rsidRPr="00326035" w:rsidRDefault="000A050C" w:rsidP="00817865">
      <w:pPr>
        <w:shd w:val="clear" w:color="auto" w:fill="FFFFFF"/>
        <w:ind w:firstLine="709"/>
        <w:jc w:val="both"/>
        <w:rPr>
          <w:sz w:val="32"/>
          <w:szCs w:val="32"/>
          <w:lang w:val="uk-UA"/>
        </w:rPr>
      </w:pPr>
      <w:r w:rsidRPr="00326035">
        <w:rPr>
          <w:snapToGrid w:val="0"/>
          <w:sz w:val="32"/>
          <w:szCs w:val="32"/>
          <w:lang w:val="uk-UA"/>
        </w:rPr>
        <w:t xml:space="preserve">У січні – </w:t>
      </w:r>
      <w:r w:rsidR="00326035" w:rsidRPr="00326035">
        <w:rPr>
          <w:snapToGrid w:val="0"/>
          <w:sz w:val="32"/>
          <w:szCs w:val="32"/>
          <w:lang w:val="uk-UA"/>
        </w:rPr>
        <w:t>вересні</w:t>
      </w:r>
      <w:r w:rsidRPr="00326035">
        <w:rPr>
          <w:snapToGrid w:val="0"/>
          <w:sz w:val="32"/>
          <w:szCs w:val="32"/>
          <w:lang w:val="uk-UA"/>
        </w:rPr>
        <w:t xml:space="preserve"> 2021 року </w:t>
      </w:r>
      <w:r w:rsidRPr="00326035">
        <w:rPr>
          <w:b/>
          <w:snapToGrid w:val="0"/>
          <w:sz w:val="32"/>
          <w:szCs w:val="32"/>
          <w:lang w:val="uk-UA"/>
        </w:rPr>
        <w:t xml:space="preserve">експорт </w:t>
      </w:r>
      <w:r w:rsidRPr="00326035">
        <w:rPr>
          <w:snapToGrid w:val="0"/>
          <w:sz w:val="32"/>
          <w:szCs w:val="32"/>
          <w:lang w:val="uk-UA"/>
        </w:rPr>
        <w:t xml:space="preserve">товарів становив                        </w:t>
      </w:r>
      <w:r w:rsidR="00326035" w:rsidRPr="00326035">
        <w:rPr>
          <w:snapToGrid w:val="0"/>
          <w:sz w:val="32"/>
          <w:szCs w:val="32"/>
          <w:lang w:val="uk-UA"/>
        </w:rPr>
        <w:t>324,6</w:t>
      </w:r>
      <w:r w:rsidRPr="00326035">
        <w:rPr>
          <w:snapToGrid w:val="0"/>
          <w:sz w:val="32"/>
          <w:szCs w:val="32"/>
          <w:lang w:val="uk-UA"/>
        </w:rPr>
        <w:t xml:space="preserve"> млн дол. США, </w:t>
      </w:r>
      <w:r w:rsidRPr="00326035">
        <w:rPr>
          <w:b/>
          <w:snapToGrid w:val="0"/>
          <w:sz w:val="32"/>
          <w:szCs w:val="32"/>
          <w:lang w:val="uk-UA"/>
        </w:rPr>
        <w:t>імпорт</w:t>
      </w:r>
      <w:r w:rsidRPr="00326035">
        <w:rPr>
          <w:snapToGrid w:val="0"/>
          <w:sz w:val="32"/>
          <w:szCs w:val="32"/>
          <w:lang w:val="uk-UA"/>
        </w:rPr>
        <w:t xml:space="preserve"> – </w:t>
      </w:r>
      <w:r w:rsidR="00326035" w:rsidRPr="00326035">
        <w:rPr>
          <w:snapToGrid w:val="0"/>
          <w:sz w:val="32"/>
          <w:szCs w:val="32"/>
          <w:lang w:val="uk-UA"/>
        </w:rPr>
        <w:t>178,3</w:t>
      </w:r>
      <w:r w:rsidRPr="00326035">
        <w:rPr>
          <w:snapToGrid w:val="0"/>
          <w:sz w:val="32"/>
          <w:szCs w:val="32"/>
          <w:lang w:val="uk-UA"/>
        </w:rPr>
        <w:t xml:space="preserve"> млн дол.</w:t>
      </w:r>
      <w:r w:rsidR="00B23283" w:rsidRPr="00326035">
        <w:rPr>
          <w:snapToGrid w:val="0"/>
          <w:sz w:val="32"/>
          <w:szCs w:val="32"/>
          <w:lang w:val="uk-UA"/>
        </w:rPr>
        <w:t xml:space="preserve"> США.</w:t>
      </w:r>
      <w:r w:rsidRPr="00326035">
        <w:rPr>
          <w:snapToGrid w:val="0"/>
          <w:sz w:val="32"/>
          <w:szCs w:val="32"/>
          <w:lang w:val="uk-UA"/>
        </w:rPr>
        <w:t xml:space="preserve"> Порівняно </w:t>
      </w:r>
      <w:r w:rsidR="00A0666C" w:rsidRPr="00326035">
        <w:rPr>
          <w:snapToGrid w:val="0"/>
          <w:sz w:val="32"/>
          <w:szCs w:val="32"/>
          <w:lang w:val="uk-UA"/>
        </w:rPr>
        <w:t xml:space="preserve">                                </w:t>
      </w:r>
      <w:r w:rsidRPr="00326035">
        <w:rPr>
          <w:snapToGrid w:val="0"/>
          <w:sz w:val="32"/>
          <w:szCs w:val="32"/>
          <w:lang w:val="uk-UA"/>
        </w:rPr>
        <w:t xml:space="preserve">з відповідним періодом минулого року експорт збільшився на </w:t>
      </w:r>
      <w:r w:rsidR="00326035" w:rsidRPr="00326035">
        <w:rPr>
          <w:snapToGrid w:val="0"/>
          <w:sz w:val="32"/>
          <w:szCs w:val="32"/>
          <w:lang w:val="uk-UA"/>
        </w:rPr>
        <w:t>62</w:t>
      </w:r>
      <w:r w:rsidRPr="00326035">
        <w:rPr>
          <w:snapToGrid w:val="0"/>
          <w:sz w:val="32"/>
          <w:szCs w:val="32"/>
          <w:lang w:val="uk-UA"/>
        </w:rPr>
        <w:t xml:space="preserve">%, імпорт зменшився на </w:t>
      </w:r>
      <w:r w:rsidR="00326035" w:rsidRPr="00326035">
        <w:rPr>
          <w:snapToGrid w:val="0"/>
          <w:sz w:val="32"/>
          <w:szCs w:val="32"/>
          <w:lang w:val="uk-UA"/>
        </w:rPr>
        <w:t>34,5</w:t>
      </w:r>
      <w:r w:rsidRPr="00326035">
        <w:rPr>
          <w:snapToGrid w:val="0"/>
          <w:sz w:val="32"/>
          <w:szCs w:val="32"/>
          <w:lang w:val="uk-UA"/>
        </w:rPr>
        <w:t xml:space="preserve">%. Позитивне сальдо становило </w:t>
      </w:r>
      <w:r w:rsidR="00D12742" w:rsidRPr="00326035">
        <w:rPr>
          <w:snapToGrid w:val="0"/>
          <w:sz w:val="32"/>
          <w:szCs w:val="32"/>
          <w:lang w:val="uk-UA"/>
        </w:rPr>
        <w:t xml:space="preserve">                           </w:t>
      </w:r>
      <w:r w:rsidR="00326035" w:rsidRPr="00326035">
        <w:rPr>
          <w:snapToGrid w:val="0"/>
          <w:sz w:val="32"/>
          <w:szCs w:val="32"/>
          <w:lang w:val="uk-UA"/>
        </w:rPr>
        <w:lastRenderedPageBreak/>
        <w:t>146,2</w:t>
      </w:r>
      <w:r w:rsidR="00D12742" w:rsidRPr="00326035">
        <w:rPr>
          <w:snapToGrid w:val="0"/>
          <w:sz w:val="32"/>
          <w:szCs w:val="32"/>
          <w:lang w:val="uk-UA"/>
        </w:rPr>
        <w:t xml:space="preserve"> </w:t>
      </w:r>
      <w:r w:rsidRPr="00326035">
        <w:rPr>
          <w:snapToGrid w:val="0"/>
          <w:sz w:val="32"/>
          <w:szCs w:val="32"/>
          <w:lang w:val="uk-UA"/>
        </w:rPr>
        <w:t xml:space="preserve">млн дол. (у січні – </w:t>
      </w:r>
      <w:r w:rsidR="00326035" w:rsidRPr="00326035">
        <w:rPr>
          <w:snapToGrid w:val="0"/>
          <w:sz w:val="32"/>
          <w:szCs w:val="32"/>
          <w:lang w:val="uk-UA"/>
        </w:rPr>
        <w:t>вересні</w:t>
      </w:r>
      <w:r w:rsidRPr="00326035">
        <w:rPr>
          <w:snapToGrid w:val="0"/>
          <w:sz w:val="32"/>
          <w:szCs w:val="32"/>
          <w:lang w:val="uk-UA"/>
        </w:rPr>
        <w:t xml:space="preserve"> 2020 року сальдо було від’ємне </w:t>
      </w:r>
      <w:r w:rsidR="00D12742" w:rsidRPr="00326035">
        <w:rPr>
          <w:snapToGrid w:val="0"/>
          <w:sz w:val="32"/>
          <w:szCs w:val="32"/>
          <w:lang w:val="uk-UA"/>
        </w:rPr>
        <w:t xml:space="preserve">                     </w:t>
      </w:r>
      <w:r w:rsidR="00326035" w:rsidRPr="00326035">
        <w:rPr>
          <w:snapToGrid w:val="0"/>
          <w:sz w:val="32"/>
          <w:szCs w:val="32"/>
          <w:lang w:val="uk-UA"/>
        </w:rPr>
        <w:t>69,7</w:t>
      </w:r>
      <w:r w:rsidRPr="00326035">
        <w:rPr>
          <w:snapToGrid w:val="0"/>
          <w:sz w:val="32"/>
          <w:szCs w:val="32"/>
          <w:lang w:val="uk-UA"/>
        </w:rPr>
        <w:t xml:space="preserve"> млн дол.).</w:t>
      </w:r>
      <w:r w:rsidR="00D967AB" w:rsidRPr="00326035">
        <w:rPr>
          <w:snapToGrid w:val="0"/>
          <w:sz w:val="32"/>
          <w:szCs w:val="32"/>
          <w:lang w:val="uk-UA"/>
        </w:rPr>
        <w:t xml:space="preserve"> </w:t>
      </w:r>
      <w:r w:rsidRPr="00326035">
        <w:rPr>
          <w:sz w:val="32"/>
          <w:szCs w:val="32"/>
          <w:lang w:val="uk-UA"/>
        </w:rPr>
        <w:t>Коефіцієнт покриття експортом імпорту склав</w:t>
      </w:r>
      <w:r w:rsidR="00D12742" w:rsidRPr="00326035">
        <w:rPr>
          <w:sz w:val="32"/>
          <w:szCs w:val="32"/>
          <w:lang w:val="uk-UA"/>
        </w:rPr>
        <w:t xml:space="preserve">                        </w:t>
      </w:r>
      <w:r w:rsidRPr="00326035">
        <w:rPr>
          <w:sz w:val="32"/>
          <w:szCs w:val="32"/>
          <w:lang w:val="uk-UA"/>
        </w:rPr>
        <w:t xml:space="preserve"> 1,</w:t>
      </w:r>
      <w:r w:rsidR="00326035" w:rsidRPr="00326035">
        <w:rPr>
          <w:sz w:val="32"/>
          <w:szCs w:val="32"/>
          <w:lang w:val="uk-UA"/>
        </w:rPr>
        <w:t>8</w:t>
      </w:r>
      <w:r w:rsidRPr="00326035">
        <w:rPr>
          <w:sz w:val="32"/>
          <w:szCs w:val="32"/>
          <w:lang w:val="uk-UA"/>
        </w:rPr>
        <w:t xml:space="preserve"> (відповідний показник 2020 року </w:t>
      </w:r>
      <w:r w:rsidRPr="00326035">
        <w:rPr>
          <w:snapToGrid w:val="0"/>
          <w:sz w:val="32"/>
          <w:szCs w:val="32"/>
          <w:lang w:val="uk-UA"/>
        </w:rPr>
        <w:t>– 0,</w:t>
      </w:r>
      <w:r w:rsidR="00D12742" w:rsidRPr="00326035">
        <w:rPr>
          <w:snapToGrid w:val="0"/>
          <w:sz w:val="32"/>
          <w:szCs w:val="32"/>
          <w:lang w:val="uk-UA"/>
        </w:rPr>
        <w:t>7</w:t>
      </w:r>
      <w:r w:rsidR="00326035" w:rsidRPr="00326035">
        <w:rPr>
          <w:snapToGrid w:val="0"/>
          <w:sz w:val="32"/>
          <w:szCs w:val="32"/>
          <w:lang w:val="uk-UA"/>
        </w:rPr>
        <w:t>4</w:t>
      </w:r>
      <w:r w:rsidRPr="00326035">
        <w:rPr>
          <w:snapToGrid w:val="0"/>
          <w:sz w:val="32"/>
          <w:szCs w:val="32"/>
          <w:lang w:val="uk-UA"/>
        </w:rPr>
        <w:t>).</w:t>
      </w:r>
    </w:p>
    <w:p w:rsidR="000A050C" w:rsidRPr="00326035" w:rsidRDefault="000A050C" w:rsidP="004A55C5">
      <w:pPr>
        <w:ind w:firstLine="709"/>
        <w:jc w:val="both"/>
        <w:rPr>
          <w:sz w:val="32"/>
          <w:szCs w:val="32"/>
          <w:lang w:val="uk-UA"/>
        </w:rPr>
      </w:pPr>
      <w:r w:rsidRPr="00326035">
        <w:rPr>
          <w:sz w:val="32"/>
          <w:szCs w:val="32"/>
          <w:lang w:val="uk-UA"/>
        </w:rPr>
        <w:t xml:space="preserve">Зовнішньоторговельні операції проводилися з партнерами із    </w:t>
      </w:r>
      <w:r w:rsidR="00507BAC" w:rsidRPr="00326035">
        <w:rPr>
          <w:sz w:val="32"/>
          <w:szCs w:val="32"/>
          <w:lang w:val="uk-UA"/>
        </w:rPr>
        <w:t>12</w:t>
      </w:r>
      <w:r w:rsidR="00326035" w:rsidRPr="00326035">
        <w:rPr>
          <w:sz w:val="32"/>
          <w:szCs w:val="32"/>
          <w:lang w:val="uk-UA"/>
        </w:rPr>
        <w:t>2</w:t>
      </w:r>
      <w:r w:rsidR="00507BAC" w:rsidRPr="00326035">
        <w:rPr>
          <w:sz w:val="32"/>
          <w:szCs w:val="32"/>
          <w:lang w:val="uk-UA"/>
        </w:rPr>
        <w:t>-</w:t>
      </w:r>
      <w:r w:rsidR="00326035" w:rsidRPr="00326035">
        <w:rPr>
          <w:sz w:val="32"/>
          <w:szCs w:val="32"/>
          <w:lang w:val="uk-UA"/>
        </w:rPr>
        <w:t>х</w:t>
      </w:r>
      <w:r w:rsidRPr="00326035">
        <w:rPr>
          <w:sz w:val="32"/>
          <w:szCs w:val="32"/>
          <w:lang w:val="uk-UA"/>
        </w:rPr>
        <w:t xml:space="preserve"> країн світу.</w:t>
      </w:r>
    </w:p>
    <w:p w:rsidR="00357411" w:rsidRPr="00326035" w:rsidRDefault="00EB027B" w:rsidP="002D0419">
      <w:pPr>
        <w:ind w:firstLine="720"/>
        <w:jc w:val="both"/>
        <w:rPr>
          <w:sz w:val="32"/>
          <w:szCs w:val="32"/>
          <w:lang w:val="uk-UA"/>
        </w:rPr>
      </w:pPr>
      <w:r w:rsidRPr="00326035">
        <w:rPr>
          <w:sz w:val="32"/>
          <w:szCs w:val="32"/>
          <w:lang w:val="uk-UA"/>
        </w:rPr>
        <w:t xml:space="preserve">Аналіз </w:t>
      </w:r>
      <w:r w:rsidRPr="00326035">
        <w:rPr>
          <w:b/>
          <w:sz w:val="32"/>
          <w:szCs w:val="32"/>
          <w:lang w:val="uk-UA"/>
        </w:rPr>
        <w:t>фінансово-бюджетного стану</w:t>
      </w:r>
      <w:r w:rsidR="008540C0" w:rsidRPr="00326035">
        <w:rPr>
          <w:b/>
          <w:sz w:val="32"/>
          <w:szCs w:val="32"/>
          <w:lang w:val="uk-UA"/>
        </w:rPr>
        <w:t>.</w:t>
      </w:r>
      <w:r w:rsidRPr="00326035">
        <w:rPr>
          <w:sz w:val="32"/>
          <w:szCs w:val="32"/>
          <w:lang w:val="uk-UA"/>
        </w:rPr>
        <w:t xml:space="preserve"> </w:t>
      </w:r>
      <w:bookmarkStart w:id="8" w:name="_Hlk48119285"/>
      <w:bookmarkStart w:id="9" w:name="_Hlk86657865"/>
      <w:r w:rsidR="00357411" w:rsidRPr="00326035">
        <w:rPr>
          <w:sz w:val="32"/>
          <w:szCs w:val="32"/>
          <w:lang w:val="uk-UA"/>
        </w:rPr>
        <w:t xml:space="preserve">До загального фонду місцевих бюджетів області за січень – </w:t>
      </w:r>
      <w:r w:rsidR="002D0419" w:rsidRPr="00326035">
        <w:rPr>
          <w:sz w:val="32"/>
          <w:szCs w:val="32"/>
          <w:lang w:val="uk-UA"/>
        </w:rPr>
        <w:t>жовтень</w:t>
      </w:r>
      <w:r w:rsidR="00357411" w:rsidRPr="00326035">
        <w:rPr>
          <w:sz w:val="32"/>
          <w:szCs w:val="32"/>
          <w:lang w:val="uk-UA"/>
        </w:rPr>
        <w:t xml:space="preserve"> 2021 року надійшло </w:t>
      </w:r>
      <w:r w:rsidR="002D0419" w:rsidRPr="00326035">
        <w:rPr>
          <w:sz w:val="32"/>
          <w:szCs w:val="32"/>
          <w:lang w:val="uk-UA"/>
        </w:rPr>
        <w:t>5307,2</w:t>
      </w:r>
      <w:r w:rsidR="00357411" w:rsidRPr="00326035">
        <w:rPr>
          <w:sz w:val="32"/>
          <w:szCs w:val="32"/>
          <w:lang w:val="uk-UA"/>
        </w:rPr>
        <w:t xml:space="preserve"> млн грн податків та зборів, або </w:t>
      </w:r>
      <w:r w:rsidR="002D0419" w:rsidRPr="00326035">
        <w:rPr>
          <w:sz w:val="32"/>
          <w:szCs w:val="32"/>
          <w:lang w:val="uk-UA"/>
        </w:rPr>
        <w:t>106,3</w:t>
      </w:r>
      <w:r w:rsidR="00357411" w:rsidRPr="00326035">
        <w:rPr>
          <w:sz w:val="32"/>
          <w:szCs w:val="32"/>
          <w:lang w:val="uk-UA"/>
        </w:rPr>
        <w:t>% до планів, затверджених місцевими радами на цей період. У порівнянні</w:t>
      </w:r>
      <w:r w:rsidR="00A0666C" w:rsidRPr="00326035">
        <w:rPr>
          <w:sz w:val="32"/>
          <w:szCs w:val="32"/>
          <w:lang w:val="uk-UA"/>
        </w:rPr>
        <w:t xml:space="preserve">                           </w:t>
      </w:r>
      <w:r w:rsidR="00357411" w:rsidRPr="00326035">
        <w:rPr>
          <w:sz w:val="32"/>
          <w:szCs w:val="32"/>
          <w:lang w:val="uk-UA"/>
        </w:rPr>
        <w:t xml:space="preserve"> з відповідним періодом минулого року надходження до загального фонду місцевих бюджетів області збільшилися на </w:t>
      </w:r>
      <w:r w:rsidR="002D0419" w:rsidRPr="00326035">
        <w:rPr>
          <w:sz w:val="32"/>
          <w:szCs w:val="32"/>
          <w:lang w:val="uk-UA"/>
        </w:rPr>
        <w:t>784,5</w:t>
      </w:r>
      <w:r w:rsidR="00357411" w:rsidRPr="00326035">
        <w:rPr>
          <w:sz w:val="32"/>
          <w:szCs w:val="32"/>
          <w:lang w:val="uk-UA"/>
        </w:rPr>
        <w:t xml:space="preserve"> млн грн, </w:t>
      </w:r>
      <w:r w:rsidR="00A0666C" w:rsidRPr="00326035">
        <w:rPr>
          <w:sz w:val="32"/>
          <w:szCs w:val="32"/>
          <w:lang w:val="uk-UA"/>
        </w:rPr>
        <w:t xml:space="preserve">                 </w:t>
      </w:r>
      <w:r w:rsidR="00357411" w:rsidRPr="00326035">
        <w:rPr>
          <w:sz w:val="32"/>
          <w:szCs w:val="32"/>
          <w:lang w:val="uk-UA"/>
        </w:rPr>
        <w:t xml:space="preserve">або на </w:t>
      </w:r>
      <w:r w:rsidR="002D0419" w:rsidRPr="00326035">
        <w:rPr>
          <w:sz w:val="32"/>
          <w:szCs w:val="32"/>
          <w:lang w:val="uk-UA"/>
        </w:rPr>
        <w:t>17,3</w:t>
      </w:r>
      <w:r w:rsidR="00357411" w:rsidRPr="00326035">
        <w:rPr>
          <w:sz w:val="32"/>
          <w:szCs w:val="32"/>
          <w:lang w:val="uk-UA"/>
        </w:rPr>
        <w:t>%.</w:t>
      </w:r>
      <w:r w:rsidR="002D0419" w:rsidRPr="00326035">
        <w:rPr>
          <w:sz w:val="28"/>
          <w:szCs w:val="28"/>
          <w:lang w:val="uk-UA"/>
        </w:rPr>
        <w:t xml:space="preserve"> </w:t>
      </w:r>
    </w:p>
    <w:p w:rsidR="008540C0" w:rsidRPr="00326035" w:rsidRDefault="008540C0" w:rsidP="004A55C5">
      <w:pPr>
        <w:ind w:firstLine="709"/>
        <w:jc w:val="both"/>
        <w:rPr>
          <w:sz w:val="32"/>
          <w:szCs w:val="32"/>
          <w:lang w:val="uk-UA"/>
        </w:rPr>
      </w:pPr>
      <w:bookmarkStart w:id="10" w:name="_Hlk86657906"/>
      <w:bookmarkEnd w:id="9"/>
      <w:r w:rsidRPr="00326035">
        <w:rPr>
          <w:sz w:val="32"/>
          <w:szCs w:val="32"/>
          <w:lang w:val="uk-UA"/>
        </w:rPr>
        <w:t xml:space="preserve">Доходи місцевих бюджетів без трансфертів та власних надходжень бюджетних установ за січень – </w:t>
      </w:r>
      <w:r w:rsidR="00326035" w:rsidRPr="00326035">
        <w:rPr>
          <w:sz w:val="32"/>
          <w:szCs w:val="32"/>
          <w:lang w:val="uk-UA"/>
        </w:rPr>
        <w:t>жовтень</w:t>
      </w:r>
      <w:r w:rsidR="00825C39" w:rsidRPr="00326035">
        <w:rPr>
          <w:sz w:val="32"/>
          <w:szCs w:val="32"/>
          <w:lang w:val="uk-UA"/>
        </w:rPr>
        <w:t xml:space="preserve"> </w:t>
      </w:r>
      <w:r w:rsidRPr="00326035">
        <w:rPr>
          <w:sz w:val="32"/>
          <w:szCs w:val="32"/>
          <w:lang w:val="uk-UA"/>
        </w:rPr>
        <w:t xml:space="preserve">2021 року склали </w:t>
      </w:r>
      <w:r w:rsidR="00326035" w:rsidRPr="00326035">
        <w:rPr>
          <w:sz w:val="32"/>
          <w:szCs w:val="32"/>
          <w:lang w:val="uk-UA"/>
        </w:rPr>
        <w:t>5357,2</w:t>
      </w:r>
      <w:r w:rsidRPr="00326035">
        <w:rPr>
          <w:sz w:val="32"/>
          <w:szCs w:val="32"/>
          <w:lang w:val="uk-UA"/>
        </w:rPr>
        <w:t xml:space="preserve"> млн грн, на душу населення припадало </w:t>
      </w:r>
      <w:r w:rsidR="00326035" w:rsidRPr="00326035">
        <w:rPr>
          <w:sz w:val="32"/>
          <w:szCs w:val="32"/>
          <w:lang w:val="uk-UA"/>
        </w:rPr>
        <w:t>5269,15</w:t>
      </w:r>
      <w:r w:rsidRPr="00326035">
        <w:rPr>
          <w:sz w:val="32"/>
          <w:szCs w:val="32"/>
          <w:lang w:val="uk-UA"/>
        </w:rPr>
        <w:t xml:space="preserve"> грн </w:t>
      </w:r>
      <w:r w:rsidR="00ED1041" w:rsidRPr="00326035">
        <w:rPr>
          <w:sz w:val="32"/>
          <w:szCs w:val="32"/>
          <w:lang w:val="uk-UA"/>
        </w:rPr>
        <w:t xml:space="preserve">                      </w:t>
      </w:r>
      <w:r w:rsidRPr="00326035">
        <w:rPr>
          <w:sz w:val="32"/>
          <w:szCs w:val="32"/>
          <w:lang w:val="uk-UA"/>
        </w:rPr>
        <w:t>(+</w:t>
      </w:r>
      <w:r w:rsidR="00326035" w:rsidRPr="00326035">
        <w:rPr>
          <w:sz w:val="32"/>
          <w:szCs w:val="32"/>
          <w:lang w:val="uk-UA"/>
        </w:rPr>
        <w:t>689,78</w:t>
      </w:r>
      <w:r w:rsidRPr="00326035">
        <w:rPr>
          <w:sz w:val="32"/>
          <w:szCs w:val="32"/>
          <w:lang w:val="uk-UA"/>
        </w:rPr>
        <w:t xml:space="preserve"> грн до відповідного показника 2020 року). Темп зростання доходів по району становив </w:t>
      </w:r>
      <w:r w:rsidR="00326035" w:rsidRPr="00326035">
        <w:rPr>
          <w:sz w:val="32"/>
          <w:szCs w:val="32"/>
          <w:lang w:val="uk-UA"/>
        </w:rPr>
        <w:t>115,1</w:t>
      </w:r>
      <w:r w:rsidRPr="00326035">
        <w:rPr>
          <w:sz w:val="32"/>
          <w:szCs w:val="32"/>
          <w:lang w:val="uk-UA"/>
        </w:rPr>
        <w:t xml:space="preserve">%. </w:t>
      </w:r>
    </w:p>
    <w:bookmarkEnd w:id="8"/>
    <w:bookmarkEnd w:id="10"/>
    <w:p w:rsidR="00F67DD9" w:rsidRPr="00326035" w:rsidRDefault="00F67DD9" w:rsidP="004A55C5">
      <w:pPr>
        <w:widowControl w:val="0"/>
        <w:suppressAutoHyphens/>
        <w:autoSpaceDE w:val="0"/>
        <w:autoSpaceDN w:val="0"/>
        <w:adjustRightInd w:val="0"/>
        <w:ind w:firstLine="709"/>
        <w:jc w:val="both"/>
        <w:rPr>
          <w:sz w:val="32"/>
          <w:szCs w:val="32"/>
          <w:lang w:val="uk-UA"/>
        </w:rPr>
      </w:pPr>
      <w:r w:rsidRPr="00326035">
        <w:rPr>
          <w:sz w:val="32"/>
          <w:szCs w:val="32"/>
          <w:lang w:val="uk-UA"/>
        </w:rPr>
        <w:t xml:space="preserve">Податковий борг за податковими зобов’язаннями по платежах до місцевих бюджетів (без урахування податкового боргу банкрутів) зменшено на </w:t>
      </w:r>
      <w:r w:rsidR="00326035" w:rsidRPr="00326035">
        <w:rPr>
          <w:sz w:val="32"/>
          <w:szCs w:val="32"/>
          <w:lang w:val="uk-UA"/>
        </w:rPr>
        <w:t>27,3</w:t>
      </w:r>
      <w:r w:rsidRPr="00326035">
        <w:rPr>
          <w:sz w:val="32"/>
          <w:szCs w:val="32"/>
          <w:lang w:val="uk-UA"/>
        </w:rPr>
        <w:t xml:space="preserve"> млн грн або на </w:t>
      </w:r>
      <w:r w:rsidR="00326035" w:rsidRPr="00326035">
        <w:rPr>
          <w:sz w:val="32"/>
          <w:szCs w:val="32"/>
          <w:lang w:val="uk-UA"/>
        </w:rPr>
        <w:t>10,1</w:t>
      </w:r>
      <w:r w:rsidRPr="00326035">
        <w:rPr>
          <w:sz w:val="32"/>
          <w:szCs w:val="32"/>
          <w:lang w:val="uk-UA"/>
        </w:rPr>
        <w:t xml:space="preserve">% від суми на початок року (станом на 01 </w:t>
      </w:r>
      <w:r w:rsidR="00326035" w:rsidRPr="00326035">
        <w:rPr>
          <w:sz w:val="32"/>
          <w:szCs w:val="32"/>
          <w:lang w:val="uk-UA"/>
        </w:rPr>
        <w:t>листопада</w:t>
      </w:r>
      <w:r w:rsidRPr="00326035">
        <w:rPr>
          <w:sz w:val="32"/>
          <w:szCs w:val="32"/>
          <w:lang w:val="uk-UA"/>
        </w:rPr>
        <w:t xml:space="preserve"> він становив </w:t>
      </w:r>
      <w:r w:rsidR="00326035" w:rsidRPr="00326035">
        <w:rPr>
          <w:sz w:val="32"/>
          <w:szCs w:val="32"/>
          <w:lang w:val="uk-UA"/>
        </w:rPr>
        <w:t>242,1</w:t>
      </w:r>
      <w:r w:rsidRPr="00326035">
        <w:rPr>
          <w:sz w:val="32"/>
          <w:szCs w:val="32"/>
          <w:lang w:val="uk-UA"/>
        </w:rPr>
        <w:t xml:space="preserve"> млн грн).</w:t>
      </w:r>
    </w:p>
    <w:p w:rsidR="00D72A09" w:rsidRPr="008E4C04" w:rsidRDefault="00D72A09" w:rsidP="004A55C5">
      <w:pPr>
        <w:ind w:firstLine="709"/>
        <w:jc w:val="both"/>
        <w:rPr>
          <w:sz w:val="32"/>
          <w:szCs w:val="32"/>
          <w:lang w:val="uk-UA"/>
        </w:rPr>
      </w:pPr>
      <w:r w:rsidRPr="008E4C04">
        <w:rPr>
          <w:sz w:val="32"/>
          <w:szCs w:val="32"/>
          <w:lang w:val="uk-UA"/>
        </w:rPr>
        <w:t xml:space="preserve">Станом на 01 </w:t>
      </w:r>
      <w:r w:rsidR="008E4C04" w:rsidRPr="008E4C04">
        <w:rPr>
          <w:sz w:val="32"/>
          <w:szCs w:val="32"/>
          <w:lang w:val="uk-UA"/>
        </w:rPr>
        <w:t>листопада</w:t>
      </w:r>
      <w:r w:rsidRPr="008E4C04">
        <w:rPr>
          <w:sz w:val="32"/>
          <w:szCs w:val="32"/>
          <w:lang w:val="uk-UA"/>
        </w:rPr>
        <w:t xml:space="preserve"> поточного року чисельність одержувачів пенсій складала </w:t>
      </w:r>
      <w:r w:rsidR="008E4C04" w:rsidRPr="008E4C04">
        <w:rPr>
          <w:sz w:val="32"/>
          <w:szCs w:val="32"/>
          <w:lang w:val="uk-UA"/>
        </w:rPr>
        <w:t>268,9</w:t>
      </w:r>
      <w:r w:rsidRPr="008E4C04">
        <w:rPr>
          <w:sz w:val="32"/>
          <w:szCs w:val="32"/>
          <w:lang w:val="uk-UA"/>
        </w:rPr>
        <w:t xml:space="preserve"> тис. осіб, середній розмір пенсії становив </w:t>
      </w:r>
      <w:r w:rsidR="008E4C04" w:rsidRPr="008E4C04">
        <w:rPr>
          <w:sz w:val="32"/>
          <w:szCs w:val="32"/>
          <w:lang w:val="uk-UA"/>
        </w:rPr>
        <w:t>3358,89</w:t>
      </w:r>
      <w:r w:rsidRPr="008E4C04">
        <w:rPr>
          <w:sz w:val="32"/>
          <w:szCs w:val="32"/>
          <w:lang w:val="uk-UA"/>
        </w:rPr>
        <w:t xml:space="preserve"> грн. Пенсійні виплати здійснено у термін, визначений законодавством</w:t>
      </w:r>
      <w:r w:rsidR="00B23283" w:rsidRPr="008E4C04">
        <w:rPr>
          <w:sz w:val="32"/>
          <w:szCs w:val="32"/>
          <w:lang w:val="uk-UA"/>
        </w:rPr>
        <w:t>,</w:t>
      </w:r>
      <w:r w:rsidRPr="008E4C04">
        <w:rPr>
          <w:sz w:val="32"/>
          <w:szCs w:val="32"/>
          <w:lang w:val="uk-UA"/>
        </w:rPr>
        <w:t xml:space="preserve"> у повному обсязі. </w:t>
      </w:r>
    </w:p>
    <w:p w:rsidR="00D72A09" w:rsidRPr="00E55D0B" w:rsidRDefault="00D72A09" w:rsidP="004A55C5">
      <w:pPr>
        <w:ind w:firstLine="709"/>
        <w:jc w:val="both"/>
        <w:rPr>
          <w:sz w:val="32"/>
          <w:szCs w:val="32"/>
          <w:lang w:val="uk-UA"/>
        </w:rPr>
      </w:pPr>
      <w:r w:rsidRPr="00E55D0B">
        <w:rPr>
          <w:sz w:val="32"/>
          <w:szCs w:val="32"/>
          <w:lang w:val="uk-UA"/>
        </w:rPr>
        <w:t xml:space="preserve">За статистичними даними станом на 01 </w:t>
      </w:r>
      <w:r w:rsidR="00E55D0B" w:rsidRPr="00E55D0B">
        <w:rPr>
          <w:sz w:val="32"/>
          <w:szCs w:val="32"/>
          <w:lang w:val="uk-UA"/>
        </w:rPr>
        <w:t>жовтня</w:t>
      </w:r>
      <w:r w:rsidR="005700C0" w:rsidRPr="00E55D0B">
        <w:rPr>
          <w:sz w:val="32"/>
          <w:szCs w:val="32"/>
          <w:lang w:val="uk-UA"/>
        </w:rPr>
        <w:t xml:space="preserve"> </w:t>
      </w:r>
      <w:r w:rsidRPr="00E55D0B">
        <w:rPr>
          <w:sz w:val="32"/>
          <w:szCs w:val="32"/>
          <w:lang w:val="uk-UA"/>
        </w:rPr>
        <w:t xml:space="preserve">2021 року нараховано населенню до сплати за спожиті </w:t>
      </w:r>
      <w:r w:rsidRPr="00E55D0B">
        <w:rPr>
          <w:b/>
          <w:sz w:val="32"/>
          <w:szCs w:val="32"/>
          <w:lang w:val="uk-UA"/>
        </w:rPr>
        <w:t>житлово-комунальні послуги</w:t>
      </w:r>
      <w:r w:rsidRPr="00E55D0B">
        <w:rPr>
          <w:sz w:val="32"/>
          <w:szCs w:val="32"/>
          <w:lang w:val="uk-UA"/>
        </w:rPr>
        <w:t xml:space="preserve"> </w:t>
      </w:r>
      <w:r w:rsidR="00E55D0B" w:rsidRPr="00E55D0B">
        <w:rPr>
          <w:sz w:val="32"/>
          <w:szCs w:val="32"/>
          <w:lang w:val="uk-UA"/>
        </w:rPr>
        <w:t>208,1</w:t>
      </w:r>
      <w:r w:rsidRPr="00E55D0B">
        <w:rPr>
          <w:sz w:val="32"/>
          <w:szCs w:val="32"/>
          <w:lang w:val="uk-UA"/>
        </w:rPr>
        <w:t xml:space="preserve"> млн грн, сплачено населенням області – </w:t>
      </w:r>
      <w:r w:rsidR="00E55D0B" w:rsidRPr="00E55D0B">
        <w:rPr>
          <w:sz w:val="32"/>
          <w:szCs w:val="32"/>
          <w:lang w:val="uk-UA"/>
        </w:rPr>
        <w:t>252,2</w:t>
      </w:r>
      <w:r w:rsidRPr="00E55D0B">
        <w:rPr>
          <w:sz w:val="32"/>
          <w:szCs w:val="32"/>
          <w:lang w:val="uk-UA"/>
        </w:rPr>
        <w:t xml:space="preserve"> млн грн, рівень оплати становив </w:t>
      </w:r>
      <w:r w:rsidR="00E55D0B" w:rsidRPr="00E55D0B">
        <w:rPr>
          <w:sz w:val="32"/>
          <w:szCs w:val="32"/>
          <w:lang w:val="uk-UA"/>
        </w:rPr>
        <w:t>121,2</w:t>
      </w:r>
      <w:r w:rsidRPr="00E55D0B">
        <w:rPr>
          <w:sz w:val="32"/>
          <w:szCs w:val="32"/>
          <w:lang w:val="uk-UA"/>
        </w:rPr>
        <w:t>%</w:t>
      </w:r>
      <w:r w:rsidR="00E55D0B" w:rsidRPr="00E55D0B">
        <w:rPr>
          <w:sz w:val="32"/>
          <w:szCs w:val="32"/>
          <w:lang w:val="uk-UA"/>
        </w:rPr>
        <w:t xml:space="preserve"> (з урахуванням погашення боргів попередніх періодів)</w:t>
      </w:r>
      <w:r w:rsidRPr="00E55D0B">
        <w:rPr>
          <w:sz w:val="32"/>
          <w:szCs w:val="32"/>
          <w:lang w:val="uk-UA"/>
        </w:rPr>
        <w:t>.</w:t>
      </w:r>
      <w:r w:rsidR="00C21FA1" w:rsidRPr="00E55D0B">
        <w:rPr>
          <w:sz w:val="32"/>
          <w:szCs w:val="32"/>
          <w:lang w:val="uk-UA"/>
        </w:rPr>
        <w:t xml:space="preserve"> </w:t>
      </w:r>
    </w:p>
    <w:p w:rsidR="00381490" w:rsidRPr="00F06A4E" w:rsidRDefault="00381490" w:rsidP="004A55C5">
      <w:pPr>
        <w:pStyle w:val="a3"/>
        <w:ind w:firstLine="709"/>
        <w:rPr>
          <w:sz w:val="32"/>
          <w:szCs w:val="32"/>
        </w:rPr>
      </w:pPr>
      <w:r w:rsidRPr="00F06A4E">
        <w:rPr>
          <w:b/>
          <w:sz w:val="32"/>
          <w:szCs w:val="32"/>
        </w:rPr>
        <w:t>Середня номінальна заробітна</w:t>
      </w:r>
      <w:r w:rsidRPr="00F06A4E">
        <w:rPr>
          <w:sz w:val="32"/>
          <w:szCs w:val="32"/>
        </w:rPr>
        <w:t xml:space="preserve"> плата штатного працівника підприємств, установ та організацій </w:t>
      </w:r>
      <w:r w:rsidR="00724B86" w:rsidRPr="00F06A4E">
        <w:rPr>
          <w:sz w:val="32"/>
          <w:szCs w:val="32"/>
        </w:rPr>
        <w:t xml:space="preserve">у </w:t>
      </w:r>
      <w:r w:rsidR="00F06A4E" w:rsidRPr="00F06A4E">
        <w:rPr>
          <w:sz w:val="32"/>
          <w:szCs w:val="32"/>
        </w:rPr>
        <w:t>жовт</w:t>
      </w:r>
      <w:r w:rsidR="00724B86" w:rsidRPr="00F06A4E">
        <w:rPr>
          <w:sz w:val="32"/>
          <w:szCs w:val="32"/>
        </w:rPr>
        <w:t xml:space="preserve">ні </w:t>
      </w:r>
      <w:r w:rsidRPr="00F06A4E">
        <w:rPr>
          <w:sz w:val="32"/>
          <w:szCs w:val="32"/>
        </w:rPr>
        <w:t xml:space="preserve">2021 року становила </w:t>
      </w:r>
      <w:r w:rsidR="00724B86" w:rsidRPr="00F06A4E">
        <w:rPr>
          <w:sz w:val="32"/>
          <w:szCs w:val="32"/>
        </w:rPr>
        <w:t>11</w:t>
      </w:r>
      <w:r w:rsidR="00F06A4E" w:rsidRPr="00F06A4E">
        <w:rPr>
          <w:sz w:val="32"/>
          <w:szCs w:val="32"/>
        </w:rPr>
        <w:t>471</w:t>
      </w:r>
      <w:r w:rsidR="007650B6" w:rsidRPr="00F06A4E">
        <w:rPr>
          <w:sz w:val="32"/>
          <w:szCs w:val="32"/>
        </w:rPr>
        <w:t xml:space="preserve"> грн, що в 1,9 раз</w:t>
      </w:r>
      <w:r w:rsidR="00A0666C" w:rsidRPr="00F06A4E">
        <w:rPr>
          <w:sz w:val="32"/>
          <w:szCs w:val="32"/>
        </w:rPr>
        <w:t>у</w:t>
      </w:r>
      <w:r w:rsidRPr="00F06A4E">
        <w:rPr>
          <w:sz w:val="32"/>
          <w:szCs w:val="32"/>
        </w:rPr>
        <w:t xml:space="preserve"> вище рівня мінімальної заробітної плати                (6000 грн). </w:t>
      </w:r>
    </w:p>
    <w:p w:rsidR="00381490" w:rsidRPr="00F06A4E" w:rsidRDefault="00381490" w:rsidP="004A55C5">
      <w:pPr>
        <w:pStyle w:val="a3"/>
        <w:ind w:firstLine="709"/>
        <w:rPr>
          <w:sz w:val="32"/>
          <w:szCs w:val="32"/>
        </w:rPr>
      </w:pPr>
      <w:r w:rsidRPr="00F06A4E">
        <w:rPr>
          <w:sz w:val="32"/>
          <w:szCs w:val="32"/>
        </w:rPr>
        <w:t xml:space="preserve">Порівняно з </w:t>
      </w:r>
      <w:r w:rsidR="00F06A4E" w:rsidRPr="00F06A4E">
        <w:rPr>
          <w:sz w:val="32"/>
          <w:szCs w:val="32"/>
        </w:rPr>
        <w:t>вересн</w:t>
      </w:r>
      <w:r w:rsidR="00724B86" w:rsidRPr="00F06A4E">
        <w:rPr>
          <w:sz w:val="32"/>
          <w:szCs w:val="32"/>
        </w:rPr>
        <w:t>ем</w:t>
      </w:r>
      <w:r w:rsidRPr="00F06A4E">
        <w:rPr>
          <w:sz w:val="32"/>
          <w:szCs w:val="32"/>
        </w:rPr>
        <w:t xml:space="preserve"> </w:t>
      </w:r>
      <w:r w:rsidR="00724B86" w:rsidRPr="00F06A4E">
        <w:rPr>
          <w:sz w:val="32"/>
          <w:szCs w:val="32"/>
        </w:rPr>
        <w:t>2021</w:t>
      </w:r>
      <w:r w:rsidRPr="00F06A4E">
        <w:rPr>
          <w:sz w:val="32"/>
          <w:szCs w:val="32"/>
        </w:rPr>
        <w:t xml:space="preserve"> року розмір середньої номінальної заробітної плати з</w:t>
      </w:r>
      <w:r w:rsidR="00F06A4E" w:rsidRPr="00F06A4E">
        <w:rPr>
          <w:sz w:val="32"/>
          <w:szCs w:val="32"/>
        </w:rPr>
        <w:t>меншився</w:t>
      </w:r>
      <w:r w:rsidRPr="00F06A4E">
        <w:rPr>
          <w:sz w:val="32"/>
          <w:szCs w:val="32"/>
        </w:rPr>
        <w:t xml:space="preserve"> на </w:t>
      </w:r>
      <w:r w:rsidR="00724B86" w:rsidRPr="00F06A4E">
        <w:rPr>
          <w:sz w:val="32"/>
          <w:szCs w:val="32"/>
        </w:rPr>
        <w:t>0,</w:t>
      </w:r>
      <w:r w:rsidR="00F06A4E" w:rsidRPr="00F06A4E">
        <w:rPr>
          <w:sz w:val="32"/>
          <w:szCs w:val="32"/>
        </w:rPr>
        <w:t>4</w:t>
      </w:r>
      <w:r w:rsidRPr="00F06A4E">
        <w:rPr>
          <w:sz w:val="32"/>
          <w:szCs w:val="32"/>
        </w:rPr>
        <w:t xml:space="preserve">%, а за останні 12 місяців (відносно </w:t>
      </w:r>
      <w:r w:rsidR="00724B86" w:rsidRPr="00F06A4E">
        <w:rPr>
          <w:sz w:val="32"/>
          <w:szCs w:val="32"/>
        </w:rPr>
        <w:t>вересня</w:t>
      </w:r>
      <w:r w:rsidRPr="00F06A4E">
        <w:rPr>
          <w:sz w:val="32"/>
          <w:szCs w:val="32"/>
        </w:rPr>
        <w:t xml:space="preserve"> 2020 року)</w:t>
      </w:r>
      <w:r w:rsidR="00724B86" w:rsidRPr="00F06A4E">
        <w:rPr>
          <w:sz w:val="32"/>
          <w:szCs w:val="32"/>
        </w:rPr>
        <w:t xml:space="preserve"> </w:t>
      </w:r>
      <w:r w:rsidR="00F06A4E" w:rsidRPr="00F06A4E">
        <w:rPr>
          <w:sz w:val="32"/>
          <w:szCs w:val="32"/>
        </w:rPr>
        <w:t xml:space="preserve">збільшився </w:t>
      </w:r>
      <w:r w:rsidRPr="00F06A4E">
        <w:rPr>
          <w:sz w:val="32"/>
          <w:szCs w:val="32"/>
        </w:rPr>
        <w:t xml:space="preserve">на </w:t>
      </w:r>
      <w:r w:rsidR="00724B86" w:rsidRPr="00F06A4E">
        <w:rPr>
          <w:sz w:val="32"/>
          <w:szCs w:val="32"/>
        </w:rPr>
        <w:t>1</w:t>
      </w:r>
      <w:r w:rsidR="00F06A4E" w:rsidRPr="00F06A4E">
        <w:rPr>
          <w:sz w:val="32"/>
          <w:szCs w:val="32"/>
        </w:rPr>
        <w:t>4</w:t>
      </w:r>
      <w:r w:rsidR="00724B86" w:rsidRPr="00F06A4E">
        <w:rPr>
          <w:sz w:val="32"/>
          <w:szCs w:val="32"/>
        </w:rPr>
        <w:t>,6</w:t>
      </w:r>
      <w:r w:rsidRPr="00F06A4E">
        <w:rPr>
          <w:sz w:val="32"/>
          <w:szCs w:val="32"/>
        </w:rPr>
        <w:t xml:space="preserve">%. </w:t>
      </w:r>
    </w:p>
    <w:p w:rsidR="00381490" w:rsidRPr="006E4FFB" w:rsidRDefault="00B84494" w:rsidP="004A55C5">
      <w:pPr>
        <w:pStyle w:val="22"/>
        <w:spacing w:after="0" w:line="240" w:lineRule="auto"/>
        <w:ind w:left="0" w:firstLine="709"/>
        <w:jc w:val="both"/>
        <w:rPr>
          <w:sz w:val="32"/>
          <w:szCs w:val="32"/>
          <w:lang w:val="uk-UA"/>
        </w:rPr>
      </w:pPr>
      <w:r w:rsidRPr="00F06A4E">
        <w:rPr>
          <w:b/>
          <w:sz w:val="32"/>
          <w:szCs w:val="32"/>
          <w:lang w:val="uk-UA"/>
        </w:rPr>
        <w:lastRenderedPageBreak/>
        <w:t xml:space="preserve">Індекс реальної </w:t>
      </w:r>
      <w:r w:rsidR="005F67C6" w:rsidRPr="00F06A4E">
        <w:rPr>
          <w:b/>
          <w:sz w:val="32"/>
          <w:szCs w:val="32"/>
          <w:lang w:val="uk-UA"/>
        </w:rPr>
        <w:t>заробітної</w:t>
      </w:r>
      <w:r w:rsidRPr="00F06A4E">
        <w:rPr>
          <w:b/>
          <w:sz w:val="32"/>
          <w:szCs w:val="32"/>
          <w:lang w:val="uk-UA"/>
        </w:rPr>
        <w:t xml:space="preserve"> плати</w:t>
      </w:r>
      <w:r w:rsidRPr="00F06A4E">
        <w:rPr>
          <w:sz w:val="32"/>
          <w:szCs w:val="32"/>
          <w:lang w:val="uk-UA"/>
        </w:rPr>
        <w:t xml:space="preserve"> </w:t>
      </w:r>
      <w:r w:rsidR="00381490" w:rsidRPr="00F06A4E">
        <w:rPr>
          <w:sz w:val="32"/>
          <w:szCs w:val="32"/>
          <w:lang w:val="uk-UA"/>
        </w:rPr>
        <w:t xml:space="preserve">у </w:t>
      </w:r>
      <w:r w:rsidR="00F06A4E" w:rsidRPr="00F06A4E">
        <w:rPr>
          <w:sz w:val="32"/>
          <w:szCs w:val="32"/>
          <w:lang w:val="uk-UA"/>
        </w:rPr>
        <w:t xml:space="preserve">жовтні </w:t>
      </w:r>
      <w:r w:rsidR="00C33546" w:rsidRPr="00F06A4E">
        <w:rPr>
          <w:sz w:val="32"/>
          <w:szCs w:val="32"/>
          <w:lang w:val="uk-UA"/>
        </w:rPr>
        <w:t xml:space="preserve">порівняно </w:t>
      </w:r>
      <w:r w:rsidR="00381490" w:rsidRPr="00F06A4E">
        <w:rPr>
          <w:sz w:val="32"/>
          <w:szCs w:val="32"/>
          <w:lang w:val="uk-UA"/>
        </w:rPr>
        <w:t xml:space="preserve">з </w:t>
      </w:r>
      <w:r w:rsidR="00F06A4E" w:rsidRPr="00F06A4E">
        <w:rPr>
          <w:sz w:val="32"/>
          <w:szCs w:val="32"/>
          <w:lang w:val="uk-UA"/>
        </w:rPr>
        <w:t>верес</w:t>
      </w:r>
      <w:r w:rsidR="003111B1" w:rsidRPr="00F06A4E">
        <w:rPr>
          <w:sz w:val="32"/>
          <w:szCs w:val="32"/>
          <w:lang w:val="uk-UA"/>
        </w:rPr>
        <w:t xml:space="preserve">нем </w:t>
      </w:r>
      <w:r w:rsidR="00A537C6" w:rsidRPr="00F06A4E">
        <w:rPr>
          <w:sz w:val="32"/>
          <w:szCs w:val="32"/>
          <w:lang w:val="uk-UA"/>
        </w:rPr>
        <w:t>поточного року</w:t>
      </w:r>
      <w:r w:rsidR="00381490" w:rsidRPr="00F06A4E">
        <w:rPr>
          <w:sz w:val="32"/>
          <w:szCs w:val="32"/>
          <w:lang w:val="uk-UA"/>
        </w:rPr>
        <w:t xml:space="preserve"> становив </w:t>
      </w:r>
      <w:r w:rsidR="003111B1" w:rsidRPr="00F06A4E">
        <w:rPr>
          <w:sz w:val="32"/>
          <w:szCs w:val="32"/>
          <w:lang w:val="uk-UA"/>
        </w:rPr>
        <w:t>98,5</w:t>
      </w:r>
      <w:r w:rsidR="00381490" w:rsidRPr="00F06A4E">
        <w:rPr>
          <w:sz w:val="32"/>
          <w:szCs w:val="32"/>
          <w:lang w:val="uk-UA"/>
        </w:rPr>
        <w:t xml:space="preserve">%, а відносно </w:t>
      </w:r>
      <w:r w:rsidR="00F06A4E" w:rsidRPr="00F06A4E">
        <w:rPr>
          <w:sz w:val="32"/>
          <w:szCs w:val="32"/>
          <w:lang w:val="uk-UA"/>
        </w:rPr>
        <w:t>жовт</w:t>
      </w:r>
      <w:r w:rsidR="003111B1" w:rsidRPr="00F06A4E">
        <w:rPr>
          <w:sz w:val="32"/>
          <w:szCs w:val="32"/>
          <w:lang w:val="uk-UA"/>
        </w:rPr>
        <w:t>ня</w:t>
      </w:r>
      <w:r w:rsidR="00A537C6" w:rsidRPr="00F06A4E">
        <w:rPr>
          <w:sz w:val="32"/>
          <w:szCs w:val="32"/>
          <w:lang w:val="uk-UA"/>
        </w:rPr>
        <w:t xml:space="preserve"> </w:t>
      </w:r>
      <w:r w:rsidR="003111B1" w:rsidRPr="00F06A4E">
        <w:rPr>
          <w:sz w:val="32"/>
          <w:szCs w:val="32"/>
          <w:lang w:val="uk-UA"/>
        </w:rPr>
        <w:t xml:space="preserve">                   </w:t>
      </w:r>
      <w:r w:rsidR="00381490" w:rsidRPr="00F06A4E">
        <w:rPr>
          <w:sz w:val="32"/>
          <w:szCs w:val="32"/>
          <w:lang w:val="uk-UA"/>
        </w:rPr>
        <w:t>2020</w:t>
      </w:r>
      <w:r w:rsidR="00A537C6" w:rsidRPr="00F06A4E">
        <w:rPr>
          <w:sz w:val="32"/>
          <w:szCs w:val="32"/>
          <w:lang w:val="uk-UA"/>
        </w:rPr>
        <w:t xml:space="preserve"> </w:t>
      </w:r>
      <w:r w:rsidR="00381490" w:rsidRPr="00F06A4E">
        <w:rPr>
          <w:sz w:val="32"/>
          <w:szCs w:val="32"/>
          <w:lang w:val="uk-UA"/>
        </w:rPr>
        <w:t>р</w:t>
      </w:r>
      <w:r w:rsidR="00A537C6" w:rsidRPr="00F06A4E">
        <w:rPr>
          <w:sz w:val="32"/>
          <w:szCs w:val="32"/>
          <w:lang w:val="uk-UA"/>
        </w:rPr>
        <w:t>оку</w:t>
      </w:r>
      <w:r w:rsidR="00381490" w:rsidRPr="00F06A4E">
        <w:rPr>
          <w:sz w:val="32"/>
          <w:szCs w:val="32"/>
          <w:lang w:val="uk-UA"/>
        </w:rPr>
        <w:t xml:space="preserve"> –</w:t>
      </w:r>
      <w:r w:rsidR="003111B1" w:rsidRPr="00F06A4E">
        <w:rPr>
          <w:sz w:val="32"/>
          <w:szCs w:val="32"/>
          <w:lang w:val="uk-UA"/>
        </w:rPr>
        <w:t xml:space="preserve"> 10</w:t>
      </w:r>
      <w:r w:rsidR="00F06A4E" w:rsidRPr="00F06A4E">
        <w:rPr>
          <w:sz w:val="32"/>
          <w:szCs w:val="32"/>
          <w:lang w:val="uk-UA"/>
        </w:rPr>
        <w:t>1,8</w:t>
      </w:r>
      <w:r w:rsidR="00381490" w:rsidRPr="00F06A4E">
        <w:rPr>
          <w:sz w:val="32"/>
          <w:szCs w:val="32"/>
          <w:lang w:val="uk-UA"/>
        </w:rPr>
        <w:t>%.</w:t>
      </w:r>
    </w:p>
    <w:p w:rsidR="00A537C6" w:rsidRPr="00D068E9" w:rsidRDefault="00B84494" w:rsidP="004A55C5">
      <w:pPr>
        <w:pStyle w:val="3"/>
        <w:tabs>
          <w:tab w:val="left" w:pos="5040"/>
          <w:tab w:val="left" w:pos="6379"/>
        </w:tabs>
        <w:spacing w:after="0"/>
        <w:ind w:left="0" w:firstLine="709"/>
        <w:jc w:val="both"/>
        <w:rPr>
          <w:sz w:val="32"/>
          <w:szCs w:val="32"/>
          <w:lang w:val="uk-UA"/>
        </w:rPr>
      </w:pPr>
      <w:bookmarkStart w:id="11" w:name="_Hlk86762774"/>
      <w:r w:rsidRPr="00F94C9B">
        <w:rPr>
          <w:sz w:val="32"/>
          <w:szCs w:val="32"/>
          <w:lang w:val="uk-UA"/>
        </w:rPr>
        <w:t xml:space="preserve">На </w:t>
      </w:r>
      <w:r w:rsidR="00ED1041" w:rsidRPr="00F94C9B">
        <w:rPr>
          <w:sz w:val="32"/>
          <w:szCs w:val="32"/>
          <w:lang w:val="uk-UA"/>
        </w:rPr>
        <w:t>0</w:t>
      </w:r>
      <w:r w:rsidRPr="00F94C9B">
        <w:rPr>
          <w:sz w:val="32"/>
          <w:szCs w:val="32"/>
          <w:lang w:val="uk-UA"/>
        </w:rPr>
        <w:t xml:space="preserve">1 </w:t>
      </w:r>
      <w:r w:rsidR="00F94C9B" w:rsidRPr="00F94C9B">
        <w:rPr>
          <w:sz w:val="32"/>
          <w:szCs w:val="32"/>
          <w:lang w:val="uk-UA"/>
        </w:rPr>
        <w:t>листопада</w:t>
      </w:r>
      <w:r w:rsidR="00A537C6" w:rsidRPr="00F94C9B">
        <w:rPr>
          <w:sz w:val="32"/>
          <w:szCs w:val="32"/>
          <w:lang w:val="uk-UA"/>
        </w:rPr>
        <w:t xml:space="preserve"> </w:t>
      </w:r>
      <w:r w:rsidRPr="00F94C9B">
        <w:rPr>
          <w:sz w:val="32"/>
          <w:szCs w:val="32"/>
          <w:lang w:val="uk-UA"/>
        </w:rPr>
        <w:t xml:space="preserve">поточного року </w:t>
      </w:r>
      <w:r w:rsidRPr="00D068E9">
        <w:rPr>
          <w:sz w:val="32"/>
          <w:szCs w:val="32"/>
          <w:lang w:val="uk-UA"/>
        </w:rPr>
        <w:t xml:space="preserve">загальна сума заборгованості </w:t>
      </w:r>
      <w:r w:rsidR="00A0666C" w:rsidRPr="00D068E9">
        <w:rPr>
          <w:sz w:val="32"/>
          <w:szCs w:val="32"/>
          <w:lang w:val="uk-UA"/>
        </w:rPr>
        <w:t xml:space="preserve">                     </w:t>
      </w:r>
      <w:r w:rsidRPr="00D068E9">
        <w:rPr>
          <w:sz w:val="32"/>
          <w:szCs w:val="32"/>
          <w:lang w:val="uk-UA"/>
        </w:rPr>
        <w:t xml:space="preserve">з виплати заробітної плати становила </w:t>
      </w:r>
      <w:r w:rsidR="003111B1" w:rsidRPr="00D068E9">
        <w:rPr>
          <w:sz w:val="32"/>
          <w:szCs w:val="32"/>
          <w:lang w:val="uk-UA"/>
        </w:rPr>
        <w:t>7</w:t>
      </w:r>
      <w:r w:rsidR="00F94C9B" w:rsidRPr="00D068E9">
        <w:rPr>
          <w:sz w:val="32"/>
          <w:szCs w:val="32"/>
          <w:lang w:val="uk-UA"/>
        </w:rPr>
        <w:t>5,5</w:t>
      </w:r>
      <w:r w:rsidRPr="00D068E9">
        <w:rPr>
          <w:sz w:val="32"/>
          <w:szCs w:val="32"/>
          <w:lang w:val="uk-UA"/>
        </w:rPr>
        <w:t xml:space="preserve"> млн грн.</w:t>
      </w:r>
      <w:r w:rsidR="00A537C6" w:rsidRPr="00D068E9">
        <w:rPr>
          <w:sz w:val="32"/>
          <w:szCs w:val="32"/>
          <w:lang w:val="uk-UA"/>
        </w:rPr>
        <w:t xml:space="preserve"> Найбільше заборгували ПАТ «Каховський завод електрозварювального устаткування» (</w:t>
      </w:r>
      <w:r w:rsidR="003111B1" w:rsidRPr="00D068E9">
        <w:rPr>
          <w:sz w:val="32"/>
          <w:szCs w:val="32"/>
          <w:lang w:val="uk-UA"/>
        </w:rPr>
        <w:t>4</w:t>
      </w:r>
      <w:r w:rsidR="00D068E9" w:rsidRPr="00D068E9">
        <w:rPr>
          <w:sz w:val="32"/>
          <w:szCs w:val="32"/>
          <w:lang w:val="uk-UA"/>
        </w:rPr>
        <w:t>3,5</w:t>
      </w:r>
      <w:r w:rsidR="00A537C6" w:rsidRPr="00D068E9">
        <w:rPr>
          <w:sz w:val="32"/>
          <w:szCs w:val="32"/>
          <w:lang w:val="uk-UA"/>
        </w:rPr>
        <w:t xml:space="preserve"> млн грн)</w:t>
      </w:r>
      <w:r w:rsidR="009F6FE9" w:rsidRPr="00D068E9">
        <w:rPr>
          <w:sz w:val="32"/>
          <w:szCs w:val="32"/>
          <w:lang w:val="uk-UA"/>
        </w:rPr>
        <w:t xml:space="preserve"> та</w:t>
      </w:r>
      <w:r w:rsidR="00A537C6" w:rsidRPr="00D068E9">
        <w:rPr>
          <w:sz w:val="32"/>
          <w:szCs w:val="32"/>
          <w:lang w:val="uk-UA"/>
        </w:rPr>
        <w:t xml:space="preserve"> Херсонський державний завод «Палада» (</w:t>
      </w:r>
      <w:r w:rsidR="003111B1" w:rsidRPr="00D068E9">
        <w:rPr>
          <w:sz w:val="32"/>
          <w:szCs w:val="32"/>
          <w:lang w:val="uk-UA"/>
        </w:rPr>
        <w:t>1</w:t>
      </w:r>
      <w:r w:rsidR="00D068E9" w:rsidRPr="00D068E9">
        <w:rPr>
          <w:sz w:val="32"/>
          <w:szCs w:val="32"/>
          <w:lang w:val="uk-UA"/>
        </w:rPr>
        <w:t>5</w:t>
      </w:r>
      <w:r w:rsidR="003111B1" w:rsidRPr="00D068E9">
        <w:rPr>
          <w:sz w:val="32"/>
          <w:szCs w:val="32"/>
          <w:lang w:val="uk-UA"/>
        </w:rPr>
        <w:t>,7</w:t>
      </w:r>
      <w:r w:rsidR="00A537C6" w:rsidRPr="00D068E9">
        <w:rPr>
          <w:sz w:val="32"/>
          <w:szCs w:val="32"/>
          <w:lang w:val="uk-UA"/>
        </w:rPr>
        <w:t xml:space="preserve"> млн грн).</w:t>
      </w:r>
    </w:p>
    <w:bookmarkEnd w:id="11"/>
    <w:p w:rsidR="00261F9D" w:rsidRPr="006E4FFB" w:rsidRDefault="006069B1" w:rsidP="004A55C5">
      <w:pPr>
        <w:pStyle w:val="aff7"/>
        <w:ind w:firstLine="709"/>
        <w:jc w:val="both"/>
        <w:rPr>
          <w:sz w:val="32"/>
          <w:szCs w:val="32"/>
        </w:rPr>
      </w:pPr>
      <w:r w:rsidRPr="00D068E9">
        <w:rPr>
          <w:b/>
          <w:sz w:val="32"/>
          <w:szCs w:val="32"/>
        </w:rPr>
        <w:t>Демографічна ситуація</w:t>
      </w:r>
      <w:r w:rsidRPr="00D068E9">
        <w:rPr>
          <w:sz w:val="32"/>
          <w:szCs w:val="32"/>
        </w:rPr>
        <w:t xml:space="preserve"> в регіоні наступна: </w:t>
      </w:r>
      <w:r w:rsidR="00261F9D" w:rsidRPr="00D068E9">
        <w:rPr>
          <w:sz w:val="32"/>
          <w:szCs w:val="32"/>
        </w:rPr>
        <w:t xml:space="preserve">чисельність наявного населення в області, за оцінкою, на 01 </w:t>
      </w:r>
      <w:r w:rsidR="006E4FFB" w:rsidRPr="00D068E9">
        <w:rPr>
          <w:sz w:val="32"/>
          <w:szCs w:val="32"/>
        </w:rPr>
        <w:t>жовтня</w:t>
      </w:r>
      <w:r w:rsidR="00261F9D" w:rsidRPr="006E4FFB">
        <w:rPr>
          <w:sz w:val="32"/>
          <w:szCs w:val="32"/>
        </w:rPr>
        <w:t xml:space="preserve"> 2021 року стан</w:t>
      </w:r>
      <w:r w:rsidR="00261F9D" w:rsidRPr="006E4FFB">
        <w:rPr>
          <w:sz w:val="32"/>
          <w:szCs w:val="32"/>
        </w:rPr>
        <w:t>о</w:t>
      </w:r>
      <w:r w:rsidR="00261F9D" w:rsidRPr="006E4FFB">
        <w:rPr>
          <w:sz w:val="32"/>
          <w:szCs w:val="32"/>
        </w:rPr>
        <w:t xml:space="preserve">вила </w:t>
      </w:r>
      <w:r w:rsidR="006E4FFB" w:rsidRPr="006E4FFB">
        <w:rPr>
          <w:sz w:val="32"/>
          <w:szCs w:val="32"/>
        </w:rPr>
        <w:t>1007,5</w:t>
      </w:r>
      <w:r w:rsidR="00DA61E0" w:rsidRPr="006E4FFB">
        <w:rPr>
          <w:sz w:val="32"/>
          <w:szCs w:val="32"/>
        </w:rPr>
        <w:t xml:space="preserve"> тис.</w:t>
      </w:r>
      <w:r w:rsidR="00261F9D" w:rsidRPr="006E4FFB">
        <w:rPr>
          <w:sz w:val="32"/>
          <w:szCs w:val="32"/>
        </w:rPr>
        <w:t xml:space="preserve"> ос</w:t>
      </w:r>
      <w:r w:rsidR="00DA61E0" w:rsidRPr="006E4FFB">
        <w:rPr>
          <w:sz w:val="32"/>
          <w:szCs w:val="32"/>
        </w:rPr>
        <w:t>іб</w:t>
      </w:r>
      <w:r w:rsidR="00261F9D" w:rsidRPr="006E4FFB">
        <w:rPr>
          <w:sz w:val="32"/>
          <w:szCs w:val="32"/>
        </w:rPr>
        <w:t xml:space="preserve">. </w:t>
      </w:r>
    </w:p>
    <w:p w:rsidR="00261F9D" w:rsidRPr="00571643" w:rsidRDefault="00261F9D" w:rsidP="004A55C5">
      <w:pPr>
        <w:pStyle w:val="aff7"/>
        <w:ind w:firstLine="709"/>
        <w:jc w:val="both"/>
        <w:rPr>
          <w:sz w:val="32"/>
          <w:szCs w:val="32"/>
        </w:rPr>
      </w:pPr>
      <w:r w:rsidRPr="006E4FFB">
        <w:rPr>
          <w:sz w:val="32"/>
          <w:szCs w:val="32"/>
        </w:rPr>
        <w:t xml:space="preserve">Упродовж січня – </w:t>
      </w:r>
      <w:r w:rsidR="006E4FFB" w:rsidRPr="006E4FFB">
        <w:rPr>
          <w:sz w:val="32"/>
          <w:szCs w:val="32"/>
        </w:rPr>
        <w:t>вересня</w:t>
      </w:r>
      <w:r w:rsidR="009401F0" w:rsidRPr="006E4FFB">
        <w:rPr>
          <w:sz w:val="32"/>
          <w:szCs w:val="32"/>
        </w:rPr>
        <w:t xml:space="preserve"> </w:t>
      </w:r>
      <w:r w:rsidRPr="006E4FFB">
        <w:rPr>
          <w:sz w:val="32"/>
          <w:szCs w:val="32"/>
        </w:rPr>
        <w:t>поточного року чисельність населення зм</w:t>
      </w:r>
      <w:r w:rsidRPr="006E4FFB">
        <w:rPr>
          <w:sz w:val="32"/>
          <w:szCs w:val="32"/>
        </w:rPr>
        <w:t>е</w:t>
      </w:r>
      <w:r w:rsidRPr="006E4FFB">
        <w:rPr>
          <w:sz w:val="32"/>
          <w:szCs w:val="32"/>
        </w:rPr>
        <w:t xml:space="preserve">ншилася на </w:t>
      </w:r>
      <w:r w:rsidR="006E4FFB" w:rsidRPr="006E4FFB">
        <w:rPr>
          <w:sz w:val="32"/>
          <w:szCs w:val="32"/>
        </w:rPr>
        <w:t>9,2</w:t>
      </w:r>
      <w:r w:rsidR="00DA61E0" w:rsidRPr="006E4FFB">
        <w:rPr>
          <w:sz w:val="32"/>
          <w:szCs w:val="32"/>
        </w:rPr>
        <w:t xml:space="preserve"> тис.</w:t>
      </w:r>
      <w:r w:rsidRPr="006E4FFB">
        <w:rPr>
          <w:sz w:val="32"/>
          <w:szCs w:val="32"/>
        </w:rPr>
        <w:t xml:space="preserve"> </w:t>
      </w:r>
      <w:r w:rsidRPr="00571643">
        <w:rPr>
          <w:sz w:val="32"/>
          <w:szCs w:val="32"/>
        </w:rPr>
        <w:t>ос</w:t>
      </w:r>
      <w:r w:rsidR="00DA61E0" w:rsidRPr="00571643">
        <w:rPr>
          <w:sz w:val="32"/>
          <w:szCs w:val="32"/>
        </w:rPr>
        <w:t>іб</w:t>
      </w:r>
      <w:r w:rsidRPr="00571643">
        <w:rPr>
          <w:sz w:val="32"/>
          <w:szCs w:val="32"/>
        </w:rPr>
        <w:t xml:space="preserve">. Залишається суттєвим перевищення кількості померлих над кількістю живонароджених: </w:t>
      </w:r>
      <w:r w:rsidR="00A0666C" w:rsidRPr="00571643">
        <w:rPr>
          <w:sz w:val="32"/>
          <w:szCs w:val="32"/>
        </w:rPr>
        <w:t xml:space="preserve">                                       </w:t>
      </w:r>
      <w:r w:rsidRPr="00571643">
        <w:rPr>
          <w:sz w:val="32"/>
          <w:szCs w:val="32"/>
        </w:rPr>
        <w:t xml:space="preserve">на 100 померлих – </w:t>
      </w:r>
      <w:r w:rsidR="00A62BF9" w:rsidRPr="00571643">
        <w:rPr>
          <w:sz w:val="32"/>
          <w:szCs w:val="32"/>
        </w:rPr>
        <w:t>4</w:t>
      </w:r>
      <w:r w:rsidR="00571643" w:rsidRPr="00571643">
        <w:rPr>
          <w:sz w:val="32"/>
          <w:szCs w:val="32"/>
        </w:rPr>
        <w:t>1</w:t>
      </w:r>
      <w:r w:rsidRPr="00571643">
        <w:rPr>
          <w:sz w:val="32"/>
          <w:szCs w:val="32"/>
        </w:rPr>
        <w:t xml:space="preserve"> живонароджених.</w:t>
      </w:r>
    </w:p>
    <w:p w:rsidR="001D027C" w:rsidRPr="006E4FFB" w:rsidRDefault="00973FBF" w:rsidP="004A55C5">
      <w:pPr>
        <w:widowControl w:val="0"/>
        <w:ind w:firstLine="709"/>
        <w:jc w:val="both"/>
        <w:rPr>
          <w:sz w:val="32"/>
          <w:szCs w:val="32"/>
          <w:lang w:val="uk-UA"/>
        </w:rPr>
      </w:pPr>
      <w:r w:rsidRPr="006E4FFB">
        <w:rPr>
          <w:sz w:val="32"/>
          <w:szCs w:val="32"/>
          <w:lang w:val="uk-UA"/>
        </w:rPr>
        <w:t>У</w:t>
      </w:r>
      <w:r w:rsidR="001D027C" w:rsidRPr="006E4FFB">
        <w:rPr>
          <w:sz w:val="32"/>
          <w:szCs w:val="32"/>
          <w:lang w:val="uk-UA"/>
        </w:rPr>
        <w:t xml:space="preserve"> </w:t>
      </w:r>
      <w:r w:rsidR="00B64F1D" w:rsidRPr="006E4FFB">
        <w:rPr>
          <w:sz w:val="32"/>
          <w:szCs w:val="32"/>
          <w:lang w:val="uk-UA"/>
        </w:rPr>
        <w:t>регіоні</w:t>
      </w:r>
      <w:r w:rsidR="001D027C" w:rsidRPr="006E4FFB">
        <w:rPr>
          <w:sz w:val="32"/>
          <w:szCs w:val="32"/>
          <w:lang w:val="uk-UA"/>
        </w:rPr>
        <w:t xml:space="preserve"> збережено мережу закладів </w:t>
      </w:r>
      <w:r w:rsidR="001D027C" w:rsidRPr="006E4FFB">
        <w:rPr>
          <w:b/>
          <w:sz w:val="32"/>
          <w:szCs w:val="32"/>
          <w:lang w:val="uk-UA"/>
        </w:rPr>
        <w:t>охорони здоров’я,</w:t>
      </w:r>
      <w:r w:rsidR="001D027C" w:rsidRPr="006E4FFB">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w:t>
      </w:r>
      <w:r w:rsidR="00A0666C" w:rsidRPr="006E4FFB">
        <w:rPr>
          <w:sz w:val="32"/>
          <w:szCs w:val="32"/>
          <w:lang w:val="uk-UA"/>
        </w:rPr>
        <w:t xml:space="preserve">                  </w:t>
      </w:r>
      <w:r w:rsidR="001D027C" w:rsidRPr="006E4FFB">
        <w:rPr>
          <w:sz w:val="32"/>
          <w:szCs w:val="32"/>
          <w:lang w:val="uk-UA"/>
        </w:rPr>
        <w:t xml:space="preserve">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5F628F" w:rsidRPr="006E6F02" w:rsidRDefault="00950281" w:rsidP="005F628F">
      <w:pPr>
        <w:ind w:firstLine="709"/>
        <w:jc w:val="both"/>
        <w:rPr>
          <w:color w:val="000000"/>
          <w:sz w:val="32"/>
          <w:szCs w:val="32"/>
          <w:lang w:val="uk-UA"/>
        </w:rPr>
      </w:pPr>
      <w:r w:rsidRPr="006E6F02">
        <w:rPr>
          <w:color w:val="000000"/>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w:t>
      </w:r>
      <w:r w:rsidR="005F628F" w:rsidRPr="006E6F02">
        <w:rPr>
          <w:color w:val="000000"/>
          <w:sz w:val="32"/>
          <w:szCs w:val="32"/>
          <w:lang w:val="uk-UA"/>
        </w:rPr>
        <w:t>На офіційних вебсайтах ОДА та РДА, сторінках в соціальних мережах розміщуються інформація щодо запобігання поширення коронавірусної інфекції.</w:t>
      </w:r>
    </w:p>
    <w:p w:rsidR="001D027C" w:rsidRPr="0040202C" w:rsidRDefault="001D027C" w:rsidP="004A55C5">
      <w:pPr>
        <w:pStyle w:val="docdata"/>
        <w:spacing w:before="0" w:beforeAutospacing="0" w:after="0" w:afterAutospacing="0"/>
        <w:ind w:firstLine="709"/>
        <w:jc w:val="both"/>
        <w:rPr>
          <w:sz w:val="32"/>
          <w:szCs w:val="32"/>
          <w:lang w:val="uk-UA"/>
        </w:rPr>
      </w:pPr>
      <w:r w:rsidRPr="006E4FFB">
        <w:rPr>
          <w:sz w:val="32"/>
          <w:szCs w:val="32"/>
          <w:lang w:val="uk-UA"/>
        </w:rPr>
        <w:t xml:space="preserve">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w:t>
      </w:r>
      <w:r w:rsidRPr="0040202C">
        <w:rPr>
          <w:sz w:val="32"/>
          <w:szCs w:val="32"/>
          <w:lang w:val="uk-UA"/>
        </w:rPr>
        <w:t>туберкульозу, проводиться щотижневий моніторинг профілактичних флюорографічних оглядів і лабораторних обстежень на туберкульоз.</w:t>
      </w:r>
    </w:p>
    <w:p w:rsidR="006C3203" w:rsidRPr="0040202C" w:rsidRDefault="008B239E" w:rsidP="004A55C5">
      <w:pPr>
        <w:pStyle w:val="aff8"/>
        <w:spacing w:before="0" w:beforeAutospacing="0" w:after="0" w:afterAutospacing="0"/>
        <w:ind w:firstLine="709"/>
        <w:jc w:val="both"/>
        <w:rPr>
          <w:sz w:val="32"/>
          <w:szCs w:val="32"/>
          <w:lang w:val="uk-UA"/>
        </w:rPr>
      </w:pPr>
      <w:r w:rsidRPr="0040202C">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w:t>
      </w:r>
      <w:r w:rsidR="0040202C" w:rsidRPr="0040202C">
        <w:rPr>
          <w:sz w:val="32"/>
          <w:szCs w:val="32"/>
          <w:lang w:val="uk-UA"/>
        </w:rPr>
        <w:t>жовт</w:t>
      </w:r>
      <w:r w:rsidR="00DD1D7B" w:rsidRPr="0040202C">
        <w:rPr>
          <w:sz w:val="32"/>
          <w:szCs w:val="32"/>
          <w:lang w:val="uk-UA"/>
        </w:rPr>
        <w:t>ень</w:t>
      </w:r>
      <w:r w:rsidRPr="0040202C">
        <w:rPr>
          <w:sz w:val="32"/>
          <w:szCs w:val="32"/>
          <w:lang w:val="uk-UA"/>
        </w:rPr>
        <w:t xml:space="preserve"> 2021 року флюорографічно </w:t>
      </w:r>
      <w:r w:rsidRPr="0040202C">
        <w:rPr>
          <w:sz w:val="32"/>
          <w:szCs w:val="32"/>
          <w:lang w:val="uk-UA"/>
        </w:rPr>
        <w:lastRenderedPageBreak/>
        <w:t xml:space="preserve">обстежено </w:t>
      </w:r>
      <w:r w:rsidR="00DD1D7B" w:rsidRPr="0040202C">
        <w:rPr>
          <w:sz w:val="32"/>
          <w:szCs w:val="32"/>
          <w:lang w:val="uk-UA"/>
        </w:rPr>
        <w:t>2</w:t>
      </w:r>
      <w:r w:rsidR="0040202C" w:rsidRPr="0040202C">
        <w:rPr>
          <w:sz w:val="32"/>
          <w:szCs w:val="32"/>
          <w:lang w:val="uk-UA"/>
        </w:rPr>
        <w:t>59,8</w:t>
      </w:r>
      <w:r w:rsidR="00AB2C6F" w:rsidRPr="0040202C">
        <w:rPr>
          <w:sz w:val="32"/>
          <w:szCs w:val="32"/>
          <w:lang w:val="uk-UA"/>
        </w:rPr>
        <w:t xml:space="preserve"> тис. </w:t>
      </w:r>
      <w:r w:rsidRPr="0040202C">
        <w:rPr>
          <w:sz w:val="32"/>
          <w:szCs w:val="32"/>
          <w:lang w:val="uk-UA"/>
        </w:rPr>
        <w:t>ос</w:t>
      </w:r>
      <w:r w:rsidR="00AB2C6F" w:rsidRPr="0040202C">
        <w:rPr>
          <w:sz w:val="32"/>
          <w:szCs w:val="32"/>
          <w:lang w:val="uk-UA"/>
        </w:rPr>
        <w:t>іб</w:t>
      </w:r>
      <w:r w:rsidRPr="0040202C">
        <w:rPr>
          <w:sz w:val="32"/>
          <w:szCs w:val="32"/>
          <w:lang w:val="uk-UA"/>
        </w:rPr>
        <w:t xml:space="preserve"> (</w:t>
      </w:r>
      <w:r w:rsidR="0040202C" w:rsidRPr="0040202C">
        <w:rPr>
          <w:sz w:val="32"/>
          <w:szCs w:val="32"/>
          <w:lang w:val="uk-UA"/>
        </w:rPr>
        <w:t>61,17</w:t>
      </w:r>
      <w:r w:rsidRPr="0040202C">
        <w:rPr>
          <w:sz w:val="32"/>
          <w:szCs w:val="32"/>
          <w:lang w:val="uk-UA"/>
        </w:rPr>
        <w:t xml:space="preserve">% до річного плану). Виявлено                       </w:t>
      </w:r>
      <w:r w:rsidR="00DD1D7B" w:rsidRPr="0040202C">
        <w:rPr>
          <w:sz w:val="32"/>
          <w:szCs w:val="32"/>
          <w:lang w:val="uk-UA"/>
        </w:rPr>
        <w:t>3</w:t>
      </w:r>
      <w:r w:rsidR="0040202C" w:rsidRPr="0040202C">
        <w:rPr>
          <w:sz w:val="32"/>
          <w:szCs w:val="32"/>
          <w:lang w:val="uk-UA"/>
        </w:rPr>
        <w:t>36</w:t>
      </w:r>
      <w:r w:rsidRPr="0040202C">
        <w:rPr>
          <w:sz w:val="32"/>
          <w:szCs w:val="32"/>
          <w:lang w:val="uk-UA"/>
        </w:rPr>
        <w:t xml:space="preserve"> хворих, що вперше захворіли на туберкульоз (у відповідному періоді 2020 року – </w:t>
      </w:r>
      <w:r w:rsidR="00DD1D7B" w:rsidRPr="0040202C">
        <w:rPr>
          <w:sz w:val="32"/>
          <w:szCs w:val="32"/>
          <w:lang w:val="uk-UA"/>
        </w:rPr>
        <w:t>3</w:t>
      </w:r>
      <w:r w:rsidR="0040202C" w:rsidRPr="0040202C">
        <w:rPr>
          <w:sz w:val="32"/>
          <w:szCs w:val="32"/>
          <w:lang w:val="uk-UA"/>
        </w:rPr>
        <w:t>76</w:t>
      </w:r>
      <w:r w:rsidR="00C47A2C" w:rsidRPr="0040202C">
        <w:rPr>
          <w:sz w:val="32"/>
          <w:szCs w:val="32"/>
          <w:lang w:val="uk-UA"/>
        </w:rPr>
        <w:t xml:space="preserve"> </w:t>
      </w:r>
      <w:r w:rsidRPr="0040202C">
        <w:rPr>
          <w:sz w:val="32"/>
          <w:szCs w:val="32"/>
          <w:lang w:val="uk-UA"/>
        </w:rPr>
        <w:t>ос</w:t>
      </w:r>
      <w:r w:rsidR="00DD1D7B" w:rsidRPr="0040202C">
        <w:rPr>
          <w:sz w:val="32"/>
          <w:szCs w:val="32"/>
          <w:lang w:val="uk-UA"/>
        </w:rPr>
        <w:t>оба</w:t>
      </w:r>
      <w:r w:rsidRPr="0040202C">
        <w:rPr>
          <w:sz w:val="32"/>
          <w:szCs w:val="32"/>
          <w:lang w:val="uk-UA"/>
        </w:rPr>
        <w:t>), померло від туберкульозу</w:t>
      </w:r>
      <w:r w:rsidR="00C82EC4" w:rsidRPr="0040202C">
        <w:rPr>
          <w:sz w:val="32"/>
          <w:szCs w:val="32"/>
          <w:lang w:val="uk-UA"/>
        </w:rPr>
        <w:t xml:space="preserve"> </w:t>
      </w:r>
      <w:r w:rsidR="006C3203" w:rsidRPr="0040202C">
        <w:rPr>
          <w:sz w:val="32"/>
          <w:szCs w:val="32"/>
          <w:lang w:val="uk-UA"/>
        </w:rPr>
        <w:t>7</w:t>
      </w:r>
      <w:r w:rsidR="0040202C" w:rsidRPr="0040202C">
        <w:rPr>
          <w:sz w:val="32"/>
          <w:szCs w:val="32"/>
          <w:lang w:val="uk-UA"/>
        </w:rPr>
        <w:t>8</w:t>
      </w:r>
      <w:r w:rsidR="00C82EC4" w:rsidRPr="0040202C">
        <w:rPr>
          <w:sz w:val="32"/>
          <w:szCs w:val="32"/>
          <w:lang w:val="uk-UA"/>
        </w:rPr>
        <w:t xml:space="preserve"> </w:t>
      </w:r>
      <w:r w:rsidRPr="0040202C">
        <w:rPr>
          <w:sz w:val="32"/>
          <w:szCs w:val="32"/>
          <w:lang w:val="uk-UA"/>
        </w:rPr>
        <w:t>ос</w:t>
      </w:r>
      <w:r w:rsidR="0040202C" w:rsidRPr="0040202C">
        <w:rPr>
          <w:sz w:val="32"/>
          <w:szCs w:val="32"/>
          <w:lang w:val="uk-UA"/>
        </w:rPr>
        <w:t>і</w:t>
      </w:r>
      <w:r w:rsidR="00C47A2C" w:rsidRPr="0040202C">
        <w:rPr>
          <w:sz w:val="32"/>
          <w:szCs w:val="32"/>
          <w:lang w:val="uk-UA"/>
        </w:rPr>
        <w:t>б</w:t>
      </w:r>
      <w:r w:rsidRPr="0040202C">
        <w:rPr>
          <w:sz w:val="32"/>
          <w:szCs w:val="32"/>
          <w:lang w:val="uk-UA"/>
        </w:rPr>
        <w:t xml:space="preserve">                      (</w:t>
      </w:r>
      <w:r w:rsidR="0040202C" w:rsidRPr="0040202C">
        <w:rPr>
          <w:sz w:val="32"/>
          <w:szCs w:val="32"/>
          <w:lang w:val="uk-UA"/>
        </w:rPr>
        <w:t>9</w:t>
      </w:r>
      <w:r w:rsidR="006C3203" w:rsidRPr="0040202C">
        <w:rPr>
          <w:sz w:val="32"/>
          <w:szCs w:val="32"/>
          <w:lang w:val="uk-UA"/>
        </w:rPr>
        <w:t>2</w:t>
      </w:r>
      <w:r w:rsidRPr="0040202C">
        <w:rPr>
          <w:sz w:val="32"/>
          <w:szCs w:val="32"/>
          <w:lang w:val="uk-UA"/>
        </w:rPr>
        <w:t xml:space="preserve"> </w:t>
      </w:r>
      <w:r w:rsidR="00C47A2C" w:rsidRPr="0040202C">
        <w:rPr>
          <w:sz w:val="32"/>
          <w:szCs w:val="32"/>
          <w:lang w:val="uk-UA"/>
        </w:rPr>
        <w:t>ос</w:t>
      </w:r>
      <w:r w:rsidR="006C3203" w:rsidRPr="0040202C">
        <w:rPr>
          <w:sz w:val="32"/>
          <w:szCs w:val="32"/>
          <w:lang w:val="uk-UA"/>
        </w:rPr>
        <w:t>оби</w:t>
      </w:r>
      <w:r w:rsidR="00C47A2C" w:rsidRPr="0040202C">
        <w:rPr>
          <w:sz w:val="32"/>
          <w:szCs w:val="32"/>
          <w:lang w:val="uk-UA"/>
        </w:rPr>
        <w:t>)</w:t>
      </w:r>
      <w:r w:rsidRPr="0040202C">
        <w:rPr>
          <w:sz w:val="32"/>
          <w:szCs w:val="32"/>
          <w:lang w:val="uk-UA"/>
        </w:rPr>
        <w:t>.</w:t>
      </w:r>
    </w:p>
    <w:p w:rsidR="00322AFE" w:rsidRPr="0040202C" w:rsidRDefault="008B239E" w:rsidP="004A55C5">
      <w:pPr>
        <w:ind w:firstLine="709"/>
        <w:jc w:val="both"/>
        <w:rPr>
          <w:rFonts w:eastAsia="Calibri"/>
          <w:sz w:val="32"/>
          <w:szCs w:val="32"/>
          <w:lang w:val="uk-UA" w:eastAsia="en-US"/>
        </w:rPr>
      </w:pPr>
      <w:r w:rsidRPr="0040202C">
        <w:rPr>
          <w:sz w:val="32"/>
          <w:szCs w:val="32"/>
          <w:lang w:val="uk-UA"/>
        </w:rPr>
        <w:t xml:space="preserve">За </w:t>
      </w:r>
      <w:r w:rsidR="0040202C" w:rsidRPr="0040202C">
        <w:rPr>
          <w:sz w:val="32"/>
          <w:szCs w:val="32"/>
          <w:lang w:val="uk-UA"/>
        </w:rPr>
        <w:t>10</w:t>
      </w:r>
      <w:r w:rsidR="00C47A2C" w:rsidRPr="0040202C">
        <w:rPr>
          <w:sz w:val="32"/>
          <w:szCs w:val="32"/>
          <w:lang w:val="uk-UA"/>
        </w:rPr>
        <w:t xml:space="preserve"> місяців</w:t>
      </w:r>
      <w:r w:rsidRPr="0040202C">
        <w:rPr>
          <w:sz w:val="32"/>
          <w:szCs w:val="32"/>
          <w:lang w:val="uk-UA"/>
        </w:rPr>
        <w:t xml:space="preserve"> поточного року в області зареєстровано    </w:t>
      </w:r>
      <w:r w:rsidR="00C47A2C" w:rsidRPr="0040202C">
        <w:rPr>
          <w:sz w:val="32"/>
          <w:szCs w:val="32"/>
          <w:lang w:val="uk-UA"/>
        </w:rPr>
        <w:t xml:space="preserve">                       </w:t>
      </w:r>
      <w:r w:rsidRPr="0040202C">
        <w:rPr>
          <w:sz w:val="32"/>
          <w:szCs w:val="32"/>
          <w:lang w:val="uk-UA"/>
        </w:rPr>
        <w:t xml:space="preserve"> </w:t>
      </w:r>
      <w:r w:rsidR="00DD1D7B" w:rsidRPr="0040202C">
        <w:rPr>
          <w:sz w:val="32"/>
          <w:szCs w:val="32"/>
          <w:lang w:val="uk-UA"/>
        </w:rPr>
        <w:t>5</w:t>
      </w:r>
      <w:r w:rsidR="0040202C" w:rsidRPr="0040202C">
        <w:rPr>
          <w:sz w:val="32"/>
          <w:szCs w:val="32"/>
          <w:lang w:val="uk-UA"/>
        </w:rPr>
        <w:t>953</w:t>
      </w:r>
      <w:r w:rsidRPr="0040202C">
        <w:rPr>
          <w:sz w:val="32"/>
          <w:szCs w:val="32"/>
          <w:lang w:val="uk-UA"/>
        </w:rPr>
        <w:t xml:space="preserve"> новонароджених, що на </w:t>
      </w:r>
      <w:r w:rsidR="0040202C" w:rsidRPr="0040202C">
        <w:rPr>
          <w:sz w:val="32"/>
          <w:szCs w:val="32"/>
          <w:lang w:val="uk-UA"/>
        </w:rPr>
        <w:t>482</w:t>
      </w:r>
      <w:r w:rsidRPr="0040202C">
        <w:rPr>
          <w:sz w:val="32"/>
          <w:szCs w:val="32"/>
          <w:lang w:val="uk-UA"/>
        </w:rPr>
        <w:t xml:space="preserve"> немовлят</w:t>
      </w:r>
      <w:r w:rsidR="00DD1D7B" w:rsidRPr="0040202C">
        <w:rPr>
          <w:sz w:val="32"/>
          <w:szCs w:val="32"/>
          <w:lang w:val="uk-UA"/>
        </w:rPr>
        <w:t>и</w:t>
      </w:r>
      <w:r w:rsidRPr="0040202C">
        <w:rPr>
          <w:sz w:val="32"/>
          <w:szCs w:val="32"/>
          <w:lang w:val="uk-UA"/>
        </w:rPr>
        <w:t xml:space="preserve"> менше ніж за аналогічний період 2020 року. Не допущено випадків смерті дітей першого року життя від керованих причин.</w:t>
      </w:r>
      <w:r w:rsidR="00322AFE" w:rsidRPr="0040202C">
        <w:rPr>
          <w:rFonts w:eastAsia="Calibri"/>
          <w:sz w:val="32"/>
          <w:szCs w:val="32"/>
          <w:lang w:val="uk-UA" w:eastAsia="en-US"/>
        </w:rPr>
        <w:t xml:space="preserve"> </w:t>
      </w:r>
    </w:p>
    <w:p w:rsidR="00CF1E69" w:rsidRPr="00D046DF" w:rsidRDefault="001D027C" w:rsidP="00CF1E69">
      <w:pPr>
        <w:ind w:firstLine="709"/>
        <w:jc w:val="both"/>
        <w:rPr>
          <w:rStyle w:val="FontStyle13"/>
          <w:sz w:val="32"/>
          <w:szCs w:val="32"/>
          <w:lang w:val="uk-UA" w:eastAsia="uk-UA"/>
        </w:rPr>
      </w:pPr>
      <w:r w:rsidRPr="00D046DF">
        <w:rPr>
          <w:sz w:val="32"/>
          <w:szCs w:val="32"/>
          <w:lang w:val="uk-UA"/>
        </w:rPr>
        <w:t xml:space="preserve">В </w:t>
      </w:r>
      <w:r w:rsidRPr="00D046DF">
        <w:rPr>
          <w:b/>
          <w:sz w:val="32"/>
          <w:szCs w:val="32"/>
          <w:lang w:val="uk-UA"/>
        </w:rPr>
        <w:t>освітній галузі</w:t>
      </w:r>
      <w:r w:rsidRPr="00D046DF">
        <w:rPr>
          <w:sz w:val="32"/>
          <w:szCs w:val="32"/>
          <w:lang w:val="uk-UA"/>
        </w:rPr>
        <w:t xml:space="preserve"> </w:t>
      </w:r>
      <w:r w:rsidR="00196AAB" w:rsidRPr="00D046DF">
        <w:rPr>
          <w:sz w:val="32"/>
          <w:szCs w:val="32"/>
          <w:lang w:val="uk-UA"/>
        </w:rPr>
        <w:t xml:space="preserve">області </w:t>
      </w:r>
      <w:r w:rsidR="009A03EE" w:rsidRPr="00D046DF">
        <w:rPr>
          <w:sz w:val="32"/>
          <w:szCs w:val="32"/>
          <w:lang w:val="uk-UA"/>
        </w:rPr>
        <w:t xml:space="preserve">у </w:t>
      </w:r>
      <w:r w:rsidR="00CF1E69" w:rsidRPr="00D046DF">
        <w:rPr>
          <w:sz w:val="32"/>
          <w:szCs w:val="32"/>
          <w:lang w:val="uk-UA"/>
        </w:rPr>
        <w:t>листопаді</w:t>
      </w:r>
      <w:r w:rsidR="0001394A" w:rsidRPr="00D046DF">
        <w:rPr>
          <w:sz w:val="32"/>
          <w:szCs w:val="32"/>
          <w:lang w:val="uk-UA"/>
        </w:rPr>
        <w:t xml:space="preserve"> поточного року</w:t>
      </w:r>
      <w:r w:rsidR="009A03EE" w:rsidRPr="00D046DF">
        <w:rPr>
          <w:sz w:val="32"/>
          <w:szCs w:val="32"/>
          <w:lang w:val="uk-UA"/>
        </w:rPr>
        <w:t xml:space="preserve"> </w:t>
      </w:r>
      <w:r w:rsidR="00D046DF" w:rsidRPr="00D046DF">
        <w:rPr>
          <w:sz w:val="32"/>
          <w:szCs w:val="32"/>
          <w:lang w:val="uk-UA"/>
        </w:rPr>
        <w:t>з</w:t>
      </w:r>
      <w:r w:rsidR="00CF1E69" w:rsidRPr="00D046DF">
        <w:rPr>
          <w:rStyle w:val="FontStyle13"/>
          <w:sz w:val="32"/>
          <w:szCs w:val="32"/>
          <w:lang w:val="uk-UA" w:eastAsia="uk-UA"/>
        </w:rPr>
        <w:t>авершено реалізацію про</w:t>
      </w:r>
      <w:r w:rsidR="00D046DF">
        <w:rPr>
          <w:rStyle w:val="FontStyle13"/>
          <w:sz w:val="32"/>
          <w:szCs w:val="32"/>
          <w:lang w:val="uk-UA" w:eastAsia="uk-UA"/>
        </w:rPr>
        <w:t>є</w:t>
      </w:r>
      <w:r w:rsidR="00CF1E69" w:rsidRPr="00D046DF">
        <w:rPr>
          <w:rStyle w:val="FontStyle13"/>
          <w:sz w:val="32"/>
          <w:szCs w:val="32"/>
          <w:lang w:val="uk-UA" w:eastAsia="uk-UA"/>
        </w:rPr>
        <w:t>кту «Капітальний ремонт системи водопостачання та водовідведення у підвальному приміщенні Виноградівського ЗПЗСО ім. О.М.Соценка» за програмою «Спроможна школа для кращих результатів» загальною вартістю 889,082 тис. грн, з них обсяг коштів субвенції з державного бюджету 800,170 тис. грн. Проведення капітального ремонту забезпечило створення безпечних, комфортних умов навчання та праці.</w:t>
      </w:r>
    </w:p>
    <w:p w:rsidR="00CF1E69" w:rsidRPr="00D046DF" w:rsidRDefault="00D046DF" w:rsidP="00CF1E69">
      <w:pPr>
        <w:ind w:right="-1" w:firstLine="709"/>
        <w:jc w:val="both"/>
        <w:rPr>
          <w:rStyle w:val="FontStyle13"/>
          <w:sz w:val="32"/>
          <w:szCs w:val="32"/>
          <w:lang w:val="uk-UA" w:eastAsia="uk-UA"/>
        </w:rPr>
      </w:pPr>
      <w:r w:rsidRPr="00D046DF">
        <w:rPr>
          <w:rStyle w:val="FontStyle13"/>
          <w:sz w:val="32"/>
          <w:szCs w:val="32"/>
          <w:lang w:val="uk-UA" w:eastAsia="uk-UA"/>
        </w:rPr>
        <w:t>В період з 0</w:t>
      </w:r>
      <w:r w:rsidR="00CF1E69" w:rsidRPr="00D046DF">
        <w:rPr>
          <w:rStyle w:val="FontStyle13"/>
          <w:sz w:val="32"/>
          <w:szCs w:val="32"/>
          <w:lang w:val="uk-UA" w:eastAsia="uk-UA"/>
        </w:rPr>
        <w:t>1</w:t>
      </w:r>
      <w:r w:rsidRPr="00D046DF">
        <w:rPr>
          <w:rStyle w:val="FontStyle13"/>
          <w:sz w:val="32"/>
          <w:szCs w:val="32"/>
          <w:lang w:val="uk-UA" w:eastAsia="uk-UA"/>
        </w:rPr>
        <w:t xml:space="preserve"> по 0</w:t>
      </w:r>
      <w:r w:rsidR="00CF1E69" w:rsidRPr="00D046DF">
        <w:rPr>
          <w:rStyle w:val="FontStyle13"/>
          <w:sz w:val="32"/>
          <w:szCs w:val="32"/>
          <w:lang w:val="uk-UA" w:eastAsia="uk-UA"/>
        </w:rPr>
        <w:t xml:space="preserve">6 листопада </w:t>
      </w:r>
      <w:r w:rsidRPr="00D046DF">
        <w:rPr>
          <w:rStyle w:val="FontStyle13"/>
          <w:sz w:val="32"/>
          <w:szCs w:val="32"/>
          <w:lang w:val="uk-UA" w:eastAsia="uk-UA"/>
        </w:rPr>
        <w:t xml:space="preserve">поточного </w:t>
      </w:r>
      <w:r w:rsidR="00CF1E69" w:rsidRPr="00D046DF">
        <w:rPr>
          <w:rStyle w:val="FontStyle13"/>
          <w:sz w:val="32"/>
          <w:szCs w:val="32"/>
          <w:lang w:val="uk-UA" w:eastAsia="uk-UA"/>
        </w:rPr>
        <w:t>року у м.</w:t>
      </w:r>
      <w:r w:rsidR="003D2675">
        <w:rPr>
          <w:rStyle w:val="FontStyle13"/>
          <w:sz w:val="32"/>
          <w:szCs w:val="32"/>
          <w:lang w:val="uk-UA" w:eastAsia="uk-UA"/>
        </w:rPr>
        <w:t> </w:t>
      </w:r>
      <w:r w:rsidR="00CF1E69" w:rsidRPr="00D046DF">
        <w:rPr>
          <w:rStyle w:val="FontStyle13"/>
          <w:sz w:val="32"/>
          <w:szCs w:val="32"/>
          <w:lang w:val="uk-UA" w:eastAsia="uk-UA"/>
        </w:rPr>
        <w:t>Аланія</w:t>
      </w:r>
      <w:r w:rsidR="004F7689">
        <w:rPr>
          <w:rStyle w:val="FontStyle13"/>
          <w:sz w:val="32"/>
          <w:szCs w:val="32"/>
          <w:lang w:val="uk-UA" w:eastAsia="uk-UA"/>
        </w:rPr>
        <w:t xml:space="preserve"> (</w:t>
      </w:r>
      <w:r w:rsidR="00CF1E69" w:rsidRPr="00D046DF">
        <w:rPr>
          <w:rStyle w:val="FontStyle13"/>
          <w:sz w:val="32"/>
          <w:szCs w:val="32"/>
          <w:lang w:val="uk-UA" w:eastAsia="uk-UA"/>
        </w:rPr>
        <w:t>Турецька Республіка</w:t>
      </w:r>
      <w:r w:rsidR="004F7689">
        <w:rPr>
          <w:rStyle w:val="FontStyle13"/>
          <w:sz w:val="32"/>
          <w:szCs w:val="32"/>
          <w:lang w:val="uk-UA" w:eastAsia="uk-UA"/>
        </w:rPr>
        <w:t xml:space="preserve">) </w:t>
      </w:r>
      <w:r w:rsidR="00CF1E69" w:rsidRPr="00D046DF">
        <w:rPr>
          <w:rStyle w:val="FontStyle13"/>
          <w:sz w:val="32"/>
          <w:szCs w:val="32"/>
          <w:lang w:val="uk-UA" w:eastAsia="uk-UA"/>
        </w:rPr>
        <w:t xml:space="preserve">пройшов VII Міжнародний фестиваль зі спортивного орієнтування. Цьогорічний фестиваль зібрав </w:t>
      </w:r>
      <w:r w:rsidR="004F7689">
        <w:rPr>
          <w:rStyle w:val="FontStyle13"/>
          <w:sz w:val="32"/>
          <w:szCs w:val="32"/>
          <w:lang w:val="uk-UA" w:eastAsia="uk-UA"/>
        </w:rPr>
        <w:t xml:space="preserve">                       </w:t>
      </w:r>
      <w:r w:rsidR="00CF1E69" w:rsidRPr="00D046DF">
        <w:rPr>
          <w:rStyle w:val="FontStyle13"/>
          <w:sz w:val="32"/>
          <w:szCs w:val="32"/>
          <w:lang w:val="uk-UA" w:eastAsia="uk-UA"/>
        </w:rPr>
        <w:t xml:space="preserve">502 спортсмени із 21 країни. У змаганнях взяла участь Капара Олена Іванівна, керівник гуртків «Спортивне орієнтування» КЗ «Центр туристсько-краєзнавчої творчості учнівської молоді» Херсонської обласної ради та за підсумками 5 змагальних днів посіла ІІІ місце. </w:t>
      </w:r>
    </w:p>
    <w:p w:rsidR="00CF1E69" w:rsidRPr="00D046DF" w:rsidRDefault="00D046DF" w:rsidP="00CF1E69">
      <w:pPr>
        <w:ind w:firstLine="708"/>
        <w:jc w:val="both"/>
        <w:rPr>
          <w:sz w:val="32"/>
          <w:szCs w:val="32"/>
          <w:shd w:val="clear" w:color="auto" w:fill="FFFFFF"/>
          <w:lang w:val="uk-UA"/>
        </w:rPr>
      </w:pPr>
      <w:r w:rsidRPr="00D046DF">
        <w:rPr>
          <w:sz w:val="32"/>
          <w:szCs w:val="32"/>
          <w:shd w:val="clear" w:color="auto" w:fill="FFFFFF"/>
          <w:lang w:val="uk-UA"/>
        </w:rPr>
        <w:t xml:space="preserve">В </w:t>
      </w:r>
      <w:r w:rsidR="00CF1E69" w:rsidRPr="00D046DF">
        <w:rPr>
          <w:sz w:val="32"/>
          <w:szCs w:val="32"/>
          <w:shd w:val="clear" w:color="auto" w:fill="FFFFFF"/>
          <w:lang w:val="uk-UA"/>
        </w:rPr>
        <w:t>листопад</w:t>
      </w:r>
      <w:r w:rsidRPr="00D046DF">
        <w:rPr>
          <w:sz w:val="32"/>
          <w:szCs w:val="32"/>
          <w:shd w:val="clear" w:color="auto" w:fill="FFFFFF"/>
          <w:lang w:val="uk-UA"/>
        </w:rPr>
        <w:t>і поточного року</w:t>
      </w:r>
      <w:r w:rsidR="00CF1E69" w:rsidRPr="00D046DF">
        <w:rPr>
          <w:sz w:val="32"/>
          <w:szCs w:val="32"/>
          <w:shd w:val="clear" w:color="auto" w:fill="FFFFFF"/>
          <w:lang w:val="uk-UA"/>
        </w:rPr>
        <w:t xml:space="preserve"> КВНЗ «Херсонська академія неперервної освіти» та Міністерством освіти і науки України в межах спільного із Британською Радою в Україні проєкту «Професійний розвиток вчителів іноземної мови» розпочато навчання вчителів англійської мови, які навчатимуть учнів 5-6 класах в умовах реформування галузі освіти відповідно до положень Концепції «Нова українська школа».</w:t>
      </w:r>
    </w:p>
    <w:p w:rsidR="00CF1E69" w:rsidRPr="00D046DF" w:rsidRDefault="00CF1E69" w:rsidP="00CF1E69">
      <w:pPr>
        <w:ind w:firstLine="708"/>
        <w:jc w:val="both"/>
        <w:rPr>
          <w:sz w:val="32"/>
          <w:szCs w:val="32"/>
          <w:lang w:val="uk-UA"/>
        </w:rPr>
      </w:pPr>
      <w:r w:rsidRPr="00D046DF">
        <w:rPr>
          <w:sz w:val="32"/>
          <w:szCs w:val="32"/>
          <w:shd w:val="clear" w:color="auto" w:fill="FFFFFF"/>
          <w:lang w:val="uk-UA"/>
        </w:rPr>
        <w:t>09 листопада у закладах освіти</w:t>
      </w:r>
      <w:r w:rsidRPr="00D046DF">
        <w:rPr>
          <w:sz w:val="32"/>
          <w:szCs w:val="32"/>
          <w:lang w:val="uk-UA"/>
        </w:rPr>
        <w:t xml:space="preserve"> області стартував І етап </w:t>
      </w:r>
      <w:r w:rsidR="004F7689">
        <w:rPr>
          <w:sz w:val="32"/>
          <w:szCs w:val="32"/>
          <w:lang w:val="uk-UA"/>
        </w:rPr>
        <w:t xml:space="preserve">                </w:t>
      </w:r>
      <w:r w:rsidRPr="00D046DF">
        <w:rPr>
          <w:sz w:val="32"/>
          <w:szCs w:val="32"/>
          <w:lang w:val="uk-UA"/>
        </w:rPr>
        <w:t xml:space="preserve">ХХІІ Міжнародного конкурсу з української мови імені Петра Яцика. Також впродовж листопада </w:t>
      </w:r>
      <w:r w:rsidR="004F7689">
        <w:rPr>
          <w:sz w:val="32"/>
          <w:szCs w:val="32"/>
          <w:lang w:val="uk-UA"/>
        </w:rPr>
        <w:t>в зазначених закладах</w:t>
      </w:r>
      <w:r w:rsidRPr="00D046DF">
        <w:rPr>
          <w:sz w:val="32"/>
          <w:szCs w:val="32"/>
          <w:lang w:val="uk-UA"/>
        </w:rPr>
        <w:t xml:space="preserve"> проводи</w:t>
      </w:r>
      <w:r w:rsidR="004F7689">
        <w:rPr>
          <w:sz w:val="32"/>
          <w:szCs w:val="32"/>
          <w:lang w:val="uk-UA"/>
        </w:rPr>
        <w:t>вся</w:t>
      </w:r>
      <w:r w:rsidRPr="00D046DF">
        <w:rPr>
          <w:sz w:val="32"/>
          <w:szCs w:val="32"/>
          <w:lang w:val="uk-UA"/>
        </w:rPr>
        <w:t xml:space="preserve"> І етап ХІІ Міжнародного мовно-літературного конкурсу учнівської та студентської молоді імені Тараса Шевченка.</w:t>
      </w:r>
    </w:p>
    <w:p w:rsidR="00CF1E69" w:rsidRPr="00D046DF" w:rsidRDefault="00CF1E69" w:rsidP="00CF1E69">
      <w:pPr>
        <w:ind w:firstLine="708"/>
        <w:jc w:val="both"/>
        <w:rPr>
          <w:sz w:val="32"/>
          <w:szCs w:val="32"/>
          <w:lang w:val="uk-UA"/>
        </w:rPr>
      </w:pPr>
      <w:r w:rsidRPr="00D046DF">
        <w:rPr>
          <w:sz w:val="32"/>
          <w:szCs w:val="32"/>
          <w:shd w:val="clear" w:color="auto" w:fill="FFFFFF"/>
          <w:lang w:val="uk-UA"/>
        </w:rPr>
        <w:t xml:space="preserve">З 18 по 20 листопада 2021 року на базі Херсонського фахового спортивного коледжу проходив традиційний 45-й міжнародний турнір з боротьби вільної серед юніорів і юніорок, присвячений пам’яті Іллі Кулика. На борцівських килимах зустрілися спортсмени </w:t>
      </w:r>
      <w:r w:rsidRPr="00D046DF">
        <w:rPr>
          <w:sz w:val="32"/>
          <w:szCs w:val="32"/>
          <w:shd w:val="clear" w:color="auto" w:fill="FFFFFF"/>
          <w:lang w:val="uk-UA"/>
        </w:rPr>
        <w:lastRenderedPageBreak/>
        <w:t xml:space="preserve">із різних регіонів України та борці із Франції і Молдови. </w:t>
      </w:r>
      <w:r w:rsidRPr="00D046DF">
        <w:rPr>
          <w:sz w:val="32"/>
          <w:szCs w:val="32"/>
          <w:lang w:val="uk-UA"/>
        </w:rPr>
        <w:t xml:space="preserve">З </w:t>
      </w:r>
      <w:r w:rsidR="00D046DF">
        <w:rPr>
          <w:sz w:val="32"/>
          <w:szCs w:val="32"/>
          <w:lang w:val="uk-UA"/>
        </w:rPr>
        <w:t xml:space="preserve">                         </w:t>
      </w:r>
      <w:r w:rsidRPr="00D046DF">
        <w:rPr>
          <w:sz w:val="32"/>
          <w:szCs w:val="32"/>
          <w:lang w:val="uk-UA"/>
        </w:rPr>
        <w:t xml:space="preserve">15 спортсменів </w:t>
      </w:r>
      <w:r w:rsidRPr="00D046DF">
        <w:rPr>
          <w:sz w:val="32"/>
          <w:szCs w:val="32"/>
          <w:shd w:val="clear" w:color="auto" w:fill="FFFFFF"/>
          <w:lang w:val="uk-UA"/>
        </w:rPr>
        <w:t>Херсонського фахового спортивного коледжу</w:t>
      </w:r>
      <w:r w:rsidRPr="00D046DF">
        <w:rPr>
          <w:sz w:val="32"/>
          <w:szCs w:val="32"/>
          <w:lang w:val="uk-UA"/>
        </w:rPr>
        <w:t>, що взяли участь у змаганнях, чотири стали переможцями і чотири призерами.</w:t>
      </w:r>
    </w:p>
    <w:p w:rsidR="00CF1E69" w:rsidRPr="00D046DF" w:rsidRDefault="00CF1E69" w:rsidP="00CF1E69">
      <w:pPr>
        <w:pStyle w:val="ae"/>
        <w:shd w:val="clear" w:color="auto" w:fill="FFFFFF"/>
        <w:spacing w:before="0" w:beforeAutospacing="0" w:after="0" w:afterAutospacing="0"/>
        <w:ind w:firstLine="709"/>
        <w:jc w:val="both"/>
        <w:rPr>
          <w:sz w:val="32"/>
          <w:szCs w:val="32"/>
          <w:lang w:val="uk-UA"/>
        </w:rPr>
      </w:pPr>
      <w:r w:rsidRPr="00D046DF">
        <w:rPr>
          <w:sz w:val="32"/>
          <w:szCs w:val="32"/>
          <w:lang w:val="uk-UA"/>
        </w:rPr>
        <w:t xml:space="preserve">У листопаді поточного року комунальним закладом «Центр науково-технічної творчості учнівської молоді» Херсонської обласної ради проведено обласний конкурс учнівської молоді «Космос. Людина. Духовність». У конкурсі взяли участь 25 здобувачів освіти з 15 закладів освіти. </w:t>
      </w:r>
      <w:r w:rsidRPr="00D046DF">
        <w:rPr>
          <w:sz w:val="32"/>
          <w:szCs w:val="32"/>
          <w:shd w:val="clear" w:color="auto" w:fill="FFFFFF"/>
          <w:lang w:val="uk-UA"/>
        </w:rPr>
        <w:t>За підсумками 18 здобувачів освіти стали призерами</w:t>
      </w:r>
      <w:r w:rsidR="004F7689">
        <w:rPr>
          <w:sz w:val="32"/>
          <w:szCs w:val="32"/>
          <w:shd w:val="clear" w:color="auto" w:fill="FFFFFF"/>
          <w:lang w:val="uk-UA"/>
        </w:rPr>
        <w:t xml:space="preserve"> вказаного</w:t>
      </w:r>
      <w:r w:rsidRPr="00D046DF">
        <w:rPr>
          <w:sz w:val="32"/>
          <w:szCs w:val="32"/>
          <w:shd w:val="clear" w:color="auto" w:fill="FFFFFF"/>
          <w:lang w:val="uk-UA"/>
        </w:rPr>
        <w:t xml:space="preserve"> конкурсу у 6 номінаціях.</w:t>
      </w:r>
    </w:p>
    <w:p w:rsidR="00CF1E69" w:rsidRPr="00D046DF" w:rsidRDefault="00CF1E69" w:rsidP="00CF1E69">
      <w:pPr>
        <w:ind w:firstLine="709"/>
        <w:jc w:val="both"/>
        <w:rPr>
          <w:sz w:val="32"/>
          <w:szCs w:val="32"/>
          <w:lang w:val="uk-UA"/>
        </w:rPr>
      </w:pPr>
      <w:r w:rsidRPr="00D046DF">
        <w:rPr>
          <w:sz w:val="32"/>
          <w:szCs w:val="32"/>
          <w:lang w:val="uk-UA"/>
        </w:rPr>
        <w:t>Крім того, у листопаді вихованка гуртка «Програма розвитку математичних здібностей» КЗ «Центр науково-технічної творчості» Титаренко Віолета здобула І місце у ІІІ Всеукраїнському конкурсі творчих робіт учнів «Геометрія навколо нас» пам’яті О.Ф.Семеновича.</w:t>
      </w:r>
    </w:p>
    <w:p w:rsidR="00CF1E69" w:rsidRPr="00D046DF" w:rsidRDefault="00CF1E69" w:rsidP="00CF1E69">
      <w:pPr>
        <w:ind w:firstLine="709"/>
        <w:jc w:val="both"/>
        <w:rPr>
          <w:sz w:val="32"/>
          <w:szCs w:val="32"/>
          <w:shd w:val="clear" w:color="auto" w:fill="FFFFFF"/>
          <w:lang w:val="uk-UA"/>
        </w:rPr>
      </w:pPr>
      <w:r w:rsidRPr="00D046DF">
        <w:rPr>
          <w:sz w:val="32"/>
          <w:szCs w:val="32"/>
          <w:shd w:val="clear" w:color="auto" w:fill="FFFFFF"/>
          <w:lang w:val="uk-UA"/>
        </w:rPr>
        <w:t xml:space="preserve">20 листопада 2021 року </w:t>
      </w:r>
      <w:r w:rsidR="004F7689">
        <w:rPr>
          <w:sz w:val="32"/>
          <w:szCs w:val="32"/>
          <w:shd w:val="clear" w:color="auto" w:fill="FFFFFF"/>
          <w:lang w:val="uk-UA"/>
        </w:rPr>
        <w:t xml:space="preserve">вихованці </w:t>
      </w:r>
      <w:r w:rsidRPr="00D046DF">
        <w:rPr>
          <w:rStyle w:val="af"/>
          <w:b w:val="0"/>
          <w:bCs w:val="0"/>
          <w:sz w:val="32"/>
          <w:szCs w:val="32"/>
          <w:shd w:val="clear" w:color="auto" w:fill="FFFFFF"/>
          <w:lang w:val="uk-UA"/>
        </w:rPr>
        <w:t>КЗ "Центр науково-технічної творчості учнівської молоді" Херсонської обласної</w:t>
      </w:r>
      <w:r w:rsidRPr="00D046DF">
        <w:rPr>
          <w:rStyle w:val="af"/>
          <w:sz w:val="32"/>
          <w:szCs w:val="32"/>
          <w:shd w:val="clear" w:color="auto" w:fill="FFFFFF"/>
          <w:lang w:val="uk-UA"/>
        </w:rPr>
        <w:t xml:space="preserve"> </w:t>
      </w:r>
      <w:r w:rsidRPr="00D046DF">
        <w:rPr>
          <w:sz w:val="32"/>
          <w:szCs w:val="32"/>
          <w:shd w:val="clear" w:color="auto" w:fill="FFFFFF"/>
          <w:lang w:val="uk-UA"/>
        </w:rPr>
        <w:t xml:space="preserve">ради </w:t>
      </w:r>
      <w:r w:rsidR="004F7689">
        <w:rPr>
          <w:sz w:val="32"/>
          <w:szCs w:val="32"/>
          <w:shd w:val="clear" w:color="auto" w:fill="FFFFFF"/>
          <w:lang w:val="uk-UA"/>
        </w:rPr>
        <w:t>прийняли</w:t>
      </w:r>
      <w:r w:rsidRPr="00D046DF">
        <w:rPr>
          <w:sz w:val="32"/>
          <w:szCs w:val="32"/>
          <w:shd w:val="clear" w:color="auto" w:fill="FFFFFF"/>
          <w:lang w:val="uk-UA"/>
        </w:rPr>
        <w:t xml:space="preserve"> участь у першому еко фестивалі в нашому місті «</w:t>
      </w:r>
      <w:hyperlink r:id="rId7" w:history="1">
        <w:r w:rsidRPr="00D046DF">
          <w:rPr>
            <w:rStyle w:val="afe"/>
            <w:color w:val="auto"/>
            <w:sz w:val="32"/>
            <w:szCs w:val="32"/>
            <w:u w:val="none"/>
            <w:shd w:val="clear" w:color="auto" w:fill="FFFFFF"/>
            <w:lang w:val="uk-UA"/>
          </w:rPr>
          <w:t>Kherson Zero Waste</w:t>
        </w:r>
      </w:hyperlink>
      <w:r w:rsidRPr="00D046DF">
        <w:rPr>
          <w:sz w:val="32"/>
          <w:szCs w:val="32"/>
          <w:lang w:val="uk-UA"/>
        </w:rPr>
        <w:t>»</w:t>
      </w:r>
      <w:r w:rsidRPr="00D046DF">
        <w:rPr>
          <w:sz w:val="32"/>
          <w:szCs w:val="32"/>
          <w:shd w:val="clear" w:color="auto" w:fill="FFFFFF"/>
          <w:lang w:val="uk-UA"/>
        </w:rPr>
        <w:t>.</w:t>
      </w:r>
    </w:p>
    <w:p w:rsidR="006E4FFB" w:rsidRDefault="009874D3" w:rsidP="006E4FFB">
      <w:pPr>
        <w:shd w:val="clear" w:color="auto" w:fill="FFFFFF"/>
        <w:ind w:firstLine="709"/>
        <w:jc w:val="both"/>
        <w:rPr>
          <w:sz w:val="32"/>
          <w:szCs w:val="32"/>
          <w:lang w:val="uk-UA"/>
        </w:rPr>
      </w:pPr>
      <w:r w:rsidRPr="006E4FFB">
        <w:rPr>
          <w:sz w:val="32"/>
          <w:szCs w:val="32"/>
          <w:lang w:val="uk-UA"/>
        </w:rPr>
        <w:t xml:space="preserve">У сфері </w:t>
      </w:r>
      <w:r w:rsidRPr="006E4FFB">
        <w:rPr>
          <w:b/>
          <w:sz w:val="32"/>
          <w:szCs w:val="32"/>
          <w:lang w:val="uk-UA"/>
        </w:rPr>
        <w:t xml:space="preserve">туризму </w:t>
      </w:r>
      <w:r w:rsidRPr="006E4FFB">
        <w:rPr>
          <w:sz w:val="32"/>
          <w:szCs w:val="32"/>
          <w:lang w:val="uk-UA"/>
        </w:rPr>
        <w:t>протягом</w:t>
      </w:r>
      <w:r w:rsidR="003F7278" w:rsidRPr="006E4FFB">
        <w:rPr>
          <w:sz w:val="32"/>
          <w:szCs w:val="32"/>
          <w:lang w:val="uk-UA"/>
        </w:rPr>
        <w:t xml:space="preserve"> </w:t>
      </w:r>
      <w:r w:rsidR="006E4FFB" w:rsidRPr="006E4FFB">
        <w:rPr>
          <w:sz w:val="32"/>
          <w:szCs w:val="32"/>
          <w:lang w:val="uk-UA"/>
        </w:rPr>
        <w:t xml:space="preserve">листопада поточного року за участю голів районних державних адміністрацій, сільських, селищних, міських рад, керівників обласних служб та управлінь та представників туристичного бізнесу </w:t>
      </w:r>
      <w:r w:rsidR="00B4173F">
        <w:rPr>
          <w:sz w:val="32"/>
          <w:szCs w:val="32"/>
          <w:lang w:val="uk-UA"/>
        </w:rPr>
        <w:t>проведено</w:t>
      </w:r>
      <w:r w:rsidR="006E4FFB" w:rsidRPr="006E4FFB">
        <w:rPr>
          <w:sz w:val="32"/>
          <w:szCs w:val="32"/>
          <w:lang w:val="uk-UA"/>
        </w:rPr>
        <w:t xml:space="preserve"> засідання обласної координаційної ради з питань розвитку рекреаційно</w:t>
      </w:r>
      <w:r w:rsidR="006E4FFB">
        <w:rPr>
          <w:sz w:val="32"/>
          <w:szCs w:val="32"/>
          <w:lang w:val="uk-UA"/>
        </w:rPr>
        <w:t>-</w:t>
      </w:r>
      <w:r w:rsidR="006E4FFB" w:rsidRPr="006E4FFB">
        <w:rPr>
          <w:sz w:val="32"/>
          <w:szCs w:val="32"/>
          <w:lang w:val="uk-UA"/>
        </w:rPr>
        <w:t xml:space="preserve">курортного комплексу та туризму, під час якого обговорено питання підсумків літнього туристичного сезону 2021 року, визначено пріоритетні завдання та заходи з розвитку внутрішнього та іноземного туризму </w:t>
      </w:r>
      <w:r w:rsidR="006E4FFB">
        <w:rPr>
          <w:sz w:val="32"/>
          <w:szCs w:val="32"/>
          <w:lang w:val="uk-UA"/>
        </w:rPr>
        <w:t>в</w:t>
      </w:r>
      <w:r w:rsidR="006E4FFB" w:rsidRPr="006E4FFB">
        <w:rPr>
          <w:sz w:val="32"/>
          <w:szCs w:val="32"/>
          <w:lang w:val="uk-UA"/>
        </w:rPr>
        <w:t xml:space="preserve"> області на 2022 рік. </w:t>
      </w:r>
    </w:p>
    <w:p w:rsidR="006E4FFB" w:rsidRDefault="006E4FFB" w:rsidP="006E4FFB">
      <w:pPr>
        <w:shd w:val="clear" w:color="auto" w:fill="FFFFFF"/>
        <w:ind w:firstLine="709"/>
        <w:jc w:val="both"/>
        <w:rPr>
          <w:sz w:val="32"/>
          <w:szCs w:val="32"/>
          <w:lang w:val="uk-UA"/>
        </w:rPr>
      </w:pPr>
      <w:r w:rsidRPr="006E4FFB">
        <w:rPr>
          <w:sz w:val="32"/>
          <w:szCs w:val="32"/>
          <w:lang w:val="uk-UA"/>
        </w:rPr>
        <w:t xml:space="preserve">Крім того, відпрацьовано питання щодо вступу територіальних громад Херсонської області, які мають туристично-рекреаційний потенціал до Асоціації курортів України. Про наміри приєднатись до Асоціації повідомили представники Скадовської міської територіальної та Голопристанської міської територіальної громад. </w:t>
      </w:r>
    </w:p>
    <w:p w:rsidR="006E4FFB" w:rsidRPr="006E4FFB" w:rsidRDefault="006E4FFB" w:rsidP="006E4FFB">
      <w:pPr>
        <w:shd w:val="clear" w:color="auto" w:fill="FFFFFF"/>
        <w:ind w:firstLine="709"/>
        <w:jc w:val="both"/>
        <w:rPr>
          <w:sz w:val="32"/>
          <w:szCs w:val="32"/>
          <w:lang w:val="uk-UA"/>
        </w:rPr>
      </w:pPr>
      <w:r w:rsidRPr="006E4FFB">
        <w:rPr>
          <w:sz w:val="32"/>
          <w:szCs w:val="32"/>
          <w:lang w:val="uk-UA"/>
        </w:rPr>
        <w:t xml:space="preserve">Також рішенням сесії Генічеської міської ради від 11 листопада 2021 року № 1143 вирішено підтримати ініціативу стосовно вступу Генічеської міської територіальної громади до складу членів Асоціації курортів України. </w:t>
      </w:r>
    </w:p>
    <w:p w:rsidR="003D2675" w:rsidRDefault="00A660FF" w:rsidP="003D2675">
      <w:pPr>
        <w:ind w:firstLine="708"/>
        <w:jc w:val="both"/>
        <w:rPr>
          <w:sz w:val="32"/>
          <w:szCs w:val="32"/>
          <w:lang w:val="uk-UA"/>
        </w:rPr>
      </w:pPr>
      <w:r w:rsidRPr="003D2675">
        <w:rPr>
          <w:sz w:val="32"/>
          <w:szCs w:val="32"/>
          <w:lang w:val="uk-UA"/>
        </w:rPr>
        <w:t xml:space="preserve">У </w:t>
      </w:r>
      <w:r w:rsidRPr="003D2675">
        <w:rPr>
          <w:b/>
          <w:sz w:val="32"/>
          <w:szCs w:val="32"/>
          <w:lang w:val="uk-UA"/>
        </w:rPr>
        <w:t>галузі культури</w:t>
      </w:r>
      <w:r w:rsidRPr="003D2675">
        <w:rPr>
          <w:sz w:val="32"/>
          <w:szCs w:val="32"/>
          <w:lang w:val="uk-UA"/>
        </w:rPr>
        <w:t xml:space="preserve"> </w:t>
      </w:r>
      <w:r w:rsidR="00117E81" w:rsidRPr="003D2675">
        <w:rPr>
          <w:sz w:val="32"/>
          <w:szCs w:val="32"/>
          <w:lang w:val="uk-UA"/>
        </w:rPr>
        <w:t xml:space="preserve">протягом </w:t>
      </w:r>
      <w:r w:rsidR="003D2675" w:rsidRPr="003D2675">
        <w:rPr>
          <w:sz w:val="32"/>
          <w:szCs w:val="32"/>
          <w:lang w:val="uk-UA"/>
        </w:rPr>
        <w:t>листопада</w:t>
      </w:r>
      <w:r w:rsidR="00117E81" w:rsidRPr="003D2675">
        <w:rPr>
          <w:sz w:val="32"/>
          <w:szCs w:val="32"/>
          <w:lang w:val="uk-UA"/>
        </w:rPr>
        <w:t xml:space="preserve"> поточного року </w:t>
      </w:r>
      <w:r w:rsidR="003D2675" w:rsidRPr="003D2675">
        <w:rPr>
          <w:sz w:val="32"/>
          <w:szCs w:val="32"/>
          <w:lang w:val="uk-UA"/>
        </w:rPr>
        <w:t>в онлайн форматі проведено цикл тематичних та інформаційно-</w:t>
      </w:r>
      <w:r w:rsidR="003D2675" w:rsidRPr="003D2675">
        <w:rPr>
          <w:sz w:val="32"/>
          <w:szCs w:val="32"/>
          <w:lang w:val="uk-UA"/>
        </w:rPr>
        <w:lastRenderedPageBreak/>
        <w:t>просвітницьких заходів: історичні години «Україна. Поступ свободи»; літературно-мистецькі заходи для дітей та молоді «Бути українцем»; відеопроєкти «Україно! Пам’ятаймо!»; патріотичний флешмоб «Україна в наших серцях». У бібліотечних закладах організовано книжкові та фотовиставки «Народ мій є! Народ мій завжди буде!», присвячені подіям та учасникам Революції Гідності».</w:t>
      </w:r>
    </w:p>
    <w:p w:rsidR="003D2675" w:rsidRPr="003D2675" w:rsidRDefault="003D2675" w:rsidP="003D2675">
      <w:pPr>
        <w:ind w:firstLine="708"/>
        <w:jc w:val="both"/>
        <w:rPr>
          <w:sz w:val="32"/>
          <w:szCs w:val="32"/>
          <w:lang w:val="uk-UA"/>
        </w:rPr>
      </w:pPr>
      <w:r w:rsidRPr="003D2675">
        <w:rPr>
          <w:sz w:val="32"/>
          <w:szCs w:val="32"/>
          <w:lang w:val="uk-UA"/>
        </w:rPr>
        <w:t>21 листопада 2021 року в обласному центрі на Алеї Героїв Незалежної України проведено меморіальні заходи з нагоди відзначення Дня Гідності і Свободи України за участю представників обласної влади, органів місцевого самоврядування, учасників подій Революції Гідності, громадськості, волонтерів. На знак вшанування Героїв Небесної Сотні та загиблих від російської агресії захисників України учасники поклали квіти до їхніх світлин та вшанували їх пам’ять хвилиною мовчання. Представниками релігійних конфесій області проведено молебень за Україну.</w:t>
      </w:r>
    </w:p>
    <w:p w:rsidR="003D2675" w:rsidRPr="003D2675" w:rsidRDefault="003D2675" w:rsidP="003D2675">
      <w:pPr>
        <w:pStyle w:val="22"/>
        <w:spacing w:after="0" w:line="240" w:lineRule="auto"/>
        <w:ind w:left="0" w:firstLine="708"/>
        <w:jc w:val="both"/>
        <w:rPr>
          <w:sz w:val="32"/>
          <w:szCs w:val="32"/>
          <w:lang w:val="uk-UA"/>
        </w:rPr>
      </w:pPr>
      <w:r w:rsidRPr="003D2675">
        <w:rPr>
          <w:sz w:val="32"/>
          <w:szCs w:val="32"/>
          <w:shd w:val="clear" w:color="auto" w:fill="FFFFFF"/>
          <w:lang w:val="uk-UA"/>
        </w:rPr>
        <w:t>27</w:t>
      </w:r>
      <w:r w:rsidR="00B4173F">
        <w:rPr>
          <w:sz w:val="32"/>
          <w:szCs w:val="32"/>
          <w:shd w:val="clear" w:color="auto" w:fill="FFFFFF"/>
          <w:lang w:val="uk-UA"/>
        </w:rPr>
        <w:t xml:space="preserve"> </w:t>
      </w:r>
      <w:r w:rsidRPr="003D2675">
        <w:rPr>
          <w:sz w:val="32"/>
          <w:szCs w:val="32"/>
          <w:shd w:val="clear" w:color="auto" w:fill="FFFFFF"/>
          <w:lang w:val="uk-UA"/>
        </w:rPr>
        <w:t xml:space="preserve">листопада 2021 року в обласному центрі проведено меморіальний мітинг-реквієм </w:t>
      </w:r>
      <w:r w:rsidRPr="003D2675">
        <w:rPr>
          <w:color w:val="000000"/>
          <w:sz w:val="32"/>
          <w:szCs w:val="32"/>
          <w:lang w:val="uk-UA"/>
        </w:rPr>
        <w:t xml:space="preserve">«Збережи пам’ять. Збережи правду» </w:t>
      </w:r>
      <w:r w:rsidRPr="003D2675">
        <w:rPr>
          <w:color w:val="000000"/>
          <w:sz w:val="32"/>
          <w:szCs w:val="32"/>
          <w:shd w:val="clear" w:color="auto" w:fill="FFFFFF"/>
          <w:lang w:val="uk-UA"/>
        </w:rPr>
        <w:t xml:space="preserve">до Дня пам’яті жертв голодоморів </w:t>
      </w:r>
      <w:r w:rsidRPr="003D2675">
        <w:rPr>
          <w:sz w:val="32"/>
          <w:szCs w:val="32"/>
          <w:lang w:val="uk-UA"/>
        </w:rPr>
        <w:t>за участю представників обласної влади та органів місцевого самоврядування, активістів , громадських діячів, жителів міста. Під час мітингу-реквієму відбувся молебень за жертвами голодоморів. Присутні вшанували пам'ять загиблих українців хвилиною мовчання, покладанням квітів та запаленням поминальних свічок.</w:t>
      </w:r>
    </w:p>
    <w:p w:rsidR="003D2675" w:rsidRPr="003D2675" w:rsidRDefault="003D2675" w:rsidP="003D2675">
      <w:pPr>
        <w:ind w:firstLine="708"/>
        <w:jc w:val="both"/>
        <w:rPr>
          <w:rStyle w:val="xfm13797099"/>
          <w:sz w:val="32"/>
          <w:szCs w:val="32"/>
          <w:lang w:val="uk-UA"/>
        </w:rPr>
      </w:pPr>
      <w:r w:rsidRPr="003D2675">
        <w:rPr>
          <w:sz w:val="32"/>
          <w:szCs w:val="32"/>
          <w:lang w:val="uk-UA"/>
        </w:rPr>
        <w:t xml:space="preserve">У закладах культури проведено: </w:t>
      </w:r>
      <w:r w:rsidRPr="003D2675">
        <w:rPr>
          <w:rStyle w:val="xfm13797099"/>
          <w:sz w:val="32"/>
          <w:szCs w:val="32"/>
          <w:lang w:val="uk-UA"/>
        </w:rPr>
        <w:t xml:space="preserve">тематичні </w:t>
      </w:r>
      <w:r w:rsidRPr="003D2675">
        <w:rPr>
          <w:sz w:val="32"/>
          <w:szCs w:val="32"/>
          <w:lang w:val="uk-UA"/>
        </w:rPr>
        <w:t>заходи «Не згасне в серці пам’яті свіча»,</w:t>
      </w:r>
      <w:r>
        <w:rPr>
          <w:b/>
          <w:sz w:val="32"/>
          <w:szCs w:val="32"/>
          <w:lang w:val="uk-UA"/>
        </w:rPr>
        <w:t xml:space="preserve"> «</w:t>
      </w:r>
      <w:r w:rsidRPr="003D2675">
        <w:rPr>
          <w:sz w:val="32"/>
          <w:szCs w:val="32"/>
          <w:lang w:val="uk-UA"/>
        </w:rPr>
        <w:t>Па</w:t>
      </w:r>
      <w:r>
        <w:rPr>
          <w:sz w:val="32"/>
          <w:szCs w:val="32"/>
          <w:lang w:val="uk-UA"/>
        </w:rPr>
        <w:t>м’</w:t>
      </w:r>
      <w:r w:rsidRPr="003D2675">
        <w:rPr>
          <w:sz w:val="32"/>
          <w:szCs w:val="32"/>
          <w:lang w:val="uk-UA"/>
        </w:rPr>
        <w:t>ять і справедливість: їх не уникнути</w:t>
      </w:r>
      <w:r>
        <w:rPr>
          <w:sz w:val="32"/>
          <w:szCs w:val="32"/>
          <w:lang w:val="uk-UA"/>
        </w:rPr>
        <w:t>»</w:t>
      </w:r>
      <w:r w:rsidRPr="003D2675">
        <w:rPr>
          <w:sz w:val="32"/>
          <w:szCs w:val="32"/>
          <w:lang w:val="uk-UA"/>
        </w:rPr>
        <w:t xml:space="preserve">, </w:t>
      </w:r>
      <w:r w:rsidRPr="003D2675">
        <w:rPr>
          <w:rStyle w:val="xfm13797099"/>
          <w:sz w:val="32"/>
          <w:szCs w:val="32"/>
          <w:lang w:val="uk-UA"/>
        </w:rPr>
        <w:t xml:space="preserve">«Жінки і голодомор. Геноцид українського народу»; уроки пам’яті </w:t>
      </w:r>
      <w:r w:rsidRPr="003D2675">
        <w:rPr>
          <w:sz w:val="32"/>
          <w:szCs w:val="32"/>
          <w:lang w:val="uk-UA"/>
        </w:rPr>
        <w:t>«Слід пам’ятати вічно»,</w:t>
      </w:r>
      <w:r w:rsidRPr="003D2675">
        <w:rPr>
          <w:sz w:val="32"/>
          <w:szCs w:val="32"/>
          <w:shd w:val="clear" w:color="auto" w:fill="FFFFFF"/>
          <w:lang w:val="uk-UA"/>
        </w:rPr>
        <w:t xml:space="preserve"> «Пам</w:t>
      </w:r>
      <w:r>
        <w:rPr>
          <w:sz w:val="32"/>
          <w:szCs w:val="32"/>
          <w:shd w:val="clear" w:color="auto" w:fill="FFFFFF"/>
          <w:lang w:val="uk-UA"/>
        </w:rPr>
        <w:t>’</w:t>
      </w:r>
      <w:r w:rsidRPr="003D2675">
        <w:rPr>
          <w:sz w:val="32"/>
          <w:szCs w:val="32"/>
          <w:shd w:val="clear" w:color="auto" w:fill="FFFFFF"/>
          <w:lang w:val="uk-UA"/>
        </w:rPr>
        <w:t>ять людська не забуде повік...»</w:t>
      </w:r>
      <w:r w:rsidRPr="003D2675">
        <w:rPr>
          <w:sz w:val="32"/>
          <w:szCs w:val="32"/>
          <w:lang w:val="uk-UA"/>
        </w:rPr>
        <w:t>; відеопроєкти «Молитва прощення» та «Світ знав, але мовчав».</w:t>
      </w:r>
      <w:r w:rsidRPr="003D2675">
        <w:rPr>
          <w:rStyle w:val="xfm13797099"/>
          <w:sz w:val="32"/>
          <w:szCs w:val="32"/>
          <w:lang w:val="uk-UA"/>
        </w:rPr>
        <w:t xml:space="preserve"> Комунальним закладом «Херсонський Обласний Центр народної творчості» проведено обласний конкурс сценаріїв до Дня пам’яті жертв голодоморів «Пам</w:t>
      </w:r>
      <w:r>
        <w:rPr>
          <w:rStyle w:val="xfm13797099"/>
          <w:sz w:val="32"/>
          <w:szCs w:val="32"/>
          <w:lang w:val="uk-UA"/>
        </w:rPr>
        <w:t>’</w:t>
      </w:r>
      <w:r w:rsidRPr="003D2675">
        <w:rPr>
          <w:rStyle w:val="xfm13797099"/>
          <w:sz w:val="32"/>
          <w:szCs w:val="32"/>
          <w:lang w:val="uk-UA"/>
        </w:rPr>
        <w:t>ять не мовчить»</w:t>
      </w:r>
    </w:p>
    <w:p w:rsidR="003D2675" w:rsidRPr="003D2675" w:rsidRDefault="003D2675" w:rsidP="003D2675">
      <w:pPr>
        <w:pStyle w:val="22"/>
        <w:spacing w:after="0" w:line="240" w:lineRule="auto"/>
        <w:ind w:left="0" w:firstLine="708"/>
        <w:jc w:val="both"/>
        <w:rPr>
          <w:sz w:val="32"/>
          <w:szCs w:val="32"/>
          <w:lang w:val="uk-UA"/>
        </w:rPr>
      </w:pPr>
      <w:r w:rsidRPr="003D2675">
        <w:rPr>
          <w:sz w:val="32"/>
          <w:szCs w:val="32"/>
          <w:lang w:val="uk-UA"/>
        </w:rPr>
        <w:t>До Дня писемності та мови у закладах культури проведено цикл тематичних заходів: інформаційні години «Говорити українською – це модно», «Магія рідного слова»; літературно-поетичні години «Єдиній скарб у тебе – рідна мова», «Ну що б здавалося слова…». У бібліотечних закладах організовано книжкові ілюстративні виставки «Українське слово проситься до тебе».</w:t>
      </w:r>
    </w:p>
    <w:p w:rsidR="003D2675" w:rsidRPr="003D2675" w:rsidRDefault="003D2675" w:rsidP="003D2675">
      <w:pPr>
        <w:ind w:firstLine="708"/>
        <w:jc w:val="both"/>
        <w:rPr>
          <w:color w:val="000000"/>
          <w:sz w:val="32"/>
          <w:szCs w:val="32"/>
          <w:lang w:val="uk-UA"/>
        </w:rPr>
      </w:pPr>
      <w:r w:rsidRPr="003D2675">
        <w:rPr>
          <w:sz w:val="32"/>
          <w:szCs w:val="32"/>
          <w:lang w:val="uk-UA"/>
        </w:rPr>
        <w:t xml:space="preserve">До Всеукраїнського Дня працівників культури та майстрів народного мистецтва проведено тематичний </w:t>
      </w:r>
      <w:r w:rsidRPr="003D2675">
        <w:rPr>
          <w:color w:val="000000"/>
          <w:sz w:val="32"/>
          <w:szCs w:val="32"/>
          <w:lang w:val="uk-UA"/>
        </w:rPr>
        <w:t xml:space="preserve">захід «Закохані у свою </w:t>
      </w:r>
      <w:r w:rsidRPr="003D2675">
        <w:rPr>
          <w:color w:val="000000"/>
          <w:sz w:val="32"/>
          <w:szCs w:val="32"/>
          <w:lang w:val="uk-UA"/>
        </w:rPr>
        <w:lastRenderedPageBreak/>
        <w:t>професію» та</w:t>
      </w:r>
      <w:r w:rsidRPr="003D2675">
        <w:rPr>
          <w:sz w:val="32"/>
          <w:szCs w:val="32"/>
          <w:lang w:val="uk-UA"/>
        </w:rPr>
        <w:t xml:space="preserve"> організовано привітальний </w:t>
      </w:r>
      <w:r w:rsidRPr="003D2675">
        <w:rPr>
          <w:color w:val="000000"/>
          <w:sz w:val="32"/>
          <w:szCs w:val="32"/>
          <w:lang w:val="uk-UA"/>
        </w:rPr>
        <w:t>відео-марафон «Культура – це ми!».</w:t>
      </w:r>
    </w:p>
    <w:p w:rsidR="003D2675" w:rsidRPr="003D2675" w:rsidRDefault="003D2675" w:rsidP="003D2675">
      <w:pPr>
        <w:ind w:firstLine="708"/>
        <w:jc w:val="both"/>
        <w:rPr>
          <w:sz w:val="32"/>
          <w:szCs w:val="32"/>
          <w:lang w:val="uk-UA" w:eastAsia="en-US"/>
        </w:rPr>
      </w:pPr>
      <w:r w:rsidRPr="003D2675">
        <w:rPr>
          <w:sz w:val="32"/>
          <w:szCs w:val="32"/>
          <w:lang w:val="uk-UA" w:eastAsia="en-US"/>
        </w:rPr>
        <w:t>Заходи проведено з урахуванням вимог законодавства щодо запобігання поширенню гострої респіраторної хвороби COVID-19, спричиненої корон</w:t>
      </w:r>
      <w:r>
        <w:rPr>
          <w:sz w:val="32"/>
          <w:szCs w:val="32"/>
          <w:lang w:val="uk-UA" w:eastAsia="en-US"/>
        </w:rPr>
        <w:t>а</w:t>
      </w:r>
      <w:r w:rsidRPr="003D2675">
        <w:rPr>
          <w:sz w:val="32"/>
          <w:szCs w:val="32"/>
          <w:lang w:val="uk-UA" w:eastAsia="en-US"/>
        </w:rPr>
        <w:t>вірусом SARS-CoV-2.</w:t>
      </w:r>
    </w:p>
    <w:p w:rsidR="001D027C" w:rsidRPr="006E6F02" w:rsidRDefault="001D027C" w:rsidP="004A55C5">
      <w:pPr>
        <w:shd w:val="clear" w:color="auto" w:fill="FFFFFF"/>
        <w:ind w:firstLine="709"/>
        <w:jc w:val="both"/>
        <w:rPr>
          <w:color w:val="000000"/>
          <w:sz w:val="32"/>
          <w:szCs w:val="32"/>
          <w:lang w:val="uk-UA"/>
        </w:rPr>
      </w:pPr>
      <w:r w:rsidRPr="006E6F02">
        <w:rPr>
          <w:b/>
          <w:color w:val="000000"/>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6E6F02" w:rsidRDefault="007C74AE" w:rsidP="004A55C5">
      <w:pPr>
        <w:ind w:firstLine="709"/>
        <w:jc w:val="both"/>
        <w:rPr>
          <w:color w:val="000000"/>
          <w:sz w:val="32"/>
          <w:szCs w:val="32"/>
          <w:lang w:val="uk-UA"/>
        </w:rPr>
      </w:pPr>
      <w:r w:rsidRPr="006E6F02">
        <w:rPr>
          <w:color w:val="000000"/>
          <w:sz w:val="32"/>
          <w:szCs w:val="32"/>
          <w:lang w:val="uk-UA"/>
        </w:rPr>
        <w:t xml:space="preserve">Діяльність представників обласної влади спрямована </w:t>
      </w:r>
      <w:r w:rsidR="00A0666C" w:rsidRPr="006E6F02">
        <w:rPr>
          <w:color w:val="000000"/>
          <w:sz w:val="32"/>
          <w:szCs w:val="32"/>
          <w:lang w:val="uk-UA"/>
        </w:rPr>
        <w:t xml:space="preserve">                           </w:t>
      </w:r>
      <w:r w:rsidRPr="006E6F02">
        <w:rPr>
          <w:color w:val="000000"/>
          <w:sz w:val="32"/>
          <w:szCs w:val="32"/>
          <w:lang w:val="uk-UA"/>
        </w:rPr>
        <w:t>на забезпечення соціально-економічного розвитку, здійснення державної політики сприяння розвитку громадянського суспільства та стабільної ситуації в регіоні.</w:t>
      </w:r>
    </w:p>
    <w:p w:rsidR="001D027C" w:rsidRPr="006E6F02" w:rsidRDefault="00B53B2E" w:rsidP="004A55C5">
      <w:pPr>
        <w:ind w:firstLine="709"/>
        <w:jc w:val="both"/>
        <w:rPr>
          <w:color w:val="000000"/>
          <w:sz w:val="32"/>
          <w:szCs w:val="32"/>
          <w:lang w:val="uk-UA"/>
        </w:rPr>
      </w:pPr>
      <w:r w:rsidRPr="006E6F02">
        <w:rPr>
          <w:color w:val="000000"/>
          <w:sz w:val="32"/>
          <w:szCs w:val="32"/>
          <w:lang w:val="uk-UA"/>
        </w:rPr>
        <w:t>С</w:t>
      </w:r>
      <w:r w:rsidR="001D027C" w:rsidRPr="006E6F02">
        <w:rPr>
          <w:color w:val="000000"/>
          <w:sz w:val="32"/>
          <w:szCs w:val="32"/>
          <w:lang w:val="uk-UA"/>
        </w:rPr>
        <w:t xml:space="preserve">успільно-політична ситуація в області залишалася стабільною. Суттєвих порушень порядку на території регіону не відбувалось. </w:t>
      </w:r>
    </w:p>
    <w:p w:rsidR="002D44BB" w:rsidRPr="006E6F02" w:rsidRDefault="002D44BB" w:rsidP="002D44BB">
      <w:pPr>
        <w:ind w:firstLine="709"/>
        <w:jc w:val="both"/>
        <w:rPr>
          <w:color w:val="000000"/>
          <w:sz w:val="32"/>
          <w:szCs w:val="32"/>
          <w:lang w:val="uk-UA"/>
        </w:rPr>
      </w:pPr>
      <w:r w:rsidRPr="006E6F02">
        <w:rPr>
          <w:color w:val="000000"/>
          <w:sz w:val="32"/>
          <w:szCs w:val="32"/>
          <w:lang w:val="uk-UA"/>
        </w:rPr>
        <w:t xml:space="preserve">Протягом листопада в області </w:t>
      </w:r>
      <w:r w:rsidRPr="006E6F02">
        <w:rPr>
          <w:color w:val="000000"/>
          <w:sz w:val="32"/>
          <w:szCs w:val="32"/>
          <w:lang w:val="uk-UA" w:eastAsia="uk-UA"/>
        </w:rPr>
        <w:t xml:space="preserve">за участю </w:t>
      </w:r>
      <w:r w:rsidR="00CD21A5" w:rsidRPr="006E6F02">
        <w:rPr>
          <w:color w:val="000000"/>
          <w:sz w:val="32"/>
          <w:szCs w:val="32"/>
          <w:lang w:val="uk-UA" w:eastAsia="uk-UA"/>
        </w:rPr>
        <w:t>голови обласної державної адміністрації Генадієм Лагутою</w:t>
      </w:r>
      <w:r w:rsidRPr="006E6F02">
        <w:rPr>
          <w:color w:val="000000"/>
          <w:sz w:val="32"/>
          <w:szCs w:val="32"/>
          <w:lang w:val="uk-UA" w:eastAsia="uk-UA"/>
        </w:rPr>
        <w:t xml:space="preserve"> </w:t>
      </w:r>
      <w:r w:rsidRPr="006E6F02">
        <w:rPr>
          <w:color w:val="000000"/>
          <w:sz w:val="32"/>
          <w:szCs w:val="32"/>
          <w:lang w:val="uk-UA"/>
        </w:rPr>
        <w:t>відбулися:</w:t>
      </w:r>
    </w:p>
    <w:p w:rsidR="002D44BB" w:rsidRPr="006E6F02" w:rsidRDefault="002D44BB" w:rsidP="002D44BB">
      <w:pPr>
        <w:numPr>
          <w:ilvl w:val="0"/>
          <w:numId w:val="35"/>
        </w:numPr>
        <w:pBdr>
          <w:top w:val="nil"/>
          <w:left w:val="nil"/>
          <w:bottom w:val="nil"/>
          <w:right w:val="nil"/>
          <w:between w:val="nil"/>
        </w:pBdr>
        <w:ind w:left="0" w:firstLine="567"/>
        <w:jc w:val="both"/>
        <w:rPr>
          <w:color w:val="000000"/>
          <w:sz w:val="32"/>
          <w:szCs w:val="32"/>
          <w:lang w:val="uk-UA"/>
        </w:rPr>
      </w:pPr>
      <w:r w:rsidRPr="006E6F02">
        <w:rPr>
          <w:color w:val="000000"/>
          <w:sz w:val="32"/>
          <w:szCs w:val="32"/>
          <w:lang w:val="uk-UA"/>
        </w:rPr>
        <w:t> зустріч з представниками проєкту «Міцні регіони – Спеціальна програма підтримки України».</w:t>
      </w:r>
    </w:p>
    <w:p w:rsidR="002D44BB" w:rsidRPr="006E6F02" w:rsidRDefault="002D44BB" w:rsidP="002D44BB">
      <w:pPr>
        <w:numPr>
          <w:ilvl w:val="0"/>
          <w:numId w:val="35"/>
        </w:numPr>
        <w:pBdr>
          <w:top w:val="nil"/>
          <w:left w:val="nil"/>
          <w:bottom w:val="nil"/>
          <w:right w:val="nil"/>
          <w:between w:val="nil"/>
        </w:pBdr>
        <w:ind w:left="0" w:firstLine="567"/>
        <w:jc w:val="both"/>
        <w:rPr>
          <w:color w:val="000000"/>
          <w:sz w:val="32"/>
          <w:szCs w:val="32"/>
          <w:lang w:val="uk-UA"/>
        </w:rPr>
      </w:pPr>
      <w:r w:rsidRPr="006E6F02">
        <w:rPr>
          <w:color w:val="000000"/>
          <w:sz w:val="32"/>
          <w:szCs w:val="32"/>
          <w:lang w:val="uk-UA"/>
        </w:rPr>
        <w:t xml:space="preserve"> робочі поїздки до Каланчацької, </w:t>
      </w:r>
      <w:r w:rsidRPr="00CD21A5">
        <w:rPr>
          <w:sz w:val="32"/>
          <w:szCs w:val="32"/>
          <w:lang w:val="uk-UA"/>
        </w:rPr>
        <w:t>Білозерської, Дар’ївської, Музиківської, Станіславської та Чорнобаївської</w:t>
      </w:r>
      <w:r w:rsidRPr="006E6F02">
        <w:rPr>
          <w:color w:val="000000"/>
          <w:sz w:val="32"/>
          <w:szCs w:val="32"/>
          <w:lang w:val="uk-UA"/>
        </w:rPr>
        <w:t xml:space="preserve"> територіальних громад та Скадовської міської територіальної громади, де поспілкувався з її керівництвом та </w:t>
      </w:r>
      <w:r w:rsidRPr="006E6F02">
        <w:rPr>
          <w:rStyle w:val="1666"/>
          <w:color w:val="000000"/>
          <w:sz w:val="32"/>
          <w:szCs w:val="32"/>
          <w:lang w:val="uk-UA"/>
        </w:rPr>
        <w:t>із жителями на важливі та актуальні теми</w:t>
      </w:r>
      <w:r w:rsidRPr="006E6F02">
        <w:rPr>
          <w:color w:val="000000"/>
          <w:sz w:val="32"/>
          <w:szCs w:val="32"/>
          <w:lang w:val="uk-UA"/>
        </w:rPr>
        <w:t xml:space="preserve">. </w:t>
      </w:r>
    </w:p>
    <w:p w:rsidR="002D44BB" w:rsidRPr="006E6F02" w:rsidRDefault="002D44BB" w:rsidP="002D44BB">
      <w:pPr>
        <w:pBdr>
          <w:top w:val="nil"/>
          <w:left w:val="nil"/>
          <w:bottom w:val="nil"/>
          <w:right w:val="nil"/>
          <w:between w:val="nil"/>
        </w:pBdr>
        <w:ind w:firstLine="567"/>
        <w:jc w:val="both"/>
        <w:rPr>
          <w:color w:val="000000"/>
          <w:sz w:val="32"/>
          <w:szCs w:val="32"/>
          <w:lang w:val="uk-UA"/>
        </w:rPr>
      </w:pPr>
      <w:r w:rsidRPr="006E6F02">
        <w:rPr>
          <w:color w:val="000000"/>
          <w:sz w:val="32"/>
          <w:szCs w:val="32"/>
          <w:lang w:val="uk-UA"/>
        </w:rPr>
        <w:t xml:space="preserve">- з нагоди Всеукраїнського дня працівників культури та майстрів народного мистецтва очільник області вручив культурним діячам та митцям області відзнаки. </w:t>
      </w:r>
    </w:p>
    <w:p w:rsidR="00CD21A5" w:rsidRPr="00CD21A5" w:rsidRDefault="00CD21A5" w:rsidP="002D44BB">
      <w:pPr>
        <w:pBdr>
          <w:top w:val="nil"/>
          <w:left w:val="nil"/>
          <w:bottom w:val="nil"/>
          <w:right w:val="nil"/>
          <w:between w:val="nil"/>
        </w:pBdr>
        <w:ind w:firstLine="567"/>
        <w:jc w:val="both"/>
        <w:rPr>
          <w:sz w:val="32"/>
          <w:szCs w:val="32"/>
          <w:lang w:val="uk-UA"/>
        </w:rPr>
      </w:pPr>
      <w:r>
        <w:rPr>
          <w:sz w:val="28"/>
          <w:szCs w:val="28"/>
          <w:lang w:val="uk-UA"/>
        </w:rPr>
        <w:t>- </w:t>
      </w:r>
      <w:r w:rsidRPr="00CD21A5">
        <w:rPr>
          <w:sz w:val="32"/>
          <w:szCs w:val="32"/>
          <w:lang w:val="uk-UA"/>
        </w:rPr>
        <w:t xml:space="preserve">відвідування об’єктів, які ввійшли до переліку національної програми Президента України «Велике будівництво», зокрема Херсонський обласний художній музей ім. О.О. Шовкуненка з метою огляду приміщення. Наразі музей готують до реставраційних робіт. 70 % експозиційних площ будівлі знаходяться в ремонтному стані та закриті для відвідування. Реалізація даного проєкту передбачена у Стратегії розвитку Херсонської області на період 2021 – 2027 років. </w:t>
      </w:r>
    </w:p>
    <w:p w:rsidR="00CD21A5" w:rsidRDefault="00CD21A5" w:rsidP="00CD21A5">
      <w:pPr>
        <w:pBdr>
          <w:top w:val="nil"/>
          <w:left w:val="nil"/>
          <w:bottom w:val="nil"/>
          <w:right w:val="nil"/>
          <w:between w:val="nil"/>
        </w:pBdr>
        <w:ind w:firstLine="567"/>
        <w:jc w:val="both"/>
        <w:rPr>
          <w:sz w:val="32"/>
          <w:szCs w:val="32"/>
          <w:lang w:val="uk-UA"/>
        </w:rPr>
      </w:pPr>
      <w:r>
        <w:rPr>
          <w:sz w:val="28"/>
          <w:szCs w:val="28"/>
          <w:lang w:val="uk-UA"/>
        </w:rPr>
        <w:t>- </w:t>
      </w:r>
      <w:r w:rsidRPr="00CD21A5">
        <w:rPr>
          <w:sz w:val="32"/>
          <w:szCs w:val="32"/>
          <w:lang w:val="uk-UA"/>
        </w:rPr>
        <w:t xml:space="preserve">очільник області проінспектував хід ремонту басейну та частини будівлі </w:t>
      </w:r>
      <w:r w:rsidR="00B4173F" w:rsidRPr="00CD21A5">
        <w:rPr>
          <w:sz w:val="32"/>
          <w:szCs w:val="32"/>
          <w:lang w:val="uk-UA"/>
        </w:rPr>
        <w:t xml:space="preserve">Херсонського </w:t>
      </w:r>
      <w:r w:rsidRPr="00CD21A5">
        <w:rPr>
          <w:sz w:val="32"/>
          <w:szCs w:val="32"/>
          <w:lang w:val="uk-UA"/>
        </w:rPr>
        <w:t>дитячого садочку № 85. Загальна площа приміщень, що підлягають капітальному ремонту, становить 312 м</w:t>
      </w:r>
      <w:r w:rsidRPr="00CD21A5">
        <w:rPr>
          <w:sz w:val="32"/>
          <w:szCs w:val="32"/>
          <w:vertAlign w:val="superscript"/>
          <w:lang w:val="uk-UA"/>
        </w:rPr>
        <w:t>2</w:t>
      </w:r>
      <w:r w:rsidRPr="00CD21A5">
        <w:rPr>
          <w:sz w:val="32"/>
          <w:szCs w:val="32"/>
          <w:lang w:val="uk-UA"/>
        </w:rPr>
        <w:t xml:space="preserve">. Завдяки ремонтним роботам вихованці освітнього закладу зможуть займатися плаванням у сучасному басейні, який розраховано на </w:t>
      </w:r>
      <w:r>
        <w:rPr>
          <w:sz w:val="32"/>
          <w:szCs w:val="32"/>
          <w:lang w:val="uk-UA"/>
        </w:rPr>
        <w:t xml:space="preserve">                 </w:t>
      </w:r>
      <w:r w:rsidRPr="00CD21A5">
        <w:rPr>
          <w:sz w:val="32"/>
          <w:szCs w:val="32"/>
          <w:lang w:val="uk-UA"/>
        </w:rPr>
        <w:t>15 осіб.</w:t>
      </w:r>
    </w:p>
    <w:p w:rsidR="00CD21A5" w:rsidRPr="00CD21A5" w:rsidRDefault="00CD21A5" w:rsidP="00CD21A5">
      <w:pPr>
        <w:pBdr>
          <w:top w:val="nil"/>
          <w:left w:val="nil"/>
          <w:bottom w:val="nil"/>
          <w:right w:val="nil"/>
          <w:between w:val="nil"/>
        </w:pBdr>
        <w:ind w:firstLine="567"/>
        <w:jc w:val="both"/>
        <w:rPr>
          <w:sz w:val="32"/>
          <w:szCs w:val="32"/>
          <w:lang w:val="uk-UA"/>
        </w:rPr>
      </w:pPr>
      <w:r w:rsidRPr="00CD21A5">
        <w:rPr>
          <w:sz w:val="32"/>
          <w:szCs w:val="32"/>
          <w:lang w:val="uk-UA"/>
        </w:rPr>
        <w:lastRenderedPageBreak/>
        <w:t>- робоча поїздка до смт Нижні Сірогози Генічеського району де ознайоми</w:t>
      </w:r>
      <w:r w:rsidR="00B4173F">
        <w:rPr>
          <w:sz w:val="32"/>
          <w:szCs w:val="32"/>
          <w:lang w:val="uk-UA"/>
        </w:rPr>
        <w:t>вся</w:t>
      </w:r>
      <w:r w:rsidRPr="00CD21A5">
        <w:rPr>
          <w:sz w:val="32"/>
          <w:szCs w:val="32"/>
          <w:lang w:val="uk-UA"/>
        </w:rPr>
        <w:t xml:space="preserve"> з оновленням приміщення ЦНАПу. Наразі у ЦНАПі працюють 10 осіб, які надають близько 250 видів адміністративних послуг. Окрім цього, найближчим часом місцеві жителі зможуть отримати у центрі адмінпослуг ID-паспорт або закордонний паспорт. Також жителі віддалених населених пунктів громади можуть отримати адмінпослуги вдома під час виїзного прийому адміністратора, за допомогою мобільного кейсу, закупленого в рамках співпраці Херсонської ОДА із ПРООН. Крім того, очільник області ознайомився з умовами лікування в КНП «Нижньосірогозька центральна лікарня» та КНП «Нижньосірогозький Центр первинної медико-санітарної допомоги», де отримують медичні послуги жителі Нижньосірогозької громади та жителі навколишніх населених пунктів. Також під час робочої поїздки до Генічеського району голова облдержадміністрації оглянув хід реконструкції стадіону «Колос» в смт Іванівка. Роботи ведуться в рамках Програми Президента «Велике будівництво».</w:t>
      </w:r>
    </w:p>
    <w:p w:rsidR="002D44BB" w:rsidRPr="00CD21A5" w:rsidRDefault="00CD21A5" w:rsidP="00CD21A5">
      <w:pPr>
        <w:numPr>
          <w:ilvl w:val="0"/>
          <w:numId w:val="35"/>
        </w:numPr>
        <w:pBdr>
          <w:top w:val="nil"/>
          <w:left w:val="nil"/>
          <w:bottom w:val="nil"/>
          <w:right w:val="nil"/>
          <w:between w:val="nil"/>
        </w:pBdr>
        <w:ind w:left="0" w:firstLine="567"/>
        <w:jc w:val="both"/>
        <w:rPr>
          <w:sz w:val="32"/>
          <w:szCs w:val="32"/>
          <w:lang w:val="uk-UA"/>
        </w:rPr>
      </w:pPr>
      <w:r>
        <w:rPr>
          <w:sz w:val="32"/>
          <w:szCs w:val="32"/>
          <w:lang w:val="uk-UA"/>
        </w:rPr>
        <w:t> з</w:t>
      </w:r>
      <w:r w:rsidRPr="00CD21A5">
        <w:rPr>
          <w:sz w:val="32"/>
          <w:szCs w:val="32"/>
          <w:lang w:val="uk-UA"/>
        </w:rPr>
        <w:t xml:space="preserve">устріч </w:t>
      </w:r>
      <w:r w:rsidR="008A0EB6">
        <w:rPr>
          <w:sz w:val="32"/>
          <w:szCs w:val="32"/>
          <w:lang w:val="uk-UA"/>
        </w:rPr>
        <w:t xml:space="preserve">з </w:t>
      </w:r>
      <w:r w:rsidR="002D44BB" w:rsidRPr="00CD21A5">
        <w:rPr>
          <w:sz w:val="32"/>
          <w:szCs w:val="32"/>
          <w:lang w:val="uk-UA"/>
        </w:rPr>
        <w:t>керуючим Херсонською єпархією Православної Церкви України єпископом Херсонським і Таврійським Никодимом. Обговорили важливі теми, зокрема, солідарність влади й церкви у питаннях боротьби з коронавірусом, вакцинації населення.</w:t>
      </w:r>
    </w:p>
    <w:p w:rsidR="002D44BB" w:rsidRPr="00F52B95" w:rsidRDefault="00F52B95" w:rsidP="00F52B95">
      <w:pPr>
        <w:numPr>
          <w:ilvl w:val="0"/>
          <w:numId w:val="35"/>
        </w:numPr>
        <w:ind w:left="0" w:firstLine="567"/>
        <w:jc w:val="both"/>
        <w:rPr>
          <w:sz w:val="32"/>
          <w:szCs w:val="32"/>
          <w:lang w:val="uk-UA"/>
        </w:rPr>
      </w:pPr>
      <w:r w:rsidRPr="00F52B95">
        <w:rPr>
          <w:sz w:val="32"/>
          <w:szCs w:val="32"/>
          <w:lang w:val="uk-UA"/>
        </w:rPr>
        <w:t xml:space="preserve"> зустріч з Представником Уповноваженого з дотримання прав жителів АР Крим та м. Севастополя І.Верігіною. Обговорили шляхи забезпечення належного функціонування КПВВ на Херсонщині та важливість організації автобусного сполучення між КПВВ та автовокзалом у Херсоні. </w:t>
      </w:r>
      <w:r w:rsidR="002D44BB" w:rsidRPr="00F52B95">
        <w:rPr>
          <w:sz w:val="32"/>
          <w:szCs w:val="32"/>
          <w:lang w:val="uk-UA"/>
        </w:rPr>
        <w:t xml:space="preserve">Представник Уповноваженого висловила пропозицію забезпечення цілодобового функціонування пункту експрес-тестування та облаштування пунктів вакцинації на КПВВ для забезпечення реалізації прав і свобод громадян, які проживають на тимчасово окупованому півострові Крим. </w:t>
      </w:r>
    </w:p>
    <w:p w:rsidR="002D44BB" w:rsidRPr="00790FEB" w:rsidRDefault="00EA4E11" w:rsidP="002D44BB">
      <w:pPr>
        <w:ind w:firstLine="567"/>
        <w:jc w:val="both"/>
        <w:rPr>
          <w:sz w:val="32"/>
          <w:szCs w:val="32"/>
          <w:lang w:val="uk-UA"/>
        </w:rPr>
      </w:pPr>
      <w:r w:rsidRPr="00EA4E11">
        <w:rPr>
          <w:sz w:val="32"/>
          <w:szCs w:val="32"/>
          <w:lang w:val="uk-UA"/>
        </w:rPr>
        <w:t>- </w:t>
      </w:r>
      <w:r w:rsidR="002D44BB" w:rsidRPr="00EA4E11">
        <w:rPr>
          <w:sz w:val="32"/>
          <w:szCs w:val="32"/>
          <w:lang w:val="uk-UA"/>
        </w:rPr>
        <w:t>робоч</w:t>
      </w:r>
      <w:r w:rsidRPr="00EA4E11">
        <w:rPr>
          <w:sz w:val="32"/>
          <w:szCs w:val="32"/>
          <w:lang w:val="uk-UA"/>
        </w:rPr>
        <w:t>а</w:t>
      </w:r>
      <w:r w:rsidR="002D44BB" w:rsidRPr="00EA4E11">
        <w:rPr>
          <w:sz w:val="32"/>
          <w:szCs w:val="32"/>
          <w:lang w:val="uk-UA"/>
        </w:rPr>
        <w:t xml:space="preserve"> поїздк</w:t>
      </w:r>
      <w:r w:rsidRPr="00EA4E11">
        <w:rPr>
          <w:sz w:val="32"/>
          <w:szCs w:val="32"/>
          <w:lang w:val="uk-UA"/>
        </w:rPr>
        <w:t>а</w:t>
      </w:r>
      <w:r w:rsidR="002D44BB" w:rsidRPr="00EA4E11">
        <w:rPr>
          <w:sz w:val="32"/>
          <w:szCs w:val="32"/>
          <w:lang w:val="uk-UA"/>
        </w:rPr>
        <w:t xml:space="preserve"> </w:t>
      </w:r>
      <w:r w:rsidRPr="00EA4E11">
        <w:rPr>
          <w:sz w:val="32"/>
          <w:szCs w:val="32"/>
          <w:lang w:val="uk-UA"/>
        </w:rPr>
        <w:t xml:space="preserve">до </w:t>
      </w:r>
      <w:r w:rsidR="002D44BB" w:rsidRPr="00EA4E11">
        <w:rPr>
          <w:sz w:val="32"/>
          <w:szCs w:val="32"/>
          <w:lang w:val="uk-UA"/>
        </w:rPr>
        <w:t>Херсонськ</w:t>
      </w:r>
      <w:r w:rsidRPr="00EA4E11">
        <w:rPr>
          <w:sz w:val="32"/>
          <w:szCs w:val="32"/>
          <w:lang w:val="uk-UA"/>
        </w:rPr>
        <w:t>ого</w:t>
      </w:r>
      <w:r w:rsidR="002D44BB" w:rsidRPr="00EA4E11">
        <w:rPr>
          <w:sz w:val="32"/>
          <w:szCs w:val="32"/>
          <w:lang w:val="uk-UA"/>
        </w:rPr>
        <w:t>, Бериславськ</w:t>
      </w:r>
      <w:r w:rsidRPr="00EA4E11">
        <w:rPr>
          <w:sz w:val="32"/>
          <w:szCs w:val="32"/>
          <w:lang w:val="uk-UA"/>
        </w:rPr>
        <w:t>ого</w:t>
      </w:r>
      <w:r w:rsidR="002D44BB" w:rsidRPr="00EA4E11">
        <w:rPr>
          <w:sz w:val="32"/>
          <w:szCs w:val="32"/>
          <w:lang w:val="uk-UA"/>
        </w:rPr>
        <w:t xml:space="preserve"> та Каховськ</w:t>
      </w:r>
      <w:r w:rsidRPr="00EA4E11">
        <w:rPr>
          <w:sz w:val="32"/>
          <w:szCs w:val="32"/>
          <w:lang w:val="uk-UA"/>
        </w:rPr>
        <w:t>ого</w:t>
      </w:r>
      <w:r w:rsidR="002D44BB" w:rsidRPr="00EA4E11">
        <w:rPr>
          <w:sz w:val="32"/>
          <w:szCs w:val="32"/>
          <w:lang w:val="uk-UA"/>
        </w:rPr>
        <w:t xml:space="preserve"> район</w:t>
      </w:r>
      <w:r w:rsidRPr="00EA4E11">
        <w:rPr>
          <w:sz w:val="32"/>
          <w:szCs w:val="32"/>
          <w:lang w:val="uk-UA"/>
        </w:rPr>
        <w:t>ів з відвідуванням об’єктів</w:t>
      </w:r>
      <w:r w:rsidR="002D44BB" w:rsidRPr="00EA4E11">
        <w:rPr>
          <w:sz w:val="32"/>
          <w:szCs w:val="32"/>
          <w:lang w:val="uk-UA"/>
        </w:rPr>
        <w:t>, які наразі споруджуються на території області завдяки програмі Президента України «Велике будівництво»</w:t>
      </w:r>
      <w:r w:rsidR="00F146A7">
        <w:rPr>
          <w:sz w:val="32"/>
          <w:szCs w:val="32"/>
          <w:lang w:val="uk-UA"/>
        </w:rPr>
        <w:t>, з</w:t>
      </w:r>
      <w:r w:rsidR="002D44BB" w:rsidRPr="00EA4E11">
        <w:rPr>
          <w:sz w:val="32"/>
          <w:szCs w:val="32"/>
          <w:lang w:val="uk-UA"/>
        </w:rPr>
        <w:t>окрема</w:t>
      </w:r>
      <w:r w:rsidR="00F146A7">
        <w:rPr>
          <w:sz w:val="32"/>
          <w:szCs w:val="32"/>
          <w:lang w:val="uk-UA"/>
        </w:rPr>
        <w:t xml:space="preserve"> КНП «</w:t>
      </w:r>
      <w:r w:rsidR="00F146A7" w:rsidRPr="00EA4E11">
        <w:rPr>
          <w:sz w:val="32"/>
          <w:szCs w:val="32"/>
          <w:lang w:val="uk-UA"/>
        </w:rPr>
        <w:t>Обласн</w:t>
      </w:r>
      <w:r w:rsidR="00F146A7">
        <w:rPr>
          <w:sz w:val="32"/>
          <w:szCs w:val="32"/>
          <w:lang w:val="uk-UA"/>
        </w:rPr>
        <w:t>а</w:t>
      </w:r>
      <w:r w:rsidR="00F146A7" w:rsidRPr="00EA4E11">
        <w:rPr>
          <w:sz w:val="32"/>
          <w:szCs w:val="32"/>
          <w:lang w:val="uk-UA"/>
        </w:rPr>
        <w:t xml:space="preserve"> </w:t>
      </w:r>
      <w:r w:rsidR="002D44BB" w:rsidRPr="00EA4E11">
        <w:rPr>
          <w:sz w:val="32"/>
          <w:szCs w:val="32"/>
          <w:lang w:val="uk-UA"/>
        </w:rPr>
        <w:t>лікарн</w:t>
      </w:r>
      <w:r w:rsidR="00F146A7">
        <w:rPr>
          <w:sz w:val="32"/>
          <w:szCs w:val="32"/>
          <w:lang w:val="uk-UA"/>
        </w:rPr>
        <w:t>я</w:t>
      </w:r>
      <w:r w:rsidR="002D44BB" w:rsidRPr="00EA4E11">
        <w:rPr>
          <w:sz w:val="32"/>
          <w:szCs w:val="32"/>
          <w:lang w:val="uk-UA"/>
        </w:rPr>
        <w:t xml:space="preserve"> відновного лікування</w:t>
      </w:r>
      <w:r w:rsidR="00F146A7">
        <w:rPr>
          <w:sz w:val="32"/>
          <w:szCs w:val="32"/>
          <w:lang w:val="uk-UA"/>
        </w:rPr>
        <w:t>» ХОР</w:t>
      </w:r>
      <w:r w:rsidR="002D44BB" w:rsidRPr="00EA4E11">
        <w:rPr>
          <w:sz w:val="32"/>
          <w:szCs w:val="32"/>
          <w:lang w:val="uk-UA"/>
        </w:rPr>
        <w:t xml:space="preserve">. Наразі в медичному закладі відбувається капітальний ремонт та оснащення обладнанням для відділення </w:t>
      </w:r>
      <w:r w:rsidR="002D44BB" w:rsidRPr="00790FEB">
        <w:rPr>
          <w:sz w:val="32"/>
          <w:szCs w:val="32"/>
          <w:lang w:val="uk-UA"/>
        </w:rPr>
        <w:t>неврологічної патології.</w:t>
      </w:r>
    </w:p>
    <w:p w:rsidR="002D44BB" w:rsidRPr="00790FEB" w:rsidRDefault="00EA4E11" w:rsidP="002D44BB">
      <w:pPr>
        <w:ind w:firstLine="567"/>
        <w:jc w:val="both"/>
        <w:rPr>
          <w:sz w:val="32"/>
          <w:szCs w:val="32"/>
          <w:lang w:val="uk-UA"/>
        </w:rPr>
      </w:pPr>
      <w:r w:rsidRPr="00790FEB">
        <w:rPr>
          <w:sz w:val="32"/>
          <w:szCs w:val="32"/>
          <w:lang w:val="uk-UA"/>
        </w:rPr>
        <w:t>-</w:t>
      </w:r>
      <w:r w:rsidR="00C72F44">
        <w:rPr>
          <w:sz w:val="32"/>
          <w:szCs w:val="32"/>
          <w:lang w:val="uk-UA"/>
        </w:rPr>
        <w:t> </w:t>
      </w:r>
      <w:r w:rsidR="002D44BB" w:rsidRPr="00790FEB">
        <w:rPr>
          <w:sz w:val="32"/>
          <w:szCs w:val="32"/>
          <w:lang w:val="uk-UA"/>
        </w:rPr>
        <w:t>проінспект</w:t>
      </w:r>
      <w:r w:rsidR="00790FEB" w:rsidRPr="00790FEB">
        <w:rPr>
          <w:sz w:val="32"/>
          <w:szCs w:val="32"/>
          <w:lang w:val="uk-UA"/>
        </w:rPr>
        <w:t>о</w:t>
      </w:r>
      <w:r w:rsidR="002D44BB" w:rsidRPr="00790FEB">
        <w:rPr>
          <w:sz w:val="32"/>
          <w:szCs w:val="32"/>
          <w:lang w:val="uk-UA"/>
        </w:rPr>
        <w:t>ва</w:t>
      </w:r>
      <w:r w:rsidRPr="00790FEB">
        <w:rPr>
          <w:sz w:val="32"/>
          <w:szCs w:val="32"/>
          <w:lang w:val="uk-UA"/>
        </w:rPr>
        <w:t>но</w:t>
      </w:r>
      <w:r w:rsidR="002D44BB" w:rsidRPr="00790FEB">
        <w:rPr>
          <w:sz w:val="32"/>
          <w:szCs w:val="32"/>
          <w:lang w:val="uk-UA"/>
        </w:rPr>
        <w:t xml:space="preserve"> роботу із реконструкції злітно-посадкової смуги у Міжнародному аеропорту «Херсон»</w:t>
      </w:r>
      <w:r w:rsidRPr="00790FEB">
        <w:rPr>
          <w:sz w:val="32"/>
          <w:szCs w:val="32"/>
          <w:lang w:val="uk-UA"/>
        </w:rPr>
        <w:t>, під час якої</w:t>
      </w:r>
      <w:r w:rsidR="002D44BB" w:rsidRPr="00790FEB">
        <w:rPr>
          <w:sz w:val="32"/>
          <w:szCs w:val="32"/>
          <w:lang w:val="uk-UA"/>
        </w:rPr>
        <w:t xml:space="preserve"> </w:t>
      </w:r>
      <w:r w:rsidRPr="00790FEB">
        <w:rPr>
          <w:sz w:val="32"/>
          <w:szCs w:val="32"/>
          <w:lang w:val="uk-UA"/>
        </w:rPr>
        <w:t>зазначено</w:t>
      </w:r>
      <w:r w:rsidR="002D44BB" w:rsidRPr="00790FEB">
        <w:rPr>
          <w:sz w:val="32"/>
          <w:szCs w:val="32"/>
          <w:lang w:val="uk-UA"/>
        </w:rPr>
        <w:t xml:space="preserve"> </w:t>
      </w:r>
      <w:r w:rsidR="002D44BB" w:rsidRPr="00790FEB">
        <w:rPr>
          <w:sz w:val="32"/>
          <w:szCs w:val="32"/>
          <w:lang w:val="uk-UA"/>
        </w:rPr>
        <w:lastRenderedPageBreak/>
        <w:t>що, розвиток аеропорту має важливе значення для Херсонської області, насамперед, у туристичній сфері.</w:t>
      </w:r>
    </w:p>
    <w:p w:rsidR="002D44BB" w:rsidRPr="00790FEB" w:rsidRDefault="00790FEB" w:rsidP="002D44BB">
      <w:pPr>
        <w:ind w:firstLine="567"/>
        <w:jc w:val="both"/>
        <w:rPr>
          <w:sz w:val="32"/>
          <w:szCs w:val="32"/>
          <w:lang w:val="uk-UA"/>
        </w:rPr>
      </w:pPr>
      <w:r w:rsidRPr="00790FEB">
        <w:rPr>
          <w:sz w:val="32"/>
          <w:szCs w:val="32"/>
          <w:lang w:val="uk-UA"/>
        </w:rPr>
        <w:t>-</w:t>
      </w:r>
      <w:r w:rsidR="00C72F44">
        <w:rPr>
          <w:sz w:val="32"/>
          <w:szCs w:val="32"/>
          <w:lang w:val="uk-UA"/>
        </w:rPr>
        <w:t> </w:t>
      </w:r>
      <w:r w:rsidR="002D44BB" w:rsidRPr="00790FEB">
        <w:rPr>
          <w:sz w:val="32"/>
          <w:szCs w:val="32"/>
          <w:lang w:val="uk-UA"/>
        </w:rPr>
        <w:t>огляну</w:t>
      </w:r>
      <w:r w:rsidRPr="00790FEB">
        <w:rPr>
          <w:sz w:val="32"/>
          <w:szCs w:val="32"/>
          <w:lang w:val="uk-UA"/>
        </w:rPr>
        <w:t>то</w:t>
      </w:r>
      <w:r w:rsidR="002D44BB" w:rsidRPr="00790FEB">
        <w:rPr>
          <w:sz w:val="32"/>
          <w:szCs w:val="32"/>
          <w:lang w:val="uk-UA"/>
        </w:rPr>
        <w:t xml:space="preserve"> хід будівельних робіт комплексу по сортуванню побутових відходів м. Берислав та хід ремонту 26,4-кілометрової ділянки дороги Т-04-03 Мар’янське – Берислав – /Р-47/ (км 72+370 км 98+732), який знаходиться на завершальному етапі.</w:t>
      </w:r>
    </w:p>
    <w:p w:rsidR="002D44BB" w:rsidRPr="006E6F02" w:rsidRDefault="00790FEB" w:rsidP="002D44BB">
      <w:pPr>
        <w:ind w:firstLine="567"/>
        <w:jc w:val="both"/>
        <w:rPr>
          <w:color w:val="000000"/>
          <w:sz w:val="32"/>
          <w:szCs w:val="32"/>
          <w:lang w:val="uk-UA"/>
        </w:rPr>
      </w:pPr>
      <w:r w:rsidRPr="00790FEB">
        <w:rPr>
          <w:sz w:val="32"/>
          <w:szCs w:val="32"/>
          <w:lang w:val="uk-UA"/>
        </w:rPr>
        <w:t>-</w:t>
      </w:r>
      <w:r w:rsidR="00A56567">
        <w:rPr>
          <w:sz w:val="32"/>
          <w:szCs w:val="32"/>
          <w:lang w:val="uk-UA"/>
        </w:rPr>
        <w:t> </w:t>
      </w:r>
      <w:r w:rsidR="002D44BB" w:rsidRPr="00790FEB">
        <w:rPr>
          <w:sz w:val="32"/>
          <w:szCs w:val="32"/>
          <w:lang w:val="uk-UA"/>
        </w:rPr>
        <w:t>відвід</w:t>
      </w:r>
      <w:r w:rsidRPr="00790FEB">
        <w:rPr>
          <w:sz w:val="32"/>
          <w:szCs w:val="32"/>
          <w:lang w:val="uk-UA"/>
        </w:rPr>
        <w:t>ування</w:t>
      </w:r>
      <w:r w:rsidR="002D44BB" w:rsidRPr="00790FEB">
        <w:rPr>
          <w:sz w:val="32"/>
          <w:szCs w:val="32"/>
          <w:lang w:val="uk-UA"/>
        </w:rPr>
        <w:t xml:space="preserve"> військов</w:t>
      </w:r>
      <w:r w:rsidRPr="00790FEB">
        <w:rPr>
          <w:sz w:val="32"/>
          <w:szCs w:val="32"/>
          <w:lang w:val="uk-UA"/>
        </w:rPr>
        <w:t>ого</w:t>
      </w:r>
      <w:r w:rsidR="002D44BB" w:rsidRPr="00790FEB">
        <w:rPr>
          <w:sz w:val="32"/>
          <w:szCs w:val="32"/>
          <w:lang w:val="uk-UA"/>
        </w:rPr>
        <w:t xml:space="preserve"> полігон</w:t>
      </w:r>
      <w:r w:rsidRPr="00790FEB">
        <w:rPr>
          <w:sz w:val="32"/>
          <w:szCs w:val="32"/>
          <w:lang w:val="uk-UA"/>
        </w:rPr>
        <w:t>у</w:t>
      </w:r>
      <w:r w:rsidR="002D44BB" w:rsidRPr="00790FEB">
        <w:rPr>
          <w:sz w:val="32"/>
          <w:szCs w:val="32"/>
          <w:lang w:val="uk-UA"/>
        </w:rPr>
        <w:t xml:space="preserve"> «Ягорлик», де відбуваються військові випробування перспективних зразків озброєння з виконанням бойових пусків. Зокрема, пройшли бойові стрільби зенітних ракетних комплексів та контрольні льотні випробування </w:t>
      </w:r>
      <w:r w:rsidR="002D44BB" w:rsidRPr="006E6F02">
        <w:rPr>
          <w:color w:val="000000"/>
          <w:sz w:val="32"/>
          <w:szCs w:val="32"/>
          <w:lang w:val="uk-UA"/>
        </w:rPr>
        <w:t xml:space="preserve">зенітних керованих ракет «ОСА» і «ТОР». </w:t>
      </w:r>
    </w:p>
    <w:p w:rsidR="002D44BB" w:rsidRPr="006E6F02" w:rsidRDefault="00C72F44" w:rsidP="002D44BB">
      <w:pPr>
        <w:ind w:firstLine="567"/>
        <w:jc w:val="both"/>
        <w:rPr>
          <w:color w:val="000000"/>
          <w:sz w:val="32"/>
          <w:szCs w:val="32"/>
          <w:lang w:val="uk-UA"/>
        </w:rPr>
      </w:pPr>
      <w:r w:rsidRPr="006E6F02">
        <w:rPr>
          <w:color w:val="000000"/>
          <w:sz w:val="32"/>
          <w:szCs w:val="32"/>
          <w:lang w:val="uk-UA" w:eastAsia="uk-UA"/>
        </w:rPr>
        <w:t>- в</w:t>
      </w:r>
      <w:r w:rsidR="002D44BB" w:rsidRPr="006E6F02">
        <w:rPr>
          <w:color w:val="000000"/>
          <w:sz w:val="32"/>
          <w:szCs w:val="32"/>
          <w:lang w:val="uk-UA"/>
        </w:rPr>
        <w:t xml:space="preserve"> Інституті зрошуваного землеробства НААН голова </w:t>
      </w:r>
      <w:r w:rsidRPr="006E6F02">
        <w:rPr>
          <w:color w:val="000000"/>
          <w:sz w:val="32"/>
          <w:szCs w:val="32"/>
          <w:lang w:val="uk-UA"/>
        </w:rPr>
        <w:t>облдержадміністрації</w:t>
      </w:r>
      <w:r w:rsidR="002D44BB" w:rsidRPr="006E6F02">
        <w:rPr>
          <w:color w:val="000000"/>
          <w:sz w:val="32"/>
          <w:szCs w:val="32"/>
          <w:lang w:val="uk-UA"/>
        </w:rPr>
        <w:t xml:space="preserve"> та голова </w:t>
      </w:r>
      <w:r w:rsidRPr="006E6F02">
        <w:rPr>
          <w:color w:val="000000"/>
          <w:sz w:val="32"/>
          <w:szCs w:val="32"/>
          <w:lang w:val="uk-UA"/>
        </w:rPr>
        <w:t>обласної ради</w:t>
      </w:r>
      <w:r w:rsidR="002D44BB" w:rsidRPr="006E6F02">
        <w:rPr>
          <w:color w:val="000000"/>
          <w:sz w:val="32"/>
          <w:szCs w:val="32"/>
          <w:lang w:val="uk-UA"/>
        </w:rPr>
        <w:t xml:space="preserve"> привітали сільгоспвиробників області з професійним святом. Захід розпочався із відео-привітання Міністра аграрної політики України Р. Лещенка, який звернувся до аграріїв та побажав усім здоров’я та успіхів. </w:t>
      </w:r>
    </w:p>
    <w:p w:rsidR="002D44BB" w:rsidRPr="00DC2E41" w:rsidRDefault="00DC2E41" w:rsidP="002D44BB">
      <w:pPr>
        <w:pBdr>
          <w:top w:val="nil"/>
          <w:left w:val="nil"/>
          <w:bottom w:val="nil"/>
          <w:right w:val="nil"/>
          <w:between w:val="nil"/>
        </w:pBdr>
        <w:shd w:val="clear" w:color="auto" w:fill="FFFFFF"/>
        <w:ind w:firstLine="567"/>
        <w:jc w:val="both"/>
        <w:rPr>
          <w:bCs/>
          <w:sz w:val="32"/>
          <w:szCs w:val="32"/>
          <w:lang w:val="uk-UA"/>
        </w:rPr>
      </w:pPr>
      <w:r w:rsidRPr="00DC2E41">
        <w:rPr>
          <w:sz w:val="32"/>
          <w:szCs w:val="32"/>
          <w:lang w:val="uk-UA"/>
        </w:rPr>
        <w:t>-</w:t>
      </w:r>
      <w:r w:rsidR="00A56567">
        <w:rPr>
          <w:sz w:val="32"/>
          <w:szCs w:val="32"/>
          <w:lang w:val="uk-UA"/>
        </w:rPr>
        <w:t> </w:t>
      </w:r>
      <w:r w:rsidR="002D44BB" w:rsidRPr="00DC2E41">
        <w:rPr>
          <w:sz w:val="32"/>
          <w:szCs w:val="32"/>
          <w:lang w:val="uk-UA"/>
        </w:rPr>
        <w:t xml:space="preserve">22 </w:t>
      </w:r>
      <w:r w:rsidRPr="00DC2E41">
        <w:rPr>
          <w:sz w:val="32"/>
          <w:szCs w:val="32"/>
          <w:lang w:val="uk-UA"/>
        </w:rPr>
        <w:t xml:space="preserve">та 23 </w:t>
      </w:r>
      <w:r w:rsidR="002D44BB" w:rsidRPr="00DC2E41">
        <w:rPr>
          <w:sz w:val="32"/>
          <w:szCs w:val="32"/>
          <w:lang w:val="uk-UA"/>
        </w:rPr>
        <w:t>листопада</w:t>
      </w:r>
      <w:r w:rsidRPr="00DC2E41">
        <w:rPr>
          <w:sz w:val="32"/>
          <w:szCs w:val="32"/>
          <w:lang w:val="uk-UA"/>
        </w:rPr>
        <w:t xml:space="preserve"> поточного року</w:t>
      </w:r>
      <w:r w:rsidR="002D44BB" w:rsidRPr="00DC2E41">
        <w:rPr>
          <w:sz w:val="32"/>
          <w:szCs w:val="32"/>
          <w:lang w:val="uk-UA"/>
        </w:rPr>
        <w:t xml:space="preserve"> в області з робочою поїздкою перебувала віце-прем’єр-міністр України – Міністр з питань реінтеграції тимчасово окупованих територій України І. Верещук. </w:t>
      </w:r>
      <w:r w:rsidRPr="00DC2E41">
        <w:rPr>
          <w:sz w:val="32"/>
          <w:szCs w:val="32"/>
          <w:lang w:val="uk-UA"/>
        </w:rPr>
        <w:t>Очільник області</w:t>
      </w:r>
      <w:r w:rsidR="002D44BB" w:rsidRPr="00DC2E41">
        <w:rPr>
          <w:sz w:val="32"/>
          <w:szCs w:val="32"/>
          <w:lang w:val="uk-UA"/>
        </w:rPr>
        <w:t xml:space="preserve"> та віце-прем’єр-міністр ознайомилися з роботою режимної та сервісної зон тимчасового контрольного пункту в’їзду/виїзду для автомобільного сполучення «Каланчак»</w:t>
      </w:r>
      <w:r w:rsidRPr="00DC2E41">
        <w:rPr>
          <w:sz w:val="32"/>
          <w:szCs w:val="32"/>
          <w:lang w:val="uk-UA"/>
        </w:rPr>
        <w:t xml:space="preserve"> та </w:t>
      </w:r>
      <w:r w:rsidR="002D44BB" w:rsidRPr="00DC2E41">
        <w:rPr>
          <w:sz w:val="32"/>
          <w:szCs w:val="32"/>
          <w:lang w:val="uk-UA"/>
        </w:rPr>
        <w:t>режимн</w:t>
      </w:r>
      <w:r w:rsidRPr="00DC2E41">
        <w:rPr>
          <w:sz w:val="32"/>
          <w:szCs w:val="32"/>
          <w:lang w:val="uk-UA"/>
        </w:rPr>
        <w:t>ої</w:t>
      </w:r>
      <w:r w:rsidR="002D44BB" w:rsidRPr="00DC2E41">
        <w:rPr>
          <w:sz w:val="32"/>
          <w:szCs w:val="32"/>
          <w:lang w:val="uk-UA"/>
        </w:rPr>
        <w:t xml:space="preserve"> та сервісн</w:t>
      </w:r>
      <w:r w:rsidRPr="00DC2E41">
        <w:rPr>
          <w:sz w:val="32"/>
          <w:szCs w:val="32"/>
          <w:lang w:val="uk-UA"/>
        </w:rPr>
        <w:t>ої</w:t>
      </w:r>
      <w:r w:rsidR="002D44BB" w:rsidRPr="00DC2E41">
        <w:rPr>
          <w:sz w:val="32"/>
          <w:szCs w:val="32"/>
          <w:lang w:val="uk-UA"/>
        </w:rPr>
        <w:t xml:space="preserve"> зони КПВВ «Чонгар».</w:t>
      </w:r>
    </w:p>
    <w:p w:rsidR="002D44BB" w:rsidRPr="00DC2E41" w:rsidRDefault="00DC2E41" w:rsidP="002D44BB">
      <w:pPr>
        <w:pBdr>
          <w:top w:val="nil"/>
          <w:left w:val="nil"/>
          <w:bottom w:val="nil"/>
          <w:right w:val="nil"/>
          <w:between w:val="nil"/>
        </w:pBdr>
        <w:shd w:val="clear" w:color="auto" w:fill="FFFFFF"/>
        <w:ind w:firstLine="567"/>
        <w:jc w:val="both"/>
        <w:rPr>
          <w:bCs/>
          <w:sz w:val="32"/>
          <w:szCs w:val="32"/>
          <w:lang w:val="uk-UA"/>
        </w:rPr>
      </w:pPr>
      <w:r w:rsidRPr="00DC2E41">
        <w:rPr>
          <w:sz w:val="32"/>
          <w:szCs w:val="32"/>
          <w:lang w:val="uk-UA"/>
        </w:rPr>
        <w:t>-</w:t>
      </w:r>
      <w:r w:rsidR="00A56567">
        <w:rPr>
          <w:sz w:val="32"/>
          <w:szCs w:val="32"/>
          <w:lang w:val="uk-UA"/>
        </w:rPr>
        <w:t> </w:t>
      </w:r>
      <w:r w:rsidR="002D44BB" w:rsidRPr="00DC2E41">
        <w:rPr>
          <w:sz w:val="32"/>
          <w:szCs w:val="32"/>
          <w:lang w:val="uk-UA"/>
        </w:rPr>
        <w:t xml:space="preserve">26 листопада </w:t>
      </w:r>
      <w:r w:rsidRPr="00DC2E41">
        <w:rPr>
          <w:sz w:val="32"/>
          <w:szCs w:val="32"/>
          <w:lang w:val="uk-UA"/>
        </w:rPr>
        <w:t xml:space="preserve">поточного року </w:t>
      </w:r>
      <w:r w:rsidR="002D44BB" w:rsidRPr="00DC2E41">
        <w:rPr>
          <w:bCs/>
          <w:sz w:val="32"/>
          <w:szCs w:val="32"/>
          <w:lang w:val="uk-UA"/>
        </w:rPr>
        <w:t xml:space="preserve">в голова </w:t>
      </w:r>
      <w:r w:rsidRPr="00DC2E41">
        <w:rPr>
          <w:bCs/>
          <w:sz w:val="32"/>
          <w:szCs w:val="32"/>
          <w:lang w:val="uk-UA"/>
        </w:rPr>
        <w:t>обласної державної адміністрації</w:t>
      </w:r>
      <w:r w:rsidR="002D44BB" w:rsidRPr="00DC2E41">
        <w:rPr>
          <w:sz w:val="32"/>
          <w:szCs w:val="32"/>
          <w:lang w:val="uk-UA"/>
        </w:rPr>
        <w:t xml:space="preserve"> Г</w:t>
      </w:r>
      <w:r w:rsidRPr="00DC2E41">
        <w:rPr>
          <w:sz w:val="32"/>
          <w:szCs w:val="32"/>
          <w:lang w:val="uk-UA"/>
        </w:rPr>
        <w:t xml:space="preserve">енадій </w:t>
      </w:r>
      <w:r w:rsidR="002D44BB" w:rsidRPr="00DC2E41">
        <w:rPr>
          <w:sz w:val="32"/>
          <w:szCs w:val="32"/>
          <w:lang w:val="uk-UA"/>
        </w:rPr>
        <w:t xml:space="preserve">Лагута </w:t>
      </w:r>
      <w:r w:rsidR="002D44BB" w:rsidRPr="00DC2E41">
        <w:rPr>
          <w:bCs/>
          <w:sz w:val="32"/>
          <w:szCs w:val="32"/>
          <w:lang w:val="uk-UA"/>
        </w:rPr>
        <w:t>під час ІХ сесії Херсонської обласної ради VIII скликання достроково склав повноваження заступника голови Херсонської обласної ради.</w:t>
      </w:r>
    </w:p>
    <w:p w:rsidR="006B7ABB" w:rsidRPr="006E6F02" w:rsidRDefault="006B7ABB" w:rsidP="004A55C5">
      <w:pPr>
        <w:ind w:firstLine="709"/>
        <w:jc w:val="both"/>
        <w:rPr>
          <w:b/>
          <w:color w:val="000000"/>
          <w:sz w:val="32"/>
          <w:szCs w:val="32"/>
          <w:lang w:val="uk-UA"/>
        </w:rPr>
      </w:pPr>
    </w:p>
    <w:p w:rsidR="001D027C" w:rsidRPr="007B0DCE" w:rsidRDefault="001D027C" w:rsidP="004A55C5">
      <w:pPr>
        <w:ind w:firstLine="709"/>
        <w:jc w:val="both"/>
        <w:rPr>
          <w:b/>
          <w:sz w:val="32"/>
          <w:szCs w:val="32"/>
          <w:lang w:val="uk-UA"/>
        </w:rPr>
      </w:pPr>
      <w:r w:rsidRPr="007B0DCE">
        <w:rPr>
          <w:b/>
          <w:sz w:val="32"/>
          <w:szCs w:val="32"/>
          <w:lang w:val="uk-UA"/>
        </w:rPr>
        <w:t>3. Організаційно-правові питання місцевих державних адміністрацій.</w:t>
      </w:r>
    </w:p>
    <w:p w:rsidR="001D027C" w:rsidRPr="00B92ADE" w:rsidRDefault="001D027C" w:rsidP="004A55C5">
      <w:pPr>
        <w:ind w:firstLine="709"/>
        <w:jc w:val="both"/>
        <w:rPr>
          <w:sz w:val="32"/>
          <w:szCs w:val="32"/>
          <w:lang w:val="uk-UA"/>
        </w:rPr>
      </w:pPr>
      <w:r w:rsidRPr="00B92ADE">
        <w:rPr>
          <w:sz w:val="32"/>
          <w:szCs w:val="32"/>
          <w:lang w:val="uk-UA"/>
        </w:rPr>
        <w:t xml:space="preserve">Станом на 01 </w:t>
      </w:r>
      <w:r w:rsidR="007B0DCE" w:rsidRPr="00B92ADE">
        <w:rPr>
          <w:sz w:val="32"/>
          <w:szCs w:val="32"/>
          <w:lang w:val="uk-UA"/>
        </w:rPr>
        <w:t>грудня</w:t>
      </w:r>
      <w:r w:rsidRPr="00B92ADE">
        <w:rPr>
          <w:sz w:val="32"/>
          <w:szCs w:val="32"/>
          <w:lang w:val="uk-UA"/>
        </w:rPr>
        <w:t xml:space="preserve"> 2021 року в області працюють:</w:t>
      </w:r>
    </w:p>
    <w:p w:rsidR="00043B04" w:rsidRPr="00B92ADE" w:rsidRDefault="00043B04" w:rsidP="004A55C5">
      <w:pPr>
        <w:ind w:firstLine="709"/>
        <w:jc w:val="both"/>
        <w:rPr>
          <w:sz w:val="32"/>
          <w:szCs w:val="32"/>
          <w:lang w:val="uk-UA"/>
        </w:rPr>
      </w:pPr>
      <w:r w:rsidRPr="00B92ADE">
        <w:rPr>
          <w:sz w:val="32"/>
          <w:szCs w:val="32"/>
          <w:lang w:val="uk-UA"/>
        </w:rPr>
        <w:t xml:space="preserve">- голова обласної державної адміністрації; </w:t>
      </w:r>
    </w:p>
    <w:p w:rsidR="00D836FF" w:rsidRPr="00B92ADE" w:rsidRDefault="00D836FF" w:rsidP="004A55C5">
      <w:pPr>
        <w:ind w:firstLine="709"/>
        <w:jc w:val="both"/>
        <w:rPr>
          <w:sz w:val="32"/>
          <w:szCs w:val="32"/>
          <w:lang w:val="uk-UA"/>
        </w:rPr>
      </w:pPr>
      <w:r w:rsidRPr="00B92ADE">
        <w:rPr>
          <w:sz w:val="32"/>
          <w:szCs w:val="32"/>
          <w:lang w:val="uk-UA"/>
        </w:rPr>
        <w:t>- перший заступник голови обласної державної адміністрації;</w:t>
      </w:r>
    </w:p>
    <w:p w:rsidR="001D027C" w:rsidRPr="00B92ADE" w:rsidRDefault="001D027C" w:rsidP="004A55C5">
      <w:pPr>
        <w:ind w:firstLine="709"/>
        <w:jc w:val="both"/>
        <w:rPr>
          <w:sz w:val="32"/>
          <w:szCs w:val="32"/>
          <w:lang w:val="uk-UA"/>
        </w:rPr>
      </w:pPr>
      <w:r w:rsidRPr="00B92ADE">
        <w:rPr>
          <w:sz w:val="32"/>
          <w:szCs w:val="32"/>
          <w:lang w:val="uk-UA"/>
        </w:rPr>
        <w:t xml:space="preserve">- </w:t>
      </w:r>
      <w:r w:rsidR="00BE5A28" w:rsidRPr="00B92ADE">
        <w:rPr>
          <w:sz w:val="32"/>
          <w:szCs w:val="32"/>
          <w:lang w:val="uk-UA"/>
        </w:rPr>
        <w:t>4</w:t>
      </w:r>
      <w:r w:rsidRPr="00B92ADE">
        <w:rPr>
          <w:sz w:val="32"/>
          <w:szCs w:val="32"/>
          <w:lang w:val="uk-UA"/>
        </w:rPr>
        <w:t xml:space="preserve"> заступники голови обласної державної адміністрації;</w:t>
      </w:r>
    </w:p>
    <w:p w:rsidR="008D55B4" w:rsidRPr="00B92ADE" w:rsidRDefault="008D55B4" w:rsidP="004A55C5">
      <w:pPr>
        <w:ind w:firstLine="709"/>
        <w:jc w:val="both"/>
        <w:rPr>
          <w:sz w:val="32"/>
          <w:szCs w:val="32"/>
          <w:lang w:val="uk-UA"/>
        </w:rPr>
      </w:pPr>
      <w:r w:rsidRPr="00B92ADE">
        <w:rPr>
          <w:sz w:val="32"/>
          <w:szCs w:val="32"/>
          <w:lang w:val="uk-UA"/>
        </w:rPr>
        <w:t>- керівник апарату обласної державної адміністрації;</w:t>
      </w:r>
    </w:p>
    <w:p w:rsidR="001D027C" w:rsidRPr="00B92ADE" w:rsidRDefault="001D027C" w:rsidP="004A55C5">
      <w:pPr>
        <w:widowControl w:val="0"/>
        <w:ind w:firstLine="709"/>
        <w:jc w:val="both"/>
        <w:rPr>
          <w:sz w:val="32"/>
          <w:szCs w:val="32"/>
          <w:lang w:val="uk-UA"/>
        </w:rPr>
      </w:pPr>
      <w:r w:rsidRPr="00B92ADE">
        <w:rPr>
          <w:sz w:val="32"/>
          <w:szCs w:val="32"/>
          <w:lang w:val="uk-UA"/>
        </w:rPr>
        <w:t xml:space="preserve">- </w:t>
      </w:r>
      <w:r w:rsidR="00BD1105" w:rsidRPr="00B92ADE">
        <w:rPr>
          <w:sz w:val="32"/>
          <w:szCs w:val="32"/>
          <w:lang w:val="uk-UA"/>
        </w:rPr>
        <w:t>5</w:t>
      </w:r>
      <w:r w:rsidR="008D55B4" w:rsidRPr="00B92ADE">
        <w:rPr>
          <w:sz w:val="32"/>
          <w:szCs w:val="32"/>
          <w:lang w:val="uk-UA"/>
        </w:rPr>
        <w:t xml:space="preserve"> </w:t>
      </w:r>
      <w:r w:rsidRPr="00B92ADE">
        <w:rPr>
          <w:sz w:val="32"/>
          <w:szCs w:val="32"/>
          <w:lang w:val="uk-UA"/>
        </w:rPr>
        <w:t>голів рай</w:t>
      </w:r>
      <w:r w:rsidR="008D55B4" w:rsidRPr="00B92ADE">
        <w:rPr>
          <w:sz w:val="32"/>
          <w:szCs w:val="32"/>
          <w:lang w:val="uk-UA"/>
        </w:rPr>
        <w:t xml:space="preserve">онних </w:t>
      </w:r>
      <w:r w:rsidRPr="00B92ADE">
        <w:rPr>
          <w:sz w:val="32"/>
          <w:szCs w:val="32"/>
          <w:lang w:val="uk-UA"/>
        </w:rPr>
        <w:t>держ</w:t>
      </w:r>
      <w:r w:rsidR="008D55B4" w:rsidRPr="00B92ADE">
        <w:rPr>
          <w:sz w:val="32"/>
          <w:szCs w:val="32"/>
          <w:lang w:val="uk-UA"/>
        </w:rPr>
        <w:t xml:space="preserve">авних </w:t>
      </w:r>
      <w:r w:rsidRPr="00B92ADE">
        <w:rPr>
          <w:sz w:val="32"/>
          <w:szCs w:val="32"/>
          <w:lang w:val="uk-UA"/>
        </w:rPr>
        <w:t>адмін</w:t>
      </w:r>
      <w:r w:rsidR="008D55B4" w:rsidRPr="00B92ADE">
        <w:rPr>
          <w:sz w:val="32"/>
          <w:szCs w:val="32"/>
          <w:lang w:val="uk-UA"/>
        </w:rPr>
        <w:t>істрацій</w:t>
      </w:r>
      <w:r w:rsidRPr="00B92ADE">
        <w:rPr>
          <w:sz w:val="32"/>
          <w:szCs w:val="32"/>
          <w:lang w:val="uk-UA"/>
        </w:rPr>
        <w:t>;</w:t>
      </w:r>
    </w:p>
    <w:p w:rsidR="001D027C" w:rsidRPr="00B92ADE" w:rsidRDefault="00C461C0" w:rsidP="004A55C5">
      <w:pPr>
        <w:widowControl w:val="0"/>
        <w:ind w:firstLine="709"/>
        <w:jc w:val="both"/>
        <w:rPr>
          <w:sz w:val="32"/>
          <w:szCs w:val="32"/>
          <w:lang w:val="uk-UA"/>
        </w:rPr>
      </w:pPr>
      <w:r w:rsidRPr="00B92ADE">
        <w:rPr>
          <w:sz w:val="32"/>
          <w:szCs w:val="32"/>
          <w:lang w:val="uk-UA"/>
        </w:rPr>
        <w:t>- </w:t>
      </w:r>
      <w:r w:rsidR="00B92ADE" w:rsidRPr="00B92ADE">
        <w:rPr>
          <w:sz w:val="32"/>
          <w:szCs w:val="32"/>
          <w:lang w:val="uk-UA"/>
        </w:rPr>
        <w:t>5</w:t>
      </w:r>
      <w:r w:rsidR="00AE23E8">
        <w:rPr>
          <w:sz w:val="32"/>
          <w:szCs w:val="32"/>
          <w:lang w:val="uk-UA"/>
        </w:rPr>
        <w:t> </w:t>
      </w:r>
      <w:r w:rsidR="001D027C" w:rsidRPr="00B92ADE">
        <w:rPr>
          <w:sz w:val="32"/>
          <w:szCs w:val="32"/>
          <w:lang w:val="uk-UA"/>
        </w:rPr>
        <w:t>перших заступників голів рай</w:t>
      </w:r>
      <w:r w:rsidR="008D55B4" w:rsidRPr="00B92ADE">
        <w:rPr>
          <w:sz w:val="32"/>
          <w:szCs w:val="32"/>
          <w:lang w:val="uk-UA"/>
        </w:rPr>
        <w:t xml:space="preserve">онних </w:t>
      </w:r>
      <w:r w:rsidR="001D027C" w:rsidRPr="00B92ADE">
        <w:rPr>
          <w:sz w:val="32"/>
          <w:szCs w:val="32"/>
          <w:lang w:val="uk-UA"/>
        </w:rPr>
        <w:t>держ</w:t>
      </w:r>
      <w:r w:rsidR="008D55B4" w:rsidRPr="00B92ADE">
        <w:rPr>
          <w:sz w:val="32"/>
          <w:szCs w:val="32"/>
          <w:lang w:val="uk-UA"/>
        </w:rPr>
        <w:t xml:space="preserve">авних </w:t>
      </w:r>
      <w:r w:rsidR="001D027C" w:rsidRPr="00B92ADE">
        <w:rPr>
          <w:sz w:val="32"/>
          <w:szCs w:val="32"/>
          <w:lang w:val="uk-UA"/>
        </w:rPr>
        <w:t>адміністрацій;</w:t>
      </w:r>
    </w:p>
    <w:p w:rsidR="001D027C" w:rsidRPr="00B92ADE" w:rsidRDefault="001D027C" w:rsidP="004A55C5">
      <w:pPr>
        <w:widowControl w:val="0"/>
        <w:ind w:firstLine="709"/>
        <w:jc w:val="both"/>
        <w:rPr>
          <w:sz w:val="32"/>
          <w:szCs w:val="32"/>
          <w:lang w:val="uk-UA"/>
        </w:rPr>
      </w:pPr>
      <w:r w:rsidRPr="00B92ADE">
        <w:rPr>
          <w:sz w:val="32"/>
          <w:szCs w:val="32"/>
          <w:lang w:val="uk-UA"/>
        </w:rPr>
        <w:t xml:space="preserve">- </w:t>
      </w:r>
      <w:r w:rsidR="00306997" w:rsidRPr="00B92ADE">
        <w:rPr>
          <w:sz w:val="32"/>
          <w:szCs w:val="32"/>
          <w:lang w:val="uk-UA"/>
        </w:rPr>
        <w:t>8</w:t>
      </w:r>
      <w:r w:rsidRPr="00B92ADE">
        <w:rPr>
          <w:sz w:val="32"/>
          <w:szCs w:val="32"/>
          <w:lang w:val="uk-UA"/>
        </w:rPr>
        <w:t xml:space="preserve"> заступників голів рай</w:t>
      </w:r>
      <w:r w:rsidR="008D55B4" w:rsidRPr="00B92ADE">
        <w:rPr>
          <w:sz w:val="32"/>
          <w:szCs w:val="32"/>
          <w:lang w:val="uk-UA"/>
        </w:rPr>
        <w:t xml:space="preserve">онних </w:t>
      </w:r>
      <w:r w:rsidRPr="00B92ADE">
        <w:rPr>
          <w:sz w:val="32"/>
          <w:szCs w:val="32"/>
          <w:lang w:val="uk-UA"/>
        </w:rPr>
        <w:t>держ</w:t>
      </w:r>
      <w:r w:rsidR="008D55B4" w:rsidRPr="00B92ADE">
        <w:rPr>
          <w:sz w:val="32"/>
          <w:szCs w:val="32"/>
          <w:lang w:val="uk-UA"/>
        </w:rPr>
        <w:t xml:space="preserve">авних </w:t>
      </w:r>
      <w:r w:rsidRPr="00B92ADE">
        <w:rPr>
          <w:sz w:val="32"/>
          <w:szCs w:val="32"/>
          <w:lang w:val="uk-UA"/>
        </w:rPr>
        <w:t>адміністрацій;</w:t>
      </w:r>
    </w:p>
    <w:p w:rsidR="001D027C" w:rsidRPr="00B92ADE" w:rsidRDefault="00FF74B4" w:rsidP="004A55C5">
      <w:pPr>
        <w:widowControl w:val="0"/>
        <w:ind w:firstLine="709"/>
        <w:jc w:val="both"/>
        <w:rPr>
          <w:sz w:val="32"/>
          <w:szCs w:val="32"/>
          <w:lang w:val="uk-UA"/>
        </w:rPr>
      </w:pPr>
      <w:r w:rsidRPr="00B92ADE">
        <w:rPr>
          <w:sz w:val="32"/>
          <w:szCs w:val="32"/>
          <w:lang w:val="uk-UA"/>
        </w:rPr>
        <w:lastRenderedPageBreak/>
        <w:t xml:space="preserve">- </w:t>
      </w:r>
      <w:r w:rsidR="00BE5A28" w:rsidRPr="00B92ADE">
        <w:rPr>
          <w:sz w:val="32"/>
          <w:szCs w:val="32"/>
          <w:lang w:val="uk-UA"/>
        </w:rPr>
        <w:t>5</w:t>
      </w:r>
      <w:r w:rsidR="001D027C" w:rsidRPr="00B92ADE">
        <w:rPr>
          <w:sz w:val="32"/>
          <w:szCs w:val="32"/>
          <w:lang w:val="uk-UA"/>
        </w:rPr>
        <w:t xml:space="preserve"> керівників апаратів рай</w:t>
      </w:r>
      <w:r w:rsidR="008D55B4" w:rsidRPr="00B92ADE">
        <w:rPr>
          <w:sz w:val="32"/>
          <w:szCs w:val="32"/>
          <w:lang w:val="uk-UA"/>
        </w:rPr>
        <w:t xml:space="preserve">онних </w:t>
      </w:r>
      <w:r w:rsidR="001D027C" w:rsidRPr="00B92ADE">
        <w:rPr>
          <w:sz w:val="32"/>
          <w:szCs w:val="32"/>
          <w:lang w:val="uk-UA"/>
        </w:rPr>
        <w:t>держ</w:t>
      </w:r>
      <w:r w:rsidR="008D55B4" w:rsidRPr="00B92ADE">
        <w:rPr>
          <w:sz w:val="32"/>
          <w:szCs w:val="32"/>
          <w:lang w:val="uk-UA"/>
        </w:rPr>
        <w:t xml:space="preserve">авних </w:t>
      </w:r>
      <w:r w:rsidR="001D027C" w:rsidRPr="00B92ADE">
        <w:rPr>
          <w:sz w:val="32"/>
          <w:szCs w:val="32"/>
          <w:lang w:val="uk-UA"/>
        </w:rPr>
        <w:t>адміністрацій.</w:t>
      </w:r>
    </w:p>
    <w:p w:rsidR="00794492" w:rsidRPr="00B92ADE" w:rsidRDefault="00794492" w:rsidP="004A55C5">
      <w:pPr>
        <w:ind w:firstLine="709"/>
        <w:jc w:val="both"/>
        <w:rPr>
          <w:b/>
          <w:sz w:val="32"/>
          <w:szCs w:val="32"/>
          <w:lang w:val="uk-UA"/>
        </w:rPr>
      </w:pPr>
    </w:p>
    <w:p w:rsidR="00280165" w:rsidRPr="00C3097A" w:rsidRDefault="001D027C" w:rsidP="002112DA">
      <w:pPr>
        <w:pStyle w:val="ListParagraph"/>
        <w:widowControl w:val="0"/>
        <w:ind w:left="0" w:firstLine="709"/>
        <w:jc w:val="both"/>
        <w:rPr>
          <w:sz w:val="32"/>
          <w:szCs w:val="32"/>
        </w:rPr>
      </w:pPr>
      <w:r w:rsidRPr="00B92ADE">
        <w:rPr>
          <w:b/>
          <w:sz w:val="32"/>
          <w:szCs w:val="32"/>
        </w:rPr>
        <w:t>4. Потребують негайного вирішення та залучення державних</w:t>
      </w:r>
      <w:r w:rsidRPr="00C3097A">
        <w:rPr>
          <w:b/>
          <w:sz w:val="32"/>
          <w:szCs w:val="32"/>
        </w:rPr>
        <w:t xml:space="preserve"> коштів такі проблемні питання:</w:t>
      </w:r>
      <w:r w:rsidR="002112DA" w:rsidRPr="00C3097A">
        <w:rPr>
          <w:sz w:val="32"/>
          <w:szCs w:val="32"/>
        </w:rPr>
        <w:t xml:space="preserve"> </w:t>
      </w:r>
    </w:p>
    <w:p w:rsidR="002112DA" w:rsidRPr="00C3097A" w:rsidRDefault="002112DA" w:rsidP="002112DA">
      <w:pPr>
        <w:pStyle w:val="ListParagraph"/>
        <w:widowControl w:val="0"/>
        <w:ind w:left="0" w:firstLine="709"/>
        <w:jc w:val="both"/>
        <w:rPr>
          <w:sz w:val="32"/>
          <w:szCs w:val="32"/>
        </w:rPr>
      </w:pPr>
      <w:r w:rsidRPr="00C3097A">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C3097A" w:rsidRDefault="001D027C" w:rsidP="004A55C5">
      <w:pPr>
        <w:pStyle w:val="ListParagraph"/>
        <w:widowControl w:val="0"/>
        <w:ind w:left="0" w:firstLine="709"/>
        <w:jc w:val="both"/>
        <w:rPr>
          <w:sz w:val="32"/>
          <w:szCs w:val="32"/>
        </w:rPr>
      </w:pPr>
      <w:r w:rsidRPr="00C3097A">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C3097A" w:rsidRDefault="001D027C" w:rsidP="004A55C5">
      <w:pPr>
        <w:pStyle w:val="ListParagraph"/>
        <w:widowControl w:val="0"/>
        <w:ind w:left="0" w:firstLine="709"/>
        <w:jc w:val="both"/>
        <w:rPr>
          <w:sz w:val="32"/>
          <w:szCs w:val="32"/>
        </w:rPr>
      </w:pPr>
      <w:r w:rsidRPr="00C3097A">
        <w:rPr>
          <w:sz w:val="32"/>
          <w:szCs w:val="32"/>
        </w:rPr>
        <w:t>- наявність в області значної кількості безхазяйних, непридатних до використання хімічних засобів захисту рослин;</w:t>
      </w:r>
    </w:p>
    <w:p w:rsidR="002112DA" w:rsidRPr="00C3097A" w:rsidRDefault="002112DA" w:rsidP="002112DA">
      <w:pPr>
        <w:pStyle w:val="ListParagraph"/>
        <w:widowControl w:val="0"/>
        <w:ind w:left="0" w:firstLine="709"/>
        <w:jc w:val="both"/>
        <w:rPr>
          <w:sz w:val="32"/>
          <w:szCs w:val="32"/>
        </w:rPr>
      </w:pPr>
      <w:r w:rsidRPr="00C3097A">
        <w:rPr>
          <w:sz w:val="32"/>
          <w:szCs w:val="32"/>
        </w:rPr>
        <w:t>- незадовільний стан автомобільних доріг загального користування державного та місцевого значення у межах області.</w:t>
      </w:r>
    </w:p>
    <w:p w:rsidR="002112DA" w:rsidRPr="00C3097A" w:rsidRDefault="002112DA">
      <w:pPr>
        <w:pStyle w:val="ListParagraph"/>
        <w:widowControl w:val="0"/>
        <w:ind w:left="0" w:firstLine="709"/>
        <w:jc w:val="both"/>
        <w:rPr>
          <w:sz w:val="32"/>
          <w:szCs w:val="32"/>
        </w:rPr>
      </w:pPr>
    </w:p>
    <w:sectPr w:rsidR="002112DA" w:rsidRPr="00C3097A" w:rsidSect="005F67C6">
      <w:headerReference w:type="even" r:id="rId8"/>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264D" w:rsidRDefault="008E264D">
      <w:r>
        <w:separator/>
      </w:r>
    </w:p>
  </w:endnote>
  <w:endnote w:type="continuationSeparator" w:id="0">
    <w:p w:rsidR="008E264D" w:rsidRDefault="008E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264D" w:rsidRDefault="008E264D">
      <w:r>
        <w:separator/>
      </w:r>
    </w:p>
  </w:footnote>
  <w:footnote w:type="continuationSeparator" w:id="0">
    <w:p w:rsidR="008E264D" w:rsidRDefault="008E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3195">
      <w:rPr>
        <w:rStyle w:val="a8"/>
        <w:noProof/>
      </w:rPr>
      <w:t>7</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DDD6493"/>
    <w:multiLevelType w:val="multilevel"/>
    <w:tmpl w:val="380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4"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5"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6"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790638CC"/>
    <w:multiLevelType w:val="hybridMultilevel"/>
    <w:tmpl w:val="63F08478"/>
    <w:lvl w:ilvl="0" w:tplc="EF4837E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9F44DC2"/>
    <w:multiLevelType w:val="multilevel"/>
    <w:tmpl w:val="BD86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22"/>
  </w:num>
  <w:num w:numId="6">
    <w:abstractNumId w:val="16"/>
  </w:num>
  <w:num w:numId="7">
    <w:abstractNumId w:val="26"/>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4"/>
  </w:num>
  <w:num w:numId="16">
    <w:abstractNumId w:val="4"/>
  </w:num>
  <w:num w:numId="17">
    <w:abstractNumId w:val="6"/>
  </w:num>
  <w:num w:numId="18">
    <w:abstractNumId w:val="21"/>
  </w:num>
  <w:num w:numId="19">
    <w:abstractNumId w:val="20"/>
  </w:num>
  <w:num w:numId="20">
    <w:abstractNumId w:val="29"/>
  </w:num>
  <w:num w:numId="21">
    <w:abstractNumId w:val="1"/>
  </w:num>
  <w:num w:numId="22">
    <w:abstractNumId w:val="19"/>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5"/>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7"/>
  </w:num>
  <w:num w:numId="29">
    <w:abstractNumId w:val="15"/>
  </w:num>
  <w:num w:numId="30">
    <w:abstractNumId w:val="23"/>
  </w:num>
  <w:num w:numId="31">
    <w:abstractNumId w:val="2"/>
  </w:num>
  <w:num w:numId="32">
    <w:abstractNumId w:val="12"/>
  </w:num>
  <w:num w:numId="33">
    <w:abstractNumId w:val="14"/>
    <w:lvlOverride w:ilvl="0">
      <w:lvl w:ilvl="0">
        <w:numFmt w:val="upperRoman"/>
        <w:lvlText w:val="%1."/>
        <w:lvlJc w:val="right"/>
      </w:lvl>
    </w:lvlOverride>
  </w:num>
  <w:num w:numId="34">
    <w:abstractNumId w:val="28"/>
    <w:lvlOverride w:ilvl="0">
      <w:lvl w:ilvl="0">
        <w:numFmt w:val="upperRoman"/>
        <w:lvlText w:val="%1."/>
        <w:lvlJc w:val="right"/>
      </w:lvl>
    </w:lvlOverride>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394A"/>
    <w:rsid w:val="000151C0"/>
    <w:rsid w:val="00015840"/>
    <w:rsid w:val="00016399"/>
    <w:rsid w:val="000164A2"/>
    <w:rsid w:val="0001661D"/>
    <w:rsid w:val="00016C1F"/>
    <w:rsid w:val="00016C53"/>
    <w:rsid w:val="00017E7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B04"/>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5C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374"/>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49F"/>
    <w:rsid w:val="000A4480"/>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34F8"/>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17E81"/>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52E"/>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ED9"/>
    <w:rsid w:val="001A04BD"/>
    <w:rsid w:val="001A0566"/>
    <w:rsid w:val="001A05F3"/>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58E"/>
    <w:rsid w:val="001D4A9F"/>
    <w:rsid w:val="001D4F23"/>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3338"/>
    <w:rsid w:val="001F4301"/>
    <w:rsid w:val="001F47D1"/>
    <w:rsid w:val="001F51AD"/>
    <w:rsid w:val="001F5FF0"/>
    <w:rsid w:val="001F60B5"/>
    <w:rsid w:val="001F629A"/>
    <w:rsid w:val="001F63BF"/>
    <w:rsid w:val="001F68F2"/>
    <w:rsid w:val="001F6B5C"/>
    <w:rsid w:val="001F7A51"/>
    <w:rsid w:val="00200073"/>
    <w:rsid w:val="00200C10"/>
    <w:rsid w:val="002011E4"/>
    <w:rsid w:val="002015D5"/>
    <w:rsid w:val="00202091"/>
    <w:rsid w:val="00202556"/>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04D"/>
    <w:rsid w:val="00210817"/>
    <w:rsid w:val="0021082D"/>
    <w:rsid w:val="002108D5"/>
    <w:rsid w:val="002109F4"/>
    <w:rsid w:val="00210B06"/>
    <w:rsid w:val="00210CA2"/>
    <w:rsid w:val="002112DA"/>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B7B"/>
    <w:rsid w:val="00237C81"/>
    <w:rsid w:val="00240FDF"/>
    <w:rsid w:val="002415E8"/>
    <w:rsid w:val="0024168F"/>
    <w:rsid w:val="00241A82"/>
    <w:rsid w:val="0024219F"/>
    <w:rsid w:val="00243208"/>
    <w:rsid w:val="0024327D"/>
    <w:rsid w:val="00243912"/>
    <w:rsid w:val="0024490E"/>
    <w:rsid w:val="002451F8"/>
    <w:rsid w:val="00245CDE"/>
    <w:rsid w:val="00246041"/>
    <w:rsid w:val="002467D9"/>
    <w:rsid w:val="00246917"/>
    <w:rsid w:val="00247313"/>
    <w:rsid w:val="0024739B"/>
    <w:rsid w:val="00250283"/>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165"/>
    <w:rsid w:val="00280A36"/>
    <w:rsid w:val="00281B69"/>
    <w:rsid w:val="00282211"/>
    <w:rsid w:val="002831A4"/>
    <w:rsid w:val="00283DEE"/>
    <w:rsid w:val="00284004"/>
    <w:rsid w:val="00284220"/>
    <w:rsid w:val="002845E1"/>
    <w:rsid w:val="002847CF"/>
    <w:rsid w:val="00284858"/>
    <w:rsid w:val="00284A69"/>
    <w:rsid w:val="002852CB"/>
    <w:rsid w:val="002857E1"/>
    <w:rsid w:val="00285BC2"/>
    <w:rsid w:val="0028618D"/>
    <w:rsid w:val="002865E5"/>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419"/>
    <w:rsid w:val="002D07B0"/>
    <w:rsid w:val="002D128E"/>
    <w:rsid w:val="002D17FA"/>
    <w:rsid w:val="002D1816"/>
    <w:rsid w:val="002D19C7"/>
    <w:rsid w:val="002D2F26"/>
    <w:rsid w:val="002D3195"/>
    <w:rsid w:val="002D3DCA"/>
    <w:rsid w:val="002D4487"/>
    <w:rsid w:val="002D449F"/>
    <w:rsid w:val="002D44BB"/>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5D5B"/>
    <w:rsid w:val="002F6034"/>
    <w:rsid w:val="002F7249"/>
    <w:rsid w:val="002F7841"/>
    <w:rsid w:val="003005B4"/>
    <w:rsid w:val="00300FE7"/>
    <w:rsid w:val="00301223"/>
    <w:rsid w:val="003028BD"/>
    <w:rsid w:val="0030346B"/>
    <w:rsid w:val="003036EA"/>
    <w:rsid w:val="00303925"/>
    <w:rsid w:val="00303C21"/>
    <w:rsid w:val="00303C74"/>
    <w:rsid w:val="003043FD"/>
    <w:rsid w:val="003044AF"/>
    <w:rsid w:val="00305120"/>
    <w:rsid w:val="00305326"/>
    <w:rsid w:val="0030593A"/>
    <w:rsid w:val="00306997"/>
    <w:rsid w:val="00306C99"/>
    <w:rsid w:val="00306E4B"/>
    <w:rsid w:val="003076C7"/>
    <w:rsid w:val="003102EF"/>
    <w:rsid w:val="00310633"/>
    <w:rsid w:val="003106B3"/>
    <w:rsid w:val="00310778"/>
    <w:rsid w:val="00310929"/>
    <w:rsid w:val="00310CF0"/>
    <w:rsid w:val="00310F43"/>
    <w:rsid w:val="003111B1"/>
    <w:rsid w:val="0031333F"/>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AFE"/>
    <w:rsid w:val="00322B67"/>
    <w:rsid w:val="0032325F"/>
    <w:rsid w:val="00323897"/>
    <w:rsid w:val="00323B1A"/>
    <w:rsid w:val="00323B72"/>
    <w:rsid w:val="00323FF2"/>
    <w:rsid w:val="0032406F"/>
    <w:rsid w:val="003240E9"/>
    <w:rsid w:val="0032442A"/>
    <w:rsid w:val="00324D89"/>
    <w:rsid w:val="0032546A"/>
    <w:rsid w:val="00326035"/>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072"/>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411"/>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6576"/>
    <w:rsid w:val="00376724"/>
    <w:rsid w:val="0037744B"/>
    <w:rsid w:val="0037769A"/>
    <w:rsid w:val="0037793F"/>
    <w:rsid w:val="00377985"/>
    <w:rsid w:val="00377A5C"/>
    <w:rsid w:val="0038082C"/>
    <w:rsid w:val="00380855"/>
    <w:rsid w:val="00381490"/>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A7BC2"/>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2675"/>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340"/>
    <w:rsid w:val="003E3C42"/>
    <w:rsid w:val="003E3FD1"/>
    <w:rsid w:val="003E41B4"/>
    <w:rsid w:val="003E4553"/>
    <w:rsid w:val="003E4761"/>
    <w:rsid w:val="003E4D81"/>
    <w:rsid w:val="003E5683"/>
    <w:rsid w:val="003E57C5"/>
    <w:rsid w:val="003E5E51"/>
    <w:rsid w:val="003E5F69"/>
    <w:rsid w:val="003E702E"/>
    <w:rsid w:val="003E705A"/>
    <w:rsid w:val="003E74DA"/>
    <w:rsid w:val="003E7CF2"/>
    <w:rsid w:val="003F0847"/>
    <w:rsid w:val="003F0DA7"/>
    <w:rsid w:val="003F0DBB"/>
    <w:rsid w:val="003F157D"/>
    <w:rsid w:val="003F15D4"/>
    <w:rsid w:val="003F337F"/>
    <w:rsid w:val="003F37E1"/>
    <w:rsid w:val="003F4105"/>
    <w:rsid w:val="003F513D"/>
    <w:rsid w:val="003F5A0C"/>
    <w:rsid w:val="003F6E5F"/>
    <w:rsid w:val="003F7278"/>
    <w:rsid w:val="003F72FB"/>
    <w:rsid w:val="003F7691"/>
    <w:rsid w:val="00400536"/>
    <w:rsid w:val="00400611"/>
    <w:rsid w:val="00400720"/>
    <w:rsid w:val="004007FF"/>
    <w:rsid w:val="0040086A"/>
    <w:rsid w:val="00400C0C"/>
    <w:rsid w:val="00400E60"/>
    <w:rsid w:val="0040202C"/>
    <w:rsid w:val="0040255A"/>
    <w:rsid w:val="00402E89"/>
    <w:rsid w:val="00402EC0"/>
    <w:rsid w:val="00402F78"/>
    <w:rsid w:val="004030B0"/>
    <w:rsid w:val="0040396F"/>
    <w:rsid w:val="00403ADB"/>
    <w:rsid w:val="00404AE6"/>
    <w:rsid w:val="00405628"/>
    <w:rsid w:val="00405E3B"/>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3F9"/>
    <w:rsid w:val="00426555"/>
    <w:rsid w:val="0042700E"/>
    <w:rsid w:val="00427731"/>
    <w:rsid w:val="00431604"/>
    <w:rsid w:val="0043313C"/>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6B0D"/>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28F"/>
    <w:rsid w:val="00490390"/>
    <w:rsid w:val="004905B4"/>
    <w:rsid w:val="00490639"/>
    <w:rsid w:val="00490801"/>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2D5"/>
    <w:rsid w:val="004A0F98"/>
    <w:rsid w:val="004A1801"/>
    <w:rsid w:val="004A21F9"/>
    <w:rsid w:val="004A2289"/>
    <w:rsid w:val="004A2888"/>
    <w:rsid w:val="004A3B69"/>
    <w:rsid w:val="004A4F07"/>
    <w:rsid w:val="004A503D"/>
    <w:rsid w:val="004A5544"/>
    <w:rsid w:val="004A55C5"/>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B2C"/>
    <w:rsid w:val="004F3E8E"/>
    <w:rsid w:val="004F3EA6"/>
    <w:rsid w:val="004F3EF4"/>
    <w:rsid w:val="004F4673"/>
    <w:rsid w:val="004F64EF"/>
    <w:rsid w:val="004F67BD"/>
    <w:rsid w:val="004F6C50"/>
    <w:rsid w:val="004F7686"/>
    <w:rsid w:val="004F7689"/>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BAC"/>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6DEC"/>
    <w:rsid w:val="00517000"/>
    <w:rsid w:val="00517167"/>
    <w:rsid w:val="0051743C"/>
    <w:rsid w:val="005178A0"/>
    <w:rsid w:val="00520C77"/>
    <w:rsid w:val="005213E7"/>
    <w:rsid w:val="00521C6A"/>
    <w:rsid w:val="00521DE7"/>
    <w:rsid w:val="0052221D"/>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00C0"/>
    <w:rsid w:val="00571643"/>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605"/>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0B"/>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A28"/>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C96"/>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28F"/>
    <w:rsid w:val="005F67C6"/>
    <w:rsid w:val="005F6B3B"/>
    <w:rsid w:val="005F6FBA"/>
    <w:rsid w:val="005F71D0"/>
    <w:rsid w:val="005F7201"/>
    <w:rsid w:val="005F79C4"/>
    <w:rsid w:val="005F7AD2"/>
    <w:rsid w:val="00600ED8"/>
    <w:rsid w:val="0060131F"/>
    <w:rsid w:val="0060154E"/>
    <w:rsid w:val="00601957"/>
    <w:rsid w:val="00601FDA"/>
    <w:rsid w:val="00602AFF"/>
    <w:rsid w:val="00603EF9"/>
    <w:rsid w:val="0060478A"/>
    <w:rsid w:val="006049D0"/>
    <w:rsid w:val="00604AA6"/>
    <w:rsid w:val="0060562A"/>
    <w:rsid w:val="006058AF"/>
    <w:rsid w:val="00605BBE"/>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C7E"/>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55C1"/>
    <w:rsid w:val="00667132"/>
    <w:rsid w:val="00667161"/>
    <w:rsid w:val="0066727F"/>
    <w:rsid w:val="006673EC"/>
    <w:rsid w:val="0066783B"/>
    <w:rsid w:val="006679F5"/>
    <w:rsid w:val="00667A97"/>
    <w:rsid w:val="00667C8A"/>
    <w:rsid w:val="00670E6C"/>
    <w:rsid w:val="00671B8C"/>
    <w:rsid w:val="006725CA"/>
    <w:rsid w:val="00672C0F"/>
    <w:rsid w:val="00672CFF"/>
    <w:rsid w:val="00672E7F"/>
    <w:rsid w:val="00673226"/>
    <w:rsid w:val="006732F2"/>
    <w:rsid w:val="00673B4E"/>
    <w:rsid w:val="00673D1E"/>
    <w:rsid w:val="0067405E"/>
    <w:rsid w:val="006740F1"/>
    <w:rsid w:val="00674D9D"/>
    <w:rsid w:val="00674D9E"/>
    <w:rsid w:val="00674E37"/>
    <w:rsid w:val="006750BE"/>
    <w:rsid w:val="006757F8"/>
    <w:rsid w:val="006760B8"/>
    <w:rsid w:val="00676535"/>
    <w:rsid w:val="00676723"/>
    <w:rsid w:val="0068101F"/>
    <w:rsid w:val="0068110D"/>
    <w:rsid w:val="006819C7"/>
    <w:rsid w:val="00681BC9"/>
    <w:rsid w:val="0068340A"/>
    <w:rsid w:val="00683411"/>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04E1"/>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ABB"/>
    <w:rsid w:val="006B7C9E"/>
    <w:rsid w:val="006C054A"/>
    <w:rsid w:val="006C0DA0"/>
    <w:rsid w:val="006C158E"/>
    <w:rsid w:val="006C1678"/>
    <w:rsid w:val="006C2057"/>
    <w:rsid w:val="006C24D5"/>
    <w:rsid w:val="006C31FB"/>
    <w:rsid w:val="006C3203"/>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347E"/>
    <w:rsid w:val="006E412C"/>
    <w:rsid w:val="006E4C29"/>
    <w:rsid w:val="006E4D31"/>
    <w:rsid w:val="006E4FFB"/>
    <w:rsid w:val="006E5713"/>
    <w:rsid w:val="006E6119"/>
    <w:rsid w:val="006E6717"/>
    <w:rsid w:val="006E6F02"/>
    <w:rsid w:val="006E70AF"/>
    <w:rsid w:val="006E7309"/>
    <w:rsid w:val="006F0AFD"/>
    <w:rsid w:val="006F0B38"/>
    <w:rsid w:val="006F0D4B"/>
    <w:rsid w:val="006F1069"/>
    <w:rsid w:val="006F109E"/>
    <w:rsid w:val="006F13D8"/>
    <w:rsid w:val="006F1C79"/>
    <w:rsid w:val="006F1FA3"/>
    <w:rsid w:val="006F2007"/>
    <w:rsid w:val="006F20B5"/>
    <w:rsid w:val="006F2B20"/>
    <w:rsid w:val="006F2E21"/>
    <w:rsid w:val="006F3608"/>
    <w:rsid w:val="006F375C"/>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9FE"/>
    <w:rsid w:val="00717A29"/>
    <w:rsid w:val="00717BA0"/>
    <w:rsid w:val="00717BB5"/>
    <w:rsid w:val="00720674"/>
    <w:rsid w:val="00720E35"/>
    <w:rsid w:val="007217F9"/>
    <w:rsid w:val="00722723"/>
    <w:rsid w:val="00722D9A"/>
    <w:rsid w:val="007238A2"/>
    <w:rsid w:val="00723A59"/>
    <w:rsid w:val="00724339"/>
    <w:rsid w:val="00724A3B"/>
    <w:rsid w:val="00724A98"/>
    <w:rsid w:val="00724B86"/>
    <w:rsid w:val="00724E42"/>
    <w:rsid w:val="00725181"/>
    <w:rsid w:val="007254A5"/>
    <w:rsid w:val="00725BA1"/>
    <w:rsid w:val="00725F42"/>
    <w:rsid w:val="00726198"/>
    <w:rsid w:val="00726B50"/>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47F0"/>
    <w:rsid w:val="00735ADD"/>
    <w:rsid w:val="00735D05"/>
    <w:rsid w:val="00737B6B"/>
    <w:rsid w:val="00741748"/>
    <w:rsid w:val="00742555"/>
    <w:rsid w:val="007427B1"/>
    <w:rsid w:val="00742920"/>
    <w:rsid w:val="00742A85"/>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8"/>
    <w:rsid w:val="007637AA"/>
    <w:rsid w:val="00764C51"/>
    <w:rsid w:val="007650B6"/>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6F"/>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0FEB"/>
    <w:rsid w:val="00791694"/>
    <w:rsid w:val="007919E2"/>
    <w:rsid w:val="00791CFC"/>
    <w:rsid w:val="00792544"/>
    <w:rsid w:val="007928A9"/>
    <w:rsid w:val="007930D8"/>
    <w:rsid w:val="00793A82"/>
    <w:rsid w:val="00793BA7"/>
    <w:rsid w:val="00793E09"/>
    <w:rsid w:val="00793EC8"/>
    <w:rsid w:val="00794492"/>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CE"/>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1DC"/>
    <w:rsid w:val="007D5883"/>
    <w:rsid w:val="007D5EC5"/>
    <w:rsid w:val="007D68B6"/>
    <w:rsid w:val="007D6960"/>
    <w:rsid w:val="007D715A"/>
    <w:rsid w:val="007E0594"/>
    <w:rsid w:val="007E0753"/>
    <w:rsid w:val="007E0ABC"/>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13D"/>
    <w:rsid w:val="007F4299"/>
    <w:rsid w:val="007F4642"/>
    <w:rsid w:val="007F46D0"/>
    <w:rsid w:val="007F4905"/>
    <w:rsid w:val="007F4984"/>
    <w:rsid w:val="007F4B68"/>
    <w:rsid w:val="007F4C62"/>
    <w:rsid w:val="007F50A5"/>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52C"/>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865"/>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5C39"/>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37A9"/>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0EB6"/>
    <w:rsid w:val="008A1515"/>
    <w:rsid w:val="008A178A"/>
    <w:rsid w:val="008A1C29"/>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745"/>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5D6"/>
    <w:rsid w:val="008E264D"/>
    <w:rsid w:val="008E2A21"/>
    <w:rsid w:val="008E2EF8"/>
    <w:rsid w:val="008E3B02"/>
    <w:rsid w:val="008E3C61"/>
    <w:rsid w:val="008E4004"/>
    <w:rsid w:val="008E46BC"/>
    <w:rsid w:val="008E4876"/>
    <w:rsid w:val="008E48FE"/>
    <w:rsid w:val="008E4C04"/>
    <w:rsid w:val="008E4C19"/>
    <w:rsid w:val="008E64EB"/>
    <w:rsid w:val="008E65D7"/>
    <w:rsid w:val="008E6669"/>
    <w:rsid w:val="008E6CF3"/>
    <w:rsid w:val="008E71C2"/>
    <w:rsid w:val="008E7255"/>
    <w:rsid w:val="008E781B"/>
    <w:rsid w:val="008E7937"/>
    <w:rsid w:val="008F0660"/>
    <w:rsid w:val="008F077A"/>
    <w:rsid w:val="008F0E43"/>
    <w:rsid w:val="008F1BD0"/>
    <w:rsid w:val="008F1E17"/>
    <w:rsid w:val="008F286D"/>
    <w:rsid w:val="008F30AC"/>
    <w:rsid w:val="008F3FF8"/>
    <w:rsid w:val="008F4147"/>
    <w:rsid w:val="008F4EDD"/>
    <w:rsid w:val="008F5AFB"/>
    <w:rsid w:val="008F5F74"/>
    <w:rsid w:val="008F6999"/>
    <w:rsid w:val="009001D7"/>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760"/>
    <w:rsid w:val="00923BDC"/>
    <w:rsid w:val="0092419A"/>
    <w:rsid w:val="00924232"/>
    <w:rsid w:val="009249A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1F0"/>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1CD"/>
    <w:rsid w:val="00962682"/>
    <w:rsid w:val="009637C3"/>
    <w:rsid w:val="00963E14"/>
    <w:rsid w:val="0096419B"/>
    <w:rsid w:val="009642AD"/>
    <w:rsid w:val="00964383"/>
    <w:rsid w:val="009643AB"/>
    <w:rsid w:val="009644EB"/>
    <w:rsid w:val="00964B81"/>
    <w:rsid w:val="00964FD4"/>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4D3"/>
    <w:rsid w:val="00987F2A"/>
    <w:rsid w:val="009902C0"/>
    <w:rsid w:val="00990D96"/>
    <w:rsid w:val="00991103"/>
    <w:rsid w:val="009916D1"/>
    <w:rsid w:val="00991E4D"/>
    <w:rsid w:val="009920FF"/>
    <w:rsid w:val="00992ACA"/>
    <w:rsid w:val="00994C2C"/>
    <w:rsid w:val="00994D24"/>
    <w:rsid w:val="00995CC4"/>
    <w:rsid w:val="00995CD2"/>
    <w:rsid w:val="00995EB3"/>
    <w:rsid w:val="00996814"/>
    <w:rsid w:val="00996B8D"/>
    <w:rsid w:val="00997B6B"/>
    <w:rsid w:val="00997BAB"/>
    <w:rsid w:val="00997F40"/>
    <w:rsid w:val="009A0061"/>
    <w:rsid w:val="009A02EF"/>
    <w:rsid w:val="009A03EE"/>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837"/>
    <w:rsid w:val="009B6974"/>
    <w:rsid w:val="009C0164"/>
    <w:rsid w:val="009C0168"/>
    <w:rsid w:val="009C16E3"/>
    <w:rsid w:val="009C19BA"/>
    <w:rsid w:val="009C1A45"/>
    <w:rsid w:val="009C1E08"/>
    <w:rsid w:val="009C2CBA"/>
    <w:rsid w:val="009C2EA4"/>
    <w:rsid w:val="009C2F33"/>
    <w:rsid w:val="009C314C"/>
    <w:rsid w:val="009C3B5B"/>
    <w:rsid w:val="009C3BEC"/>
    <w:rsid w:val="009C420F"/>
    <w:rsid w:val="009C4D69"/>
    <w:rsid w:val="009C50FD"/>
    <w:rsid w:val="009C525E"/>
    <w:rsid w:val="009C6103"/>
    <w:rsid w:val="009C62F3"/>
    <w:rsid w:val="009C6BD8"/>
    <w:rsid w:val="009D049C"/>
    <w:rsid w:val="009D07ED"/>
    <w:rsid w:val="009D0BF9"/>
    <w:rsid w:val="009D106E"/>
    <w:rsid w:val="009D15A7"/>
    <w:rsid w:val="009D1730"/>
    <w:rsid w:val="009D192B"/>
    <w:rsid w:val="009D2B18"/>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6FE9"/>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66C"/>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6567"/>
    <w:rsid w:val="00A56599"/>
    <w:rsid w:val="00A56667"/>
    <w:rsid w:val="00A5673C"/>
    <w:rsid w:val="00A56E8E"/>
    <w:rsid w:val="00A57A91"/>
    <w:rsid w:val="00A57E20"/>
    <w:rsid w:val="00A60CA0"/>
    <w:rsid w:val="00A61766"/>
    <w:rsid w:val="00A61B3F"/>
    <w:rsid w:val="00A61DBD"/>
    <w:rsid w:val="00A6299B"/>
    <w:rsid w:val="00A62BF9"/>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1FA4"/>
    <w:rsid w:val="00A921B5"/>
    <w:rsid w:val="00A923FD"/>
    <w:rsid w:val="00A9299B"/>
    <w:rsid w:val="00A92AF7"/>
    <w:rsid w:val="00A92B3F"/>
    <w:rsid w:val="00A9316C"/>
    <w:rsid w:val="00A93804"/>
    <w:rsid w:val="00A939A3"/>
    <w:rsid w:val="00A9426D"/>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AF4"/>
    <w:rsid w:val="00AB4E40"/>
    <w:rsid w:val="00AB5324"/>
    <w:rsid w:val="00AB5651"/>
    <w:rsid w:val="00AB582D"/>
    <w:rsid w:val="00AB5C6B"/>
    <w:rsid w:val="00AB5E13"/>
    <w:rsid w:val="00AB66FA"/>
    <w:rsid w:val="00AB6C25"/>
    <w:rsid w:val="00AB6F51"/>
    <w:rsid w:val="00AB7492"/>
    <w:rsid w:val="00AB79C8"/>
    <w:rsid w:val="00AB7A64"/>
    <w:rsid w:val="00AC0773"/>
    <w:rsid w:val="00AC07EB"/>
    <w:rsid w:val="00AC1F36"/>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45E"/>
    <w:rsid w:val="00AD681E"/>
    <w:rsid w:val="00AD7456"/>
    <w:rsid w:val="00AD7D12"/>
    <w:rsid w:val="00AD7F35"/>
    <w:rsid w:val="00AE0180"/>
    <w:rsid w:val="00AE1865"/>
    <w:rsid w:val="00AE1A56"/>
    <w:rsid w:val="00AE2298"/>
    <w:rsid w:val="00AE23E8"/>
    <w:rsid w:val="00AE2717"/>
    <w:rsid w:val="00AE2C2D"/>
    <w:rsid w:val="00AE3444"/>
    <w:rsid w:val="00AE3470"/>
    <w:rsid w:val="00AE356A"/>
    <w:rsid w:val="00AE362A"/>
    <w:rsid w:val="00AE415A"/>
    <w:rsid w:val="00AE4335"/>
    <w:rsid w:val="00AE4644"/>
    <w:rsid w:val="00AE54D3"/>
    <w:rsid w:val="00AE5596"/>
    <w:rsid w:val="00AE56AE"/>
    <w:rsid w:val="00AE68AA"/>
    <w:rsid w:val="00AE6AEC"/>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D5D"/>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283"/>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0D4"/>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1636"/>
    <w:rsid w:val="00B4173F"/>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3E2"/>
    <w:rsid w:val="00B514F9"/>
    <w:rsid w:val="00B5182D"/>
    <w:rsid w:val="00B51B72"/>
    <w:rsid w:val="00B5219E"/>
    <w:rsid w:val="00B5369D"/>
    <w:rsid w:val="00B53B2E"/>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BFB"/>
    <w:rsid w:val="00B65D6E"/>
    <w:rsid w:val="00B65F0E"/>
    <w:rsid w:val="00B660BC"/>
    <w:rsid w:val="00B66A25"/>
    <w:rsid w:val="00B67A24"/>
    <w:rsid w:val="00B67C38"/>
    <w:rsid w:val="00B67C87"/>
    <w:rsid w:val="00B67F11"/>
    <w:rsid w:val="00B67F95"/>
    <w:rsid w:val="00B67FB1"/>
    <w:rsid w:val="00B700EA"/>
    <w:rsid w:val="00B701EF"/>
    <w:rsid w:val="00B7160D"/>
    <w:rsid w:val="00B72545"/>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ADE"/>
    <w:rsid w:val="00B92F62"/>
    <w:rsid w:val="00B9347B"/>
    <w:rsid w:val="00B9387D"/>
    <w:rsid w:val="00B9392F"/>
    <w:rsid w:val="00B94250"/>
    <w:rsid w:val="00B947F9"/>
    <w:rsid w:val="00B9485A"/>
    <w:rsid w:val="00B94A9C"/>
    <w:rsid w:val="00B94D8E"/>
    <w:rsid w:val="00B9544F"/>
    <w:rsid w:val="00B95950"/>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9B6"/>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4C3"/>
    <w:rsid w:val="00BF5743"/>
    <w:rsid w:val="00BF5830"/>
    <w:rsid w:val="00BF634C"/>
    <w:rsid w:val="00BF6DF4"/>
    <w:rsid w:val="00BF758E"/>
    <w:rsid w:val="00BF76C0"/>
    <w:rsid w:val="00BF7BD8"/>
    <w:rsid w:val="00BF7F47"/>
    <w:rsid w:val="00BF7FD8"/>
    <w:rsid w:val="00C000CF"/>
    <w:rsid w:val="00C004E7"/>
    <w:rsid w:val="00C00825"/>
    <w:rsid w:val="00C008C9"/>
    <w:rsid w:val="00C00AD0"/>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3BD"/>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59C"/>
    <w:rsid w:val="00C207BC"/>
    <w:rsid w:val="00C20915"/>
    <w:rsid w:val="00C20AA5"/>
    <w:rsid w:val="00C20FEB"/>
    <w:rsid w:val="00C21525"/>
    <w:rsid w:val="00C21986"/>
    <w:rsid w:val="00C21D36"/>
    <w:rsid w:val="00C21FA1"/>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97A"/>
    <w:rsid w:val="00C30DA0"/>
    <w:rsid w:val="00C310A3"/>
    <w:rsid w:val="00C315FE"/>
    <w:rsid w:val="00C31903"/>
    <w:rsid w:val="00C31D4C"/>
    <w:rsid w:val="00C31F66"/>
    <w:rsid w:val="00C32D3A"/>
    <w:rsid w:val="00C33249"/>
    <w:rsid w:val="00C33546"/>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47A2C"/>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2148"/>
    <w:rsid w:val="00C72F44"/>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2F4"/>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591"/>
    <w:rsid w:val="00C959CF"/>
    <w:rsid w:val="00C95ADA"/>
    <w:rsid w:val="00C95FFE"/>
    <w:rsid w:val="00C96662"/>
    <w:rsid w:val="00C972DA"/>
    <w:rsid w:val="00C9793D"/>
    <w:rsid w:val="00C97F06"/>
    <w:rsid w:val="00CA06B9"/>
    <w:rsid w:val="00CA206A"/>
    <w:rsid w:val="00CA223E"/>
    <w:rsid w:val="00CA2337"/>
    <w:rsid w:val="00CA246D"/>
    <w:rsid w:val="00CA310E"/>
    <w:rsid w:val="00CA3384"/>
    <w:rsid w:val="00CA347A"/>
    <w:rsid w:val="00CA35E0"/>
    <w:rsid w:val="00CA3A9B"/>
    <w:rsid w:val="00CA3C28"/>
    <w:rsid w:val="00CA404A"/>
    <w:rsid w:val="00CA4270"/>
    <w:rsid w:val="00CA4353"/>
    <w:rsid w:val="00CA47C3"/>
    <w:rsid w:val="00CA4D5F"/>
    <w:rsid w:val="00CA5257"/>
    <w:rsid w:val="00CA5448"/>
    <w:rsid w:val="00CA55B5"/>
    <w:rsid w:val="00CA5621"/>
    <w:rsid w:val="00CA5F10"/>
    <w:rsid w:val="00CA716A"/>
    <w:rsid w:val="00CA783E"/>
    <w:rsid w:val="00CA79E8"/>
    <w:rsid w:val="00CA7B54"/>
    <w:rsid w:val="00CB0C7A"/>
    <w:rsid w:val="00CB10C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1A5"/>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1AE"/>
    <w:rsid w:val="00CF0330"/>
    <w:rsid w:val="00CF0405"/>
    <w:rsid w:val="00CF0F7D"/>
    <w:rsid w:val="00CF158D"/>
    <w:rsid w:val="00CF1A38"/>
    <w:rsid w:val="00CF1B6D"/>
    <w:rsid w:val="00CF1E69"/>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6DF"/>
    <w:rsid w:val="00D04F24"/>
    <w:rsid w:val="00D05104"/>
    <w:rsid w:val="00D05497"/>
    <w:rsid w:val="00D063F3"/>
    <w:rsid w:val="00D064C2"/>
    <w:rsid w:val="00D068E9"/>
    <w:rsid w:val="00D07D80"/>
    <w:rsid w:val="00D07F45"/>
    <w:rsid w:val="00D107F9"/>
    <w:rsid w:val="00D10A99"/>
    <w:rsid w:val="00D10C8A"/>
    <w:rsid w:val="00D120DD"/>
    <w:rsid w:val="00D1233B"/>
    <w:rsid w:val="00D1265E"/>
    <w:rsid w:val="00D12742"/>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768"/>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20C"/>
    <w:rsid w:val="00D5571E"/>
    <w:rsid w:val="00D5577D"/>
    <w:rsid w:val="00D55B33"/>
    <w:rsid w:val="00D55C74"/>
    <w:rsid w:val="00D562E8"/>
    <w:rsid w:val="00D5741F"/>
    <w:rsid w:val="00D5744D"/>
    <w:rsid w:val="00D57539"/>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4D69"/>
    <w:rsid w:val="00D95659"/>
    <w:rsid w:val="00D95B77"/>
    <w:rsid w:val="00D967AB"/>
    <w:rsid w:val="00D96B14"/>
    <w:rsid w:val="00DA0554"/>
    <w:rsid w:val="00DA0FC8"/>
    <w:rsid w:val="00DA12AF"/>
    <w:rsid w:val="00DA162A"/>
    <w:rsid w:val="00DA1DE1"/>
    <w:rsid w:val="00DA239B"/>
    <w:rsid w:val="00DA248E"/>
    <w:rsid w:val="00DA3397"/>
    <w:rsid w:val="00DA3435"/>
    <w:rsid w:val="00DA3546"/>
    <w:rsid w:val="00DA3921"/>
    <w:rsid w:val="00DA3FA6"/>
    <w:rsid w:val="00DA44E5"/>
    <w:rsid w:val="00DA45A7"/>
    <w:rsid w:val="00DA4DCA"/>
    <w:rsid w:val="00DA4DCE"/>
    <w:rsid w:val="00DA5C87"/>
    <w:rsid w:val="00DA5C8B"/>
    <w:rsid w:val="00DA61E0"/>
    <w:rsid w:val="00DA6749"/>
    <w:rsid w:val="00DA6B4E"/>
    <w:rsid w:val="00DA6D0F"/>
    <w:rsid w:val="00DA6F06"/>
    <w:rsid w:val="00DA717D"/>
    <w:rsid w:val="00DA7A5D"/>
    <w:rsid w:val="00DB0287"/>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2E41"/>
    <w:rsid w:val="00DC372F"/>
    <w:rsid w:val="00DC3F3E"/>
    <w:rsid w:val="00DC52C8"/>
    <w:rsid w:val="00DC60E3"/>
    <w:rsid w:val="00DC614E"/>
    <w:rsid w:val="00DC61C6"/>
    <w:rsid w:val="00DC62DC"/>
    <w:rsid w:val="00DC6D5F"/>
    <w:rsid w:val="00DC6F31"/>
    <w:rsid w:val="00DC70AD"/>
    <w:rsid w:val="00DD0A11"/>
    <w:rsid w:val="00DD0AD1"/>
    <w:rsid w:val="00DD1D7B"/>
    <w:rsid w:val="00DD1DAE"/>
    <w:rsid w:val="00DD2031"/>
    <w:rsid w:val="00DD2332"/>
    <w:rsid w:val="00DD2945"/>
    <w:rsid w:val="00DD2C6A"/>
    <w:rsid w:val="00DD319D"/>
    <w:rsid w:val="00DD32C5"/>
    <w:rsid w:val="00DD3C16"/>
    <w:rsid w:val="00DD3EF6"/>
    <w:rsid w:val="00DD4497"/>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9DB"/>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4C8B"/>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C0"/>
    <w:rsid w:val="00E352E7"/>
    <w:rsid w:val="00E3561E"/>
    <w:rsid w:val="00E35977"/>
    <w:rsid w:val="00E35D23"/>
    <w:rsid w:val="00E35F1C"/>
    <w:rsid w:val="00E36242"/>
    <w:rsid w:val="00E362F7"/>
    <w:rsid w:val="00E366A9"/>
    <w:rsid w:val="00E369F0"/>
    <w:rsid w:val="00E36DC1"/>
    <w:rsid w:val="00E37A7E"/>
    <w:rsid w:val="00E37CBA"/>
    <w:rsid w:val="00E40300"/>
    <w:rsid w:val="00E407F6"/>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D0B"/>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12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47"/>
    <w:rsid w:val="00E962A2"/>
    <w:rsid w:val="00E9744C"/>
    <w:rsid w:val="00E97B97"/>
    <w:rsid w:val="00E97BA7"/>
    <w:rsid w:val="00EA0796"/>
    <w:rsid w:val="00EA0BCF"/>
    <w:rsid w:val="00EA16A1"/>
    <w:rsid w:val="00EA1863"/>
    <w:rsid w:val="00EA2301"/>
    <w:rsid w:val="00EA2A04"/>
    <w:rsid w:val="00EA2FD3"/>
    <w:rsid w:val="00EA3A75"/>
    <w:rsid w:val="00EA4E11"/>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A1F"/>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8E1"/>
    <w:rsid w:val="00F00EAC"/>
    <w:rsid w:val="00F019AD"/>
    <w:rsid w:val="00F01AD3"/>
    <w:rsid w:val="00F01C55"/>
    <w:rsid w:val="00F01F13"/>
    <w:rsid w:val="00F020BA"/>
    <w:rsid w:val="00F024E3"/>
    <w:rsid w:val="00F02725"/>
    <w:rsid w:val="00F02B10"/>
    <w:rsid w:val="00F03095"/>
    <w:rsid w:val="00F03742"/>
    <w:rsid w:val="00F0410F"/>
    <w:rsid w:val="00F046DF"/>
    <w:rsid w:val="00F050AC"/>
    <w:rsid w:val="00F05117"/>
    <w:rsid w:val="00F052DC"/>
    <w:rsid w:val="00F056B1"/>
    <w:rsid w:val="00F06A4E"/>
    <w:rsid w:val="00F06E7F"/>
    <w:rsid w:val="00F107DB"/>
    <w:rsid w:val="00F108E6"/>
    <w:rsid w:val="00F109CA"/>
    <w:rsid w:val="00F10B1F"/>
    <w:rsid w:val="00F10D27"/>
    <w:rsid w:val="00F11997"/>
    <w:rsid w:val="00F127B6"/>
    <w:rsid w:val="00F1369A"/>
    <w:rsid w:val="00F140C2"/>
    <w:rsid w:val="00F1417A"/>
    <w:rsid w:val="00F146A7"/>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068"/>
    <w:rsid w:val="00F52495"/>
    <w:rsid w:val="00F5258F"/>
    <w:rsid w:val="00F52859"/>
    <w:rsid w:val="00F529C3"/>
    <w:rsid w:val="00F52AB4"/>
    <w:rsid w:val="00F52B95"/>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BFE"/>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67DD9"/>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8793F"/>
    <w:rsid w:val="00F901C4"/>
    <w:rsid w:val="00F91EBE"/>
    <w:rsid w:val="00F91EE3"/>
    <w:rsid w:val="00F938B8"/>
    <w:rsid w:val="00F939EB"/>
    <w:rsid w:val="00F94020"/>
    <w:rsid w:val="00F946BD"/>
    <w:rsid w:val="00F94A8A"/>
    <w:rsid w:val="00F94C9B"/>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7D0"/>
    <w:rsid w:val="00FC5883"/>
    <w:rsid w:val="00FC5C21"/>
    <w:rsid w:val="00FC684F"/>
    <w:rsid w:val="00FC7246"/>
    <w:rsid w:val="00FC7414"/>
    <w:rsid w:val="00FC7EFE"/>
    <w:rsid w:val="00FD044A"/>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0B1A"/>
    <w:rsid w:val="00FE17A0"/>
    <w:rsid w:val="00FE2C37"/>
    <w:rsid w:val="00FE2E98"/>
    <w:rsid w:val="00FE3389"/>
    <w:rsid w:val="00FE38F5"/>
    <w:rsid w:val="00FE3955"/>
    <w:rsid w:val="00FE3967"/>
    <w:rsid w:val="00FE3A92"/>
    <w:rsid w:val="00FE3C4D"/>
    <w:rsid w:val="00FE3CA8"/>
    <w:rsid w:val="00FE40B9"/>
    <w:rsid w:val="00FE49D9"/>
    <w:rsid w:val="00FE4CA3"/>
    <w:rsid w:val="00FE4EE0"/>
    <w:rsid w:val="00FE4F30"/>
    <w:rsid w:val="00FE5748"/>
    <w:rsid w:val="00FE609A"/>
    <w:rsid w:val="00FE631C"/>
    <w:rsid w:val="00FE6438"/>
    <w:rsid w:val="00FE6D36"/>
    <w:rsid w:val="00FE78B4"/>
    <w:rsid w:val="00FE7902"/>
    <w:rsid w:val="00FF14FE"/>
    <w:rsid w:val="00FF23B8"/>
    <w:rsid w:val="00FF2909"/>
    <w:rsid w:val="00FF2B13"/>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2434D5-AC9E-4D5B-BFC2-7DC6BA2C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4">
    <w:name w:val="heading 4"/>
    <w:basedOn w:val="a"/>
    <w:next w:val="a"/>
    <w:link w:val="40"/>
    <w:semiHidden/>
    <w:unhideWhenUsed/>
    <w:qFormat/>
    <w:rsid w:val="00C21FA1"/>
    <w:pPr>
      <w:keepNext/>
      <w:spacing w:before="240" w:after="60"/>
      <w:outlineLvl w:val="3"/>
    </w:pPr>
    <w:rPr>
      <w:rFonts w:ascii="Calibri" w:hAnsi="Calibri"/>
      <w:b/>
      <w:bCs/>
      <w:sz w:val="28"/>
      <w:szCs w:val="28"/>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uiPriority w:val="22"/>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1"/>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1">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 w:type="character" w:customStyle="1" w:styleId="40">
    <w:name w:val="Заголовок 4 Знак"/>
    <w:link w:val="4"/>
    <w:semiHidden/>
    <w:rsid w:val="00C21FA1"/>
    <w:rPr>
      <w:rFonts w:ascii="Calibri" w:eastAsia="Times New Roman" w:hAnsi="Calibri" w:cs="Times New Roman"/>
      <w:b/>
      <w:bCs/>
      <w:sz w:val="28"/>
      <w:szCs w:val="28"/>
    </w:rPr>
  </w:style>
  <w:style w:type="paragraph" w:customStyle="1" w:styleId="aff8">
    <w:basedOn w:val="a"/>
    <w:next w:val="ae"/>
    <w:uiPriority w:val="99"/>
    <w:unhideWhenUsed/>
    <w:rsid w:val="006C3203"/>
    <w:pPr>
      <w:spacing w:before="100" w:beforeAutospacing="1" w:after="100" w:afterAutospacing="1"/>
    </w:pPr>
  </w:style>
  <w:style w:type="character" w:customStyle="1" w:styleId="1666">
    <w:name w:val="1666"/>
    <w:aliases w:val="baiaagaaboqcaaaduaqaaaxgbaaaaaaaaaaaaaaaaaaaaaaaaaaaaaaaaaaaaaaaaaaaaaaaaaaaaaaaaaaaaaaaaaaaaaaaaaaaaaaaaaaaaaaaaaaaaaaaaaaaaaaaaaaaaaaaaaaaaaaaaaaaaaaaaaaaaaaaaaaaaaaaaaaaaaaaaaaaaaaaaaaaaaaaaaaaaaaaaaaaaaaaaaaaaaaaaaaaaaaaaaaaaaaa"/>
    <w:rsid w:val="002D44BB"/>
  </w:style>
  <w:style w:type="character" w:customStyle="1" w:styleId="xfm13797099">
    <w:name w:val="xfm_13797099"/>
    <w:rsid w:val="003D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19109042">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1427325">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00699800">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75082148">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1769670">
      <w:bodyDiv w:val="1"/>
      <w:marLeft w:val="0"/>
      <w:marRight w:val="0"/>
      <w:marTop w:val="0"/>
      <w:marBottom w:val="0"/>
      <w:divBdr>
        <w:top w:val="none" w:sz="0" w:space="0" w:color="auto"/>
        <w:left w:val="none" w:sz="0" w:space="0" w:color="auto"/>
        <w:bottom w:val="none" w:sz="0" w:space="0" w:color="auto"/>
        <w:right w:val="none" w:sz="0" w:space="0" w:color="auto"/>
      </w:divBdr>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36596630">
      <w:bodyDiv w:val="1"/>
      <w:marLeft w:val="0"/>
      <w:marRight w:val="0"/>
      <w:marTop w:val="0"/>
      <w:marBottom w:val="0"/>
      <w:divBdr>
        <w:top w:val="none" w:sz="0" w:space="0" w:color="auto"/>
        <w:left w:val="none" w:sz="0" w:space="0" w:color="auto"/>
        <w:bottom w:val="none" w:sz="0" w:space="0" w:color="auto"/>
        <w:right w:val="none" w:sz="0" w:space="0" w:color="auto"/>
      </w:divBdr>
    </w:div>
    <w:div w:id="980692438">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25407488">
      <w:bodyDiv w:val="1"/>
      <w:marLeft w:val="0"/>
      <w:marRight w:val="0"/>
      <w:marTop w:val="0"/>
      <w:marBottom w:val="0"/>
      <w:divBdr>
        <w:top w:val="none" w:sz="0" w:space="0" w:color="auto"/>
        <w:left w:val="none" w:sz="0" w:space="0" w:color="auto"/>
        <w:bottom w:val="none" w:sz="0" w:space="0" w:color="auto"/>
        <w:right w:val="none" w:sz="0" w:space="0" w:color="auto"/>
      </w:divBdr>
    </w:div>
    <w:div w:id="1266379762">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74499727">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863010734">
      <w:bodyDiv w:val="1"/>
      <w:marLeft w:val="0"/>
      <w:marRight w:val="0"/>
      <w:marTop w:val="0"/>
      <w:marBottom w:val="0"/>
      <w:divBdr>
        <w:top w:val="none" w:sz="0" w:space="0" w:color="auto"/>
        <w:left w:val="none" w:sz="0" w:space="0" w:color="auto"/>
        <w:bottom w:val="none" w:sz="0" w:space="0" w:color="auto"/>
        <w:right w:val="none" w:sz="0" w:space="0" w:color="auto"/>
      </w:divBdr>
    </w:div>
    <w:div w:id="1879119025">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67543039">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096704669">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hashtag/kherson_zeroweste?__eep__=6&amp;__cft__%5b0%5d=AZVXUX6Odcr5VLh8Qqr5nv-73boRq_4KRXn_ZLcO46mzkadS64P7y5bFLDR0R07VU3NCTN1R5oo44mAr3vtad2zRzkrC3XFDKbD3Rh7-lzRjXxjZCwN92m_a7Brnx8S4vrC8rDtxarchwrKKQPX0W8j0aIUCxERoud6GJ9GZfrB9FM9J4fbWaNfbyLPINRm4Bj0&amp;__tn__=*N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17580</Words>
  <Characters>10022</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27547</CharactersWithSpaces>
  <SharedDoc>false</SharedDoc>
  <HLinks>
    <vt:vector size="6" baseType="variant">
      <vt:variant>
        <vt:i4>8060986</vt:i4>
      </vt:variant>
      <vt:variant>
        <vt:i4>0</vt:i4>
      </vt:variant>
      <vt:variant>
        <vt:i4>0</vt:i4>
      </vt:variant>
      <vt:variant>
        <vt:i4>5</vt:i4>
      </vt:variant>
      <vt:variant>
        <vt:lpwstr>https://www.facebook.com/hashtag/kherson_zeroweste?__eep__=6&amp;__cft__%5b0%5d=AZVXUX6Odcr5VLh8Qqr5nv-73boRq_4KRXn_ZLcO46mzkadS64P7y5bFLDR0R07VU3NCTN1R5oo44mAr3vtad2zRzkrC3XFDKbD3Rh7-lzRjXxjZCwN92m_a7Brnx8S4vrC8rDtxarchwrKKQPX0W8j0aIUCxERoud6GJ9GZfrB9FM9J4fbWaNfbyLPINRm4Bj0&amp;__tn__=*N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2021-11-02T08:13:00Z</cp:lastPrinted>
  <dcterms:created xsi:type="dcterms:W3CDTF">2025-09-22T12:50:00Z</dcterms:created>
  <dcterms:modified xsi:type="dcterms:W3CDTF">2025-09-22T12:50:00Z</dcterms:modified>
</cp:coreProperties>
</file>