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4EAA" w:rsidRPr="00F74EAA" w:rsidRDefault="00F74EAA" w:rsidP="00F74EAA">
      <w:pPr>
        <w:spacing w:after="0" w:line="235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74EAA">
        <w:rPr>
          <w:rFonts w:ascii="Times New Roman" w:hAnsi="Times New Roman" w:cs="Times New Roman"/>
          <w:sz w:val="28"/>
          <w:szCs w:val="28"/>
        </w:rPr>
        <w:t>Інформаційне повідомлення</w:t>
      </w:r>
    </w:p>
    <w:p w:rsidR="00F74EAA" w:rsidRDefault="00F74EAA" w:rsidP="00F74EAA">
      <w:pPr>
        <w:spacing w:after="0" w:line="235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74EAA">
        <w:rPr>
          <w:rFonts w:ascii="Times New Roman" w:hAnsi="Times New Roman" w:cs="Times New Roman"/>
          <w:sz w:val="28"/>
          <w:szCs w:val="28"/>
        </w:rPr>
        <w:t>про проведення консультації з громадськістю</w:t>
      </w:r>
    </w:p>
    <w:p w:rsidR="00F74EAA" w:rsidRDefault="00F74EAA" w:rsidP="00F74EAA">
      <w:pPr>
        <w:spacing w:after="0" w:line="235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74EAA" w:rsidRPr="00F74EAA" w:rsidRDefault="00F74EAA" w:rsidP="00F74EAA">
      <w:pPr>
        <w:spacing w:after="0" w:line="235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F74EAA" w:rsidTr="00F74EAA">
        <w:tc>
          <w:tcPr>
            <w:tcW w:w="4785" w:type="dxa"/>
          </w:tcPr>
          <w:p w:rsidR="00F74EAA" w:rsidRDefault="00F74EAA" w:rsidP="00F74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EAA">
              <w:rPr>
                <w:rFonts w:ascii="Times New Roman" w:hAnsi="Times New Roman" w:cs="Times New Roman"/>
                <w:sz w:val="28"/>
                <w:szCs w:val="28"/>
              </w:rPr>
              <w:t>Найменування органу виконавчої влади, який проводить електронні консультації</w:t>
            </w:r>
          </w:p>
        </w:tc>
        <w:tc>
          <w:tcPr>
            <w:tcW w:w="4786" w:type="dxa"/>
          </w:tcPr>
          <w:p w:rsidR="00F74EAA" w:rsidRDefault="00F74EAA" w:rsidP="00F74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Pr="003600D8">
              <w:rPr>
                <w:rFonts w:ascii="Times New Roman" w:hAnsi="Times New Roman" w:cs="Times New Roman"/>
                <w:sz w:val="28"/>
                <w:szCs w:val="28"/>
              </w:rPr>
              <w:t xml:space="preserve"> розвитку економіки Херсонської обласної державної адміністрації</w:t>
            </w:r>
          </w:p>
        </w:tc>
      </w:tr>
      <w:tr w:rsidR="00F74EAA" w:rsidTr="00F74EAA">
        <w:tc>
          <w:tcPr>
            <w:tcW w:w="4785" w:type="dxa"/>
          </w:tcPr>
          <w:p w:rsidR="00F74EAA" w:rsidRDefault="00F74EAA" w:rsidP="00F74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EAA">
              <w:rPr>
                <w:rFonts w:ascii="Times New Roman" w:hAnsi="Times New Roman" w:cs="Times New Roman"/>
                <w:sz w:val="28"/>
                <w:szCs w:val="28"/>
              </w:rPr>
              <w:t>Назва проекту акта</w:t>
            </w:r>
          </w:p>
        </w:tc>
        <w:tc>
          <w:tcPr>
            <w:tcW w:w="4786" w:type="dxa"/>
          </w:tcPr>
          <w:p w:rsidR="00F74EAA" w:rsidRDefault="00F74EAA" w:rsidP="005C2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D8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0D8">
              <w:rPr>
                <w:rFonts w:ascii="Times New Roman" w:hAnsi="Times New Roman" w:cs="Times New Roman"/>
                <w:sz w:val="28"/>
                <w:szCs w:val="28"/>
              </w:rPr>
              <w:t>про стратегічну екологічну оцінку програми соціально-економічного та культурного розвитку Херсонської області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3600D8">
              <w:rPr>
                <w:rFonts w:ascii="Times New Roman" w:hAnsi="Times New Roman" w:cs="Times New Roman"/>
                <w:sz w:val="28"/>
                <w:szCs w:val="28"/>
              </w:rPr>
              <w:t xml:space="preserve"> 2024 рік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про</w:t>
            </w:r>
            <w:r w:rsidR="005C25EF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 програми соціально-економічного та культурного розвитку Херсонської області на 2024 рк</w:t>
            </w:r>
          </w:p>
        </w:tc>
      </w:tr>
      <w:tr w:rsidR="00F74EAA" w:rsidTr="00F74EAA">
        <w:tc>
          <w:tcPr>
            <w:tcW w:w="4785" w:type="dxa"/>
          </w:tcPr>
          <w:p w:rsidR="00F74EAA" w:rsidRDefault="00F74EAA" w:rsidP="00F74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EAA">
              <w:rPr>
                <w:rFonts w:ascii="Times New Roman" w:hAnsi="Times New Roman" w:cs="Times New Roman"/>
                <w:sz w:val="28"/>
                <w:szCs w:val="28"/>
              </w:rPr>
              <w:t>Соціальні групи населення та заінтересовані сторони, на які поширюватиметься дія рішення, яке планується прийняти за результатами електронних консультацій з громадськістю</w:t>
            </w:r>
          </w:p>
        </w:tc>
        <w:tc>
          <w:tcPr>
            <w:tcW w:w="4786" w:type="dxa"/>
          </w:tcPr>
          <w:p w:rsidR="00F74EAA" w:rsidRPr="005C25EF" w:rsidRDefault="005C25EF" w:rsidP="00F74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EF">
              <w:rPr>
                <w:rFonts w:ascii="Times New Roman" w:eastAsia="Calibri" w:hAnsi="Times New Roman" w:cs="Times New Roman"/>
                <w:sz w:val="28"/>
                <w:szCs w:val="28"/>
              </w:rPr>
              <w:t>Громадськість, представники громадських об’єднань, суб’єкти господарювання</w:t>
            </w:r>
          </w:p>
        </w:tc>
      </w:tr>
      <w:tr w:rsidR="00F74EAA" w:rsidTr="00F74EAA">
        <w:tc>
          <w:tcPr>
            <w:tcW w:w="4785" w:type="dxa"/>
          </w:tcPr>
          <w:p w:rsidR="00F74EAA" w:rsidRDefault="00F74EAA" w:rsidP="00F74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EAA">
              <w:rPr>
                <w:rFonts w:ascii="Times New Roman" w:hAnsi="Times New Roman" w:cs="Times New Roman"/>
                <w:sz w:val="28"/>
                <w:szCs w:val="28"/>
              </w:rPr>
              <w:t>Можливі наслідки проведення в життя рішення для різних соціальних груп населення та заінтересованих сторін</w:t>
            </w:r>
          </w:p>
        </w:tc>
        <w:tc>
          <w:tcPr>
            <w:tcW w:w="4786" w:type="dxa"/>
          </w:tcPr>
          <w:p w:rsidR="00F74EAA" w:rsidRPr="005C25EF" w:rsidRDefault="005C25EF" w:rsidP="005C2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5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Проведення електронної консультації сприятиме вивченню громадської думки, налагодженню продуктивної комунікації між представниками влади, та громадянського суспільства</w:t>
            </w:r>
          </w:p>
        </w:tc>
      </w:tr>
      <w:tr w:rsidR="00F74EAA" w:rsidTr="00F74EAA">
        <w:tc>
          <w:tcPr>
            <w:tcW w:w="4785" w:type="dxa"/>
          </w:tcPr>
          <w:p w:rsidR="00F74EAA" w:rsidRDefault="00F74EAA" w:rsidP="00F74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EAA">
              <w:rPr>
                <w:rFonts w:ascii="Times New Roman" w:hAnsi="Times New Roman" w:cs="Times New Roman"/>
                <w:sz w:val="28"/>
                <w:szCs w:val="28"/>
              </w:rPr>
              <w:t>Електронна адреса, строк і форма </w:t>
            </w:r>
            <w:r w:rsidRPr="00F74E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подання пропозицій та зауважень</w:t>
            </w:r>
          </w:p>
        </w:tc>
        <w:tc>
          <w:tcPr>
            <w:tcW w:w="4786" w:type="dxa"/>
          </w:tcPr>
          <w:p w:rsidR="005C25EF" w:rsidRDefault="00714B3B" w:rsidP="005C25EF">
            <w:pPr>
              <w:spacing w:after="0" w:line="240" w:lineRule="auto"/>
              <w:ind w:firstLine="708"/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C25EF" w:rsidRPr="00B73826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dp-ekon@ukr.net</w:t>
              </w:r>
            </w:hyperlink>
          </w:p>
          <w:p w:rsidR="005C25EF" w:rsidRPr="003600D8" w:rsidRDefault="005C25EF" w:rsidP="005C25E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5EF" w:rsidRPr="003600D8" w:rsidRDefault="00714B3B" w:rsidP="005C25EF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5C25EF" w:rsidRPr="003600D8">
              <w:rPr>
                <w:rFonts w:ascii="Times New Roman" w:hAnsi="Times New Roman" w:cs="Times New Roman"/>
                <w:sz w:val="28"/>
                <w:szCs w:val="28"/>
              </w:rPr>
              <w:t>0 днів з дати опублікування звіт</w:t>
            </w:r>
            <w:r w:rsidR="005C25EF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5C25EF" w:rsidRPr="003600D8">
              <w:rPr>
                <w:rFonts w:ascii="Times New Roman" w:hAnsi="Times New Roman" w:cs="Times New Roman"/>
                <w:sz w:val="28"/>
                <w:szCs w:val="28"/>
              </w:rPr>
              <w:t xml:space="preserve">та внесення до </w:t>
            </w:r>
            <w:r w:rsidR="005C25EF" w:rsidRPr="003600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Єдиного реєстру стратегічної екологічної оцінки</w:t>
            </w:r>
            <w:r w:rsidR="005C25EF" w:rsidRPr="003600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4EAA" w:rsidRDefault="00F74EAA" w:rsidP="00F74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AA" w:rsidTr="00F74EAA">
        <w:tc>
          <w:tcPr>
            <w:tcW w:w="4785" w:type="dxa"/>
          </w:tcPr>
          <w:p w:rsidR="00F74EAA" w:rsidRDefault="00F74EAA" w:rsidP="00F74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EAA">
              <w:rPr>
                <w:rFonts w:ascii="Times New Roman" w:hAnsi="Times New Roman" w:cs="Times New Roman"/>
                <w:sz w:val="28"/>
                <w:szCs w:val="28"/>
              </w:rPr>
              <w:t>номер телефону, за яким надаються консультації з питання, що винесено на обговорення</w:t>
            </w:r>
          </w:p>
        </w:tc>
        <w:tc>
          <w:tcPr>
            <w:tcW w:w="4786" w:type="dxa"/>
          </w:tcPr>
          <w:p w:rsidR="00F74EAA" w:rsidRDefault="00F74EAA" w:rsidP="00F74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AA" w:rsidTr="00F74EAA">
        <w:tc>
          <w:tcPr>
            <w:tcW w:w="4785" w:type="dxa"/>
          </w:tcPr>
          <w:p w:rsidR="00F74EAA" w:rsidRPr="00F74EAA" w:rsidRDefault="00F74EAA" w:rsidP="00F74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EAA">
              <w:rPr>
                <w:rFonts w:ascii="Times New Roman" w:hAnsi="Times New Roman" w:cs="Times New Roman"/>
                <w:sz w:val="28"/>
                <w:szCs w:val="28"/>
              </w:rPr>
              <w:t>прізвище, ім'я відповідальної особи органу виконавчої влади</w:t>
            </w:r>
          </w:p>
        </w:tc>
        <w:tc>
          <w:tcPr>
            <w:tcW w:w="4786" w:type="dxa"/>
          </w:tcPr>
          <w:p w:rsidR="00F74EAA" w:rsidRDefault="005C25EF" w:rsidP="00F74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0D8">
              <w:rPr>
                <w:rFonts w:ascii="Times New Roman" w:hAnsi="Times New Roman" w:cs="Times New Roman"/>
                <w:sz w:val="28"/>
                <w:szCs w:val="28"/>
              </w:rPr>
              <w:t>Мартиненко Світлана Миколаївна</w:t>
            </w:r>
          </w:p>
        </w:tc>
      </w:tr>
    </w:tbl>
    <w:p w:rsidR="00F74EAA" w:rsidRDefault="00F74EAA" w:rsidP="00F74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4EAA" w:rsidRDefault="00F74EAA" w:rsidP="00F74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74EAA" w:rsidSect="00A0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D8"/>
    <w:rsid w:val="003600D8"/>
    <w:rsid w:val="003839A5"/>
    <w:rsid w:val="005C25EF"/>
    <w:rsid w:val="00714B3B"/>
    <w:rsid w:val="00A07327"/>
    <w:rsid w:val="00CE39E8"/>
    <w:rsid w:val="00F74EAA"/>
    <w:rsid w:val="00F9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06B3"/>
  <w15:docId w15:val="{D4956B2E-5112-4FCB-BAE8-749B37FB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0D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74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0D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4EA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4">
    <w:name w:val="Table Grid"/>
    <w:basedOn w:val="a1"/>
    <w:uiPriority w:val="59"/>
    <w:rsid w:val="00F74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74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9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-ekon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3</cp:revision>
  <dcterms:created xsi:type="dcterms:W3CDTF">2023-11-29T10:31:00Z</dcterms:created>
  <dcterms:modified xsi:type="dcterms:W3CDTF">2023-11-29T12:34:00Z</dcterms:modified>
</cp:coreProperties>
</file>