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00" w:rsidRPr="00953990" w:rsidRDefault="00FC5900" w:rsidP="00FC5900">
      <w:pPr>
        <w:spacing w:line="233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53990">
        <w:rPr>
          <w:rFonts w:ascii="Times New Roman" w:hAnsi="Times New Roman"/>
          <w:b/>
          <w:sz w:val="28"/>
          <w:szCs w:val="28"/>
          <w:lang w:val="ru-RU"/>
        </w:rPr>
        <w:t xml:space="preserve">Детальні розрахунки </w:t>
      </w:r>
    </w:p>
    <w:p w:rsidR="00FC5900" w:rsidRPr="00953990" w:rsidRDefault="00FC5900" w:rsidP="00FC5900">
      <w:pPr>
        <w:jc w:val="center"/>
        <w:rPr>
          <w:sz w:val="28"/>
          <w:szCs w:val="28"/>
        </w:rPr>
      </w:pPr>
      <w:r w:rsidRPr="00953990">
        <w:rPr>
          <w:rFonts w:ascii="Times New Roman" w:hAnsi="Times New Roman"/>
          <w:sz w:val="28"/>
          <w:szCs w:val="28"/>
          <w:lang w:val="ru-RU"/>
        </w:rPr>
        <w:t>до</w:t>
      </w:r>
      <w:r w:rsidRPr="00953990">
        <w:rPr>
          <w:rFonts w:ascii="Times New Roman" w:hAnsi="Times New Roman"/>
          <w:color w:val="000000"/>
          <w:sz w:val="28"/>
          <w:szCs w:val="28"/>
        </w:rPr>
        <w:t xml:space="preserve"> проєкт</w:t>
      </w:r>
      <w:r w:rsidRPr="00953990">
        <w:rPr>
          <w:rFonts w:ascii="Times New Roman" w:hAnsi="Times New Roman"/>
          <w:color w:val="000000"/>
          <w:sz w:val="28"/>
          <w:szCs w:val="28"/>
          <w:lang w:val="ru-RU"/>
        </w:rPr>
        <w:t xml:space="preserve">у </w:t>
      </w:r>
      <w:r w:rsidRPr="00953990">
        <w:rPr>
          <w:sz w:val="28"/>
          <w:szCs w:val="28"/>
        </w:rPr>
        <w:t>обласної цільової програми</w:t>
      </w:r>
      <w:r w:rsidRPr="00953990">
        <w:rPr>
          <w:sz w:val="28"/>
          <w:szCs w:val="28"/>
          <w:lang w:val="ru-RU"/>
        </w:rPr>
        <w:t xml:space="preserve"> </w:t>
      </w:r>
      <w:r w:rsidRPr="00953990">
        <w:rPr>
          <w:sz w:val="28"/>
          <w:szCs w:val="28"/>
        </w:rPr>
        <w:t>збереження та розвитку</w:t>
      </w:r>
    </w:p>
    <w:p w:rsidR="00FC5900" w:rsidRPr="00953990" w:rsidRDefault="00FC5900" w:rsidP="00FC5900">
      <w:pPr>
        <w:jc w:val="center"/>
        <w:rPr>
          <w:sz w:val="28"/>
          <w:szCs w:val="28"/>
        </w:rPr>
      </w:pPr>
      <w:r w:rsidRPr="00953990">
        <w:rPr>
          <w:sz w:val="28"/>
          <w:szCs w:val="28"/>
          <w:lang w:val="ru-RU"/>
        </w:rPr>
        <w:t>н</w:t>
      </w:r>
      <w:r w:rsidRPr="00953990">
        <w:rPr>
          <w:sz w:val="28"/>
          <w:szCs w:val="28"/>
        </w:rPr>
        <w:t>аціональних</w:t>
      </w:r>
      <w:r w:rsidRPr="00953990">
        <w:rPr>
          <w:sz w:val="28"/>
          <w:szCs w:val="28"/>
          <w:lang w:val="ru-RU"/>
        </w:rPr>
        <w:t xml:space="preserve"> </w:t>
      </w:r>
      <w:r w:rsidRPr="00953990">
        <w:rPr>
          <w:sz w:val="28"/>
          <w:szCs w:val="28"/>
        </w:rPr>
        <w:t>меншин та корінних народів України</w:t>
      </w:r>
    </w:p>
    <w:p w:rsidR="00FC5900" w:rsidRPr="00953990" w:rsidRDefault="00FC5900" w:rsidP="00FC5900">
      <w:pPr>
        <w:jc w:val="center"/>
        <w:rPr>
          <w:sz w:val="28"/>
          <w:szCs w:val="28"/>
        </w:rPr>
      </w:pPr>
      <w:r w:rsidRPr="00953990">
        <w:rPr>
          <w:sz w:val="28"/>
          <w:szCs w:val="28"/>
        </w:rPr>
        <w:t>в Херсонській області на 2022 – 2024 роки»</w:t>
      </w:r>
    </w:p>
    <w:p w:rsidR="00FC5900" w:rsidRPr="00953990" w:rsidRDefault="00FC5900" w:rsidP="00FC5900">
      <w:pPr>
        <w:spacing w:line="233" w:lineRule="auto"/>
        <w:rPr>
          <w:sz w:val="28"/>
          <w:szCs w:val="28"/>
        </w:rPr>
      </w:pPr>
    </w:p>
    <w:p w:rsidR="00FC5900" w:rsidRDefault="00FC5900" w:rsidP="00FC5900">
      <w:pPr>
        <w:spacing w:line="233" w:lineRule="auto"/>
        <w:ind w:firstLine="708"/>
        <w:jc w:val="both"/>
        <w:rPr>
          <w:sz w:val="28"/>
          <w:szCs w:val="28"/>
        </w:rPr>
      </w:pPr>
      <w:r w:rsidRPr="00953990">
        <w:rPr>
          <w:b/>
          <w:bCs/>
          <w:sz w:val="28"/>
          <w:szCs w:val="28"/>
          <w:lang w:val="ru-RU"/>
        </w:rPr>
        <w:t>До п.5</w:t>
      </w:r>
      <w:r w:rsidRPr="00953990">
        <w:rPr>
          <w:sz w:val="28"/>
          <w:szCs w:val="28"/>
          <w:lang w:val="ru-RU"/>
        </w:rPr>
        <w:t xml:space="preserve"> </w:t>
      </w:r>
      <w:r w:rsidRPr="00953990">
        <w:rPr>
          <w:sz w:val="28"/>
          <w:szCs w:val="28"/>
        </w:rPr>
        <w:t>Проведення з залученням представників експертного середовища науково-практичних конференцій, засідань «круглих столів», семінарів з питань реалізації чинного законодавства в сфері етнонаціональної політики, збереження національної самоідентичності спільнот в області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Кошторис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801"/>
      </w:tblGrid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Виготовлення друкованої продукції (брошури, подяки, флаєра тощо) 150 шт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D51F54">
              <w:rPr>
                <w:sz w:val="28"/>
                <w:szCs w:val="28"/>
                <w:lang w:val="ru-RU"/>
              </w:rPr>
              <w:t>000, 00</w:t>
            </w:r>
          </w:p>
        </w:tc>
      </w:tr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Оплата послуг за проживання учасників науково-практичної конференції 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8000,00</w:t>
            </w:r>
          </w:p>
        </w:tc>
      </w:tr>
      <w:tr w:rsidR="00FC5900" w:rsidRPr="00D51F54" w:rsidTr="004D0175">
        <w:tc>
          <w:tcPr>
            <w:tcW w:w="9854" w:type="dxa"/>
            <w:gridSpan w:val="2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ВСЬОГО:                                                                                 </w:t>
            </w:r>
            <w:r>
              <w:rPr>
                <w:sz w:val="28"/>
                <w:szCs w:val="28"/>
                <w:lang w:val="ru-RU"/>
              </w:rPr>
              <w:t>1</w:t>
            </w:r>
            <w:r w:rsidRPr="00D51F54">
              <w:rPr>
                <w:sz w:val="28"/>
                <w:szCs w:val="28"/>
                <w:lang w:val="ru-RU"/>
              </w:rPr>
              <w:t>0000,00</w:t>
            </w:r>
          </w:p>
        </w:tc>
      </w:tr>
    </w:tbl>
    <w:p w:rsidR="00FC5900" w:rsidRDefault="00FC5900" w:rsidP="00FC5900">
      <w:pPr>
        <w:spacing w:line="233" w:lineRule="auto"/>
        <w:ind w:firstLine="708"/>
        <w:rPr>
          <w:sz w:val="28"/>
          <w:szCs w:val="28"/>
          <w:lang w:val="ru-RU"/>
        </w:rPr>
      </w:pPr>
    </w:p>
    <w:p w:rsidR="00FC5900" w:rsidRDefault="00FC5900" w:rsidP="00FC5900">
      <w:pPr>
        <w:ind w:right="29"/>
        <w:jc w:val="both"/>
        <w:rPr>
          <w:sz w:val="26"/>
          <w:szCs w:val="26"/>
        </w:rPr>
      </w:pPr>
      <w:r w:rsidRPr="001C449B">
        <w:rPr>
          <w:b/>
          <w:bCs/>
          <w:sz w:val="28"/>
          <w:szCs w:val="28"/>
          <w:lang w:val="ru-RU"/>
        </w:rPr>
        <w:t xml:space="preserve">До п.6 </w:t>
      </w:r>
      <w:r w:rsidRPr="00C00473">
        <w:rPr>
          <w:sz w:val="26"/>
          <w:szCs w:val="26"/>
        </w:rPr>
        <w:t>Проведення наукових етнографічних досліджень в місцях компактного проживання національних меншин та корінних народів, організація</w:t>
      </w:r>
      <w:r>
        <w:rPr>
          <w:sz w:val="26"/>
          <w:szCs w:val="26"/>
          <w:lang w:val="ru-RU"/>
        </w:rPr>
        <w:t xml:space="preserve"> </w:t>
      </w:r>
      <w:r w:rsidRPr="00C00473">
        <w:rPr>
          <w:sz w:val="26"/>
          <w:szCs w:val="26"/>
        </w:rPr>
        <w:t>пошукової роботи щодо виявлення пам’яток культури національних меншин та корінних народів</w:t>
      </w:r>
    </w:p>
    <w:p w:rsidR="00FC5900" w:rsidRDefault="00FC5900" w:rsidP="00FC5900">
      <w:pPr>
        <w:ind w:right="29"/>
        <w:jc w:val="both"/>
        <w:rPr>
          <w:sz w:val="26"/>
          <w:szCs w:val="26"/>
        </w:rPr>
      </w:pP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Кошторис 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803"/>
      </w:tblGrid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Придбання інвентарю (лопати штикова, лопати совкова, відра, щітки, рукавички, совки, нівелір (геодезичний прилад) )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D51F54">
              <w:rPr>
                <w:sz w:val="28"/>
                <w:szCs w:val="28"/>
                <w:lang w:val="ru-RU"/>
              </w:rPr>
              <w:t>000, 00</w:t>
            </w:r>
          </w:p>
        </w:tc>
      </w:tr>
      <w:tr w:rsidR="00FC5900" w:rsidRPr="00D51F54" w:rsidTr="004D0175">
        <w:trPr>
          <w:trHeight w:val="581"/>
        </w:trPr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Виконання робіт за допомогою геофізичної техніки 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2500,00</w:t>
            </w:r>
          </w:p>
        </w:tc>
      </w:tr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Аптечка 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500,00</w:t>
            </w:r>
          </w:p>
        </w:tc>
      </w:tr>
      <w:tr w:rsidR="00FC5900" w:rsidRPr="00D51F54" w:rsidTr="004D0175">
        <w:tc>
          <w:tcPr>
            <w:tcW w:w="9854" w:type="dxa"/>
            <w:gridSpan w:val="2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ВСЬОГО:     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      </w:t>
            </w:r>
            <w:r w:rsidRPr="00D51F54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0</w:t>
            </w:r>
            <w:r w:rsidRPr="00D51F54">
              <w:rPr>
                <w:sz w:val="28"/>
                <w:szCs w:val="28"/>
                <w:lang w:val="ru-RU"/>
              </w:rPr>
              <w:t>000,00</w:t>
            </w:r>
          </w:p>
        </w:tc>
      </w:tr>
    </w:tbl>
    <w:p w:rsidR="00FC5900" w:rsidRDefault="00FC5900" w:rsidP="00FC5900">
      <w:pPr>
        <w:ind w:right="29"/>
        <w:jc w:val="both"/>
        <w:rPr>
          <w:sz w:val="28"/>
          <w:szCs w:val="28"/>
          <w:lang w:val="ru-RU"/>
        </w:rPr>
      </w:pPr>
    </w:p>
    <w:p w:rsidR="00FC5900" w:rsidRDefault="00FC5900" w:rsidP="00FC5900">
      <w:pPr>
        <w:ind w:right="29" w:firstLine="708"/>
        <w:jc w:val="both"/>
        <w:rPr>
          <w:sz w:val="26"/>
          <w:szCs w:val="26"/>
        </w:rPr>
      </w:pPr>
      <w:r w:rsidRPr="007300F7">
        <w:rPr>
          <w:b/>
          <w:bCs/>
          <w:sz w:val="28"/>
          <w:szCs w:val="28"/>
          <w:lang w:val="ru-RU"/>
        </w:rPr>
        <w:t>До п.10</w:t>
      </w:r>
      <w:r>
        <w:rPr>
          <w:sz w:val="28"/>
          <w:szCs w:val="28"/>
          <w:lang w:val="ru-RU"/>
        </w:rPr>
        <w:t xml:space="preserve"> </w:t>
      </w:r>
      <w:r w:rsidRPr="0031621D">
        <w:rPr>
          <w:sz w:val="26"/>
          <w:szCs w:val="26"/>
        </w:rPr>
        <w:t xml:space="preserve">Надання організаційної, методичної та фінансової підтримки національно-культурним товариствам у проведенні ними міжнародних, всеукраїнських та регіональних фестивалів, </w:t>
      </w:r>
      <w:r>
        <w:rPr>
          <w:sz w:val="26"/>
          <w:szCs w:val="26"/>
        </w:rPr>
        <w:t>інших культурно-мистецьких подій у відзначенні національних свят, пам’ятних дат тощо</w:t>
      </w:r>
    </w:p>
    <w:p w:rsidR="00FC5900" w:rsidRDefault="00FC5900" w:rsidP="00FC5900">
      <w:pPr>
        <w:ind w:right="29" w:firstLine="708"/>
        <w:jc w:val="both"/>
        <w:rPr>
          <w:sz w:val="26"/>
          <w:szCs w:val="26"/>
        </w:rPr>
      </w:pP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Кошторис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778"/>
      </w:tblGrid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Технічне забезпечення звуковою, звукопідсилювальною та демонстраційної апаратурою 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</w:t>
            </w:r>
            <w:r w:rsidRPr="00D51F54">
              <w:rPr>
                <w:sz w:val="28"/>
                <w:szCs w:val="28"/>
                <w:lang w:val="ru-RU"/>
              </w:rPr>
              <w:t>00, 00</w:t>
            </w:r>
          </w:p>
        </w:tc>
      </w:tr>
      <w:tr w:rsidR="00FC5900" w:rsidRPr="00D51F54" w:rsidTr="004D0175">
        <w:tc>
          <w:tcPr>
            <w:tcW w:w="9854" w:type="dxa"/>
            <w:gridSpan w:val="2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ВСЬОГО:     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      3</w:t>
            </w:r>
            <w:r w:rsidRPr="00D51F54">
              <w:rPr>
                <w:sz w:val="28"/>
                <w:szCs w:val="28"/>
                <w:lang w:val="ru-RU"/>
              </w:rPr>
              <w:t>0000,00</w:t>
            </w:r>
          </w:p>
        </w:tc>
      </w:tr>
    </w:tbl>
    <w:p w:rsidR="00FC5900" w:rsidRDefault="00FC5900" w:rsidP="00FC5900">
      <w:pPr>
        <w:ind w:right="29"/>
        <w:jc w:val="both"/>
        <w:rPr>
          <w:sz w:val="28"/>
          <w:szCs w:val="28"/>
          <w:lang w:val="ru-RU"/>
        </w:rPr>
      </w:pPr>
    </w:p>
    <w:p w:rsidR="00FC5900" w:rsidRDefault="00FC5900" w:rsidP="00FC5900">
      <w:pPr>
        <w:ind w:right="29"/>
        <w:jc w:val="both"/>
        <w:rPr>
          <w:sz w:val="28"/>
          <w:szCs w:val="28"/>
          <w:lang w:val="ru-RU"/>
        </w:rPr>
      </w:pPr>
    </w:p>
    <w:p w:rsidR="00FC5900" w:rsidRDefault="00FC5900" w:rsidP="00FC5900">
      <w:pPr>
        <w:ind w:right="29"/>
        <w:jc w:val="both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</w:pPr>
      <w:r>
        <w:rPr>
          <w:sz w:val="28"/>
          <w:szCs w:val="28"/>
          <w:lang w:val="ru-RU"/>
        </w:rPr>
        <w:lastRenderedPageBreak/>
        <w:tab/>
      </w:r>
      <w:r w:rsidRPr="008B5ED0">
        <w:rPr>
          <w:b/>
          <w:bCs/>
          <w:sz w:val="28"/>
          <w:szCs w:val="28"/>
          <w:lang w:val="ru-RU"/>
        </w:rPr>
        <w:t xml:space="preserve">До п.11 </w:t>
      </w:r>
      <w:r w:rsidRPr="00B0552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Проведення книжкових, образотворчих виставок та майстер-класів з декоративно-прикладного і ужиткового мистецтва національних спільнот</w:t>
      </w:r>
    </w:p>
    <w:p w:rsidR="00FC5900" w:rsidRDefault="00FC5900" w:rsidP="00FC5900">
      <w:pPr>
        <w:ind w:right="29"/>
        <w:jc w:val="both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</w:pP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Кошторис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Закупка матеріалів для майстер-класів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5000,00</w:t>
            </w:r>
          </w:p>
        </w:tc>
      </w:tr>
      <w:tr w:rsidR="00FC5900" w:rsidRPr="00D51F54" w:rsidTr="004D0175">
        <w:tc>
          <w:tcPr>
            <w:tcW w:w="9854" w:type="dxa"/>
            <w:gridSpan w:val="2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ВСЬОГО:     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     5</w:t>
            </w:r>
            <w:r w:rsidRPr="00D51F54">
              <w:rPr>
                <w:sz w:val="28"/>
                <w:szCs w:val="28"/>
                <w:lang w:val="ru-RU"/>
              </w:rPr>
              <w:t>000,00</w:t>
            </w:r>
          </w:p>
        </w:tc>
      </w:tr>
    </w:tbl>
    <w:p w:rsidR="00FC5900" w:rsidRDefault="00FC5900" w:rsidP="00FC5900">
      <w:pPr>
        <w:ind w:right="29"/>
        <w:jc w:val="both"/>
        <w:rPr>
          <w:b/>
          <w:bCs/>
          <w:sz w:val="28"/>
          <w:szCs w:val="28"/>
          <w:lang w:val="ru-RU"/>
        </w:rPr>
      </w:pPr>
    </w:p>
    <w:p w:rsidR="00FC5900" w:rsidRDefault="00FC5900" w:rsidP="00FC5900">
      <w:pPr>
        <w:ind w:right="29"/>
        <w:jc w:val="both"/>
        <w:rPr>
          <w:sz w:val="26"/>
          <w:szCs w:val="26"/>
        </w:rPr>
      </w:pPr>
      <w:r>
        <w:rPr>
          <w:b/>
          <w:bCs/>
          <w:sz w:val="28"/>
          <w:szCs w:val="28"/>
          <w:lang w:val="ru-RU"/>
        </w:rPr>
        <w:tab/>
        <w:t xml:space="preserve">До п. 12 </w:t>
      </w:r>
      <w:r w:rsidRPr="00B05525">
        <w:rPr>
          <w:sz w:val="26"/>
          <w:szCs w:val="26"/>
        </w:rPr>
        <w:t>Проведення благодійних концертів, творчих вечорів художніх колективів та діячів культури національних меншин та корінних народів</w:t>
      </w:r>
    </w:p>
    <w:p w:rsidR="00FC5900" w:rsidRDefault="00FC5900" w:rsidP="00FC5900">
      <w:pPr>
        <w:ind w:right="29"/>
        <w:jc w:val="both"/>
        <w:rPr>
          <w:sz w:val="26"/>
          <w:szCs w:val="26"/>
        </w:rPr>
      </w:pP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Кошторис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805"/>
      </w:tblGrid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Постановчі витрати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Pr="00D51F54">
              <w:rPr>
                <w:sz w:val="28"/>
                <w:szCs w:val="28"/>
                <w:lang w:val="ru-RU"/>
              </w:rPr>
              <w:t>000, 00</w:t>
            </w:r>
          </w:p>
        </w:tc>
      </w:tr>
      <w:tr w:rsidR="00FC5900" w:rsidRPr="00D51F54" w:rsidTr="004D0175">
        <w:tc>
          <w:tcPr>
            <w:tcW w:w="9854" w:type="dxa"/>
            <w:gridSpan w:val="2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ВСЬОГО:    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     1</w:t>
            </w:r>
            <w:r w:rsidRPr="00D51F54">
              <w:rPr>
                <w:sz w:val="28"/>
                <w:szCs w:val="28"/>
                <w:lang w:val="ru-RU"/>
              </w:rPr>
              <w:t>0000,00</w:t>
            </w:r>
          </w:p>
        </w:tc>
      </w:tr>
    </w:tbl>
    <w:p w:rsidR="00FC5900" w:rsidRDefault="00FC5900" w:rsidP="00FC5900">
      <w:pPr>
        <w:ind w:right="29"/>
        <w:jc w:val="both"/>
        <w:rPr>
          <w:sz w:val="28"/>
          <w:szCs w:val="28"/>
          <w:lang w:val="ru-RU"/>
        </w:rPr>
      </w:pPr>
    </w:p>
    <w:p w:rsidR="00FC5900" w:rsidRDefault="00FC5900" w:rsidP="00FC5900">
      <w:pPr>
        <w:ind w:right="29"/>
        <w:jc w:val="both"/>
        <w:rPr>
          <w:sz w:val="26"/>
          <w:szCs w:val="26"/>
        </w:rPr>
      </w:pPr>
      <w:r>
        <w:rPr>
          <w:sz w:val="28"/>
          <w:szCs w:val="28"/>
          <w:lang w:val="ru-RU"/>
        </w:rPr>
        <w:tab/>
      </w:r>
      <w:r w:rsidRPr="009117AD">
        <w:rPr>
          <w:b/>
          <w:bCs/>
          <w:sz w:val="28"/>
          <w:szCs w:val="28"/>
          <w:lang w:val="ru-RU"/>
        </w:rPr>
        <w:t>До п.13</w:t>
      </w:r>
      <w:r>
        <w:rPr>
          <w:sz w:val="28"/>
          <w:szCs w:val="28"/>
          <w:lang w:val="ru-RU"/>
        </w:rPr>
        <w:t xml:space="preserve"> </w:t>
      </w:r>
      <w:r w:rsidRPr="00B05525">
        <w:rPr>
          <w:sz w:val="26"/>
          <w:szCs w:val="26"/>
        </w:rPr>
        <w:t>Обласний фестиваль до Дня толерантності</w:t>
      </w:r>
      <w:r>
        <w:rPr>
          <w:sz w:val="26"/>
          <w:szCs w:val="26"/>
        </w:rPr>
        <w:t xml:space="preserve"> (листопад)</w:t>
      </w:r>
    </w:p>
    <w:p w:rsidR="00FC5900" w:rsidRDefault="00FC5900" w:rsidP="00FC5900">
      <w:pPr>
        <w:spacing w:line="233" w:lineRule="auto"/>
        <w:ind w:firstLine="708"/>
        <w:jc w:val="center"/>
        <w:rPr>
          <w:color w:val="FF0000"/>
          <w:sz w:val="26"/>
          <w:szCs w:val="26"/>
          <w:lang w:val="ru-RU"/>
        </w:rPr>
      </w:pP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Кошторис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780"/>
      </w:tblGrid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Оренда приміщення та оплата послуг по організації заходу режисерсько-постановочної та адміністративної груп, артистичного персоналу 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5000,00</w:t>
            </w:r>
          </w:p>
        </w:tc>
      </w:tr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Технічне забезпечення звуковою, звукопідсилювальною апаратурою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5000,00</w:t>
            </w:r>
          </w:p>
        </w:tc>
      </w:tr>
      <w:tr w:rsidR="00FC5900" w:rsidRPr="00D51F54" w:rsidTr="004D0175">
        <w:trPr>
          <w:trHeight w:val="377"/>
        </w:trPr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Виготовлення друкованої рекламної продукції</w:t>
            </w:r>
            <w:r>
              <w:rPr>
                <w:sz w:val="28"/>
                <w:szCs w:val="28"/>
                <w:lang w:val="ru-RU"/>
              </w:rPr>
              <w:t xml:space="preserve"> (афіші 300 шт.</w:t>
            </w:r>
            <w:r w:rsidRPr="00E50A0D">
              <w:rPr>
                <w:rFonts w:ascii="Calibri" w:hAnsi="Calibri"/>
                <w:sz w:val="28"/>
                <w:szCs w:val="28"/>
                <w:lang w:val="ru-RU"/>
              </w:rPr>
              <w:t xml:space="preserve"> </w:t>
            </w:r>
            <w:r w:rsidRPr="00E50A0D">
              <w:rPr>
                <w:rFonts w:ascii="Calibri" w:hAnsi="Calibri"/>
                <w:sz w:val="28"/>
                <w:szCs w:val="28"/>
                <w:lang w:val="en-US"/>
              </w:rPr>
              <w:t>x</w:t>
            </w:r>
            <w:r w:rsidRPr="00E50A0D">
              <w:rPr>
                <w:rFonts w:ascii="Calibri" w:hAnsi="Calibri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15,00 грн., буклети 300 шт.</w:t>
            </w:r>
            <w:r w:rsidRPr="00E50A0D">
              <w:rPr>
                <w:rFonts w:ascii="Calibri" w:hAnsi="Calibri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x</w:t>
            </w:r>
            <w:r w:rsidRPr="00E50A0D">
              <w:rPr>
                <w:rFonts w:ascii="Calibri" w:hAnsi="Calibri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6,85 грн., програми 300 шт. x</w:t>
            </w:r>
            <w:r w:rsidRPr="00E50A0D">
              <w:rPr>
                <w:rFonts w:ascii="Calibri" w:hAnsi="Calibri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5,55 грн., календарі 260 шт. x</w:t>
            </w:r>
            <w:r w:rsidRPr="00E50A0D">
              <w:rPr>
                <w:rFonts w:ascii="Calibri" w:hAnsi="Calibri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3,00)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5000,00</w:t>
            </w:r>
          </w:p>
        </w:tc>
      </w:tr>
      <w:tr w:rsidR="00FC5900" w:rsidRPr="00D51F54" w:rsidTr="004D0175">
        <w:tc>
          <w:tcPr>
            <w:tcW w:w="9854" w:type="dxa"/>
            <w:gridSpan w:val="2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ВСЬОГО:     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     15</w:t>
            </w:r>
            <w:r w:rsidRPr="00D51F54">
              <w:rPr>
                <w:sz w:val="28"/>
                <w:szCs w:val="28"/>
                <w:lang w:val="ru-RU"/>
              </w:rPr>
              <w:t>000,00</w:t>
            </w:r>
          </w:p>
        </w:tc>
      </w:tr>
    </w:tbl>
    <w:p w:rsidR="00FC5900" w:rsidRDefault="00FC5900" w:rsidP="00FC5900">
      <w:pPr>
        <w:ind w:right="29"/>
        <w:jc w:val="both"/>
        <w:rPr>
          <w:sz w:val="28"/>
          <w:szCs w:val="28"/>
          <w:lang w:val="ru-RU"/>
        </w:rPr>
      </w:pPr>
    </w:p>
    <w:p w:rsidR="00FC5900" w:rsidRPr="0097767D" w:rsidRDefault="00FC5900" w:rsidP="00FC5900">
      <w:pPr>
        <w:ind w:right="29"/>
        <w:jc w:val="both"/>
        <w:rPr>
          <w:color w:val="FF0000"/>
          <w:sz w:val="26"/>
          <w:szCs w:val="26"/>
          <w:lang w:val="ru-RU"/>
        </w:rPr>
      </w:pPr>
      <w:r w:rsidRPr="0097767D">
        <w:rPr>
          <w:b/>
          <w:bCs/>
          <w:sz w:val="28"/>
          <w:szCs w:val="28"/>
          <w:lang w:val="ru-RU"/>
        </w:rPr>
        <w:t xml:space="preserve">До п.14 </w:t>
      </w:r>
      <w:r w:rsidRPr="00B05525">
        <w:rPr>
          <w:sz w:val="26"/>
          <w:szCs w:val="26"/>
        </w:rPr>
        <w:t>Херсонський міжнародний морський ф</w:t>
      </w:r>
      <w:r>
        <w:rPr>
          <w:sz w:val="26"/>
          <w:szCs w:val="26"/>
        </w:rPr>
        <w:t>естиваль Джона Поля</w:t>
      </w:r>
      <w:r w:rsidRPr="00B05525">
        <w:rPr>
          <w:sz w:val="26"/>
          <w:szCs w:val="26"/>
        </w:rPr>
        <w:t xml:space="preserve"> Джонса</w:t>
      </w:r>
      <w:r>
        <w:rPr>
          <w:sz w:val="26"/>
          <w:szCs w:val="26"/>
        </w:rPr>
        <w:t xml:space="preserve"> (червень)</w:t>
      </w:r>
      <w:r>
        <w:rPr>
          <w:sz w:val="26"/>
          <w:szCs w:val="26"/>
          <w:lang w:val="ru-RU"/>
        </w:rPr>
        <w:t xml:space="preserve">  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Кошторис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4794"/>
      </w:tblGrid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Оплата послуг по організації заходу режисерсько-постановочної та адміністративної груп, артистичного персоналу, членів журі (за договорами підряду) 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8000,00</w:t>
            </w:r>
          </w:p>
        </w:tc>
      </w:tr>
      <w:tr w:rsidR="00FC5900" w:rsidRPr="00D51F54" w:rsidTr="004D0175">
        <w:trPr>
          <w:trHeight w:val="377"/>
        </w:trPr>
        <w:tc>
          <w:tcPr>
            <w:tcW w:w="4927" w:type="dxa"/>
            <w:shd w:val="clear" w:color="auto" w:fill="auto"/>
          </w:tcPr>
          <w:p w:rsidR="00FC5900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Оренда технічного обладнання (надання послуг)</w:t>
            </w:r>
          </w:p>
        </w:tc>
        <w:tc>
          <w:tcPr>
            <w:tcW w:w="4927" w:type="dxa"/>
            <w:shd w:val="clear" w:color="auto" w:fill="auto"/>
          </w:tcPr>
          <w:p w:rsidR="00FC5900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2000,00</w:t>
            </w:r>
          </w:p>
        </w:tc>
      </w:tr>
      <w:tr w:rsidR="00FC5900" w:rsidRPr="00D51F54" w:rsidTr="004D0175">
        <w:tc>
          <w:tcPr>
            <w:tcW w:w="9854" w:type="dxa"/>
            <w:gridSpan w:val="2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Усього витрат                                                                         10000,00</w:t>
            </w:r>
          </w:p>
        </w:tc>
      </w:tr>
    </w:tbl>
    <w:p w:rsidR="00FC5900" w:rsidRDefault="00FC5900" w:rsidP="00FC5900">
      <w:pPr>
        <w:ind w:right="29" w:firstLine="708"/>
        <w:jc w:val="both"/>
        <w:rPr>
          <w:b/>
          <w:bCs/>
          <w:sz w:val="28"/>
          <w:szCs w:val="28"/>
          <w:lang w:val="ru-RU"/>
        </w:rPr>
      </w:pPr>
    </w:p>
    <w:p w:rsidR="00FC5900" w:rsidRDefault="00FC5900" w:rsidP="00FC5900">
      <w:pPr>
        <w:ind w:right="29" w:firstLine="708"/>
        <w:jc w:val="both"/>
        <w:rPr>
          <w:sz w:val="26"/>
          <w:szCs w:val="26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До п.15 </w:t>
      </w:r>
      <w:r w:rsidRPr="00B05525">
        <w:rPr>
          <w:sz w:val="26"/>
          <w:szCs w:val="26"/>
        </w:rPr>
        <w:t>Творчі заходи до Міжнародного дня корінних н</w:t>
      </w:r>
      <w:r>
        <w:rPr>
          <w:sz w:val="26"/>
          <w:szCs w:val="26"/>
        </w:rPr>
        <w:t>ародів (фестиваль, бієнале і т.і</w:t>
      </w:r>
      <w:r w:rsidRPr="00B05525">
        <w:rPr>
          <w:sz w:val="26"/>
          <w:szCs w:val="26"/>
        </w:rPr>
        <w:t>.)</w:t>
      </w:r>
      <w:r>
        <w:rPr>
          <w:sz w:val="26"/>
          <w:szCs w:val="26"/>
        </w:rPr>
        <w:t xml:space="preserve"> (9 серпня)</w:t>
      </w:r>
      <w:r>
        <w:rPr>
          <w:sz w:val="26"/>
          <w:szCs w:val="26"/>
          <w:lang w:val="ru-RU"/>
        </w:rPr>
        <w:t xml:space="preserve"> 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Кошторис</w:t>
      </w:r>
    </w:p>
    <w:p w:rsidR="00FC5900" w:rsidRPr="004E5968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780"/>
      </w:tblGrid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Оренда приміщення та оплата послуг по організації заходу режисерсько-постановочної та адміністративної груп, артистичного персоналу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5000,00</w:t>
            </w:r>
          </w:p>
        </w:tc>
      </w:tr>
      <w:tr w:rsidR="00FC5900" w:rsidRPr="00D51F54" w:rsidTr="004D0175">
        <w:trPr>
          <w:trHeight w:val="377"/>
        </w:trPr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Технічне забезпечення звуковою, звукопідсилювальною апаратурою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5000,00</w:t>
            </w:r>
          </w:p>
        </w:tc>
      </w:tr>
      <w:tr w:rsidR="00FC5900" w:rsidRPr="00D51F54" w:rsidTr="004D0175">
        <w:tc>
          <w:tcPr>
            <w:tcW w:w="9854" w:type="dxa"/>
            <w:gridSpan w:val="2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ВСЬОГО:              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1</w:t>
            </w:r>
            <w:r w:rsidRPr="00D51F54">
              <w:rPr>
                <w:sz w:val="28"/>
                <w:szCs w:val="28"/>
                <w:lang w:val="ru-RU"/>
              </w:rPr>
              <w:t>0000,00</w:t>
            </w:r>
          </w:p>
        </w:tc>
      </w:tr>
    </w:tbl>
    <w:p w:rsidR="00FC5900" w:rsidRPr="00EE7D94" w:rsidRDefault="00FC5900" w:rsidP="00FC5900">
      <w:pPr>
        <w:ind w:right="29"/>
        <w:jc w:val="both"/>
        <w:rPr>
          <w:sz w:val="26"/>
          <w:szCs w:val="26"/>
          <w:lang w:val="ru-RU"/>
        </w:rPr>
      </w:pPr>
    </w:p>
    <w:p w:rsidR="00FC5900" w:rsidRPr="003C2AA2" w:rsidRDefault="00FC5900" w:rsidP="00FC5900">
      <w:pPr>
        <w:ind w:right="12"/>
        <w:jc w:val="both"/>
        <w:outlineLvl w:val="0"/>
        <w:rPr>
          <w:sz w:val="26"/>
          <w:szCs w:val="26"/>
          <w:lang w:eastAsia="uk-UA"/>
        </w:rPr>
      </w:pPr>
      <w:r>
        <w:rPr>
          <w:sz w:val="26"/>
          <w:szCs w:val="26"/>
          <w:lang w:val="ru-RU"/>
        </w:rPr>
        <w:tab/>
      </w:r>
      <w:r w:rsidRPr="00EE7D94">
        <w:rPr>
          <w:b/>
          <w:bCs/>
          <w:sz w:val="26"/>
          <w:szCs w:val="26"/>
          <w:lang w:val="ru-RU"/>
        </w:rPr>
        <w:t>До п.17</w:t>
      </w:r>
      <w:r>
        <w:rPr>
          <w:sz w:val="26"/>
          <w:szCs w:val="26"/>
          <w:lang w:val="ru-RU"/>
        </w:rPr>
        <w:t xml:space="preserve"> </w:t>
      </w:r>
      <w:r w:rsidRPr="003C2AA2">
        <w:rPr>
          <w:sz w:val="26"/>
          <w:szCs w:val="26"/>
          <w:lang w:eastAsia="uk-UA"/>
        </w:rPr>
        <w:t>Організація та проведення в</w:t>
      </w:r>
      <w:r>
        <w:rPr>
          <w:sz w:val="26"/>
          <w:szCs w:val="26"/>
          <w:lang w:val="ru-RU" w:eastAsia="uk-UA"/>
        </w:rPr>
        <w:t xml:space="preserve"> </w:t>
      </w:r>
      <w:r w:rsidRPr="003C2AA2">
        <w:rPr>
          <w:sz w:val="26"/>
          <w:szCs w:val="26"/>
          <w:lang w:eastAsia="uk-UA"/>
        </w:rPr>
        <w:t>області жалобних заходів із вшанування пам'яті жертв голодомор</w:t>
      </w:r>
      <w:r>
        <w:rPr>
          <w:sz w:val="26"/>
          <w:szCs w:val="26"/>
          <w:lang w:eastAsia="uk-UA"/>
        </w:rPr>
        <w:t>у,</w:t>
      </w:r>
      <w:r w:rsidRPr="003C2AA2">
        <w:rPr>
          <w:sz w:val="26"/>
          <w:szCs w:val="26"/>
          <w:lang w:eastAsia="uk-UA"/>
        </w:rPr>
        <w:t xml:space="preserve"> голокостів, репресій,</w:t>
      </w:r>
      <w:r>
        <w:rPr>
          <w:sz w:val="26"/>
          <w:szCs w:val="26"/>
          <w:lang w:val="ru-RU" w:eastAsia="uk-UA"/>
        </w:rPr>
        <w:t xml:space="preserve"> </w:t>
      </w:r>
      <w:r w:rsidRPr="003C2AA2">
        <w:rPr>
          <w:sz w:val="26"/>
          <w:szCs w:val="26"/>
          <w:lang w:eastAsia="uk-UA"/>
        </w:rPr>
        <w:t>масового знищення представників</w:t>
      </w:r>
    </w:p>
    <w:p w:rsidR="00FC5900" w:rsidRPr="00EE7D94" w:rsidRDefault="00FC5900" w:rsidP="00FC5900">
      <w:pPr>
        <w:ind w:right="29"/>
        <w:jc w:val="both"/>
        <w:rPr>
          <w:sz w:val="26"/>
          <w:szCs w:val="26"/>
          <w:lang w:val="ru-RU"/>
        </w:rPr>
      </w:pPr>
      <w:r w:rsidRPr="003C2AA2">
        <w:rPr>
          <w:sz w:val="26"/>
          <w:szCs w:val="26"/>
          <w:lang w:eastAsia="uk-UA"/>
        </w:rPr>
        <w:t>національних меншин та корінних народів</w:t>
      </w:r>
    </w:p>
    <w:p w:rsidR="00FC5900" w:rsidRPr="00EE7D94" w:rsidRDefault="00FC5900" w:rsidP="00FC5900">
      <w:pPr>
        <w:ind w:right="29"/>
        <w:jc w:val="both"/>
        <w:rPr>
          <w:sz w:val="26"/>
          <w:szCs w:val="26"/>
          <w:lang w:val="ru-RU"/>
        </w:rPr>
      </w:pPr>
    </w:p>
    <w:p w:rsidR="00FC5900" w:rsidRDefault="00FC5900" w:rsidP="00FC5900">
      <w:pPr>
        <w:ind w:right="29" w:firstLine="708"/>
        <w:jc w:val="both"/>
        <w:rPr>
          <w:b/>
          <w:bCs/>
          <w:i/>
          <w:iCs/>
          <w:sz w:val="26"/>
          <w:szCs w:val="26"/>
          <w:lang w:val="ru-RU" w:eastAsia="uk-UA"/>
        </w:rPr>
      </w:pPr>
      <w:r>
        <w:rPr>
          <w:b/>
          <w:bCs/>
          <w:i/>
          <w:iCs/>
          <w:sz w:val="28"/>
          <w:szCs w:val="28"/>
          <w:lang w:val="ru-RU"/>
        </w:rPr>
        <w:t xml:space="preserve">5 заходів </w:t>
      </w:r>
      <w:r w:rsidRPr="00EE7D94">
        <w:rPr>
          <w:b/>
          <w:bCs/>
          <w:i/>
          <w:iCs/>
          <w:sz w:val="26"/>
          <w:szCs w:val="26"/>
          <w:lang w:eastAsia="uk-UA"/>
        </w:rPr>
        <w:t>із вшанування пам'яті жертв</w:t>
      </w:r>
      <w:r>
        <w:rPr>
          <w:b/>
          <w:bCs/>
          <w:i/>
          <w:iCs/>
          <w:sz w:val="26"/>
          <w:szCs w:val="26"/>
          <w:lang w:val="ru-RU" w:eastAsia="uk-UA"/>
        </w:rPr>
        <w:t xml:space="preserve"> – 1000,00 на проведення кожному національно-культурному товариству </w:t>
      </w:r>
    </w:p>
    <w:p w:rsidR="00FC5900" w:rsidRDefault="00FC5900" w:rsidP="00FC5900">
      <w:pPr>
        <w:ind w:right="29" w:firstLine="708"/>
        <w:jc w:val="both"/>
        <w:rPr>
          <w:sz w:val="26"/>
          <w:szCs w:val="26"/>
          <w:lang w:val="ru-RU" w:eastAsia="uk-UA"/>
        </w:rPr>
      </w:pPr>
    </w:p>
    <w:p w:rsidR="00FC5900" w:rsidRDefault="00FC5900" w:rsidP="00FC5900">
      <w:pPr>
        <w:ind w:right="29" w:firstLine="708"/>
        <w:jc w:val="both"/>
        <w:rPr>
          <w:sz w:val="26"/>
          <w:szCs w:val="26"/>
          <w:lang w:val="ru-RU" w:eastAsia="uk-UA"/>
        </w:rPr>
      </w:pPr>
      <w:r>
        <w:rPr>
          <w:sz w:val="26"/>
          <w:szCs w:val="26"/>
          <w:lang w:val="ru-RU" w:eastAsia="uk-UA"/>
        </w:rPr>
        <w:t>ВСЬОГО: 5</w:t>
      </w:r>
      <w:r w:rsidRPr="00EE7D94">
        <w:rPr>
          <w:sz w:val="26"/>
          <w:szCs w:val="26"/>
          <w:lang w:val="ru-RU" w:eastAsia="uk-UA"/>
        </w:rPr>
        <w:t>000,00</w:t>
      </w:r>
    </w:p>
    <w:p w:rsidR="00FC5900" w:rsidRDefault="00FC5900" w:rsidP="00FC5900">
      <w:pPr>
        <w:ind w:right="29" w:firstLine="708"/>
        <w:jc w:val="both"/>
        <w:rPr>
          <w:sz w:val="26"/>
          <w:szCs w:val="26"/>
          <w:lang w:val="ru-RU" w:eastAsia="uk-UA"/>
        </w:rPr>
      </w:pPr>
    </w:p>
    <w:p w:rsidR="00FC5900" w:rsidRDefault="00FC5900" w:rsidP="00FC5900">
      <w:pPr>
        <w:ind w:right="12" w:firstLine="708"/>
        <w:jc w:val="both"/>
        <w:outlineLvl w:val="0"/>
        <w:rPr>
          <w:sz w:val="26"/>
          <w:szCs w:val="26"/>
        </w:rPr>
      </w:pPr>
      <w:r w:rsidRPr="003B0DBA">
        <w:rPr>
          <w:b/>
          <w:bCs/>
          <w:sz w:val="26"/>
          <w:szCs w:val="26"/>
          <w:lang w:val="ru-RU" w:eastAsia="uk-UA"/>
        </w:rPr>
        <w:t>До п.18</w:t>
      </w:r>
      <w:r>
        <w:rPr>
          <w:sz w:val="26"/>
          <w:szCs w:val="26"/>
          <w:lang w:val="ru-RU" w:eastAsia="uk-UA"/>
        </w:rPr>
        <w:t xml:space="preserve"> </w:t>
      </w:r>
      <w:r w:rsidRPr="00440F36">
        <w:rPr>
          <w:sz w:val="26"/>
          <w:szCs w:val="26"/>
        </w:rPr>
        <w:t>Здійснення заходів щодо</w:t>
      </w:r>
      <w:r>
        <w:rPr>
          <w:sz w:val="26"/>
          <w:szCs w:val="26"/>
          <w:lang w:val="ru-RU"/>
        </w:rPr>
        <w:t xml:space="preserve"> </w:t>
      </w:r>
      <w:r w:rsidRPr="00440F36">
        <w:rPr>
          <w:sz w:val="26"/>
          <w:szCs w:val="26"/>
        </w:rPr>
        <w:t>інтеграції в українське</w:t>
      </w:r>
      <w:r>
        <w:rPr>
          <w:sz w:val="26"/>
          <w:szCs w:val="26"/>
          <w:lang w:val="ru-RU"/>
        </w:rPr>
        <w:t xml:space="preserve"> </w:t>
      </w:r>
      <w:r w:rsidRPr="00440F36">
        <w:rPr>
          <w:sz w:val="26"/>
          <w:szCs w:val="26"/>
        </w:rPr>
        <w:t>суспільство ромської національної</w:t>
      </w:r>
      <w:r>
        <w:rPr>
          <w:sz w:val="26"/>
          <w:szCs w:val="26"/>
          <w:lang w:val="ru-RU"/>
        </w:rPr>
        <w:t xml:space="preserve"> </w:t>
      </w:r>
      <w:r w:rsidRPr="00440F36">
        <w:rPr>
          <w:sz w:val="26"/>
          <w:szCs w:val="26"/>
        </w:rPr>
        <w:t>меншини, зокрема: надання підтримки ромським аматорським,</w:t>
      </w:r>
      <w:r>
        <w:rPr>
          <w:sz w:val="26"/>
          <w:szCs w:val="26"/>
          <w:lang w:val="ru-RU"/>
        </w:rPr>
        <w:t xml:space="preserve"> </w:t>
      </w:r>
      <w:r w:rsidRPr="00440F36">
        <w:rPr>
          <w:sz w:val="26"/>
          <w:szCs w:val="26"/>
        </w:rPr>
        <w:t>художнім колективам та залучення їх до участі у всеукраїнських та</w:t>
      </w:r>
      <w:r>
        <w:rPr>
          <w:sz w:val="26"/>
          <w:szCs w:val="26"/>
          <w:lang w:val="ru-RU"/>
        </w:rPr>
        <w:t xml:space="preserve"> </w:t>
      </w:r>
      <w:r w:rsidRPr="00440F36">
        <w:rPr>
          <w:sz w:val="26"/>
          <w:szCs w:val="26"/>
        </w:rPr>
        <w:t>регіональних культурно-мистецьких заходах національних меншин</w:t>
      </w:r>
    </w:p>
    <w:p w:rsidR="00FC5900" w:rsidRDefault="00FC5900" w:rsidP="00FC5900">
      <w:pPr>
        <w:ind w:right="12" w:firstLine="708"/>
        <w:jc w:val="both"/>
        <w:outlineLvl w:val="0"/>
        <w:rPr>
          <w:sz w:val="26"/>
          <w:szCs w:val="26"/>
          <w:lang w:val="ru-RU"/>
        </w:rPr>
      </w:pP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Кошторис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07"/>
      </w:tblGrid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A57D67" w:rsidRDefault="00FC5900" w:rsidP="004D017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D67">
              <w:rPr>
                <w:rFonts w:ascii="Times New Roman" w:hAnsi="Times New Roman"/>
                <w:sz w:val="28"/>
                <w:szCs w:val="28"/>
              </w:rPr>
              <w:t>Придбання проектору художньому колективу ромів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15000,00</w:t>
            </w:r>
          </w:p>
        </w:tc>
      </w:tr>
      <w:tr w:rsidR="00FC5900" w:rsidRPr="00D51F54" w:rsidTr="004D0175">
        <w:tc>
          <w:tcPr>
            <w:tcW w:w="9854" w:type="dxa"/>
            <w:gridSpan w:val="2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ВСЬОГО:       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      15</w:t>
            </w:r>
            <w:r w:rsidRPr="00D51F54">
              <w:rPr>
                <w:sz w:val="28"/>
                <w:szCs w:val="28"/>
                <w:lang w:val="ru-RU"/>
              </w:rPr>
              <w:t>000,00</w:t>
            </w:r>
          </w:p>
        </w:tc>
      </w:tr>
    </w:tbl>
    <w:p w:rsidR="00FC5900" w:rsidRDefault="00FC5900" w:rsidP="00FC5900">
      <w:pPr>
        <w:ind w:right="29" w:firstLine="708"/>
        <w:jc w:val="both"/>
        <w:rPr>
          <w:b/>
          <w:bCs/>
          <w:sz w:val="28"/>
          <w:szCs w:val="28"/>
        </w:rPr>
      </w:pPr>
    </w:p>
    <w:p w:rsidR="00FC5900" w:rsidRDefault="00FC5900" w:rsidP="00FC5900">
      <w:pPr>
        <w:ind w:firstLine="708"/>
        <w:jc w:val="both"/>
        <w:rPr>
          <w:sz w:val="26"/>
          <w:szCs w:val="26"/>
        </w:rPr>
      </w:pPr>
      <w:r w:rsidRPr="00991D71">
        <w:rPr>
          <w:b/>
          <w:bCs/>
          <w:sz w:val="28"/>
          <w:szCs w:val="28"/>
          <w:lang w:val="ru-RU"/>
        </w:rPr>
        <w:t>До п.22</w:t>
      </w:r>
      <w:r>
        <w:rPr>
          <w:b/>
          <w:bCs/>
          <w:sz w:val="28"/>
          <w:szCs w:val="28"/>
          <w:lang w:val="ru-RU"/>
        </w:rPr>
        <w:t xml:space="preserve"> </w:t>
      </w:r>
      <w:r w:rsidRPr="0070253E">
        <w:rPr>
          <w:sz w:val="26"/>
          <w:szCs w:val="26"/>
        </w:rPr>
        <w:t>Розробка та розміщення</w:t>
      </w:r>
      <w:r>
        <w:rPr>
          <w:sz w:val="26"/>
          <w:szCs w:val="26"/>
          <w:lang w:val="ru-RU"/>
        </w:rPr>
        <w:t xml:space="preserve"> </w:t>
      </w:r>
      <w:r w:rsidRPr="0070253E">
        <w:rPr>
          <w:sz w:val="26"/>
          <w:szCs w:val="26"/>
        </w:rPr>
        <w:t>соціальної реклами з питань толерантності та міжнаціональної злагоди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Кошторис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801"/>
      </w:tblGrid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Виготовлення друкованої соціальної реклами (плакат-банер)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D51F54">
              <w:rPr>
                <w:sz w:val="28"/>
                <w:szCs w:val="28"/>
                <w:lang w:val="ru-RU"/>
              </w:rPr>
              <w:t>000,00</w:t>
            </w:r>
          </w:p>
        </w:tc>
      </w:tr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Соціальна реклама 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D51F54">
              <w:rPr>
                <w:sz w:val="28"/>
                <w:szCs w:val="28"/>
                <w:lang w:val="ru-RU"/>
              </w:rPr>
              <w:t>000,00</w:t>
            </w:r>
          </w:p>
        </w:tc>
      </w:tr>
      <w:tr w:rsidR="00FC5900" w:rsidRPr="00D51F54" w:rsidTr="004D0175">
        <w:tc>
          <w:tcPr>
            <w:tcW w:w="9854" w:type="dxa"/>
            <w:gridSpan w:val="2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ВСЬОГО:     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     5</w:t>
            </w:r>
            <w:r w:rsidRPr="00D51F54">
              <w:rPr>
                <w:sz w:val="28"/>
                <w:szCs w:val="28"/>
                <w:lang w:val="ru-RU"/>
              </w:rPr>
              <w:t>000,00</w:t>
            </w:r>
          </w:p>
        </w:tc>
      </w:tr>
    </w:tbl>
    <w:p w:rsidR="00FC5900" w:rsidRDefault="00FC5900" w:rsidP="00FC5900">
      <w:pPr>
        <w:ind w:firstLine="708"/>
        <w:jc w:val="both"/>
        <w:rPr>
          <w:b/>
          <w:bCs/>
          <w:sz w:val="28"/>
          <w:szCs w:val="28"/>
          <w:lang w:val="ru-RU"/>
        </w:rPr>
      </w:pPr>
    </w:p>
    <w:p w:rsidR="00FC5900" w:rsidRDefault="00FC5900" w:rsidP="00FC5900">
      <w:pPr>
        <w:ind w:firstLine="708"/>
        <w:jc w:val="both"/>
        <w:rPr>
          <w:sz w:val="26"/>
          <w:szCs w:val="26"/>
        </w:rPr>
      </w:pPr>
      <w:r>
        <w:rPr>
          <w:b/>
          <w:bCs/>
          <w:sz w:val="28"/>
          <w:szCs w:val="28"/>
          <w:lang w:val="ru-RU"/>
        </w:rPr>
        <w:t xml:space="preserve">До п.23 </w:t>
      </w:r>
      <w:r w:rsidRPr="0070253E">
        <w:rPr>
          <w:sz w:val="26"/>
          <w:szCs w:val="26"/>
        </w:rPr>
        <w:t>Виготовлення інформаційних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м</w:t>
      </w:r>
      <w:r w:rsidRPr="0070253E">
        <w:rPr>
          <w:sz w:val="26"/>
          <w:szCs w:val="26"/>
        </w:rPr>
        <w:t>атеріалів</w:t>
      </w:r>
      <w:r>
        <w:rPr>
          <w:sz w:val="26"/>
          <w:szCs w:val="26"/>
        </w:rPr>
        <w:t>,</w:t>
      </w:r>
      <w:r w:rsidRPr="007025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 тому числі друк творів  представників національних меншин і корінних народів (за пропозицією національно-культурних товариств), </w:t>
      </w:r>
      <w:r w:rsidRPr="0070253E">
        <w:rPr>
          <w:sz w:val="26"/>
          <w:szCs w:val="26"/>
        </w:rPr>
        <w:t>щодо висвітлення історії</w:t>
      </w:r>
      <w:r>
        <w:rPr>
          <w:sz w:val="26"/>
          <w:szCs w:val="26"/>
        </w:rPr>
        <w:t xml:space="preserve"> </w:t>
      </w:r>
      <w:r w:rsidRPr="0070253E">
        <w:rPr>
          <w:sz w:val="26"/>
          <w:szCs w:val="26"/>
        </w:rPr>
        <w:t>та діяльності національних меншин та корінних народів</w:t>
      </w:r>
      <w:r>
        <w:rPr>
          <w:sz w:val="26"/>
          <w:szCs w:val="26"/>
        </w:rPr>
        <w:t xml:space="preserve"> </w:t>
      </w:r>
      <w:r w:rsidRPr="0070253E">
        <w:rPr>
          <w:sz w:val="26"/>
          <w:szCs w:val="26"/>
        </w:rPr>
        <w:t>(в тому числі мовами національних</w:t>
      </w:r>
      <w:r>
        <w:rPr>
          <w:sz w:val="26"/>
          <w:szCs w:val="26"/>
        </w:rPr>
        <w:t xml:space="preserve"> </w:t>
      </w:r>
      <w:r w:rsidRPr="0070253E">
        <w:rPr>
          <w:sz w:val="26"/>
          <w:szCs w:val="26"/>
        </w:rPr>
        <w:t>меншин)</w:t>
      </w:r>
    </w:p>
    <w:p w:rsidR="00FC5900" w:rsidRDefault="00FC5900" w:rsidP="00FC5900">
      <w:pPr>
        <w:jc w:val="both"/>
        <w:rPr>
          <w:sz w:val="26"/>
          <w:szCs w:val="26"/>
        </w:rPr>
      </w:pP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Кошторис</w:t>
      </w:r>
    </w:p>
    <w:p w:rsidR="00FC5900" w:rsidRDefault="00FC5900" w:rsidP="00FC5900">
      <w:pPr>
        <w:spacing w:line="233" w:lineRule="auto"/>
        <w:ind w:firstLine="708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801"/>
      </w:tblGrid>
      <w:tr w:rsidR="00FC5900" w:rsidRPr="00D51F54" w:rsidTr="004D0175"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>Видання добірки «Національна палітра  Херсонщини»</w:t>
            </w:r>
          </w:p>
        </w:tc>
        <w:tc>
          <w:tcPr>
            <w:tcW w:w="4927" w:type="dxa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D51F54">
              <w:rPr>
                <w:sz w:val="28"/>
                <w:szCs w:val="28"/>
                <w:lang w:val="ru-RU"/>
              </w:rPr>
              <w:t>000,00</w:t>
            </w:r>
          </w:p>
        </w:tc>
      </w:tr>
      <w:tr w:rsidR="00FC5900" w:rsidRPr="00D51F54" w:rsidTr="004D0175">
        <w:tc>
          <w:tcPr>
            <w:tcW w:w="9854" w:type="dxa"/>
            <w:gridSpan w:val="2"/>
            <w:shd w:val="clear" w:color="auto" w:fill="auto"/>
          </w:tcPr>
          <w:p w:rsidR="00FC5900" w:rsidRPr="00D51F54" w:rsidRDefault="00FC5900" w:rsidP="004D0175">
            <w:pPr>
              <w:spacing w:line="233" w:lineRule="auto"/>
              <w:jc w:val="both"/>
              <w:rPr>
                <w:sz w:val="28"/>
                <w:szCs w:val="28"/>
                <w:lang w:val="ru-RU"/>
              </w:rPr>
            </w:pPr>
            <w:r w:rsidRPr="00D51F54">
              <w:rPr>
                <w:sz w:val="28"/>
                <w:szCs w:val="28"/>
                <w:lang w:val="ru-RU"/>
              </w:rPr>
              <w:t xml:space="preserve">ВСЬОГО:    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      5</w:t>
            </w:r>
            <w:r w:rsidRPr="00D51F54">
              <w:rPr>
                <w:sz w:val="28"/>
                <w:szCs w:val="28"/>
                <w:lang w:val="ru-RU"/>
              </w:rPr>
              <w:t>000,00</w:t>
            </w:r>
          </w:p>
        </w:tc>
      </w:tr>
    </w:tbl>
    <w:p w:rsidR="00FC5900" w:rsidRDefault="00FC5900" w:rsidP="00FC5900">
      <w:pPr>
        <w:jc w:val="both"/>
        <w:rPr>
          <w:b/>
          <w:bCs/>
          <w:sz w:val="28"/>
          <w:szCs w:val="28"/>
          <w:lang w:val="ru-RU"/>
        </w:rPr>
      </w:pPr>
    </w:p>
    <w:p w:rsidR="00FC5900" w:rsidRDefault="00FC5900" w:rsidP="00FC5900">
      <w:pPr>
        <w:jc w:val="both"/>
        <w:rPr>
          <w:b/>
          <w:bCs/>
          <w:sz w:val="28"/>
          <w:szCs w:val="28"/>
          <w:lang w:val="ru-RU"/>
        </w:rPr>
      </w:pPr>
    </w:p>
    <w:p w:rsidR="006B2FEB" w:rsidRDefault="006B2FEB">
      <w:bookmarkStart w:id="0" w:name="_GoBack"/>
      <w:bookmarkEnd w:id="0"/>
    </w:p>
    <w:sectPr w:rsidR="006B2FEB" w:rsidSect="005458B1">
      <w:headerReference w:type="even" r:id="rId4"/>
      <w:headerReference w:type="default" r:id="rId5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 Roman Balti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D5" w:rsidRDefault="00FC5900" w:rsidP="00041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5D5" w:rsidRDefault="00FC59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D5" w:rsidRDefault="00FC5900" w:rsidP="00041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94DDF" w:rsidRDefault="00FC5900" w:rsidP="00C1688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83"/>
    <w:rsid w:val="00031465"/>
    <w:rsid w:val="00052785"/>
    <w:rsid w:val="000615C8"/>
    <w:rsid w:val="0006608E"/>
    <w:rsid w:val="000A0D85"/>
    <w:rsid w:val="000B6A62"/>
    <w:rsid w:val="000C3BFD"/>
    <w:rsid w:val="000D5B12"/>
    <w:rsid w:val="000D701E"/>
    <w:rsid w:val="000F66A8"/>
    <w:rsid w:val="001009BB"/>
    <w:rsid w:val="001138AD"/>
    <w:rsid w:val="00122BD6"/>
    <w:rsid w:val="00144E27"/>
    <w:rsid w:val="00177129"/>
    <w:rsid w:val="00185D21"/>
    <w:rsid w:val="00187E1A"/>
    <w:rsid w:val="00197588"/>
    <w:rsid w:val="001A3D6F"/>
    <w:rsid w:val="001B5637"/>
    <w:rsid w:val="001C43C2"/>
    <w:rsid w:val="00217E7B"/>
    <w:rsid w:val="00264360"/>
    <w:rsid w:val="00280CC8"/>
    <w:rsid w:val="002A088A"/>
    <w:rsid w:val="002C581E"/>
    <w:rsid w:val="002C73DE"/>
    <w:rsid w:val="002D1E4F"/>
    <w:rsid w:val="00300A8A"/>
    <w:rsid w:val="003209A9"/>
    <w:rsid w:val="0033287D"/>
    <w:rsid w:val="00334877"/>
    <w:rsid w:val="00346F7E"/>
    <w:rsid w:val="00356B94"/>
    <w:rsid w:val="00361748"/>
    <w:rsid w:val="003662B7"/>
    <w:rsid w:val="003863FF"/>
    <w:rsid w:val="00396E04"/>
    <w:rsid w:val="003A66B4"/>
    <w:rsid w:val="003C0CF0"/>
    <w:rsid w:val="003D4698"/>
    <w:rsid w:val="003E74CB"/>
    <w:rsid w:val="00411D47"/>
    <w:rsid w:val="00414268"/>
    <w:rsid w:val="004167F6"/>
    <w:rsid w:val="00417F83"/>
    <w:rsid w:val="00464B9A"/>
    <w:rsid w:val="00484114"/>
    <w:rsid w:val="004A290A"/>
    <w:rsid w:val="004A34D3"/>
    <w:rsid w:val="004C113D"/>
    <w:rsid w:val="004C3238"/>
    <w:rsid w:val="004F3E19"/>
    <w:rsid w:val="0050187C"/>
    <w:rsid w:val="00502D89"/>
    <w:rsid w:val="005036D4"/>
    <w:rsid w:val="00515FE9"/>
    <w:rsid w:val="005205A1"/>
    <w:rsid w:val="00542EA3"/>
    <w:rsid w:val="00552CF0"/>
    <w:rsid w:val="00571E5C"/>
    <w:rsid w:val="00574819"/>
    <w:rsid w:val="00577BBC"/>
    <w:rsid w:val="0058289C"/>
    <w:rsid w:val="0059748B"/>
    <w:rsid w:val="005E37A4"/>
    <w:rsid w:val="005E5994"/>
    <w:rsid w:val="005E75B6"/>
    <w:rsid w:val="00600F21"/>
    <w:rsid w:val="00651A60"/>
    <w:rsid w:val="0065706B"/>
    <w:rsid w:val="00694D8F"/>
    <w:rsid w:val="006A6EC6"/>
    <w:rsid w:val="006B2FEB"/>
    <w:rsid w:val="006C5383"/>
    <w:rsid w:val="006C7C4E"/>
    <w:rsid w:val="006D2F7F"/>
    <w:rsid w:val="006D6D57"/>
    <w:rsid w:val="006E63FF"/>
    <w:rsid w:val="00727A87"/>
    <w:rsid w:val="00747533"/>
    <w:rsid w:val="00747820"/>
    <w:rsid w:val="00750C41"/>
    <w:rsid w:val="00750EF3"/>
    <w:rsid w:val="00764A0E"/>
    <w:rsid w:val="00780A4A"/>
    <w:rsid w:val="00781DF4"/>
    <w:rsid w:val="00785558"/>
    <w:rsid w:val="00785816"/>
    <w:rsid w:val="00796EB3"/>
    <w:rsid w:val="007A1DF5"/>
    <w:rsid w:val="007A6ED6"/>
    <w:rsid w:val="007A7222"/>
    <w:rsid w:val="007C5952"/>
    <w:rsid w:val="007D7D42"/>
    <w:rsid w:val="007E765D"/>
    <w:rsid w:val="00802AF0"/>
    <w:rsid w:val="008116BB"/>
    <w:rsid w:val="00825C2B"/>
    <w:rsid w:val="008A36DA"/>
    <w:rsid w:val="008B0787"/>
    <w:rsid w:val="008B574C"/>
    <w:rsid w:val="008E5B31"/>
    <w:rsid w:val="008E67C0"/>
    <w:rsid w:val="008F7D55"/>
    <w:rsid w:val="009317F3"/>
    <w:rsid w:val="00942B76"/>
    <w:rsid w:val="00953000"/>
    <w:rsid w:val="00970E62"/>
    <w:rsid w:val="00A0690B"/>
    <w:rsid w:val="00A20AD8"/>
    <w:rsid w:val="00A22044"/>
    <w:rsid w:val="00A56AA0"/>
    <w:rsid w:val="00A62506"/>
    <w:rsid w:val="00A63CD0"/>
    <w:rsid w:val="00A83EBD"/>
    <w:rsid w:val="00AD553A"/>
    <w:rsid w:val="00AE4119"/>
    <w:rsid w:val="00B22EB3"/>
    <w:rsid w:val="00B2531A"/>
    <w:rsid w:val="00B441BC"/>
    <w:rsid w:val="00BC3A92"/>
    <w:rsid w:val="00BD158A"/>
    <w:rsid w:val="00BE5945"/>
    <w:rsid w:val="00BE6E15"/>
    <w:rsid w:val="00C335B0"/>
    <w:rsid w:val="00C52BCB"/>
    <w:rsid w:val="00C62B94"/>
    <w:rsid w:val="00C66C7B"/>
    <w:rsid w:val="00C81E7D"/>
    <w:rsid w:val="00C935AD"/>
    <w:rsid w:val="00CB1AED"/>
    <w:rsid w:val="00CB3815"/>
    <w:rsid w:val="00CE336B"/>
    <w:rsid w:val="00CF0B24"/>
    <w:rsid w:val="00D07037"/>
    <w:rsid w:val="00D1395C"/>
    <w:rsid w:val="00D454BE"/>
    <w:rsid w:val="00D45963"/>
    <w:rsid w:val="00D621D3"/>
    <w:rsid w:val="00D721B1"/>
    <w:rsid w:val="00D87E06"/>
    <w:rsid w:val="00DB1DE6"/>
    <w:rsid w:val="00DD1E3D"/>
    <w:rsid w:val="00DE2913"/>
    <w:rsid w:val="00E00CB5"/>
    <w:rsid w:val="00E01844"/>
    <w:rsid w:val="00E34D87"/>
    <w:rsid w:val="00E71B5A"/>
    <w:rsid w:val="00E73518"/>
    <w:rsid w:val="00E74491"/>
    <w:rsid w:val="00E97876"/>
    <w:rsid w:val="00EE3D60"/>
    <w:rsid w:val="00EE4BD7"/>
    <w:rsid w:val="00EF38A4"/>
    <w:rsid w:val="00F2365D"/>
    <w:rsid w:val="00F275C6"/>
    <w:rsid w:val="00F3595F"/>
    <w:rsid w:val="00F62E2D"/>
    <w:rsid w:val="00F65F72"/>
    <w:rsid w:val="00F70F83"/>
    <w:rsid w:val="00F8009C"/>
    <w:rsid w:val="00F92BA3"/>
    <w:rsid w:val="00FB45D5"/>
    <w:rsid w:val="00FC18D2"/>
    <w:rsid w:val="00FC5900"/>
    <w:rsid w:val="00FD545D"/>
    <w:rsid w:val="00FD6051"/>
    <w:rsid w:val="00FF30D2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E1AA8-D3D7-4615-93A9-35D16E06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900"/>
    <w:pPr>
      <w:autoSpaceDE w:val="0"/>
      <w:autoSpaceDN w:val="0"/>
      <w:spacing w:after="0" w:line="240" w:lineRule="auto"/>
    </w:pPr>
    <w:rPr>
      <w:rFonts w:ascii="New Roman Baltic" w:eastAsia="Times New Roman" w:hAnsi="New Roman Baltic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5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C5900"/>
    <w:rPr>
      <w:rFonts w:ascii="New Roman Baltic" w:eastAsia="Times New Roman" w:hAnsi="New Roman Baltic" w:cs="Times New Roman"/>
      <w:sz w:val="24"/>
      <w:szCs w:val="24"/>
      <w:lang w:eastAsia="ru-RU"/>
    </w:rPr>
  </w:style>
  <w:style w:type="character" w:styleId="a5">
    <w:name w:val="page number"/>
    <w:basedOn w:val="a0"/>
    <w:rsid w:val="00FC5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3321</Words>
  <Characters>1893</Characters>
  <Application>Microsoft Office Word</Application>
  <DocSecurity>0</DocSecurity>
  <Lines>15</Lines>
  <Paragraphs>10</Paragraphs>
  <ScaleCrop>false</ScaleCrop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ДЕЛЛ</dc:creator>
  <cp:keywords/>
  <dc:description/>
  <cp:lastModifiedBy>ДЕЛЛ</cp:lastModifiedBy>
  <cp:revision>2</cp:revision>
  <dcterms:created xsi:type="dcterms:W3CDTF">2021-11-26T12:04:00Z</dcterms:created>
  <dcterms:modified xsi:type="dcterms:W3CDTF">2021-11-26T12:05:00Z</dcterms:modified>
</cp:coreProperties>
</file>