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4BEE" w:rsidRPr="002D0B8D" w:rsidRDefault="00614BEE" w:rsidP="006B497E">
      <w:pPr>
        <w:tabs>
          <w:tab w:val="left" w:pos="12780"/>
        </w:tabs>
        <w:spacing w:line="235" w:lineRule="auto"/>
        <w:ind w:firstLine="11880"/>
        <w:jc w:val="both"/>
        <w:outlineLvl w:val="2"/>
        <w:rPr>
          <w:bCs/>
          <w:color w:val="000000" w:themeColor="text1"/>
          <w:sz w:val="26"/>
          <w:szCs w:val="26"/>
          <w:lang w:val="uk-UA"/>
        </w:rPr>
      </w:pPr>
      <w:bookmarkStart w:id="0" w:name="OLE_LINK8"/>
      <w:r w:rsidRPr="002D0B8D">
        <w:rPr>
          <w:bCs/>
          <w:color w:val="000000" w:themeColor="text1"/>
          <w:sz w:val="26"/>
          <w:szCs w:val="26"/>
          <w:lang w:val="uk-UA"/>
        </w:rPr>
        <w:t xml:space="preserve">Додаток </w:t>
      </w:r>
      <w:bookmarkEnd w:id="0"/>
      <w:r w:rsidRPr="002D0B8D">
        <w:rPr>
          <w:bCs/>
          <w:color w:val="000000" w:themeColor="text1"/>
          <w:sz w:val="26"/>
          <w:szCs w:val="26"/>
          <w:lang w:val="uk-UA"/>
        </w:rPr>
        <w:t>2</w:t>
      </w:r>
    </w:p>
    <w:p w:rsidR="00614BEE" w:rsidRPr="002D0B8D" w:rsidRDefault="00324E76" w:rsidP="006B497E">
      <w:pPr>
        <w:tabs>
          <w:tab w:val="left" w:pos="12780"/>
        </w:tabs>
        <w:spacing w:line="235" w:lineRule="auto"/>
        <w:ind w:firstLine="11880"/>
        <w:outlineLvl w:val="2"/>
        <w:rPr>
          <w:color w:val="000000" w:themeColor="text1"/>
          <w:sz w:val="26"/>
          <w:szCs w:val="26"/>
          <w:lang w:val="uk-UA"/>
        </w:rPr>
      </w:pPr>
      <w:r w:rsidRPr="002D0B8D">
        <w:rPr>
          <w:color w:val="000000" w:themeColor="text1"/>
          <w:sz w:val="26"/>
          <w:szCs w:val="26"/>
          <w:lang w:val="uk-UA"/>
        </w:rPr>
        <w:t>д</w:t>
      </w:r>
      <w:r w:rsidR="00614BEE" w:rsidRPr="002D0B8D">
        <w:rPr>
          <w:color w:val="000000" w:themeColor="text1"/>
          <w:sz w:val="26"/>
          <w:szCs w:val="26"/>
          <w:lang w:val="uk-UA"/>
        </w:rPr>
        <w:t>о</w:t>
      </w:r>
      <w:r w:rsidRPr="002D0B8D">
        <w:rPr>
          <w:color w:val="000000" w:themeColor="text1"/>
          <w:sz w:val="26"/>
          <w:szCs w:val="26"/>
          <w:lang w:val="uk-UA"/>
        </w:rPr>
        <w:t xml:space="preserve"> </w:t>
      </w:r>
      <w:r w:rsidR="00614BEE" w:rsidRPr="002D0B8D">
        <w:rPr>
          <w:color w:val="000000" w:themeColor="text1"/>
          <w:sz w:val="26"/>
          <w:szCs w:val="26"/>
          <w:lang w:val="uk-UA"/>
        </w:rPr>
        <w:t xml:space="preserve">Програми </w:t>
      </w:r>
    </w:p>
    <w:p w:rsidR="00614BEE" w:rsidRPr="002D0B8D" w:rsidRDefault="00614BEE" w:rsidP="006B497E">
      <w:pPr>
        <w:tabs>
          <w:tab w:val="left" w:pos="5400"/>
        </w:tabs>
        <w:spacing w:line="235" w:lineRule="auto"/>
        <w:jc w:val="right"/>
        <w:rPr>
          <w:b/>
          <w:bCs/>
          <w:color w:val="000000" w:themeColor="text1"/>
          <w:sz w:val="26"/>
          <w:szCs w:val="26"/>
          <w:lang w:val="uk-UA"/>
        </w:rPr>
      </w:pPr>
    </w:p>
    <w:p w:rsidR="0031226B" w:rsidRPr="002D0B8D" w:rsidRDefault="00614BEE" w:rsidP="006B497E">
      <w:pPr>
        <w:tabs>
          <w:tab w:val="left" w:pos="5400"/>
        </w:tabs>
        <w:spacing w:line="235" w:lineRule="auto"/>
        <w:jc w:val="center"/>
        <w:rPr>
          <w:b/>
          <w:bCs/>
          <w:color w:val="000000" w:themeColor="text1"/>
          <w:sz w:val="26"/>
          <w:szCs w:val="26"/>
          <w:lang w:val="uk-UA"/>
        </w:rPr>
      </w:pPr>
      <w:r w:rsidRPr="002D0B8D">
        <w:rPr>
          <w:b/>
          <w:bCs/>
          <w:color w:val="000000" w:themeColor="text1"/>
          <w:sz w:val="26"/>
          <w:szCs w:val="26"/>
          <w:lang w:val="uk-UA"/>
        </w:rPr>
        <w:t>НАПРЯМИ ДІЯЛЬНОСТІ ТА ЗАХОДИ</w:t>
      </w:r>
    </w:p>
    <w:p w:rsidR="0028176A" w:rsidRPr="00083310" w:rsidRDefault="0028176A" w:rsidP="0028176A">
      <w:pPr>
        <w:shd w:val="clear" w:color="auto" w:fill="FFFFFF"/>
        <w:jc w:val="center"/>
        <w:rPr>
          <w:b/>
          <w:bCs/>
          <w:color w:val="000000" w:themeColor="text1"/>
          <w:sz w:val="28"/>
          <w:szCs w:val="28"/>
          <w:lang w:val="uk-UA"/>
        </w:rPr>
      </w:pPr>
      <w:r w:rsidRPr="00083310">
        <w:rPr>
          <w:b/>
          <w:bCs/>
          <w:color w:val="000000" w:themeColor="text1"/>
          <w:sz w:val="28"/>
          <w:szCs w:val="28"/>
          <w:lang w:val="uk-UA"/>
        </w:rPr>
        <w:t xml:space="preserve">обласної цільової національно-культурної програми розвитку і функціонування української мови </w:t>
      </w:r>
    </w:p>
    <w:p w:rsidR="0028176A" w:rsidRPr="0028176A" w:rsidRDefault="0028176A" w:rsidP="0028176A">
      <w:pPr>
        <w:shd w:val="clear" w:color="auto" w:fill="FFFFFF"/>
        <w:jc w:val="center"/>
        <w:rPr>
          <w:sz w:val="28"/>
          <w:szCs w:val="28"/>
          <w:lang w:val="uk-UA"/>
        </w:rPr>
      </w:pPr>
      <w:r w:rsidRPr="00083310">
        <w:rPr>
          <w:b/>
          <w:bCs/>
          <w:color w:val="000000" w:themeColor="text1"/>
          <w:sz w:val="28"/>
          <w:szCs w:val="28"/>
          <w:lang w:val="uk-UA"/>
        </w:rPr>
        <w:t xml:space="preserve">як державної в усіх сферах суспільного життя Херсонської області на період </w:t>
      </w:r>
      <w:r w:rsidRPr="0028176A">
        <w:rPr>
          <w:b/>
          <w:bCs/>
          <w:sz w:val="28"/>
          <w:szCs w:val="28"/>
          <w:lang w:val="uk-UA"/>
        </w:rPr>
        <w:t>до 2030 року</w:t>
      </w:r>
    </w:p>
    <w:p w:rsidR="0031226B" w:rsidRPr="002D0B8D" w:rsidRDefault="0031226B" w:rsidP="00274AC1">
      <w:pPr>
        <w:tabs>
          <w:tab w:val="left" w:pos="12910"/>
        </w:tabs>
        <w:spacing w:line="235" w:lineRule="auto"/>
        <w:rPr>
          <w:color w:val="000000" w:themeColor="text1"/>
          <w:lang w:val="uk-UA"/>
        </w:rPr>
      </w:pPr>
    </w:p>
    <w:tbl>
      <w:tblPr>
        <w:tblW w:w="1630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417"/>
        <w:gridCol w:w="2835"/>
        <w:gridCol w:w="1163"/>
        <w:gridCol w:w="1135"/>
        <w:gridCol w:w="1134"/>
        <w:gridCol w:w="1084"/>
        <w:gridCol w:w="1134"/>
        <w:gridCol w:w="1296"/>
        <w:gridCol w:w="1559"/>
      </w:tblGrid>
      <w:tr w:rsidR="00E30DBC" w:rsidRPr="002D0B8D" w:rsidTr="0095278A">
        <w:trPr>
          <w:trHeight w:val="1085"/>
          <w:tblHeader/>
        </w:trPr>
        <w:tc>
          <w:tcPr>
            <w:tcW w:w="567" w:type="dxa"/>
            <w:vMerge w:val="restart"/>
          </w:tcPr>
          <w:p w:rsidR="00E30DBC" w:rsidRPr="002D0B8D" w:rsidRDefault="00E30DBC" w:rsidP="006B497E">
            <w:pPr>
              <w:spacing w:line="235" w:lineRule="auto"/>
              <w:jc w:val="center"/>
              <w:rPr>
                <w:color w:val="000000" w:themeColor="text1"/>
                <w:lang w:val="uk-UA"/>
              </w:rPr>
            </w:pPr>
            <w:r w:rsidRPr="002D0B8D">
              <w:rPr>
                <w:color w:val="000000" w:themeColor="text1"/>
                <w:lang w:val="uk-UA"/>
              </w:rPr>
              <w:t>№ п/п</w:t>
            </w:r>
          </w:p>
        </w:tc>
        <w:tc>
          <w:tcPr>
            <w:tcW w:w="2978" w:type="dxa"/>
            <w:vMerge w:val="restart"/>
          </w:tcPr>
          <w:p w:rsidR="00E30DBC" w:rsidRPr="002D0B8D" w:rsidRDefault="00E30DBC" w:rsidP="006B497E">
            <w:pPr>
              <w:spacing w:line="235" w:lineRule="auto"/>
              <w:jc w:val="center"/>
              <w:rPr>
                <w:color w:val="000000" w:themeColor="text1"/>
                <w:lang w:val="uk-UA"/>
              </w:rPr>
            </w:pPr>
            <w:r w:rsidRPr="002D0B8D">
              <w:rPr>
                <w:color w:val="000000" w:themeColor="text1"/>
                <w:lang w:val="uk-UA"/>
              </w:rPr>
              <w:t xml:space="preserve">Перелік заходів </w:t>
            </w:r>
          </w:p>
          <w:p w:rsidR="00E30DBC" w:rsidRPr="002D0B8D" w:rsidRDefault="00E30DBC" w:rsidP="006B497E">
            <w:pPr>
              <w:spacing w:line="235" w:lineRule="auto"/>
              <w:jc w:val="center"/>
              <w:rPr>
                <w:b/>
                <w:color w:val="000000" w:themeColor="text1"/>
                <w:lang w:val="uk-UA"/>
              </w:rPr>
            </w:pPr>
            <w:r w:rsidRPr="002D0B8D">
              <w:rPr>
                <w:color w:val="000000" w:themeColor="text1"/>
                <w:lang w:val="uk-UA"/>
              </w:rPr>
              <w:t>Програми</w:t>
            </w:r>
          </w:p>
        </w:tc>
        <w:tc>
          <w:tcPr>
            <w:tcW w:w="1417" w:type="dxa"/>
            <w:vMerge w:val="restart"/>
          </w:tcPr>
          <w:p w:rsidR="00E30DBC" w:rsidRPr="002D0B8D" w:rsidRDefault="00E30DBC" w:rsidP="006B497E">
            <w:pPr>
              <w:spacing w:line="235" w:lineRule="auto"/>
              <w:jc w:val="center"/>
              <w:rPr>
                <w:b/>
                <w:color w:val="000000" w:themeColor="text1"/>
                <w:lang w:val="uk-UA"/>
              </w:rPr>
            </w:pPr>
            <w:r w:rsidRPr="002D0B8D">
              <w:rPr>
                <w:color w:val="000000" w:themeColor="text1"/>
                <w:lang w:val="uk-UA"/>
              </w:rPr>
              <w:t>Строк виконання заходу</w:t>
            </w:r>
          </w:p>
        </w:tc>
        <w:tc>
          <w:tcPr>
            <w:tcW w:w="2835" w:type="dxa"/>
            <w:vMerge w:val="restart"/>
          </w:tcPr>
          <w:p w:rsidR="00E30DBC" w:rsidRPr="002D0B8D" w:rsidRDefault="00E30DBC" w:rsidP="006B497E">
            <w:pPr>
              <w:spacing w:line="235" w:lineRule="auto"/>
              <w:jc w:val="center"/>
              <w:rPr>
                <w:color w:val="000000" w:themeColor="text1"/>
                <w:lang w:val="uk-UA"/>
              </w:rPr>
            </w:pPr>
            <w:r w:rsidRPr="002D0B8D">
              <w:rPr>
                <w:color w:val="000000" w:themeColor="text1"/>
                <w:lang w:val="uk-UA"/>
              </w:rPr>
              <w:t>Виконавці</w:t>
            </w:r>
          </w:p>
        </w:tc>
        <w:tc>
          <w:tcPr>
            <w:tcW w:w="1163" w:type="dxa"/>
            <w:vMerge w:val="restart"/>
          </w:tcPr>
          <w:p w:rsidR="00E30DBC" w:rsidRPr="002D0B8D" w:rsidRDefault="00E30DBC" w:rsidP="006B497E">
            <w:pPr>
              <w:spacing w:line="235" w:lineRule="auto"/>
              <w:jc w:val="center"/>
              <w:rPr>
                <w:b/>
                <w:color w:val="000000" w:themeColor="text1"/>
                <w:lang w:val="uk-UA"/>
              </w:rPr>
            </w:pPr>
            <w:r w:rsidRPr="002D0B8D">
              <w:rPr>
                <w:color w:val="000000" w:themeColor="text1"/>
                <w:lang w:val="uk-UA"/>
              </w:rPr>
              <w:t xml:space="preserve">Джерела </w:t>
            </w:r>
            <w:proofErr w:type="spellStart"/>
            <w:r w:rsidRPr="002D0B8D">
              <w:rPr>
                <w:color w:val="000000" w:themeColor="text1"/>
                <w:lang w:val="uk-UA"/>
              </w:rPr>
              <w:t>фінансу-вання</w:t>
            </w:r>
            <w:proofErr w:type="spellEnd"/>
          </w:p>
        </w:tc>
        <w:tc>
          <w:tcPr>
            <w:tcW w:w="5783" w:type="dxa"/>
            <w:gridSpan w:val="5"/>
          </w:tcPr>
          <w:p w:rsidR="00E30DBC" w:rsidRPr="002D0B8D" w:rsidRDefault="00E30DBC" w:rsidP="006B497E">
            <w:pPr>
              <w:spacing w:line="235" w:lineRule="auto"/>
              <w:jc w:val="center"/>
              <w:rPr>
                <w:color w:val="000000" w:themeColor="text1"/>
                <w:lang w:val="uk-UA"/>
              </w:rPr>
            </w:pPr>
            <w:r w:rsidRPr="002D0B8D">
              <w:rPr>
                <w:color w:val="000000" w:themeColor="text1"/>
                <w:lang w:val="uk-UA"/>
              </w:rPr>
              <w:t>Орієнтовні обсяги фінансування (вартість),</w:t>
            </w:r>
          </w:p>
          <w:p w:rsidR="00E30DBC" w:rsidRPr="002D0B8D" w:rsidRDefault="00E30DBC" w:rsidP="006B497E">
            <w:pPr>
              <w:spacing w:line="235" w:lineRule="auto"/>
              <w:jc w:val="center"/>
              <w:rPr>
                <w:color w:val="000000" w:themeColor="text1"/>
                <w:lang w:val="uk-UA"/>
              </w:rPr>
            </w:pPr>
            <w:r w:rsidRPr="002D0B8D">
              <w:rPr>
                <w:color w:val="000000" w:themeColor="text1"/>
                <w:lang w:val="uk-UA"/>
              </w:rPr>
              <w:t>тис. грн, у тому числі:</w:t>
            </w:r>
          </w:p>
        </w:tc>
        <w:tc>
          <w:tcPr>
            <w:tcW w:w="1559" w:type="dxa"/>
            <w:vMerge w:val="restart"/>
          </w:tcPr>
          <w:p w:rsidR="00083310" w:rsidRDefault="00E30DBC" w:rsidP="006B497E">
            <w:pPr>
              <w:spacing w:line="235" w:lineRule="auto"/>
              <w:jc w:val="center"/>
              <w:rPr>
                <w:color w:val="000000" w:themeColor="text1"/>
                <w:lang w:val="uk-UA"/>
              </w:rPr>
            </w:pPr>
            <w:r w:rsidRPr="002D0B8D">
              <w:rPr>
                <w:color w:val="000000" w:themeColor="text1"/>
                <w:lang w:val="uk-UA"/>
              </w:rPr>
              <w:t xml:space="preserve">Очікуваний результат </w:t>
            </w:r>
          </w:p>
          <w:p w:rsidR="00E30DBC" w:rsidRDefault="00E30DBC" w:rsidP="006B497E">
            <w:pPr>
              <w:spacing w:line="235" w:lineRule="auto"/>
              <w:jc w:val="center"/>
              <w:rPr>
                <w:color w:val="000000" w:themeColor="text1"/>
                <w:lang w:val="uk-UA"/>
              </w:rPr>
            </w:pPr>
            <w:r w:rsidRPr="002D0B8D">
              <w:rPr>
                <w:color w:val="000000" w:themeColor="text1"/>
                <w:lang w:val="uk-UA"/>
              </w:rPr>
              <w:t>(у натуральних вимірниках)</w:t>
            </w:r>
          </w:p>
          <w:p w:rsidR="0028176A" w:rsidRPr="0095278A" w:rsidRDefault="0028176A" w:rsidP="0095278A">
            <w:pPr>
              <w:spacing w:line="235" w:lineRule="auto"/>
              <w:jc w:val="center"/>
              <w:rPr>
                <w:b/>
                <w:lang w:val="uk-UA"/>
              </w:rPr>
            </w:pPr>
          </w:p>
        </w:tc>
      </w:tr>
      <w:tr w:rsidR="00E30DBC" w:rsidRPr="002D0B8D" w:rsidTr="0095278A">
        <w:trPr>
          <w:trHeight w:val="341"/>
          <w:tblHeader/>
        </w:trPr>
        <w:tc>
          <w:tcPr>
            <w:tcW w:w="567" w:type="dxa"/>
            <w:vMerge/>
            <w:vAlign w:val="center"/>
          </w:tcPr>
          <w:p w:rsidR="00E30DBC" w:rsidRPr="002D0B8D" w:rsidRDefault="00E30DBC" w:rsidP="006B497E">
            <w:pPr>
              <w:spacing w:line="235" w:lineRule="auto"/>
              <w:rPr>
                <w:color w:val="000000" w:themeColor="text1"/>
                <w:lang w:val="uk-UA"/>
              </w:rPr>
            </w:pPr>
          </w:p>
        </w:tc>
        <w:tc>
          <w:tcPr>
            <w:tcW w:w="2978" w:type="dxa"/>
            <w:vMerge/>
            <w:vAlign w:val="center"/>
          </w:tcPr>
          <w:p w:rsidR="00E30DBC" w:rsidRPr="002D0B8D" w:rsidRDefault="00E30DBC" w:rsidP="006B497E">
            <w:pPr>
              <w:spacing w:line="235" w:lineRule="auto"/>
              <w:rPr>
                <w:b/>
                <w:color w:val="000000" w:themeColor="text1"/>
                <w:lang w:val="uk-UA"/>
              </w:rPr>
            </w:pPr>
          </w:p>
        </w:tc>
        <w:tc>
          <w:tcPr>
            <w:tcW w:w="1417" w:type="dxa"/>
            <w:vMerge/>
            <w:vAlign w:val="center"/>
          </w:tcPr>
          <w:p w:rsidR="00E30DBC" w:rsidRPr="002D0B8D" w:rsidRDefault="00E30DBC" w:rsidP="006B497E">
            <w:pPr>
              <w:spacing w:line="235" w:lineRule="auto"/>
              <w:rPr>
                <w:b/>
                <w:color w:val="000000" w:themeColor="text1"/>
                <w:lang w:val="uk-UA"/>
              </w:rPr>
            </w:pPr>
          </w:p>
        </w:tc>
        <w:tc>
          <w:tcPr>
            <w:tcW w:w="2835" w:type="dxa"/>
            <w:vMerge/>
          </w:tcPr>
          <w:p w:rsidR="00E30DBC" w:rsidRPr="002D0B8D" w:rsidRDefault="00E30DBC" w:rsidP="006B497E">
            <w:pPr>
              <w:spacing w:line="235" w:lineRule="auto"/>
              <w:rPr>
                <w:b/>
                <w:color w:val="000000" w:themeColor="text1"/>
                <w:lang w:val="uk-UA"/>
              </w:rPr>
            </w:pPr>
          </w:p>
        </w:tc>
        <w:tc>
          <w:tcPr>
            <w:tcW w:w="1163" w:type="dxa"/>
            <w:vMerge/>
            <w:vAlign w:val="center"/>
          </w:tcPr>
          <w:p w:rsidR="00E30DBC" w:rsidRPr="002D0B8D" w:rsidRDefault="00E30DBC" w:rsidP="006B497E">
            <w:pPr>
              <w:spacing w:line="235" w:lineRule="auto"/>
              <w:rPr>
                <w:b/>
                <w:color w:val="000000" w:themeColor="text1"/>
                <w:lang w:val="uk-UA"/>
              </w:rPr>
            </w:pPr>
          </w:p>
        </w:tc>
        <w:tc>
          <w:tcPr>
            <w:tcW w:w="1135" w:type="dxa"/>
            <w:vMerge w:val="restart"/>
          </w:tcPr>
          <w:p w:rsidR="00E30DBC" w:rsidRPr="002D0B8D" w:rsidRDefault="00E30DBC" w:rsidP="006B497E">
            <w:pPr>
              <w:spacing w:line="235" w:lineRule="auto"/>
              <w:jc w:val="center"/>
              <w:rPr>
                <w:color w:val="000000" w:themeColor="text1"/>
                <w:lang w:val="uk-UA"/>
              </w:rPr>
            </w:pPr>
            <w:r w:rsidRPr="002D0B8D">
              <w:rPr>
                <w:color w:val="000000" w:themeColor="text1"/>
                <w:lang w:val="uk-UA"/>
              </w:rPr>
              <w:t xml:space="preserve">разом </w:t>
            </w:r>
          </w:p>
        </w:tc>
        <w:tc>
          <w:tcPr>
            <w:tcW w:w="3352" w:type="dxa"/>
            <w:gridSpan w:val="3"/>
          </w:tcPr>
          <w:p w:rsidR="00E30DBC" w:rsidRPr="00E30DBC" w:rsidRDefault="00E30DBC" w:rsidP="006B497E">
            <w:pPr>
              <w:spacing w:line="235" w:lineRule="auto"/>
              <w:jc w:val="center"/>
              <w:rPr>
                <w:color w:val="000000" w:themeColor="text1"/>
                <w:lang w:val="uk-UA"/>
              </w:rPr>
            </w:pPr>
            <w:r w:rsidRPr="00E30DBC">
              <w:rPr>
                <w:color w:val="000000" w:themeColor="text1"/>
                <w:lang w:val="uk-UA"/>
              </w:rPr>
              <w:t>І етап</w:t>
            </w:r>
          </w:p>
        </w:tc>
        <w:tc>
          <w:tcPr>
            <w:tcW w:w="1296" w:type="dxa"/>
            <w:vAlign w:val="center"/>
          </w:tcPr>
          <w:p w:rsidR="00E30DBC" w:rsidRPr="00E30DBC" w:rsidRDefault="00E30DBC" w:rsidP="00FF210B">
            <w:pPr>
              <w:spacing w:line="235" w:lineRule="auto"/>
              <w:ind w:left="-151" w:firstLine="43"/>
              <w:jc w:val="center"/>
              <w:rPr>
                <w:color w:val="000000" w:themeColor="text1"/>
                <w:lang w:val="uk-UA"/>
              </w:rPr>
            </w:pPr>
            <w:r w:rsidRPr="00E30DBC">
              <w:rPr>
                <w:color w:val="000000" w:themeColor="text1"/>
                <w:lang w:val="uk-UA"/>
              </w:rPr>
              <w:t>ІІ</w:t>
            </w:r>
            <w:r>
              <w:rPr>
                <w:color w:val="000000" w:themeColor="text1"/>
                <w:lang w:val="uk-UA"/>
              </w:rPr>
              <w:t xml:space="preserve"> </w:t>
            </w:r>
            <w:r w:rsidRPr="00E30DBC">
              <w:rPr>
                <w:color w:val="000000" w:themeColor="text1"/>
                <w:lang w:val="uk-UA"/>
              </w:rPr>
              <w:t xml:space="preserve">етап </w:t>
            </w:r>
          </w:p>
        </w:tc>
        <w:tc>
          <w:tcPr>
            <w:tcW w:w="1559" w:type="dxa"/>
            <w:vMerge/>
            <w:vAlign w:val="center"/>
          </w:tcPr>
          <w:p w:rsidR="00E30DBC" w:rsidRPr="002D0B8D" w:rsidRDefault="00E30DBC" w:rsidP="006B497E">
            <w:pPr>
              <w:spacing w:line="235" w:lineRule="auto"/>
              <w:ind w:left="-151" w:firstLine="43"/>
              <w:rPr>
                <w:b/>
                <w:color w:val="000000" w:themeColor="text1"/>
                <w:lang w:val="uk-UA"/>
              </w:rPr>
            </w:pPr>
          </w:p>
        </w:tc>
      </w:tr>
      <w:tr w:rsidR="00E30DBC" w:rsidRPr="002D0B8D" w:rsidTr="0095278A">
        <w:trPr>
          <w:trHeight w:val="700"/>
          <w:tblHeader/>
        </w:trPr>
        <w:tc>
          <w:tcPr>
            <w:tcW w:w="567" w:type="dxa"/>
            <w:vMerge/>
            <w:vAlign w:val="center"/>
          </w:tcPr>
          <w:p w:rsidR="00E30DBC" w:rsidRPr="002D0B8D" w:rsidRDefault="00E30DBC" w:rsidP="006B497E">
            <w:pPr>
              <w:spacing w:line="235" w:lineRule="auto"/>
              <w:rPr>
                <w:color w:val="000000" w:themeColor="text1"/>
                <w:lang w:val="uk-UA"/>
              </w:rPr>
            </w:pPr>
          </w:p>
        </w:tc>
        <w:tc>
          <w:tcPr>
            <w:tcW w:w="2978" w:type="dxa"/>
            <w:vMerge/>
            <w:vAlign w:val="center"/>
          </w:tcPr>
          <w:p w:rsidR="00E30DBC" w:rsidRPr="002D0B8D" w:rsidRDefault="00E30DBC" w:rsidP="006B497E">
            <w:pPr>
              <w:spacing w:line="235" w:lineRule="auto"/>
              <w:rPr>
                <w:b/>
                <w:color w:val="000000" w:themeColor="text1"/>
                <w:lang w:val="uk-UA"/>
              </w:rPr>
            </w:pPr>
          </w:p>
        </w:tc>
        <w:tc>
          <w:tcPr>
            <w:tcW w:w="1417" w:type="dxa"/>
            <w:vMerge/>
            <w:vAlign w:val="center"/>
          </w:tcPr>
          <w:p w:rsidR="00E30DBC" w:rsidRPr="002D0B8D" w:rsidRDefault="00E30DBC" w:rsidP="006B497E">
            <w:pPr>
              <w:spacing w:line="235" w:lineRule="auto"/>
              <w:rPr>
                <w:b/>
                <w:color w:val="000000" w:themeColor="text1"/>
                <w:lang w:val="uk-UA"/>
              </w:rPr>
            </w:pPr>
          </w:p>
        </w:tc>
        <w:tc>
          <w:tcPr>
            <w:tcW w:w="2835" w:type="dxa"/>
            <w:vMerge/>
          </w:tcPr>
          <w:p w:rsidR="00E30DBC" w:rsidRPr="002D0B8D" w:rsidRDefault="00E30DBC" w:rsidP="006B497E">
            <w:pPr>
              <w:spacing w:line="235" w:lineRule="auto"/>
              <w:rPr>
                <w:b/>
                <w:color w:val="000000" w:themeColor="text1"/>
                <w:lang w:val="uk-UA"/>
              </w:rPr>
            </w:pPr>
          </w:p>
        </w:tc>
        <w:tc>
          <w:tcPr>
            <w:tcW w:w="1163" w:type="dxa"/>
            <w:vMerge/>
            <w:vAlign w:val="center"/>
          </w:tcPr>
          <w:p w:rsidR="00E30DBC" w:rsidRPr="002D0B8D" w:rsidRDefault="00E30DBC" w:rsidP="006B497E">
            <w:pPr>
              <w:spacing w:line="235" w:lineRule="auto"/>
              <w:rPr>
                <w:b/>
                <w:color w:val="000000" w:themeColor="text1"/>
                <w:lang w:val="uk-UA"/>
              </w:rPr>
            </w:pPr>
          </w:p>
        </w:tc>
        <w:tc>
          <w:tcPr>
            <w:tcW w:w="1135" w:type="dxa"/>
            <w:vMerge/>
          </w:tcPr>
          <w:p w:rsidR="00E30DBC" w:rsidRPr="002D0B8D" w:rsidRDefault="00E30DBC" w:rsidP="006B497E">
            <w:pPr>
              <w:spacing w:line="235" w:lineRule="auto"/>
              <w:jc w:val="center"/>
              <w:rPr>
                <w:color w:val="000000" w:themeColor="text1"/>
                <w:lang w:val="uk-UA"/>
              </w:rPr>
            </w:pPr>
          </w:p>
        </w:tc>
        <w:tc>
          <w:tcPr>
            <w:tcW w:w="1134" w:type="dxa"/>
          </w:tcPr>
          <w:p w:rsidR="00E30DBC" w:rsidRPr="002D0B8D" w:rsidRDefault="00E30DBC" w:rsidP="004508C0">
            <w:pPr>
              <w:spacing w:line="235" w:lineRule="auto"/>
              <w:jc w:val="center"/>
              <w:rPr>
                <w:color w:val="000000" w:themeColor="text1"/>
                <w:lang w:val="uk-UA"/>
              </w:rPr>
            </w:pPr>
            <w:r w:rsidRPr="002D0B8D">
              <w:rPr>
                <w:color w:val="000000" w:themeColor="text1"/>
                <w:lang w:val="uk-UA"/>
              </w:rPr>
              <w:t>202</w:t>
            </w:r>
            <w:r>
              <w:rPr>
                <w:color w:val="000000" w:themeColor="text1"/>
                <w:lang w:val="uk-UA"/>
              </w:rPr>
              <w:t>4</w:t>
            </w:r>
            <w:r w:rsidRPr="002D0B8D">
              <w:rPr>
                <w:color w:val="000000" w:themeColor="text1"/>
                <w:lang w:val="uk-UA"/>
              </w:rPr>
              <w:t xml:space="preserve"> </w:t>
            </w:r>
          </w:p>
          <w:p w:rsidR="00E30DBC" w:rsidRPr="002D0B8D" w:rsidRDefault="00E30DBC" w:rsidP="004508C0">
            <w:pPr>
              <w:spacing w:line="235" w:lineRule="auto"/>
              <w:jc w:val="center"/>
              <w:rPr>
                <w:color w:val="000000" w:themeColor="text1"/>
                <w:lang w:val="uk-UA"/>
              </w:rPr>
            </w:pPr>
            <w:r w:rsidRPr="002D0B8D">
              <w:rPr>
                <w:color w:val="000000" w:themeColor="text1"/>
                <w:lang w:val="uk-UA"/>
              </w:rPr>
              <w:t>рік</w:t>
            </w:r>
          </w:p>
        </w:tc>
        <w:tc>
          <w:tcPr>
            <w:tcW w:w="1084" w:type="dxa"/>
          </w:tcPr>
          <w:p w:rsidR="00E30DBC" w:rsidRPr="002D0B8D" w:rsidRDefault="00E30DBC" w:rsidP="004508C0">
            <w:pPr>
              <w:spacing w:line="235" w:lineRule="auto"/>
              <w:jc w:val="center"/>
              <w:rPr>
                <w:color w:val="000000" w:themeColor="text1"/>
                <w:lang w:val="uk-UA"/>
              </w:rPr>
            </w:pPr>
            <w:r>
              <w:rPr>
                <w:color w:val="000000" w:themeColor="text1"/>
                <w:lang w:val="uk-UA"/>
              </w:rPr>
              <w:t>2025</w:t>
            </w:r>
          </w:p>
          <w:p w:rsidR="00E30DBC" w:rsidRPr="002D0B8D" w:rsidRDefault="00E30DBC" w:rsidP="004508C0">
            <w:pPr>
              <w:spacing w:line="235" w:lineRule="auto"/>
              <w:jc w:val="center"/>
              <w:rPr>
                <w:color w:val="000000" w:themeColor="text1"/>
                <w:lang w:val="uk-UA"/>
              </w:rPr>
            </w:pPr>
            <w:r w:rsidRPr="002D0B8D">
              <w:rPr>
                <w:color w:val="000000" w:themeColor="text1"/>
                <w:lang w:val="uk-UA"/>
              </w:rPr>
              <w:t>рік</w:t>
            </w:r>
          </w:p>
        </w:tc>
        <w:tc>
          <w:tcPr>
            <w:tcW w:w="1134" w:type="dxa"/>
          </w:tcPr>
          <w:p w:rsidR="00E30DBC" w:rsidRPr="002D0B8D" w:rsidRDefault="00E30DBC" w:rsidP="004508C0">
            <w:pPr>
              <w:spacing w:line="235" w:lineRule="auto"/>
              <w:jc w:val="center"/>
              <w:rPr>
                <w:color w:val="000000" w:themeColor="text1"/>
                <w:lang w:val="uk-UA"/>
              </w:rPr>
            </w:pPr>
            <w:r>
              <w:rPr>
                <w:color w:val="000000" w:themeColor="text1"/>
                <w:lang w:val="uk-UA"/>
              </w:rPr>
              <w:t>2026</w:t>
            </w:r>
          </w:p>
          <w:p w:rsidR="00E30DBC" w:rsidRPr="002D0B8D" w:rsidRDefault="00E30DBC" w:rsidP="004508C0">
            <w:pPr>
              <w:spacing w:line="235" w:lineRule="auto"/>
              <w:jc w:val="center"/>
              <w:rPr>
                <w:b/>
                <w:color w:val="000000" w:themeColor="text1"/>
                <w:lang w:val="uk-UA"/>
              </w:rPr>
            </w:pPr>
            <w:r w:rsidRPr="002D0B8D">
              <w:rPr>
                <w:color w:val="000000" w:themeColor="text1"/>
                <w:lang w:val="uk-UA"/>
              </w:rPr>
              <w:t>рік</w:t>
            </w:r>
          </w:p>
        </w:tc>
        <w:tc>
          <w:tcPr>
            <w:tcW w:w="1296" w:type="dxa"/>
          </w:tcPr>
          <w:p w:rsidR="00E30DBC" w:rsidRPr="002D0B8D" w:rsidRDefault="00FF210B" w:rsidP="0028176A">
            <w:pPr>
              <w:spacing w:line="235" w:lineRule="auto"/>
              <w:jc w:val="center"/>
              <w:rPr>
                <w:b/>
                <w:color w:val="000000" w:themeColor="text1"/>
                <w:lang w:val="uk-UA"/>
              </w:rPr>
            </w:pPr>
            <w:r w:rsidRPr="00E30DBC">
              <w:rPr>
                <w:color w:val="000000" w:themeColor="text1"/>
                <w:lang w:val="uk-UA"/>
              </w:rPr>
              <w:t>2027 – 2030 роки</w:t>
            </w:r>
          </w:p>
        </w:tc>
        <w:tc>
          <w:tcPr>
            <w:tcW w:w="1559" w:type="dxa"/>
            <w:vMerge/>
            <w:vAlign w:val="center"/>
          </w:tcPr>
          <w:p w:rsidR="00E30DBC" w:rsidRPr="002D0B8D" w:rsidRDefault="00E30DBC" w:rsidP="006B497E">
            <w:pPr>
              <w:spacing w:line="235" w:lineRule="auto"/>
              <w:ind w:left="-151" w:firstLine="43"/>
              <w:rPr>
                <w:b/>
                <w:color w:val="000000" w:themeColor="text1"/>
                <w:lang w:val="uk-UA"/>
              </w:rPr>
            </w:pPr>
          </w:p>
        </w:tc>
      </w:tr>
    </w:tbl>
    <w:p w:rsidR="00614BEE" w:rsidRPr="002D0B8D" w:rsidRDefault="00614BEE" w:rsidP="006B497E">
      <w:pPr>
        <w:spacing w:line="235" w:lineRule="auto"/>
        <w:jc w:val="both"/>
        <w:rPr>
          <w:color w:val="000000" w:themeColor="text1"/>
          <w:sz w:val="6"/>
          <w:szCs w:val="6"/>
          <w:lang w:val="uk-UA"/>
        </w:rPr>
      </w:pPr>
    </w:p>
    <w:tbl>
      <w:tblPr>
        <w:tblW w:w="2268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83"/>
        <w:gridCol w:w="1429"/>
        <w:gridCol w:w="2823"/>
        <w:gridCol w:w="1163"/>
        <w:gridCol w:w="1134"/>
        <w:gridCol w:w="1134"/>
        <w:gridCol w:w="1084"/>
        <w:gridCol w:w="1125"/>
        <w:gridCol w:w="1306"/>
        <w:gridCol w:w="1559"/>
        <w:gridCol w:w="2126"/>
        <w:gridCol w:w="2126"/>
        <w:gridCol w:w="2126"/>
      </w:tblGrid>
      <w:tr w:rsidR="00E30DBC" w:rsidRPr="002D0B8D" w:rsidTr="0095278A">
        <w:trPr>
          <w:gridAfter w:val="3"/>
          <w:wAfter w:w="6378" w:type="dxa"/>
          <w:tblHeader/>
        </w:trPr>
        <w:tc>
          <w:tcPr>
            <w:tcW w:w="562" w:type="dxa"/>
          </w:tcPr>
          <w:p w:rsidR="00E30DBC" w:rsidRPr="002D0B8D" w:rsidRDefault="00E30DBC" w:rsidP="006B497E">
            <w:pPr>
              <w:spacing w:line="235" w:lineRule="auto"/>
              <w:jc w:val="center"/>
              <w:rPr>
                <w:b/>
                <w:color w:val="000000" w:themeColor="text1"/>
                <w:lang w:val="uk-UA"/>
              </w:rPr>
            </w:pPr>
            <w:r w:rsidRPr="002D0B8D">
              <w:rPr>
                <w:b/>
                <w:color w:val="000000" w:themeColor="text1"/>
                <w:lang w:val="uk-UA"/>
              </w:rPr>
              <w:t>1</w:t>
            </w:r>
          </w:p>
        </w:tc>
        <w:tc>
          <w:tcPr>
            <w:tcW w:w="2983" w:type="dxa"/>
          </w:tcPr>
          <w:p w:rsidR="00E30DBC" w:rsidRPr="002D0B8D" w:rsidRDefault="00E30DBC" w:rsidP="006B497E">
            <w:pPr>
              <w:spacing w:line="235" w:lineRule="auto"/>
              <w:jc w:val="center"/>
              <w:rPr>
                <w:b/>
                <w:color w:val="000000" w:themeColor="text1"/>
                <w:lang w:val="uk-UA"/>
              </w:rPr>
            </w:pPr>
            <w:r>
              <w:rPr>
                <w:b/>
                <w:color w:val="000000" w:themeColor="text1"/>
                <w:lang w:val="uk-UA"/>
              </w:rPr>
              <w:t>2</w:t>
            </w:r>
          </w:p>
        </w:tc>
        <w:tc>
          <w:tcPr>
            <w:tcW w:w="1429" w:type="dxa"/>
          </w:tcPr>
          <w:p w:rsidR="00E30DBC" w:rsidRPr="002D0B8D" w:rsidRDefault="00E30DBC" w:rsidP="006B497E">
            <w:pPr>
              <w:spacing w:line="235" w:lineRule="auto"/>
              <w:jc w:val="center"/>
              <w:rPr>
                <w:b/>
                <w:color w:val="000000" w:themeColor="text1"/>
                <w:lang w:val="uk-UA"/>
              </w:rPr>
            </w:pPr>
            <w:r>
              <w:rPr>
                <w:b/>
                <w:color w:val="000000" w:themeColor="text1"/>
                <w:lang w:val="uk-UA"/>
              </w:rPr>
              <w:t>3</w:t>
            </w:r>
          </w:p>
        </w:tc>
        <w:tc>
          <w:tcPr>
            <w:tcW w:w="2823" w:type="dxa"/>
          </w:tcPr>
          <w:p w:rsidR="00E30DBC" w:rsidRPr="002D0B8D" w:rsidRDefault="00E30DBC" w:rsidP="006B497E">
            <w:pPr>
              <w:spacing w:line="235" w:lineRule="auto"/>
              <w:jc w:val="center"/>
              <w:rPr>
                <w:b/>
                <w:color w:val="000000" w:themeColor="text1"/>
                <w:lang w:val="uk-UA"/>
              </w:rPr>
            </w:pPr>
            <w:r>
              <w:rPr>
                <w:b/>
                <w:color w:val="000000" w:themeColor="text1"/>
                <w:lang w:val="uk-UA"/>
              </w:rPr>
              <w:t>4</w:t>
            </w:r>
          </w:p>
        </w:tc>
        <w:tc>
          <w:tcPr>
            <w:tcW w:w="1163" w:type="dxa"/>
          </w:tcPr>
          <w:p w:rsidR="00E30DBC" w:rsidRPr="002D0B8D" w:rsidRDefault="00E30DBC" w:rsidP="006B497E">
            <w:pPr>
              <w:spacing w:line="235" w:lineRule="auto"/>
              <w:jc w:val="center"/>
              <w:rPr>
                <w:b/>
                <w:color w:val="000000" w:themeColor="text1"/>
                <w:lang w:val="uk-UA"/>
              </w:rPr>
            </w:pPr>
            <w:r>
              <w:rPr>
                <w:b/>
                <w:color w:val="000000" w:themeColor="text1"/>
                <w:lang w:val="uk-UA"/>
              </w:rPr>
              <w:t>5</w:t>
            </w:r>
          </w:p>
        </w:tc>
        <w:tc>
          <w:tcPr>
            <w:tcW w:w="1134" w:type="dxa"/>
          </w:tcPr>
          <w:p w:rsidR="00E30DBC" w:rsidRPr="002D0B8D" w:rsidRDefault="00E30DBC" w:rsidP="006B497E">
            <w:pPr>
              <w:spacing w:line="235" w:lineRule="auto"/>
              <w:jc w:val="center"/>
              <w:rPr>
                <w:b/>
                <w:color w:val="000000" w:themeColor="text1"/>
                <w:lang w:val="uk-UA"/>
              </w:rPr>
            </w:pPr>
            <w:r>
              <w:rPr>
                <w:b/>
                <w:color w:val="000000" w:themeColor="text1"/>
                <w:lang w:val="uk-UA"/>
              </w:rPr>
              <w:t>6</w:t>
            </w:r>
          </w:p>
        </w:tc>
        <w:tc>
          <w:tcPr>
            <w:tcW w:w="1134" w:type="dxa"/>
          </w:tcPr>
          <w:p w:rsidR="00E30DBC" w:rsidRPr="002D0B8D" w:rsidRDefault="00E30DBC" w:rsidP="006B497E">
            <w:pPr>
              <w:spacing w:line="235" w:lineRule="auto"/>
              <w:jc w:val="center"/>
              <w:rPr>
                <w:b/>
                <w:color w:val="000000" w:themeColor="text1"/>
                <w:lang w:val="uk-UA"/>
              </w:rPr>
            </w:pPr>
            <w:r>
              <w:rPr>
                <w:b/>
                <w:color w:val="000000" w:themeColor="text1"/>
                <w:lang w:val="uk-UA"/>
              </w:rPr>
              <w:t>7</w:t>
            </w:r>
          </w:p>
        </w:tc>
        <w:tc>
          <w:tcPr>
            <w:tcW w:w="1084" w:type="dxa"/>
          </w:tcPr>
          <w:p w:rsidR="00E30DBC" w:rsidRPr="002D0B8D" w:rsidRDefault="00E30DBC" w:rsidP="006B497E">
            <w:pPr>
              <w:spacing w:line="235" w:lineRule="auto"/>
              <w:jc w:val="center"/>
              <w:rPr>
                <w:b/>
                <w:color w:val="000000" w:themeColor="text1"/>
                <w:lang w:val="uk-UA"/>
              </w:rPr>
            </w:pPr>
            <w:r>
              <w:rPr>
                <w:b/>
                <w:color w:val="000000" w:themeColor="text1"/>
                <w:lang w:val="uk-UA"/>
              </w:rPr>
              <w:t>8</w:t>
            </w:r>
          </w:p>
        </w:tc>
        <w:tc>
          <w:tcPr>
            <w:tcW w:w="1125" w:type="dxa"/>
          </w:tcPr>
          <w:p w:rsidR="00E30DBC" w:rsidRPr="002D0B8D" w:rsidRDefault="00E30DBC" w:rsidP="006B497E">
            <w:pPr>
              <w:spacing w:line="235" w:lineRule="auto"/>
              <w:jc w:val="center"/>
              <w:rPr>
                <w:b/>
                <w:color w:val="000000" w:themeColor="text1"/>
                <w:lang w:val="uk-UA"/>
              </w:rPr>
            </w:pPr>
            <w:r>
              <w:rPr>
                <w:b/>
                <w:color w:val="000000" w:themeColor="text1"/>
                <w:lang w:val="uk-UA"/>
              </w:rPr>
              <w:t>9</w:t>
            </w:r>
          </w:p>
        </w:tc>
        <w:tc>
          <w:tcPr>
            <w:tcW w:w="1306" w:type="dxa"/>
          </w:tcPr>
          <w:p w:rsidR="00E30DBC" w:rsidRPr="002D0B8D" w:rsidRDefault="00E30DBC" w:rsidP="006B497E">
            <w:pPr>
              <w:spacing w:line="235" w:lineRule="auto"/>
              <w:jc w:val="center"/>
              <w:rPr>
                <w:b/>
                <w:color w:val="000000" w:themeColor="text1"/>
                <w:lang w:val="uk-UA"/>
              </w:rPr>
            </w:pPr>
            <w:r>
              <w:rPr>
                <w:b/>
                <w:color w:val="000000" w:themeColor="text1"/>
                <w:lang w:val="uk-UA"/>
              </w:rPr>
              <w:t>10</w:t>
            </w:r>
          </w:p>
        </w:tc>
        <w:tc>
          <w:tcPr>
            <w:tcW w:w="1559" w:type="dxa"/>
          </w:tcPr>
          <w:p w:rsidR="00E30DBC" w:rsidRPr="002D0B8D" w:rsidRDefault="00E30DBC" w:rsidP="006B497E">
            <w:pPr>
              <w:spacing w:line="235" w:lineRule="auto"/>
              <w:jc w:val="center"/>
              <w:rPr>
                <w:b/>
                <w:color w:val="000000" w:themeColor="text1"/>
                <w:lang w:val="uk-UA"/>
              </w:rPr>
            </w:pPr>
            <w:r>
              <w:rPr>
                <w:b/>
                <w:color w:val="000000" w:themeColor="text1"/>
                <w:lang w:val="uk-UA"/>
              </w:rPr>
              <w:t>11</w:t>
            </w:r>
          </w:p>
        </w:tc>
      </w:tr>
      <w:tr w:rsidR="00E30DBC" w:rsidRPr="002D0B8D" w:rsidTr="0095278A">
        <w:trPr>
          <w:gridAfter w:val="3"/>
          <w:wAfter w:w="6378" w:type="dxa"/>
          <w:trHeight w:val="323"/>
        </w:trPr>
        <w:tc>
          <w:tcPr>
            <w:tcW w:w="16302" w:type="dxa"/>
            <w:gridSpan w:val="11"/>
          </w:tcPr>
          <w:p w:rsidR="00E30DBC" w:rsidRPr="002D0B8D" w:rsidRDefault="00E30DBC" w:rsidP="00E30DBC">
            <w:pPr>
              <w:jc w:val="center"/>
              <w:rPr>
                <w:color w:val="000000" w:themeColor="text1"/>
                <w:lang w:val="uk-UA" w:eastAsia="uk-UA"/>
              </w:rPr>
            </w:pPr>
            <w:r>
              <w:rPr>
                <w:b/>
                <w:i/>
                <w:lang w:val="uk-UA"/>
              </w:rPr>
              <w:t xml:space="preserve">1. </w:t>
            </w:r>
            <w:r w:rsidRPr="002A11AA">
              <w:rPr>
                <w:b/>
                <w:i/>
                <w:lang w:val="uk-UA"/>
              </w:rPr>
              <w:t>Зміцнення державного статусу української мови,</w:t>
            </w:r>
            <w:r w:rsidR="00725E2C">
              <w:rPr>
                <w:b/>
                <w:i/>
                <w:lang w:val="uk-UA"/>
              </w:rPr>
              <w:t xml:space="preserve"> </w:t>
            </w:r>
            <w:r w:rsidRPr="002A11AA">
              <w:rPr>
                <w:b/>
                <w:i/>
                <w:lang w:val="uk-UA"/>
              </w:rPr>
              <w:t>вироблення дієвого механізму її захисту, розвитку та популяризації</w:t>
            </w:r>
          </w:p>
        </w:tc>
      </w:tr>
      <w:tr w:rsidR="00E30DBC" w:rsidRPr="002D0B8D" w:rsidTr="0095278A">
        <w:trPr>
          <w:gridAfter w:val="3"/>
          <w:wAfter w:w="6378" w:type="dxa"/>
          <w:trHeight w:val="1136"/>
        </w:trPr>
        <w:tc>
          <w:tcPr>
            <w:tcW w:w="562" w:type="dxa"/>
          </w:tcPr>
          <w:p w:rsidR="002A11AA" w:rsidRPr="002D0B8D" w:rsidRDefault="002A11AA" w:rsidP="002A11AA">
            <w:pPr>
              <w:jc w:val="center"/>
              <w:rPr>
                <w:color w:val="000000" w:themeColor="text1"/>
                <w:lang w:val="uk-UA"/>
              </w:rPr>
            </w:pPr>
            <w:r>
              <w:rPr>
                <w:color w:val="000000" w:themeColor="text1"/>
                <w:lang w:val="uk-UA"/>
              </w:rPr>
              <w:t>1.</w:t>
            </w:r>
          </w:p>
        </w:tc>
        <w:tc>
          <w:tcPr>
            <w:tcW w:w="2983" w:type="dxa"/>
          </w:tcPr>
          <w:p w:rsidR="00E30DBC" w:rsidRPr="002A11AA" w:rsidRDefault="002A11AA" w:rsidP="002A11AA">
            <w:pPr>
              <w:jc w:val="both"/>
              <w:rPr>
                <w:color w:val="000000" w:themeColor="text1"/>
                <w:lang w:val="uk-UA"/>
              </w:rPr>
            </w:pPr>
            <w:r w:rsidRPr="002A11AA">
              <w:rPr>
                <w:lang w:val="uk-UA"/>
              </w:rPr>
              <w:t>Розміщення</w:t>
            </w:r>
            <w:r w:rsidR="00725E2C">
              <w:rPr>
                <w:lang w:val="uk-UA"/>
              </w:rPr>
              <w:t xml:space="preserve"> </w:t>
            </w:r>
            <w:r w:rsidRPr="002A11AA">
              <w:rPr>
                <w:lang w:val="uk-UA"/>
              </w:rPr>
              <w:t xml:space="preserve">інформації щодо популяризації україномовної літератури на офіційних </w:t>
            </w:r>
            <w:proofErr w:type="spellStart"/>
            <w:r w:rsidRPr="002A11AA">
              <w:rPr>
                <w:lang w:val="uk-UA"/>
              </w:rPr>
              <w:t>вебсайтах</w:t>
            </w:r>
            <w:proofErr w:type="spellEnd"/>
            <w:r w:rsidR="00F96571">
              <w:rPr>
                <w:lang w:val="uk-UA"/>
              </w:rPr>
              <w:t xml:space="preserve"> </w:t>
            </w:r>
            <w:r w:rsidRPr="002A11AA">
              <w:rPr>
                <w:lang w:val="uk-UA"/>
              </w:rPr>
              <w:t>та в соціальних мережах</w:t>
            </w:r>
          </w:p>
        </w:tc>
        <w:tc>
          <w:tcPr>
            <w:tcW w:w="1429" w:type="dxa"/>
          </w:tcPr>
          <w:p w:rsidR="00E30DBC" w:rsidRPr="002D0B8D" w:rsidRDefault="00514534" w:rsidP="004508C0">
            <w:pPr>
              <w:jc w:val="center"/>
              <w:rPr>
                <w:color w:val="000000" w:themeColor="text1"/>
                <w:lang w:val="uk-UA"/>
              </w:rPr>
            </w:pPr>
            <w:r w:rsidRPr="002D0B8D">
              <w:rPr>
                <w:color w:val="000000" w:themeColor="text1"/>
                <w:lang w:val="uk-UA"/>
              </w:rPr>
              <w:t>Протягом року</w:t>
            </w:r>
          </w:p>
        </w:tc>
        <w:tc>
          <w:tcPr>
            <w:tcW w:w="2823" w:type="dxa"/>
          </w:tcPr>
          <w:p w:rsidR="00E30DBC" w:rsidRPr="002D0B8D" w:rsidRDefault="00E30DBC" w:rsidP="004508C0">
            <w:pPr>
              <w:jc w:val="center"/>
              <w:rPr>
                <w:b/>
                <w:color w:val="000000" w:themeColor="text1"/>
                <w:lang w:val="uk-UA"/>
              </w:rPr>
            </w:pPr>
            <w:r w:rsidRPr="002D0B8D">
              <w:rPr>
                <w:color w:val="000000" w:themeColor="text1"/>
                <w:lang w:val="uk-UA"/>
              </w:rPr>
              <w:t xml:space="preserve">Департамент реалізації гуманітарної політики обласної державної адміністрації, </w:t>
            </w:r>
            <w:r w:rsidR="00083310">
              <w:rPr>
                <w:color w:val="000000" w:themeColor="text1"/>
                <w:lang w:val="uk-UA"/>
              </w:rPr>
              <w:t>Департамент</w:t>
            </w:r>
            <w:r w:rsidRPr="002D0B8D">
              <w:rPr>
                <w:color w:val="000000" w:themeColor="text1"/>
                <w:lang w:val="uk-UA"/>
              </w:rPr>
              <w:t xml:space="preserve"> освіти і науки обласної державної адміністрації, районні державні (військові) адміністрації, військові адміністрації населених пунктів</w:t>
            </w:r>
          </w:p>
        </w:tc>
        <w:tc>
          <w:tcPr>
            <w:tcW w:w="1163" w:type="dxa"/>
          </w:tcPr>
          <w:p w:rsidR="00E30DBC" w:rsidRPr="002D0B8D" w:rsidRDefault="00E30DBC" w:rsidP="004508C0">
            <w:pPr>
              <w:jc w:val="center"/>
              <w:rPr>
                <w:color w:val="000000" w:themeColor="text1"/>
                <w:lang w:val="uk-UA"/>
              </w:rPr>
            </w:pPr>
          </w:p>
        </w:tc>
        <w:tc>
          <w:tcPr>
            <w:tcW w:w="1134" w:type="dxa"/>
          </w:tcPr>
          <w:p w:rsidR="00E30DBC" w:rsidRPr="002D0B8D" w:rsidRDefault="00E30DBC" w:rsidP="004508C0">
            <w:pPr>
              <w:ind w:right="-108"/>
              <w:jc w:val="center"/>
              <w:rPr>
                <w:color w:val="000000" w:themeColor="text1"/>
                <w:lang w:val="uk-UA"/>
              </w:rPr>
            </w:pPr>
          </w:p>
        </w:tc>
        <w:tc>
          <w:tcPr>
            <w:tcW w:w="1134" w:type="dxa"/>
          </w:tcPr>
          <w:p w:rsidR="00E30DBC" w:rsidRPr="002D0B8D" w:rsidRDefault="00E30DBC" w:rsidP="004508C0">
            <w:pPr>
              <w:ind w:right="-108"/>
              <w:jc w:val="center"/>
              <w:rPr>
                <w:color w:val="000000" w:themeColor="text1"/>
                <w:lang w:val="uk-UA"/>
              </w:rPr>
            </w:pPr>
          </w:p>
        </w:tc>
        <w:tc>
          <w:tcPr>
            <w:tcW w:w="1084" w:type="dxa"/>
          </w:tcPr>
          <w:p w:rsidR="00E30DBC" w:rsidRPr="002D0B8D" w:rsidRDefault="00E30DBC" w:rsidP="004508C0">
            <w:pPr>
              <w:jc w:val="center"/>
              <w:rPr>
                <w:color w:val="000000" w:themeColor="text1"/>
                <w:lang w:val="uk-UA"/>
              </w:rPr>
            </w:pPr>
          </w:p>
        </w:tc>
        <w:tc>
          <w:tcPr>
            <w:tcW w:w="1125" w:type="dxa"/>
          </w:tcPr>
          <w:p w:rsidR="00E30DBC" w:rsidRPr="002D0B8D" w:rsidRDefault="00E30DBC" w:rsidP="004508C0">
            <w:pPr>
              <w:jc w:val="center"/>
              <w:rPr>
                <w:color w:val="000000" w:themeColor="text1"/>
                <w:lang w:val="uk-UA"/>
              </w:rPr>
            </w:pPr>
          </w:p>
        </w:tc>
        <w:tc>
          <w:tcPr>
            <w:tcW w:w="1306" w:type="dxa"/>
          </w:tcPr>
          <w:p w:rsidR="00E30DBC" w:rsidRPr="002D0B8D" w:rsidRDefault="00E30DBC" w:rsidP="004508C0">
            <w:pPr>
              <w:pStyle w:val="docdata"/>
              <w:spacing w:before="0" w:beforeAutospacing="0" w:after="0" w:afterAutospacing="0"/>
              <w:rPr>
                <w:color w:val="000000" w:themeColor="text1"/>
              </w:rPr>
            </w:pPr>
          </w:p>
        </w:tc>
        <w:tc>
          <w:tcPr>
            <w:tcW w:w="1559" w:type="dxa"/>
          </w:tcPr>
          <w:p w:rsidR="00083310" w:rsidRDefault="001B7E18" w:rsidP="001B7E18">
            <w:pPr>
              <w:shd w:val="clear" w:color="auto" w:fill="FFFFFF" w:themeFill="background1"/>
              <w:jc w:val="both"/>
              <w:rPr>
                <w:color w:val="000000" w:themeColor="text1"/>
                <w:lang w:val="uk-UA" w:eastAsia="uk-UA"/>
              </w:rPr>
            </w:pPr>
            <w:r>
              <w:rPr>
                <w:color w:val="000000" w:themeColor="text1"/>
                <w:lang w:val="uk-UA" w:eastAsia="uk-UA"/>
              </w:rPr>
              <w:t>Розміщення щороку</w:t>
            </w:r>
            <w:r w:rsidR="002A11AA">
              <w:rPr>
                <w:color w:val="000000" w:themeColor="text1"/>
                <w:lang w:val="uk-UA" w:eastAsia="uk-UA"/>
              </w:rPr>
              <w:t xml:space="preserve"> </w:t>
            </w:r>
            <w:r>
              <w:rPr>
                <w:color w:val="000000" w:themeColor="text1"/>
                <w:lang w:val="uk-UA" w:eastAsia="uk-UA"/>
              </w:rPr>
              <w:t xml:space="preserve">близько </w:t>
            </w:r>
          </w:p>
          <w:p w:rsidR="00E30DBC" w:rsidRPr="002D0B8D" w:rsidRDefault="001B7E18" w:rsidP="001B7E18">
            <w:pPr>
              <w:shd w:val="clear" w:color="auto" w:fill="FFFFFF" w:themeFill="background1"/>
              <w:jc w:val="both"/>
              <w:rPr>
                <w:color w:val="000000" w:themeColor="text1"/>
                <w:lang w:val="uk-UA" w:eastAsia="uk-UA"/>
              </w:rPr>
            </w:pPr>
            <w:r>
              <w:rPr>
                <w:color w:val="000000" w:themeColor="text1"/>
                <w:lang w:val="uk-UA" w:eastAsia="uk-UA"/>
              </w:rPr>
              <w:t xml:space="preserve">40 </w:t>
            </w:r>
            <w:proofErr w:type="spellStart"/>
            <w:r w:rsidR="00083310">
              <w:rPr>
                <w:color w:val="000000" w:themeColor="text1"/>
                <w:lang w:val="uk-UA" w:eastAsia="uk-UA"/>
              </w:rPr>
              <w:t>і</w:t>
            </w:r>
            <w:r w:rsidR="002A11AA">
              <w:rPr>
                <w:color w:val="000000" w:themeColor="text1"/>
                <w:lang w:val="uk-UA" w:eastAsia="uk-UA"/>
              </w:rPr>
              <w:t>нформа</w:t>
            </w:r>
            <w:r w:rsidR="00083310">
              <w:rPr>
                <w:color w:val="000000" w:themeColor="text1"/>
                <w:lang w:val="uk-UA" w:eastAsia="uk-UA"/>
              </w:rPr>
              <w:t>-</w:t>
            </w:r>
            <w:r w:rsidR="002A11AA">
              <w:rPr>
                <w:color w:val="000000" w:themeColor="text1"/>
                <w:lang w:val="uk-UA" w:eastAsia="uk-UA"/>
              </w:rPr>
              <w:t>ційних</w:t>
            </w:r>
            <w:proofErr w:type="spellEnd"/>
            <w:r w:rsidR="002A11AA">
              <w:rPr>
                <w:color w:val="000000" w:themeColor="text1"/>
                <w:lang w:val="uk-UA" w:eastAsia="uk-UA"/>
              </w:rPr>
              <w:t xml:space="preserve"> повідомлень </w:t>
            </w:r>
          </w:p>
        </w:tc>
      </w:tr>
      <w:tr w:rsidR="00514534" w:rsidRPr="002D0B8D" w:rsidTr="0095278A">
        <w:trPr>
          <w:gridAfter w:val="3"/>
          <w:wAfter w:w="6378" w:type="dxa"/>
          <w:trHeight w:val="1307"/>
        </w:trPr>
        <w:tc>
          <w:tcPr>
            <w:tcW w:w="562" w:type="dxa"/>
          </w:tcPr>
          <w:p w:rsidR="001B7E18" w:rsidRPr="002D0B8D" w:rsidRDefault="00514534" w:rsidP="001B7E18">
            <w:pPr>
              <w:jc w:val="center"/>
              <w:rPr>
                <w:color w:val="000000" w:themeColor="text1"/>
                <w:lang w:val="uk-UA"/>
              </w:rPr>
            </w:pPr>
            <w:r w:rsidRPr="002D0B8D">
              <w:rPr>
                <w:color w:val="000000" w:themeColor="text1"/>
                <w:lang w:val="uk-UA"/>
              </w:rPr>
              <w:t>2</w:t>
            </w:r>
            <w:r>
              <w:rPr>
                <w:color w:val="000000" w:themeColor="text1"/>
                <w:lang w:val="uk-UA"/>
              </w:rPr>
              <w:t>.</w:t>
            </w:r>
          </w:p>
        </w:tc>
        <w:tc>
          <w:tcPr>
            <w:tcW w:w="2983" w:type="dxa"/>
          </w:tcPr>
          <w:p w:rsidR="00012E53" w:rsidRPr="002D0B8D" w:rsidRDefault="00514534" w:rsidP="00E1456A">
            <w:pPr>
              <w:ind w:left="-57" w:right="-57"/>
              <w:jc w:val="both"/>
              <w:rPr>
                <w:color w:val="000000" w:themeColor="text1"/>
                <w:lang w:val="uk-UA"/>
              </w:rPr>
            </w:pPr>
            <w:r>
              <w:rPr>
                <w:lang w:val="uk-UA"/>
              </w:rPr>
              <w:t>О</w:t>
            </w:r>
            <w:r w:rsidRPr="002A11AA">
              <w:rPr>
                <w:lang w:val="uk-UA"/>
              </w:rPr>
              <w:t>рганізація та проведення просвітницької роботи для цільових аудиторій</w:t>
            </w:r>
            <w:r w:rsidR="001B7E18">
              <w:rPr>
                <w:lang w:val="uk-UA"/>
              </w:rPr>
              <w:t xml:space="preserve"> </w:t>
            </w:r>
            <w:r w:rsidR="00E1456A" w:rsidRPr="00E1456A">
              <w:rPr>
                <w:lang w:val="uk-UA"/>
              </w:rPr>
              <w:t xml:space="preserve">(викладачі, студентська молодь, працівники </w:t>
            </w:r>
            <w:r w:rsidR="00E1456A" w:rsidRPr="00E1456A">
              <w:rPr>
                <w:lang w:val="uk-UA"/>
              </w:rPr>
              <w:lastRenderedPageBreak/>
              <w:t>культури</w:t>
            </w:r>
            <w:r w:rsidR="00F96571">
              <w:rPr>
                <w:lang w:val="uk-UA"/>
              </w:rPr>
              <w:t>,</w:t>
            </w:r>
            <w:r w:rsidR="00E1456A" w:rsidRPr="00E1456A">
              <w:rPr>
                <w:lang w:val="uk-UA"/>
              </w:rPr>
              <w:t xml:space="preserve"> інші цільові групи)</w:t>
            </w:r>
            <w:r w:rsidR="00E1456A">
              <w:rPr>
                <w:lang w:val="uk-UA"/>
              </w:rPr>
              <w:t xml:space="preserve"> </w:t>
            </w:r>
            <w:r w:rsidRPr="002A11AA">
              <w:rPr>
                <w:lang w:val="uk-UA"/>
              </w:rPr>
              <w:t>щодо конституційної спроможності реалізації державної мовної політики</w:t>
            </w:r>
            <w:r w:rsidRPr="002D0B8D">
              <w:rPr>
                <w:color w:val="000000" w:themeColor="text1"/>
                <w:lang w:val="uk-UA"/>
              </w:rPr>
              <w:t xml:space="preserve"> </w:t>
            </w:r>
          </w:p>
        </w:tc>
        <w:tc>
          <w:tcPr>
            <w:tcW w:w="1429" w:type="dxa"/>
          </w:tcPr>
          <w:p w:rsidR="00514534" w:rsidRPr="002D0B8D" w:rsidRDefault="00514534" w:rsidP="004508C0">
            <w:pPr>
              <w:jc w:val="center"/>
              <w:rPr>
                <w:color w:val="000000" w:themeColor="text1"/>
                <w:lang w:val="uk-UA"/>
              </w:rPr>
            </w:pPr>
            <w:r w:rsidRPr="002D0B8D">
              <w:rPr>
                <w:color w:val="000000" w:themeColor="text1"/>
                <w:lang w:val="uk-UA"/>
              </w:rPr>
              <w:lastRenderedPageBreak/>
              <w:t>Протягом року</w:t>
            </w:r>
          </w:p>
        </w:tc>
        <w:tc>
          <w:tcPr>
            <w:tcW w:w="2823" w:type="dxa"/>
          </w:tcPr>
          <w:p w:rsidR="00514534" w:rsidRPr="002D0B8D" w:rsidRDefault="00514534" w:rsidP="004508C0">
            <w:pPr>
              <w:jc w:val="center"/>
              <w:rPr>
                <w:color w:val="000000" w:themeColor="text1"/>
                <w:lang w:val="uk-UA"/>
              </w:rPr>
            </w:pPr>
            <w:r w:rsidRPr="002D0B8D">
              <w:rPr>
                <w:color w:val="000000" w:themeColor="text1"/>
                <w:lang w:val="uk-UA"/>
              </w:rPr>
              <w:t xml:space="preserve">Департамент реалізації гуманітарної політики обласної державної адміністрації, </w:t>
            </w:r>
            <w:r w:rsidR="00083310">
              <w:rPr>
                <w:color w:val="000000" w:themeColor="text1"/>
                <w:lang w:val="uk-UA"/>
              </w:rPr>
              <w:t>Департамент</w:t>
            </w:r>
            <w:r w:rsidRPr="002D0B8D">
              <w:rPr>
                <w:color w:val="000000" w:themeColor="text1"/>
                <w:lang w:val="uk-UA"/>
              </w:rPr>
              <w:t xml:space="preserve"> освіти і </w:t>
            </w:r>
            <w:r w:rsidRPr="002D0B8D">
              <w:rPr>
                <w:color w:val="000000" w:themeColor="text1"/>
                <w:lang w:val="uk-UA"/>
              </w:rPr>
              <w:lastRenderedPageBreak/>
              <w:t>науки обласної державної адміністрації, районні державні (військові) адміністрації, військові адміністрації населених пунктів</w:t>
            </w:r>
          </w:p>
        </w:tc>
        <w:tc>
          <w:tcPr>
            <w:tcW w:w="1163" w:type="dxa"/>
          </w:tcPr>
          <w:p w:rsidR="00514534" w:rsidRPr="002D0B8D" w:rsidRDefault="00514534" w:rsidP="004508C0">
            <w:pPr>
              <w:jc w:val="center"/>
              <w:rPr>
                <w:color w:val="000000" w:themeColor="text1"/>
                <w:lang w:val="uk-UA"/>
              </w:rPr>
            </w:pPr>
          </w:p>
        </w:tc>
        <w:tc>
          <w:tcPr>
            <w:tcW w:w="1134" w:type="dxa"/>
          </w:tcPr>
          <w:p w:rsidR="00514534" w:rsidRPr="002D0B8D" w:rsidRDefault="00514534" w:rsidP="004508C0">
            <w:pPr>
              <w:ind w:right="-108"/>
              <w:jc w:val="center"/>
              <w:rPr>
                <w:color w:val="000000" w:themeColor="text1"/>
                <w:lang w:val="uk-UA"/>
              </w:rPr>
            </w:pPr>
          </w:p>
        </w:tc>
        <w:tc>
          <w:tcPr>
            <w:tcW w:w="1134" w:type="dxa"/>
          </w:tcPr>
          <w:p w:rsidR="00514534" w:rsidRPr="002D0B8D" w:rsidRDefault="00514534" w:rsidP="004508C0">
            <w:pPr>
              <w:ind w:right="-108"/>
              <w:jc w:val="center"/>
              <w:rPr>
                <w:color w:val="000000" w:themeColor="text1"/>
                <w:lang w:val="uk-UA"/>
              </w:rPr>
            </w:pPr>
          </w:p>
        </w:tc>
        <w:tc>
          <w:tcPr>
            <w:tcW w:w="1084" w:type="dxa"/>
          </w:tcPr>
          <w:p w:rsidR="00514534" w:rsidRPr="002D0B8D" w:rsidRDefault="00514534" w:rsidP="004508C0">
            <w:pPr>
              <w:jc w:val="center"/>
              <w:rPr>
                <w:color w:val="000000" w:themeColor="text1"/>
                <w:lang w:val="uk-UA"/>
              </w:rPr>
            </w:pPr>
          </w:p>
        </w:tc>
        <w:tc>
          <w:tcPr>
            <w:tcW w:w="1125" w:type="dxa"/>
          </w:tcPr>
          <w:p w:rsidR="00514534" w:rsidRPr="002D0B8D" w:rsidRDefault="00514534" w:rsidP="004508C0">
            <w:pPr>
              <w:jc w:val="center"/>
              <w:rPr>
                <w:color w:val="000000" w:themeColor="text1"/>
                <w:lang w:val="uk-UA"/>
              </w:rPr>
            </w:pPr>
          </w:p>
        </w:tc>
        <w:tc>
          <w:tcPr>
            <w:tcW w:w="1306" w:type="dxa"/>
          </w:tcPr>
          <w:p w:rsidR="00514534" w:rsidRPr="002D0B8D" w:rsidRDefault="00514534" w:rsidP="004508C0">
            <w:pPr>
              <w:shd w:val="clear" w:color="auto" w:fill="FFFFFF" w:themeFill="background1"/>
              <w:rPr>
                <w:color w:val="000000" w:themeColor="text1"/>
                <w:lang w:val="uk-UA" w:eastAsia="uk-UA"/>
              </w:rPr>
            </w:pPr>
          </w:p>
        </w:tc>
        <w:tc>
          <w:tcPr>
            <w:tcW w:w="1559" w:type="dxa"/>
          </w:tcPr>
          <w:p w:rsidR="00481D86" w:rsidRPr="0044552F" w:rsidRDefault="001B7E18" w:rsidP="00EC218A">
            <w:pPr>
              <w:shd w:val="clear" w:color="auto" w:fill="FFFFFF" w:themeFill="background1"/>
              <w:rPr>
                <w:color w:val="000000" w:themeColor="text1"/>
                <w:lang w:val="uk-UA"/>
              </w:rPr>
            </w:pPr>
            <w:r w:rsidRPr="0044552F">
              <w:rPr>
                <w:color w:val="000000" w:themeColor="text1"/>
                <w:lang w:val="uk-UA"/>
              </w:rPr>
              <w:t xml:space="preserve">Охоплення  заходами близько </w:t>
            </w:r>
          </w:p>
          <w:p w:rsidR="00514534" w:rsidRPr="0044552F" w:rsidRDefault="00EC218A" w:rsidP="00EC218A">
            <w:pPr>
              <w:shd w:val="clear" w:color="auto" w:fill="FFFFFF" w:themeFill="background1"/>
              <w:rPr>
                <w:color w:val="000000" w:themeColor="text1"/>
                <w:lang w:val="uk-UA"/>
              </w:rPr>
            </w:pPr>
            <w:r w:rsidRPr="0044552F">
              <w:rPr>
                <w:color w:val="000000" w:themeColor="text1"/>
                <w:lang w:val="uk-UA"/>
              </w:rPr>
              <w:t>1</w:t>
            </w:r>
            <w:r w:rsidR="00481D86" w:rsidRPr="0044552F">
              <w:rPr>
                <w:color w:val="000000" w:themeColor="text1"/>
                <w:lang w:val="uk-UA"/>
              </w:rPr>
              <w:t>,5 тис.</w:t>
            </w:r>
            <w:r w:rsidR="001B7E18" w:rsidRPr="0044552F">
              <w:rPr>
                <w:color w:val="000000" w:themeColor="text1"/>
                <w:lang w:val="uk-UA"/>
              </w:rPr>
              <w:t xml:space="preserve"> осіб щороку</w:t>
            </w:r>
          </w:p>
        </w:tc>
      </w:tr>
      <w:tr w:rsidR="00514534" w:rsidRPr="00514534" w:rsidTr="0095278A">
        <w:trPr>
          <w:gridAfter w:val="3"/>
          <w:wAfter w:w="6378" w:type="dxa"/>
          <w:trHeight w:val="410"/>
        </w:trPr>
        <w:tc>
          <w:tcPr>
            <w:tcW w:w="562" w:type="dxa"/>
          </w:tcPr>
          <w:p w:rsidR="00F3286D" w:rsidRPr="002D0B8D" w:rsidRDefault="001B7E18" w:rsidP="00F3286D">
            <w:pPr>
              <w:jc w:val="center"/>
              <w:rPr>
                <w:color w:val="000000" w:themeColor="text1"/>
                <w:lang w:val="uk-UA"/>
              </w:rPr>
            </w:pPr>
            <w:r>
              <w:rPr>
                <w:color w:val="000000" w:themeColor="text1"/>
                <w:lang w:val="uk-UA"/>
              </w:rPr>
              <w:lastRenderedPageBreak/>
              <w:t>3</w:t>
            </w:r>
            <w:r w:rsidR="00F3286D">
              <w:rPr>
                <w:color w:val="000000" w:themeColor="text1"/>
                <w:lang w:val="uk-UA"/>
              </w:rPr>
              <w:t>.</w:t>
            </w:r>
          </w:p>
        </w:tc>
        <w:tc>
          <w:tcPr>
            <w:tcW w:w="2983" w:type="dxa"/>
          </w:tcPr>
          <w:p w:rsidR="00514534" w:rsidRPr="00514534" w:rsidRDefault="00514534" w:rsidP="008A76D4">
            <w:pPr>
              <w:jc w:val="both"/>
              <w:rPr>
                <w:color w:val="000000" w:themeColor="text1"/>
                <w:lang w:val="uk-UA"/>
              </w:rPr>
            </w:pPr>
            <w:r w:rsidRPr="00514534">
              <w:rPr>
                <w:lang w:val="uk-UA"/>
              </w:rPr>
              <w:t>Моніторинг дотримання норм законодавства щодо мови освітнього процесу та проведення культурно-мистецьких заходів у закладах освіти та культури</w:t>
            </w:r>
          </w:p>
        </w:tc>
        <w:tc>
          <w:tcPr>
            <w:tcW w:w="1429" w:type="dxa"/>
          </w:tcPr>
          <w:p w:rsidR="00514534" w:rsidRPr="002D0B8D" w:rsidRDefault="00514534" w:rsidP="00514534">
            <w:pPr>
              <w:jc w:val="center"/>
              <w:rPr>
                <w:color w:val="000000" w:themeColor="text1"/>
                <w:lang w:val="uk-UA"/>
              </w:rPr>
            </w:pPr>
            <w:r w:rsidRPr="002D0B8D">
              <w:rPr>
                <w:color w:val="000000" w:themeColor="text1"/>
                <w:lang w:val="uk-UA"/>
              </w:rPr>
              <w:t>Протягом року</w:t>
            </w:r>
          </w:p>
        </w:tc>
        <w:tc>
          <w:tcPr>
            <w:tcW w:w="2823" w:type="dxa"/>
          </w:tcPr>
          <w:p w:rsidR="00514534" w:rsidRPr="002D0B8D" w:rsidRDefault="00514534" w:rsidP="00514534">
            <w:pPr>
              <w:jc w:val="center"/>
              <w:rPr>
                <w:color w:val="000000" w:themeColor="text1"/>
                <w:lang w:val="uk-UA"/>
              </w:rPr>
            </w:pPr>
            <w:r w:rsidRPr="002D0B8D">
              <w:rPr>
                <w:color w:val="000000" w:themeColor="text1"/>
                <w:lang w:val="uk-UA"/>
              </w:rPr>
              <w:t xml:space="preserve">Департамент реалізації гуманітарної політики обласної державної адміністрації, </w:t>
            </w:r>
            <w:r w:rsidR="00083310">
              <w:rPr>
                <w:color w:val="000000" w:themeColor="text1"/>
                <w:lang w:val="uk-UA"/>
              </w:rPr>
              <w:t>Департамент</w:t>
            </w:r>
            <w:r w:rsidRPr="002D0B8D">
              <w:rPr>
                <w:color w:val="000000" w:themeColor="text1"/>
                <w:lang w:val="uk-UA"/>
              </w:rPr>
              <w:t xml:space="preserve"> освіти і науки обласної державної адміністрації, військові адміністрації населених пунктів</w:t>
            </w:r>
          </w:p>
        </w:tc>
        <w:tc>
          <w:tcPr>
            <w:tcW w:w="1163" w:type="dxa"/>
          </w:tcPr>
          <w:p w:rsidR="00514534" w:rsidRPr="002D0B8D" w:rsidRDefault="00514534" w:rsidP="008A76D4">
            <w:pPr>
              <w:rPr>
                <w:color w:val="000000" w:themeColor="text1"/>
                <w:lang w:val="uk-UA"/>
              </w:rPr>
            </w:pPr>
          </w:p>
        </w:tc>
        <w:tc>
          <w:tcPr>
            <w:tcW w:w="1134" w:type="dxa"/>
          </w:tcPr>
          <w:p w:rsidR="00514534" w:rsidRPr="002D0B8D" w:rsidRDefault="00514534" w:rsidP="008A76D4">
            <w:pPr>
              <w:ind w:right="-108"/>
              <w:jc w:val="center"/>
              <w:rPr>
                <w:color w:val="000000" w:themeColor="text1"/>
                <w:lang w:val="uk-UA"/>
              </w:rPr>
            </w:pPr>
          </w:p>
        </w:tc>
        <w:tc>
          <w:tcPr>
            <w:tcW w:w="1134" w:type="dxa"/>
          </w:tcPr>
          <w:p w:rsidR="00514534" w:rsidRPr="002D0B8D" w:rsidRDefault="00514534" w:rsidP="008A76D4">
            <w:pPr>
              <w:ind w:right="-108"/>
              <w:jc w:val="center"/>
              <w:rPr>
                <w:color w:val="000000" w:themeColor="text1"/>
                <w:lang w:val="uk-UA"/>
              </w:rPr>
            </w:pPr>
          </w:p>
        </w:tc>
        <w:tc>
          <w:tcPr>
            <w:tcW w:w="1084" w:type="dxa"/>
          </w:tcPr>
          <w:p w:rsidR="00514534" w:rsidRPr="002D0B8D" w:rsidRDefault="00514534" w:rsidP="008A76D4">
            <w:pPr>
              <w:jc w:val="center"/>
              <w:rPr>
                <w:color w:val="000000" w:themeColor="text1"/>
                <w:lang w:val="uk-UA"/>
              </w:rPr>
            </w:pPr>
          </w:p>
        </w:tc>
        <w:tc>
          <w:tcPr>
            <w:tcW w:w="1125" w:type="dxa"/>
          </w:tcPr>
          <w:p w:rsidR="00514534" w:rsidRPr="002D0B8D" w:rsidRDefault="00514534" w:rsidP="008A76D4">
            <w:pPr>
              <w:jc w:val="center"/>
              <w:rPr>
                <w:color w:val="000000" w:themeColor="text1"/>
                <w:lang w:val="uk-UA"/>
              </w:rPr>
            </w:pPr>
          </w:p>
        </w:tc>
        <w:tc>
          <w:tcPr>
            <w:tcW w:w="1306" w:type="dxa"/>
          </w:tcPr>
          <w:p w:rsidR="00514534" w:rsidRPr="002D0B8D" w:rsidRDefault="00514534" w:rsidP="008A76D4">
            <w:pPr>
              <w:shd w:val="clear" w:color="auto" w:fill="FFFFFF" w:themeFill="background1"/>
              <w:rPr>
                <w:color w:val="000000" w:themeColor="text1"/>
                <w:lang w:val="uk-UA"/>
              </w:rPr>
            </w:pPr>
          </w:p>
        </w:tc>
        <w:tc>
          <w:tcPr>
            <w:tcW w:w="1559" w:type="dxa"/>
          </w:tcPr>
          <w:p w:rsidR="00514534" w:rsidRPr="002D0B8D" w:rsidRDefault="00F3286D" w:rsidP="00F3286D">
            <w:pPr>
              <w:shd w:val="clear" w:color="auto" w:fill="FFFFFF" w:themeFill="background1"/>
              <w:rPr>
                <w:color w:val="000000" w:themeColor="text1"/>
                <w:lang w:val="uk-UA"/>
              </w:rPr>
            </w:pPr>
            <w:r>
              <w:rPr>
                <w:color w:val="000000" w:themeColor="text1"/>
                <w:lang w:val="uk-UA"/>
              </w:rPr>
              <w:t xml:space="preserve">Проведення щороку моніторингу </w:t>
            </w:r>
            <w:r w:rsidR="00CF3F8D">
              <w:rPr>
                <w:lang w:val="uk-UA"/>
              </w:rPr>
              <w:t xml:space="preserve">в </w:t>
            </w:r>
            <w:r w:rsidRPr="00514534">
              <w:rPr>
                <w:lang w:val="uk-UA"/>
              </w:rPr>
              <w:t>закладах освіти та культури</w:t>
            </w:r>
          </w:p>
        </w:tc>
      </w:tr>
      <w:tr w:rsidR="00D13804" w:rsidRPr="00514534" w:rsidTr="0095278A">
        <w:trPr>
          <w:gridAfter w:val="3"/>
          <w:wAfter w:w="6378" w:type="dxa"/>
          <w:trHeight w:val="410"/>
        </w:trPr>
        <w:tc>
          <w:tcPr>
            <w:tcW w:w="562" w:type="dxa"/>
          </w:tcPr>
          <w:p w:rsidR="00D13804" w:rsidRDefault="00D13804" w:rsidP="00F3286D">
            <w:pPr>
              <w:jc w:val="center"/>
              <w:rPr>
                <w:color w:val="000000" w:themeColor="text1"/>
                <w:lang w:val="uk-UA"/>
              </w:rPr>
            </w:pPr>
          </w:p>
        </w:tc>
        <w:tc>
          <w:tcPr>
            <w:tcW w:w="7235" w:type="dxa"/>
            <w:gridSpan w:val="3"/>
          </w:tcPr>
          <w:p w:rsidR="00D13804" w:rsidRPr="002D0B8D" w:rsidRDefault="00D13804" w:rsidP="00D13804">
            <w:pPr>
              <w:rPr>
                <w:color w:val="000000" w:themeColor="text1"/>
                <w:lang w:val="uk-UA"/>
              </w:rPr>
            </w:pPr>
            <w:r w:rsidRPr="002D0B8D">
              <w:rPr>
                <w:b/>
                <w:color w:val="000000" w:themeColor="text1"/>
                <w:lang w:val="uk-UA"/>
              </w:rPr>
              <w:t xml:space="preserve">Всього за напрямом </w:t>
            </w:r>
            <w:r>
              <w:rPr>
                <w:b/>
                <w:color w:val="000000" w:themeColor="text1"/>
                <w:lang w:val="uk-UA"/>
              </w:rPr>
              <w:t>1</w:t>
            </w:r>
            <w:r w:rsidRPr="002D0B8D">
              <w:rPr>
                <w:b/>
                <w:color w:val="000000" w:themeColor="text1"/>
                <w:lang w:val="uk-UA"/>
              </w:rPr>
              <w:t>:</w:t>
            </w:r>
          </w:p>
        </w:tc>
        <w:tc>
          <w:tcPr>
            <w:tcW w:w="1163" w:type="dxa"/>
          </w:tcPr>
          <w:p w:rsidR="00D13804" w:rsidRPr="002D0B8D" w:rsidRDefault="00D13804" w:rsidP="00D13804">
            <w:pPr>
              <w:jc w:val="center"/>
              <w:rPr>
                <w:color w:val="000000" w:themeColor="text1"/>
                <w:lang w:val="uk-UA"/>
              </w:rPr>
            </w:pPr>
            <w:r>
              <w:rPr>
                <w:color w:val="000000" w:themeColor="text1"/>
                <w:lang w:val="uk-UA"/>
              </w:rPr>
              <w:t>-</w:t>
            </w:r>
          </w:p>
        </w:tc>
        <w:tc>
          <w:tcPr>
            <w:tcW w:w="1134" w:type="dxa"/>
          </w:tcPr>
          <w:p w:rsidR="00D13804" w:rsidRPr="002D0B8D" w:rsidRDefault="00D13804" w:rsidP="008A76D4">
            <w:pPr>
              <w:ind w:right="-108"/>
              <w:jc w:val="center"/>
              <w:rPr>
                <w:color w:val="000000" w:themeColor="text1"/>
                <w:lang w:val="uk-UA"/>
              </w:rPr>
            </w:pPr>
            <w:r>
              <w:rPr>
                <w:color w:val="000000" w:themeColor="text1"/>
                <w:lang w:val="uk-UA"/>
              </w:rPr>
              <w:t>-</w:t>
            </w:r>
          </w:p>
        </w:tc>
        <w:tc>
          <w:tcPr>
            <w:tcW w:w="1134" w:type="dxa"/>
          </w:tcPr>
          <w:p w:rsidR="00D13804" w:rsidRPr="002D0B8D" w:rsidRDefault="00D13804" w:rsidP="008A76D4">
            <w:pPr>
              <w:ind w:right="-108"/>
              <w:jc w:val="center"/>
              <w:rPr>
                <w:color w:val="000000" w:themeColor="text1"/>
                <w:lang w:val="uk-UA"/>
              </w:rPr>
            </w:pPr>
            <w:r>
              <w:rPr>
                <w:color w:val="000000" w:themeColor="text1"/>
                <w:lang w:val="uk-UA"/>
              </w:rPr>
              <w:t>-</w:t>
            </w:r>
          </w:p>
        </w:tc>
        <w:tc>
          <w:tcPr>
            <w:tcW w:w="1084" w:type="dxa"/>
          </w:tcPr>
          <w:p w:rsidR="00D13804" w:rsidRPr="002D0B8D" w:rsidRDefault="00D13804" w:rsidP="008A76D4">
            <w:pPr>
              <w:jc w:val="center"/>
              <w:rPr>
                <w:color w:val="000000" w:themeColor="text1"/>
                <w:lang w:val="uk-UA"/>
              </w:rPr>
            </w:pPr>
            <w:r>
              <w:rPr>
                <w:color w:val="000000" w:themeColor="text1"/>
                <w:lang w:val="uk-UA"/>
              </w:rPr>
              <w:t>-</w:t>
            </w:r>
          </w:p>
        </w:tc>
        <w:tc>
          <w:tcPr>
            <w:tcW w:w="1125" w:type="dxa"/>
          </w:tcPr>
          <w:p w:rsidR="00D13804" w:rsidRPr="002D0B8D" w:rsidRDefault="00D13804" w:rsidP="00D13804">
            <w:pPr>
              <w:jc w:val="center"/>
              <w:rPr>
                <w:color w:val="000000" w:themeColor="text1"/>
                <w:lang w:val="uk-UA"/>
              </w:rPr>
            </w:pPr>
            <w:r>
              <w:rPr>
                <w:color w:val="000000" w:themeColor="text1"/>
                <w:lang w:val="uk-UA"/>
              </w:rPr>
              <w:t>-</w:t>
            </w:r>
          </w:p>
        </w:tc>
        <w:tc>
          <w:tcPr>
            <w:tcW w:w="1306" w:type="dxa"/>
          </w:tcPr>
          <w:p w:rsidR="00D13804" w:rsidRPr="002D0B8D" w:rsidRDefault="00D13804" w:rsidP="00D13804">
            <w:pPr>
              <w:shd w:val="clear" w:color="auto" w:fill="FFFFFF" w:themeFill="background1"/>
              <w:jc w:val="center"/>
              <w:rPr>
                <w:color w:val="000000" w:themeColor="text1"/>
                <w:lang w:val="uk-UA"/>
              </w:rPr>
            </w:pPr>
            <w:r>
              <w:rPr>
                <w:color w:val="000000" w:themeColor="text1"/>
                <w:lang w:val="uk-UA"/>
              </w:rPr>
              <w:t>-</w:t>
            </w:r>
          </w:p>
        </w:tc>
        <w:tc>
          <w:tcPr>
            <w:tcW w:w="1559" w:type="dxa"/>
          </w:tcPr>
          <w:p w:rsidR="00D13804" w:rsidRDefault="00D13804" w:rsidP="00F3286D">
            <w:pPr>
              <w:shd w:val="clear" w:color="auto" w:fill="FFFFFF" w:themeFill="background1"/>
              <w:rPr>
                <w:color w:val="000000" w:themeColor="text1"/>
                <w:lang w:val="uk-UA"/>
              </w:rPr>
            </w:pPr>
          </w:p>
        </w:tc>
      </w:tr>
      <w:tr w:rsidR="00F3286D" w:rsidRPr="00943002" w:rsidTr="0095278A">
        <w:trPr>
          <w:gridAfter w:val="3"/>
          <w:wAfter w:w="6378" w:type="dxa"/>
          <w:trHeight w:val="410"/>
        </w:trPr>
        <w:tc>
          <w:tcPr>
            <w:tcW w:w="16302" w:type="dxa"/>
            <w:gridSpan w:val="11"/>
          </w:tcPr>
          <w:p w:rsidR="00F3286D" w:rsidRDefault="00F3286D" w:rsidP="00F3286D">
            <w:pPr>
              <w:shd w:val="clear" w:color="auto" w:fill="FFFFFF" w:themeFill="background1"/>
              <w:jc w:val="center"/>
              <w:rPr>
                <w:b/>
                <w:i/>
                <w:lang w:val="uk-UA"/>
              </w:rPr>
            </w:pPr>
            <w:r w:rsidRPr="00D13804">
              <w:rPr>
                <w:b/>
                <w:i/>
                <w:color w:val="000000" w:themeColor="text1"/>
                <w:lang w:val="uk-UA"/>
              </w:rPr>
              <w:t xml:space="preserve">2. </w:t>
            </w:r>
            <w:r w:rsidRPr="00D13804">
              <w:rPr>
                <w:b/>
                <w:i/>
                <w:lang w:val="uk-UA"/>
              </w:rPr>
              <w:t>Забезпечення</w:t>
            </w:r>
            <w:r w:rsidRPr="00F3286D">
              <w:rPr>
                <w:b/>
                <w:i/>
                <w:lang w:val="uk-UA"/>
              </w:rPr>
              <w:t xml:space="preserve"> дотримання посадовими і службовими особами органів державної влади та органів місцевого самоврядування, іншими </w:t>
            </w:r>
          </w:p>
          <w:p w:rsidR="00F3286D" w:rsidRPr="00F3286D" w:rsidRDefault="00F3286D" w:rsidP="00F3286D">
            <w:pPr>
              <w:shd w:val="clear" w:color="auto" w:fill="FFFFFF" w:themeFill="background1"/>
              <w:jc w:val="center"/>
              <w:rPr>
                <w:color w:val="000000" w:themeColor="text1"/>
                <w:lang w:val="uk-UA"/>
              </w:rPr>
            </w:pPr>
            <w:r w:rsidRPr="00F3286D">
              <w:rPr>
                <w:b/>
                <w:i/>
                <w:lang w:val="uk-UA"/>
              </w:rPr>
              <w:t>посадовими та службовими особами вимог закону щодо обов’язковості використання державної мови під час виконання своїх посадових обов’язків, недопущення її дискримінації</w:t>
            </w:r>
          </w:p>
        </w:tc>
      </w:tr>
      <w:tr w:rsidR="00F3286D" w:rsidRPr="00514534" w:rsidTr="0095278A">
        <w:trPr>
          <w:gridAfter w:val="3"/>
          <w:wAfter w:w="6378" w:type="dxa"/>
          <w:trHeight w:val="410"/>
        </w:trPr>
        <w:tc>
          <w:tcPr>
            <w:tcW w:w="562" w:type="dxa"/>
          </w:tcPr>
          <w:p w:rsidR="00F3286D" w:rsidRDefault="00E409CC" w:rsidP="00F3286D">
            <w:pPr>
              <w:jc w:val="center"/>
              <w:rPr>
                <w:color w:val="000000" w:themeColor="text1"/>
                <w:lang w:val="uk-UA"/>
              </w:rPr>
            </w:pPr>
            <w:r>
              <w:rPr>
                <w:color w:val="000000" w:themeColor="text1"/>
                <w:lang w:val="uk-UA"/>
              </w:rPr>
              <w:t>1</w:t>
            </w:r>
            <w:r w:rsidR="0031239B">
              <w:rPr>
                <w:color w:val="000000" w:themeColor="text1"/>
                <w:lang w:val="uk-UA"/>
              </w:rPr>
              <w:t>.</w:t>
            </w:r>
          </w:p>
        </w:tc>
        <w:tc>
          <w:tcPr>
            <w:tcW w:w="2983" w:type="dxa"/>
          </w:tcPr>
          <w:p w:rsidR="00F3286D" w:rsidRPr="00E409CC" w:rsidRDefault="00E409CC" w:rsidP="00481D86">
            <w:pPr>
              <w:jc w:val="both"/>
              <w:rPr>
                <w:lang w:val="uk-UA"/>
              </w:rPr>
            </w:pPr>
            <w:r w:rsidRPr="00E409CC">
              <w:rPr>
                <w:lang w:val="uk-UA"/>
              </w:rPr>
              <w:t>Здійснення періодичного інформування</w:t>
            </w:r>
            <w:r w:rsidR="00481D86">
              <w:rPr>
                <w:lang w:val="uk-UA"/>
              </w:rPr>
              <w:t xml:space="preserve"> </w:t>
            </w:r>
            <w:r w:rsidR="00481D86" w:rsidRPr="00CF3F8D">
              <w:rPr>
                <w:lang w:val="uk-UA"/>
              </w:rPr>
              <w:t>посадових і службових осіб органів державної влади та органів місцевого самоврядування, інших посадових та службових осіб про</w:t>
            </w:r>
            <w:r w:rsidRPr="00CF3F8D">
              <w:rPr>
                <w:lang w:val="uk-UA"/>
              </w:rPr>
              <w:t xml:space="preserve"> вимог</w:t>
            </w:r>
            <w:r w:rsidR="00481D86" w:rsidRPr="00CF3F8D">
              <w:rPr>
                <w:lang w:val="uk-UA"/>
              </w:rPr>
              <w:t>и</w:t>
            </w:r>
            <w:r w:rsidRPr="00CF3F8D">
              <w:rPr>
                <w:lang w:val="uk-UA"/>
              </w:rPr>
              <w:t xml:space="preserve"> мовного</w:t>
            </w:r>
            <w:r w:rsidRPr="00E409CC">
              <w:rPr>
                <w:lang w:val="uk-UA"/>
              </w:rPr>
              <w:t xml:space="preserve"> законодавства</w:t>
            </w:r>
          </w:p>
        </w:tc>
        <w:tc>
          <w:tcPr>
            <w:tcW w:w="1429" w:type="dxa"/>
          </w:tcPr>
          <w:p w:rsidR="00F3286D" w:rsidRPr="002D0B8D" w:rsidRDefault="0058501F" w:rsidP="00514534">
            <w:pPr>
              <w:jc w:val="center"/>
              <w:rPr>
                <w:color w:val="000000" w:themeColor="text1"/>
                <w:lang w:val="uk-UA"/>
              </w:rPr>
            </w:pPr>
            <w:r w:rsidRPr="002D0B8D">
              <w:rPr>
                <w:color w:val="000000" w:themeColor="text1"/>
                <w:lang w:val="uk-UA"/>
              </w:rPr>
              <w:t>Протягом року</w:t>
            </w:r>
          </w:p>
        </w:tc>
        <w:tc>
          <w:tcPr>
            <w:tcW w:w="2823" w:type="dxa"/>
          </w:tcPr>
          <w:p w:rsidR="00F3286D" w:rsidRPr="002D0B8D" w:rsidRDefault="00A45137" w:rsidP="00A45137">
            <w:pPr>
              <w:jc w:val="center"/>
              <w:rPr>
                <w:color w:val="000000" w:themeColor="text1"/>
                <w:lang w:val="uk-UA"/>
              </w:rPr>
            </w:pPr>
            <w:r w:rsidRPr="002D0B8D">
              <w:rPr>
                <w:color w:val="000000" w:themeColor="text1"/>
                <w:lang w:val="uk-UA"/>
              </w:rPr>
              <w:t>Структурні підрозділи обласної державної адміністрації, районні державні (військові)  адміністрації, військові адміністрації населених пунктів</w:t>
            </w:r>
          </w:p>
        </w:tc>
        <w:tc>
          <w:tcPr>
            <w:tcW w:w="1163" w:type="dxa"/>
          </w:tcPr>
          <w:p w:rsidR="00F3286D" w:rsidRPr="002D0B8D" w:rsidRDefault="00F3286D" w:rsidP="008A76D4">
            <w:pPr>
              <w:rPr>
                <w:color w:val="000000" w:themeColor="text1"/>
                <w:lang w:val="uk-UA"/>
              </w:rPr>
            </w:pPr>
          </w:p>
        </w:tc>
        <w:tc>
          <w:tcPr>
            <w:tcW w:w="1134" w:type="dxa"/>
          </w:tcPr>
          <w:p w:rsidR="00F3286D" w:rsidRPr="002D0B8D" w:rsidRDefault="00F3286D" w:rsidP="008A76D4">
            <w:pPr>
              <w:ind w:right="-108"/>
              <w:jc w:val="center"/>
              <w:rPr>
                <w:color w:val="000000" w:themeColor="text1"/>
                <w:lang w:val="uk-UA"/>
              </w:rPr>
            </w:pPr>
          </w:p>
        </w:tc>
        <w:tc>
          <w:tcPr>
            <w:tcW w:w="1134" w:type="dxa"/>
          </w:tcPr>
          <w:p w:rsidR="00F3286D" w:rsidRPr="002D0B8D" w:rsidRDefault="00F3286D" w:rsidP="008A76D4">
            <w:pPr>
              <w:ind w:right="-108"/>
              <w:jc w:val="center"/>
              <w:rPr>
                <w:color w:val="000000" w:themeColor="text1"/>
                <w:lang w:val="uk-UA"/>
              </w:rPr>
            </w:pPr>
          </w:p>
        </w:tc>
        <w:tc>
          <w:tcPr>
            <w:tcW w:w="1084" w:type="dxa"/>
          </w:tcPr>
          <w:p w:rsidR="00F3286D" w:rsidRPr="002D0B8D" w:rsidRDefault="00F3286D" w:rsidP="008A76D4">
            <w:pPr>
              <w:jc w:val="center"/>
              <w:rPr>
                <w:color w:val="000000" w:themeColor="text1"/>
                <w:lang w:val="uk-UA"/>
              </w:rPr>
            </w:pPr>
          </w:p>
        </w:tc>
        <w:tc>
          <w:tcPr>
            <w:tcW w:w="1125" w:type="dxa"/>
          </w:tcPr>
          <w:p w:rsidR="00F3286D" w:rsidRPr="002D0B8D" w:rsidRDefault="00F3286D" w:rsidP="008A76D4">
            <w:pPr>
              <w:jc w:val="center"/>
              <w:rPr>
                <w:color w:val="000000" w:themeColor="text1"/>
                <w:lang w:val="uk-UA"/>
              </w:rPr>
            </w:pPr>
          </w:p>
        </w:tc>
        <w:tc>
          <w:tcPr>
            <w:tcW w:w="1306" w:type="dxa"/>
          </w:tcPr>
          <w:p w:rsidR="00F3286D" w:rsidRPr="002D0B8D" w:rsidRDefault="00F3286D" w:rsidP="008A76D4">
            <w:pPr>
              <w:shd w:val="clear" w:color="auto" w:fill="FFFFFF" w:themeFill="background1"/>
              <w:rPr>
                <w:color w:val="000000" w:themeColor="text1"/>
                <w:lang w:val="uk-UA"/>
              </w:rPr>
            </w:pPr>
          </w:p>
        </w:tc>
        <w:tc>
          <w:tcPr>
            <w:tcW w:w="1559" w:type="dxa"/>
          </w:tcPr>
          <w:p w:rsidR="00F3286D" w:rsidRPr="002D0B8D" w:rsidRDefault="00E60C91" w:rsidP="008A76D4">
            <w:pPr>
              <w:shd w:val="clear" w:color="auto" w:fill="FFFFFF" w:themeFill="background1"/>
              <w:rPr>
                <w:color w:val="000000" w:themeColor="text1"/>
                <w:lang w:val="uk-UA"/>
              </w:rPr>
            </w:pPr>
            <w:r>
              <w:rPr>
                <w:color w:val="000000" w:themeColor="text1"/>
                <w:lang w:val="uk-UA"/>
              </w:rPr>
              <w:t xml:space="preserve">Охоплено </w:t>
            </w:r>
            <w:r w:rsidR="00EC218A">
              <w:rPr>
                <w:color w:val="000000" w:themeColor="text1"/>
                <w:lang w:val="uk-UA"/>
              </w:rPr>
              <w:t xml:space="preserve">близько </w:t>
            </w:r>
            <w:r w:rsidR="00481D86">
              <w:rPr>
                <w:color w:val="000000" w:themeColor="text1"/>
                <w:lang w:val="uk-UA"/>
              </w:rPr>
              <w:t xml:space="preserve">          </w:t>
            </w:r>
            <w:r>
              <w:rPr>
                <w:color w:val="000000" w:themeColor="text1"/>
                <w:lang w:val="uk-UA"/>
              </w:rPr>
              <w:t>7 тис. осіб</w:t>
            </w:r>
          </w:p>
        </w:tc>
      </w:tr>
      <w:tr w:rsidR="00821FE7" w:rsidRPr="00821FE7" w:rsidTr="0095278A">
        <w:trPr>
          <w:gridAfter w:val="3"/>
          <w:wAfter w:w="6378" w:type="dxa"/>
          <w:trHeight w:val="410"/>
        </w:trPr>
        <w:tc>
          <w:tcPr>
            <w:tcW w:w="562" w:type="dxa"/>
          </w:tcPr>
          <w:p w:rsidR="00E409CC" w:rsidRPr="00821FE7" w:rsidRDefault="00E409CC" w:rsidP="00F3286D">
            <w:pPr>
              <w:jc w:val="center"/>
              <w:rPr>
                <w:lang w:val="uk-UA"/>
              </w:rPr>
            </w:pPr>
            <w:r w:rsidRPr="00821FE7">
              <w:rPr>
                <w:lang w:val="uk-UA"/>
              </w:rPr>
              <w:t>2</w:t>
            </w:r>
            <w:r w:rsidR="0031239B">
              <w:rPr>
                <w:lang w:val="uk-UA"/>
              </w:rPr>
              <w:t>.</w:t>
            </w:r>
          </w:p>
        </w:tc>
        <w:tc>
          <w:tcPr>
            <w:tcW w:w="2983" w:type="dxa"/>
          </w:tcPr>
          <w:p w:rsidR="00E409CC" w:rsidRPr="00821FE7" w:rsidRDefault="00E409CC" w:rsidP="00FF210B">
            <w:pPr>
              <w:jc w:val="both"/>
              <w:rPr>
                <w:lang w:val="uk-UA"/>
              </w:rPr>
            </w:pPr>
            <w:r w:rsidRPr="00821FE7">
              <w:rPr>
                <w:lang w:val="uk-UA"/>
              </w:rPr>
              <w:t xml:space="preserve">Впровадження загальних короткострокових програм та модулів професійних (сертифікатних) програм підвищення рівня </w:t>
            </w:r>
            <w:r w:rsidRPr="00821FE7">
              <w:rPr>
                <w:lang w:val="uk-UA"/>
              </w:rPr>
              <w:lastRenderedPageBreak/>
              <w:t>володіння державною мовою державних службовців та посадових осіб місцевого самоврядування</w:t>
            </w:r>
          </w:p>
        </w:tc>
        <w:tc>
          <w:tcPr>
            <w:tcW w:w="1429" w:type="dxa"/>
          </w:tcPr>
          <w:p w:rsidR="00E409CC" w:rsidRPr="00821FE7" w:rsidRDefault="00821FE7" w:rsidP="00514534">
            <w:pPr>
              <w:jc w:val="center"/>
              <w:rPr>
                <w:lang w:val="uk-UA"/>
              </w:rPr>
            </w:pPr>
            <w:r w:rsidRPr="00821FE7">
              <w:rPr>
                <w:lang w:val="uk-UA"/>
              </w:rPr>
              <w:lastRenderedPageBreak/>
              <w:t>Протягом року</w:t>
            </w:r>
          </w:p>
        </w:tc>
        <w:tc>
          <w:tcPr>
            <w:tcW w:w="2823" w:type="dxa"/>
          </w:tcPr>
          <w:p w:rsidR="00E409CC" w:rsidRPr="00821FE7" w:rsidRDefault="00FF210B" w:rsidP="00514534">
            <w:pPr>
              <w:jc w:val="center"/>
              <w:rPr>
                <w:lang w:val="uk-UA"/>
              </w:rPr>
            </w:pPr>
            <w:r w:rsidRPr="00821FE7">
              <w:rPr>
                <w:lang w:val="uk-UA"/>
              </w:rPr>
              <w:t xml:space="preserve">Херсонський регіональний центр підвищення кваліфікації </w:t>
            </w:r>
            <w:r w:rsidR="00E1456A" w:rsidRPr="00821FE7">
              <w:rPr>
                <w:lang w:val="uk-UA"/>
              </w:rPr>
              <w:t>(за згодою)</w:t>
            </w:r>
          </w:p>
        </w:tc>
        <w:tc>
          <w:tcPr>
            <w:tcW w:w="1163" w:type="dxa"/>
          </w:tcPr>
          <w:p w:rsidR="00E409CC" w:rsidRPr="00821FE7" w:rsidRDefault="00E409CC" w:rsidP="008A76D4">
            <w:pPr>
              <w:rPr>
                <w:lang w:val="uk-UA"/>
              </w:rPr>
            </w:pPr>
          </w:p>
        </w:tc>
        <w:tc>
          <w:tcPr>
            <w:tcW w:w="1134" w:type="dxa"/>
          </w:tcPr>
          <w:p w:rsidR="00E409CC" w:rsidRPr="00821FE7" w:rsidRDefault="00E409CC" w:rsidP="008A76D4">
            <w:pPr>
              <w:ind w:right="-108"/>
              <w:jc w:val="center"/>
              <w:rPr>
                <w:lang w:val="uk-UA"/>
              </w:rPr>
            </w:pPr>
          </w:p>
        </w:tc>
        <w:tc>
          <w:tcPr>
            <w:tcW w:w="1134" w:type="dxa"/>
          </w:tcPr>
          <w:p w:rsidR="00E409CC" w:rsidRPr="00821FE7" w:rsidRDefault="00E409CC" w:rsidP="008A76D4">
            <w:pPr>
              <w:ind w:right="-108"/>
              <w:jc w:val="center"/>
              <w:rPr>
                <w:lang w:val="uk-UA"/>
              </w:rPr>
            </w:pPr>
          </w:p>
        </w:tc>
        <w:tc>
          <w:tcPr>
            <w:tcW w:w="1084" w:type="dxa"/>
          </w:tcPr>
          <w:p w:rsidR="00E409CC" w:rsidRPr="00821FE7" w:rsidRDefault="00E409CC" w:rsidP="008A76D4">
            <w:pPr>
              <w:jc w:val="center"/>
              <w:rPr>
                <w:lang w:val="uk-UA"/>
              </w:rPr>
            </w:pPr>
          </w:p>
        </w:tc>
        <w:tc>
          <w:tcPr>
            <w:tcW w:w="1125" w:type="dxa"/>
          </w:tcPr>
          <w:p w:rsidR="00E409CC" w:rsidRPr="00821FE7" w:rsidRDefault="00E409CC" w:rsidP="008A76D4">
            <w:pPr>
              <w:jc w:val="center"/>
              <w:rPr>
                <w:lang w:val="uk-UA"/>
              </w:rPr>
            </w:pPr>
          </w:p>
        </w:tc>
        <w:tc>
          <w:tcPr>
            <w:tcW w:w="1306" w:type="dxa"/>
          </w:tcPr>
          <w:p w:rsidR="00E409CC" w:rsidRPr="00821FE7" w:rsidRDefault="00E409CC" w:rsidP="008A76D4">
            <w:pPr>
              <w:shd w:val="clear" w:color="auto" w:fill="FFFFFF" w:themeFill="background1"/>
              <w:rPr>
                <w:lang w:val="uk-UA"/>
              </w:rPr>
            </w:pPr>
          </w:p>
        </w:tc>
        <w:tc>
          <w:tcPr>
            <w:tcW w:w="1559" w:type="dxa"/>
          </w:tcPr>
          <w:p w:rsidR="00E409CC" w:rsidRPr="00821FE7" w:rsidRDefault="00821FE7" w:rsidP="00821FE7">
            <w:pPr>
              <w:shd w:val="clear" w:color="auto" w:fill="FFFFFF" w:themeFill="background1"/>
              <w:rPr>
                <w:lang w:val="uk-UA"/>
              </w:rPr>
            </w:pPr>
            <w:r w:rsidRPr="00821FE7">
              <w:rPr>
                <w:lang w:val="uk-UA"/>
              </w:rPr>
              <w:t xml:space="preserve">Проведено </w:t>
            </w:r>
            <w:r w:rsidR="00FF210B" w:rsidRPr="00821FE7">
              <w:rPr>
                <w:lang w:val="uk-UA"/>
              </w:rPr>
              <w:t xml:space="preserve"> </w:t>
            </w:r>
            <w:r w:rsidRPr="00821FE7">
              <w:rPr>
                <w:lang w:val="uk-UA"/>
              </w:rPr>
              <w:t xml:space="preserve">7 заходів щороку, кількість слухачів </w:t>
            </w:r>
            <w:r w:rsidR="00CF3F8D">
              <w:rPr>
                <w:lang w:val="uk-UA"/>
              </w:rPr>
              <w:t xml:space="preserve">– </w:t>
            </w:r>
            <w:r w:rsidRPr="00821FE7">
              <w:rPr>
                <w:lang w:val="uk-UA"/>
              </w:rPr>
              <w:lastRenderedPageBreak/>
              <w:t>120</w:t>
            </w:r>
            <w:r w:rsidR="00FF210B" w:rsidRPr="00821FE7">
              <w:rPr>
                <w:lang w:val="uk-UA"/>
              </w:rPr>
              <w:t xml:space="preserve"> осіб щороку</w:t>
            </w:r>
          </w:p>
        </w:tc>
      </w:tr>
      <w:tr w:rsidR="004D088A" w:rsidRPr="00514534" w:rsidTr="0095278A">
        <w:trPr>
          <w:gridAfter w:val="3"/>
          <w:wAfter w:w="6378" w:type="dxa"/>
          <w:trHeight w:val="410"/>
        </w:trPr>
        <w:tc>
          <w:tcPr>
            <w:tcW w:w="562" w:type="dxa"/>
          </w:tcPr>
          <w:p w:rsidR="004D088A" w:rsidRPr="004D088A" w:rsidRDefault="004D088A" w:rsidP="00F3286D">
            <w:pPr>
              <w:jc w:val="center"/>
              <w:rPr>
                <w:lang w:val="uk-UA"/>
              </w:rPr>
            </w:pPr>
            <w:r w:rsidRPr="004D088A">
              <w:rPr>
                <w:lang w:val="uk-UA"/>
              </w:rPr>
              <w:lastRenderedPageBreak/>
              <w:t>3</w:t>
            </w:r>
            <w:r w:rsidR="0031239B">
              <w:rPr>
                <w:lang w:val="uk-UA"/>
              </w:rPr>
              <w:t>.</w:t>
            </w:r>
          </w:p>
        </w:tc>
        <w:tc>
          <w:tcPr>
            <w:tcW w:w="2983" w:type="dxa"/>
          </w:tcPr>
          <w:p w:rsidR="004D088A" w:rsidRPr="004D088A" w:rsidRDefault="004D088A" w:rsidP="004401BF">
            <w:pPr>
              <w:jc w:val="both"/>
              <w:rPr>
                <w:lang w:val="uk-UA"/>
              </w:rPr>
            </w:pPr>
            <w:r w:rsidRPr="004D088A">
              <w:rPr>
                <w:lang w:val="uk-UA"/>
              </w:rPr>
              <w:t>Здійснення контролю за дотриманням вимог законодавства щодо функціонування державної мови при веденні діловодства та при виконанні посадових обов’язків працівниками органів державної влади та органів місцевого самоврядування, комунальних підприємств, установ та організацій</w:t>
            </w:r>
          </w:p>
        </w:tc>
        <w:tc>
          <w:tcPr>
            <w:tcW w:w="1429" w:type="dxa"/>
          </w:tcPr>
          <w:p w:rsidR="004D088A" w:rsidRPr="002D0B8D" w:rsidRDefault="004D088A" w:rsidP="004401BF">
            <w:pPr>
              <w:jc w:val="center"/>
              <w:rPr>
                <w:color w:val="000000" w:themeColor="text1"/>
                <w:lang w:val="uk-UA"/>
              </w:rPr>
            </w:pPr>
            <w:r w:rsidRPr="002D0B8D">
              <w:rPr>
                <w:color w:val="000000" w:themeColor="text1"/>
                <w:lang w:val="uk-UA"/>
              </w:rPr>
              <w:t>Постійно</w:t>
            </w:r>
          </w:p>
        </w:tc>
        <w:tc>
          <w:tcPr>
            <w:tcW w:w="2823" w:type="dxa"/>
          </w:tcPr>
          <w:p w:rsidR="004D088A" w:rsidRPr="002D0B8D" w:rsidRDefault="004D088A" w:rsidP="004401BF">
            <w:pPr>
              <w:jc w:val="center"/>
              <w:rPr>
                <w:color w:val="000000" w:themeColor="text1"/>
                <w:lang w:val="uk-UA"/>
              </w:rPr>
            </w:pPr>
            <w:r w:rsidRPr="002D0B8D">
              <w:rPr>
                <w:color w:val="000000" w:themeColor="text1"/>
                <w:lang w:val="uk-UA"/>
              </w:rPr>
              <w:t>Структурні підрозділи обласної державної адміністрації, районні державні (військові) адміністрації, військові адміністрації населених пунктів</w:t>
            </w:r>
          </w:p>
        </w:tc>
        <w:tc>
          <w:tcPr>
            <w:tcW w:w="1163" w:type="dxa"/>
          </w:tcPr>
          <w:p w:rsidR="004D088A" w:rsidRPr="002D0B8D" w:rsidRDefault="004D088A" w:rsidP="004401BF">
            <w:pPr>
              <w:rPr>
                <w:color w:val="000000" w:themeColor="text1"/>
                <w:lang w:val="uk-UA"/>
              </w:rPr>
            </w:pPr>
          </w:p>
        </w:tc>
        <w:tc>
          <w:tcPr>
            <w:tcW w:w="1134" w:type="dxa"/>
          </w:tcPr>
          <w:p w:rsidR="004D088A" w:rsidRPr="002D0B8D" w:rsidRDefault="004D088A" w:rsidP="004401BF">
            <w:pPr>
              <w:jc w:val="center"/>
              <w:rPr>
                <w:color w:val="000000" w:themeColor="text1"/>
                <w:lang w:val="uk-UA"/>
              </w:rPr>
            </w:pPr>
          </w:p>
        </w:tc>
        <w:tc>
          <w:tcPr>
            <w:tcW w:w="1134" w:type="dxa"/>
          </w:tcPr>
          <w:p w:rsidR="004D088A" w:rsidRPr="002D0B8D" w:rsidRDefault="004D088A" w:rsidP="004401BF">
            <w:pPr>
              <w:jc w:val="center"/>
              <w:rPr>
                <w:color w:val="000000" w:themeColor="text1"/>
                <w:lang w:val="uk-UA"/>
              </w:rPr>
            </w:pPr>
          </w:p>
        </w:tc>
        <w:tc>
          <w:tcPr>
            <w:tcW w:w="1084" w:type="dxa"/>
          </w:tcPr>
          <w:p w:rsidR="004D088A" w:rsidRPr="002D0B8D" w:rsidRDefault="004D088A" w:rsidP="004401BF">
            <w:pPr>
              <w:jc w:val="center"/>
              <w:rPr>
                <w:color w:val="000000" w:themeColor="text1"/>
                <w:lang w:val="uk-UA"/>
              </w:rPr>
            </w:pPr>
          </w:p>
        </w:tc>
        <w:tc>
          <w:tcPr>
            <w:tcW w:w="1125" w:type="dxa"/>
          </w:tcPr>
          <w:p w:rsidR="004D088A" w:rsidRPr="002D0B8D" w:rsidRDefault="004D088A" w:rsidP="004401BF">
            <w:pPr>
              <w:jc w:val="center"/>
              <w:rPr>
                <w:color w:val="000000" w:themeColor="text1"/>
                <w:lang w:val="uk-UA"/>
              </w:rPr>
            </w:pPr>
          </w:p>
        </w:tc>
        <w:tc>
          <w:tcPr>
            <w:tcW w:w="1306" w:type="dxa"/>
          </w:tcPr>
          <w:p w:rsidR="004D088A" w:rsidRPr="002D0B8D" w:rsidRDefault="004D088A" w:rsidP="004401BF">
            <w:pPr>
              <w:rPr>
                <w:color w:val="000000" w:themeColor="text1"/>
                <w:lang w:val="uk-UA"/>
              </w:rPr>
            </w:pPr>
          </w:p>
        </w:tc>
        <w:tc>
          <w:tcPr>
            <w:tcW w:w="1559" w:type="dxa"/>
          </w:tcPr>
          <w:p w:rsidR="004D088A" w:rsidRDefault="004D088A" w:rsidP="00FF210B">
            <w:pPr>
              <w:shd w:val="clear" w:color="auto" w:fill="FFFFFF" w:themeFill="background1"/>
              <w:rPr>
                <w:color w:val="000000" w:themeColor="text1"/>
                <w:lang w:val="uk-UA"/>
              </w:rPr>
            </w:pPr>
            <w:r w:rsidRPr="002D0B8D">
              <w:rPr>
                <w:color w:val="000000" w:themeColor="text1"/>
                <w:lang w:val="uk-UA"/>
              </w:rPr>
              <w:t xml:space="preserve">Забезпечено дотримання вимог </w:t>
            </w:r>
            <w:proofErr w:type="spellStart"/>
            <w:r w:rsidRPr="002D0B8D">
              <w:rPr>
                <w:color w:val="000000" w:themeColor="text1"/>
                <w:lang w:val="uk-UA"/>
              </w:rPr>
              <w:t>законодав</w:t>
            </w:r>
            <w:r w:rsidR="00CF3F8D">
              <w:rPr>
                <w:color w:val="000000" w:themeColor="text1"/>
                <w:lang w:val="uk-UA"/>
              </w:rPr>
              <w:t>-</w:t>
            </w:r>
            <w:r w:rsidRPr="002D0B8D">
              <w:rPr>
                <w:color w:val="000000" w:themeColor="text1"/>
                <w:lang w:val="uk-UA"/>
              </w:rPr>
              <w:t>ства</w:t>
            </w:r>
            <w:proofErr w:type="spellEnd"/>
            <w:r w:rsidRPr="002D0B8D">
              <w:rPr>
                <w:color w:val="000000" w:themeColor="text1"/>
                <w:lang w:val="uk-UA"/>
              </w:rPr>
              <w:t xml:space="preserve"> щодо </w:t>
            </w:r>
            <w:proofErr w:type="spellStart"/>
            <w:r w:rsidRPr="002D0B8D">
              <w:rPr>
                <w:color w:val="000000" w:themeColor="text1"/>
                <w:lang w:val="uk-UA"/>
              </w:rPr>
              <w:t>функціону</w:t>
            </w:r>
            <w:r w:rsidR="007A49B4">
              <w:rPr>
                <w:color w:val="000000" w:themeColor="text1"/>
                <w:lang w:val="uk-UA"/>
              </w:rPr>
              <w:t>-ван</w:t>
            </w:r>
            <w:r w:rsidRPr="002D0B8D">
              <w:rPr>
                <w:color w:val="000000" w:themeColor="text1"/>
                <w:lang w:val="uk-UA"/>
              </w:rPr>
              <w:t>ня</w:t>
            </w:r>
            <w:proofErr w:type="spellEnd"/>
            <w:r w:rsidRPr="002D0B8D">
              <w:rPr>
                <w:color w:val="000000" w:themeColor="text1"/>
                <w:lang w:val="uk-UA"/>
              </w:rPr>
              <w:t xml:space="preserve"> державної мови</w:t>
            </w:r>
          </w:p>
        </w:tc>
      </w:tr>
      <w:tr w:rsidR="004D088A" w:rsidRPr="00514534" w:rsidTr="0095278A">
        <w:trPr>
          <w:gridAfter w:val="3"/>
          <w:wAfter w:w="6378" w:type="dxa"/>
          <w:trHeight w:val="410"/>
        </w:trPr>
        <w:tc>
          <w:tcPr>
            <w:tcW w:w="562" w:type="dxa"/>
          </w:tcPr>
          <w:p w:rsidR="004D088A" w:rsidRDefault="004D088A" w:rsidP="00F3286D">
            <w:pPr>
              <w:jc w:val="center"/>
              <w:rPr>
                <w:color w:val="000000" w:themeColor="text1"/>
                <w:lang w:val="uk-UA"/>
              </w:rPr>
            </w:pPr>
          </w:p>
        </w:tc>
        <w:tc>
          <w:tcPr>
            <w:tcW w:w="7235" w:type="dxa"/>
            <w:gridSpan w:val="3"/>
          </w:tcPr>
          <w:p w:rsidR="004D088A" w:rsidRPr="002D0B8D" w:rsidRDefault="004D088A" w:rsidP="00EC218A">
            <w:pPr>
              <w:rPr>
                <w:color w:val="000000" w:themeColor="text1"/>
                <w:lang w:val="uk-UA"/>
              </w:rPr>
            </w:pPr>
            <w:r w:rsidRPr="002D0B8D">
              <w:rPr>
                <w:b/>
                <w:color w:val="000000" w:themeColor="text1"/>
                <w:lang w:val="uk-UA"/>
              </w:rPr>
              <w:t xml:space="preserve">Всього за напрямом </w:t>
            </w:r>
            <w:r>
              <w:rPr>
                <w:b/>
                <w:color w:val="000000" w:themeColor="text1"/>
                <w:lang w:val="uk-UA"/>
              </w:rPr>
              <w:t>2</w:t>
            </w:r>
            <w:r w:rsidRPr="002D0B8D">
              <w:rPr>
                <w:b/>
                <w:color w:val="000000" w:themeColor="text1"/>
                <w:lang w:val="uk-UA"/>
              </w:rPr>
              <w:t>:</w:t>
            </w:r>
          </w:p>
        </w:tc>
        <w:tc>
          <w:tcPr>
            <w:tcW w:w="1163" w:type="dxa"/>
          </w:tcPr>
          <w:p w:rsidR="004D088A" w:rsidRPr="002D0B8D" w:rsidRDefault="0024783F" w:rsidP="00EC218A">
            <w:pPr>
              <w:jc w:val="center"/>
              <w:rPr>
                <w:color w:val="000000" w:themeColor="text1"/>
                <w:lang w:val="uk-UA"/>
              </w:rPr>
            </w:pPr>
            <w:r>
              <w:rPr>
                <w:color w:val="000000" w:themeColor="text1"/>
                <w:lang w:val="uk-UA"/>
              </w:rPr>
              <w:t>-</w:t>
            </w:r>
          </w:p>
        </w:tc>
        <w:tc>
          <w:tcPr>
            <w:tcW w:w="1134" w:type="dxa"/>
          </w:tcPr>
          <w:p w:rsidR="004D088A" w:rsidRPr="002D0B8D" w:rsidRDefault="0024783F" w:rsidP="00EC218A">
            <w:pPr>
              <w:ind w:right="-108"/>
              <w:jc w:val="center"/>
              <w:rPr>
                <w:color w:val="000000" w:themeColor="text1"/>
                <w:lang w:val="uk-UA"/>
              </w:rPr>
            </w:pPr>
            <w:r>
              <w:rPr>
                <w:color w:val="000000" w:themeColor="text1"/>
                <w:lang w:val="uk-UA"/>
              </w:rPr>
              <w:t>-</w:t>
            </w:r>
          </w:p>
        </w:tc>
        <w:tc>
          <w:tcPr>
            <w:tcW w:w="1134" w:type="dxa"/>
          </w:tcPr>
          <w:p w:rsidR="004D088A" w:rsidRPr="002D0B8D" w:rsidRDefault="0024783F" w:rsidP="00EC218A">
            <w:pPr>
              <w:ind w:right="-108"/>
              <w:jc w:val="center"/>
              <w:rPr>
                <w:color w:val="000000" w:themeColor="text1"/>
                <w:lang w:val="uk-UA"/>
              </w:rPr>
            </w:pPr>
            <w:r>
              <w:rPr>
                <w:color w:val="000000" w:themeColor="text1"/>
                <w:lang w:val="uk-UA"/>
              </w:rPr>
              <w:t>-</w:t>
            </w:r>
          </w:p>
        </w:tc>
        <w:tc>
          <w:tcPr>
            <w:tcW w:w="1084" w:type="dxa"/>
          </w:tcPr>
          <w:p w:rsidR="004D088A" w:rsidRPr="002D0B8D" w:rsidRDefault="0024783F" w:rsidP="00EC218A">
            <w:pPr>
              <w:jc w:val="center"/>
              <w:rPr>
                <w:color w:val="000000" w:themeColor="text1"/>
                <w:lang w:val="uk-UA"/>
              </w:rPr>
            </w:pPr>
            <w:r>
              <w:rPr>
                <w:color w:val="000000" w:themeColor="text1"/>
                <w:lang w:val="uk-UA"/>
              </w:rPr>
              <w:t>-</w:t>
            </w:r>
          </w:p>
        </w:tc>
        <w:tc>
          <w:tcPr>
            <w:tcW w:w="1125" w:type="dxa"/>
          </w:tcPr>
          <w:p w:rsidR="004D088A" w:rsidRPr="002D0B8D" w:rsidRDefault="0024783F" w:rsidP="00EC218A">
            <w:pPr>
              <w:jc w:val="center"/>
              <w:rPr>
                <w:color w:val="000000" w:themeColor="text1"/>
                <w:lang w:val="uk-UA"/>
              </w:rPr>
            </w:pPr>
            <w:r>
              <w:rPr>
                <w:color w:val="000000" w:themeColor="text1"/>
                <w:lang w:val="uk-UA"/>
              </w:rPr>
              <w:t>-</w:t>
            </w:r>
          </w:p>
        </w:tc>
        <w:tc>
          <w:tcPr>
            <w:tcW w:w="1306" w:type="dxa"/>
          </w:tcPr>
          <w:p w:rsidR="004D088A" w:rsidRPr="002D0B8D" w:rsidRDefault="0024783F" w:rsidP="00EC218A">
            <w:pPr>
              <w:shd w:val="clear" w:color="auto" w:fill="FFFFFF" w:themeFill="background1"/>
              <w:jc w:val="center"/>
              <w:rPr>
                <w:color w:val="000000" w:themeColor="text1"/>
                <w:lang w:val="uk-UA"/>
              </w:rPr>
            </w:pPr>
            <w:r>
              <w:rPr>
                <w:color w:val="000000" w:themeColor="text1"/>
                <w:lang w:val="uk-UA"/>
              </w:rPr>
              <w:t>-</w:t>
            </w:r>
          </w:p>
        </w:tc>
        <w:tc>
          <w:tcPr>
            <w:tcW w:w="1559" w:type="dxa"/>
          </w:tcPr>
          <w:p w:rsidR="004D088A" w:rsidRPr="002D0B8D" w:rsidRDefault="004D088A" w:rsidP="008A76D4">
            <w:pPr>
              <w:shd w:val="clear" w:color="auto" w:fill="FFFFFF" w:themeFill="background1"/>
              <w:rPr>
                <w:color w:val="000000" w:themeColor="text1"/>
                <w:lang w:val="uk-UA"/>
              </w:rPr>
            </w:pPr>
          </w:p>
        </w:tc>
      </w:tr>
      <w:tr w:rsidR="004D088A" w:rsidRPr="00514534" w:rsidTr="0095278A">
        <w:trPr>
          <w:gridAfter w:val="3"/>
          <w:wAfter w:w="6378" w:type="dxa"/>
          <w:trHeight w:val="410"/>
        </w:trPr>
        <w:tc>
          <w:tcPr>
            <w:tcW w:w="16302" w:type="dxa"/>
            <w:gridSpan w:val="11"/>
          </w:tcPr>
          <w:p w:rsidR="004D088A" w:rsidRPr="00EC218A" w:rsidRDefault="004D088A" w:rsidP="00EC218A">
            <w:pPr>
              <w:shd w:val="clear" w:color="auto" w:fill="FFFFFF" w:themeFill="background1"/>
              <w:jc w:val="center"/>
              <w:rPr>
                <w:i/>
                <w:color w:val="000000" w:themeColor="text1"/>
                <w:lang w:val="uk-UA"/>
              </w:rPr>
            </w:pPr>
            <w:r w:rsidRPr="00EC218A">
              <w:rPr>
                <w:b/>
                <w:i/>
                <w:lang w:val="uk-UA"/>
              </w:rPr>
              <w:t>3. Мотивування населення області до вивчення, навчання та спілкування українською мовою, запровадження та реалізації відповідних проєктів</w:t>
            </w:r>
          </w:p>
        </w:tc>
      </w:tr>
      <w:tr w:rsidR="007A49B4" w:rsidRPr="00514534" w:rsidTr="0095278A">
        <w:trPr>
          <w:gridAfter w:val="3"/>
          <w:wAfter w:w="6378" w:type="dxa"/>
          <w:trHeight w:val="410"/>
        </w:trPr>
        <w:tc>
          <w:tcPr>
            <w:tcW w:w="562" w:type="dxa"/>
          </w:tcPr>
          <w:p w:rsidR="007A49B4" w:rsidRDefault="007A49B4" w:rsidP="00F3286D">
            <w:pPr>
              <w:jc w:val="center"/>
              <w:rPr>
                <w:color w:val="000000" w:themeColor="text1"/>
                <w:lang w:val="uk-UA"/>
              </w:rPr>
            </w:pPr>
            <w:r>
              <w:rPr>
                <w:color w:val="000000" w:themeColor="text1"/>
                <w:lang w:val="uk-UA"/>
              </w:rPr>
              <w:t>1</w:t>
            </w:r>
            <w:r w:rsidR="0031239B">
              <w:rPr>
                <w:color w:val="000000" w:themeColor="text1"/>
                <w:lang w:val="uk-UA"/>
              </w:rPr>
              <w:t>.</w:t>
            </w:r>
          </w:p>
        </w:tc>
        <w:tc>
          <w:tcPr>
            <w:tcW w:w="2983" w:type="dxa"/>
          </w:tcPr>
          <w:p w:rsidR="007A49B4" w:rsidRPr="002D0B8D" w:rsidRDefault="007A49B4" w:rsidP="004401BF">
            <w:pPr>
              <w:jc w:val="both"/>
              <w:rPr>
                <w:color w:val="000000" w:themeColor="text1"/>
                <w:lang w:val="uk-UA"/>
              </w:rPr>
            </w:pPr>
            <w:r w:rsidRPr="002D0B8D">
              <w:rPr>
                <w:color w:val="000000" w:themeColor="text1"/>
                <w:lang w:val="uk-UA"/>
              </w:rPr>
              <w:t>Проведення літературного фестивалю до Дня української писемності та мови</w:t>
            </w:r>
          </w:p>
        </w:tc>
        <w:tc>
          <w:tcPr>
            <w:tcW w:w="1429" w:type="dxa"/>
          </w:tcPr>
          <w:p w:rsidR="007A49B4" w:rsidRPr="002D0B8D" w:rsidRDefault="007A49B4" w:rsidP="004401BF">
            <w:pPr>
              <w:jc w:val="center"/>
              <w:rPr>
                <w:color w:val="000000" w:themeColor="text1"/>
                <w:lang w:val="uk-UA"/>
              </w:rPr>
            </w:pPr>
            <w:r w:rsidRPr="002D0B8D">
              <w:rPr>
                <w:color w:val="000000" w:themeColor="text1"/>
                <w:lang w:val="uk-UA"/>
              </w:rPr>
              <w:t>Листопад (щороку)</w:t>
            </w:r>
          </w:p>
        </w:tc>
        <w:tc>
          <w:tcPr>
            <w:tcW w:w="2823" w:type="dxa"/>
          </w:tcPr>
          <w:p w:rsidR="007A49B4" w:rsidRPr="00481D86" w:rsidRDefault="00083310" w:rsidP="004401BF">
            <w:pPr>
              <w:jc w:val="center"/>
              <w:rPr>
                <w:color w:val="000000" w:themeColor="text1"/>
                <w:lang w:val="uk-UA"/>
              </w:rPr>
            </w:pPr>
            <w:r>
              <w:rPr>
                <w:color w:val="000000" w:themeColor="text1"/>
                <w:lang w:val="uk-UA"/>
              </w:rPr>
              <w:t>Департамент</w:t>
            </w:r>
            <w:r w:rsidR="007A49B4" w:rsidRPr="002D0B8D">
              <w:rPr>
                <w:color w:val="000000" w:themeColor="text1"/>
                <w:lang w:val="uk-UA"/>
              </w:rPr>
              <w:t xml:space="preserve"> освіти і науки обласної державної адміністрації</w:t>
            </w:r>
            <w:r w:rsidR="00481D86">
              <w:rPr>
                <w:color w:val="000000" w:themeColor="text1"/>
                <w:lang w:val="uk-UA"/>
              </w:rPr>
              <w:t xml:space="preserve">, </w:t>
            </w:r>
            <w:r w:rsidR="00481D86" w:rsidRPr="00CF3F8D">
              <w:rPr>
                <w:rStyle w:val="1565"/>
                <w:color w:val="000000"/>
                <w:lang w:val="uk-UA"/>
              </w:rPr>
              <w:t>комунальний вищий навчальний заклад «Херсонська академія неперервн</w:t>
            </w:r>
            <w:r w:rsidR="00481D86" w:rsidRPr="00CF3F8D">
              <w:rPr>
                <w:color w:val="000000"/>
                <w:lang w:val="uk-UA"/>
              </w:rPr>
              <w:t>ої освіти» Херсонської обласної ради (за згодою)</w:t>
            </w:r>
          </w:p>
        </w:tc>
        <w:tc>
          <w:tcPr>
            <w:tcW w:w="1163" w:type="dxa"/>
          </w:tcPr>
          <w:p w:rsidR="007A49B4" w:rsidRPr="002D0B8D" w:rsidRDefault="007A49B4" w:rsidP="004401BF">
            <w:pPr>
              <w:jc w:val="cente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084" w:type="dxa"/>
          </w:tcPr>
          <w:p w:rsidR="007A49B4" w:rsidRPr="002D0B8D" w:rsidRDefault="007A49B4" w:rsidP="004401BF">
            <w:pPr>
              <w:jc w:val="center"/>
              <w:rPr>
                <w:color w:val="000000" w:themeColor="text1"/>
                <w:lang w:val="uk-UA"/>
              </w:rPr>
            </w:pPr>
          </w:p>
        </w:tc>
        <w:tc>
          <w:tcPr>
            <w:tcW w:w="1125" w:type="dxa"/>
          </w:tcPr>
          <w:p w:rsidR="007A49B4" w:rsidRPr="002D0B8D" w:rsidRDefault="007A49B4" w:rsidP="004401BF">
            <w:pPr>
              <w:jc w:val="center"/>
              <w:rPr>
                <w:color w:val="000000" w:themeColor="text1"/>
                <w:lang w:val="uk-UA"/>
              </w:rPr>
            </w:pPr>
          </w:p>
        </w:tc>
        <w:tc>
          <w:tcPr>
            <w:tcW w:w="1306" w:type="dxa"/>
          </w:tcPr>
          <w:p w:rsidR="007A49B4" w:rsidRPr="002D0B8D" w:rsidRDefault="007A49B4" w:rsidP="004401BF">
            <w:pPr>
              <w:shd w:val="clear" w:color="auto" w:fill="FFFFFF" w:themeFill="background1"/>
              <w:rPr>
                <w:color w:val="000000" w:themeColor="text1"/>
                <w:lang w:val="uk-UA" w:eastAsia="uk-UA"/>
              </w:rPr>
            </w:pPr>
          </w:p>
        </w:tc>
        <w:tc>
          <w:tcPr>
            <w:tcW w:w="1559" w:type="dxa"/>
          </w:tcPr>
          <w:p w:rsidR="007A49B4" w:rsidRPr="002D0B8D" w:rsidRDefault="007A49B4" w:rsidP="007A49B4">
            <w:pPr>
              <w:shd w:val="clear" w:color="auto" w:fill="FFFFFF" w:themeFill="background1"/>
              <w:rPr>
                <w:color w:val="000000" w:themeColor="text1"/>
                <w:lang w:val="uk-UA"/>
              </w:rPr>
            </w:pPr>
            <w:r w:rsidRPr="002D0B8D">
              <w:rPr>
                <w:color w:val="000000" w:themeColor="text1"/>
                <w:lang w:val="uk-UA"/>
              </w:rPr>
              <w:t xml:space="preserve">Охоплення  заходом не менше             </w:t>
            </w:r>
          </w:p>
          <w:p w:rsidR="007A49B4" w:rsidRPr="002D0B8D" w:rsidRDefault="007A49B4" w:rsidP="007A49B4">
            <w:pPr>
              <w:shd w:val="clear" w:color="auto" w:fill="FFFFFF" w:themeFill="background1"/>
              <w:rPr>
                <w:color w:val="000000" w:themeColor="text1"/>
                <w:lang w:val="uk-UA"/>
              </w:rPr>
            </w:pPr>
            <w:r w:rsidRPr="002D0B8D">
              <w:rPr>
                <w:color w:val="000000" w:themeColor="text1"/>
                <w:lang w:val="uk-UA"/>
              </w:rPr>
              <w:t>10 тис. осіб</w:t>
            </w:r>
          </w:p>
        </w:tc>
      </w:tr>
      <w:tr w:rsidR="007A49B4" w:rsidRPr="00514534" w:rsidTr="00CF3F8D">
        <w:trPr>
          <w:gridAfter w:val="3"/>
          <w:wAfter w:w="6378" w:type="dxa"/>
          <w:trHeight w:val="410"/>
        </w:trPr>
        <w:tc>
          <w:tcPr>
            <w:tcW w:w="562" w:type="dxa"/>
          </w:tcPr>
          <w:p w:rsidR="007A49B4" w:rsidRDefault="007A49B4" w:rsidP="00F3286D">
            <w:pPr>
              <w:jc w:val="center"/>
              <w:rPr>
                <w:color w:val="000000" w:themeColor="text1"/>
                <w:lang w:val="uk-UA"/>
              </w:rPr>
            </w:pPr>
            <w:r>
              <w:rPr>
                <w:color w:val="000000" w:themeColor="text1"/>
                <w:lang w:val="uk-UA"/>
              </w:rPr>
              <w:t>2</w:t>
            </w:r>
            <w:r w:rsidR="0031239B">
              <w:rPr>
                <w:color w:val="000000" w:themeColor="text1"/>
                <w:lang w:val="uk-UA"/>
              </w:rPr>
              <w:t>.</w:t>
            </w:r>
          </w:p>
        </w:tc>
        <w:tc>
          <w:tcPr>
            <w:tcW w:w="2983" w:type="dxa"/>
          </w:tcPr>
          <w:p w:rsidR="007A49B4" w:rsidRPr="002D0B8D" w:rsidRDefault="007A49B4" w:rsidP="004401BF">
            <w:pPr>
              <w:jc w:val="both"/>
              <w:rPr>
                <w:color w:val="000000" w:themeColor="text1"/>
                <w:lang w:val="uk-UA"/>
              </w:rPr>
            </w:pPr>
            <w:r w:rsidRPr="00CF3F8D">
              <w:rPr>
                <w:color w:val="000000" w:themeColor="text1"/>
                <w:lang w:val="uk-UA"/>
              </w:rPr>
              <w:t>Організація та проведення</w:t>
            </w:r>
            <w:r w:rsidR="00481D86" w:rsidRPr="00CF3F8D">
              <w:rPr>
                <w:color w:val="000000" w:themeColor="text1"/>
                <w:lang w:val="uk-UA"/>
              </w:rPr>
              <w:t xml:space="preserve"> </w:t>
            </w:r>
            <w:r w:rsidR="00481D86" w:rsidRPr="00CF3F8D">
              <w:rPr>
                <w:rStyle w:val="1370"/>
                <w:color w:val="000000"/>
                <w:lang w:val="uk-UA"/>
              </w:rPr>
              <w:t>місцевого та обласного етапів</w:t>
            </w:r>
            <w:r w:rsidRPr="00CF3F8D">
              <w:rPr>
                <w:color w:val="000000" w:themeColor="text1"/>
                <w:lang w:val="uk-UA"/>
              </w:rPr>
              <w:t xml:space="preserve"> Міжнародного</w:t>
            </w:r>
            <w:r w:rsidRPr="002D0B8D">
              <w:rPr>
                <w:color w:val="000000" w:themeColor="text1"/>
                <w:lang w:val="uk-UA"/>
              </w:rPr>
              <w:t xml:space="preserve"> </w:t>
            </w:r>
            <w:r w:rsidRPr="002D0B8D">
              <w:rPr>
                <w:color w:val="000000" w:themeColor="text1"/>
                <w:lang w:val="uk-UA"/>
              </w:rPr>
              <w:lastRenderedPageBreak/>
              <w:t>мовно-літературного конкурсу учнівської та студентської молоді імені Тараса Шевченка</w:t>
            </w:r>
          </w:p>
        </w:tc>
        <w:tc>
          <w:tcPr>
            <w:tcW w:w="1429" w:type="dxa"/>
            <w:shd w:val="clear" w:color="auto" w:fill="auto"/>
          </w:tcPr>
          <w:p w:rsidR="007A49B4" w:rsidRPr="002D0B8D" w:rsidRDefault="00943002" w:rsidP="004401BF">
            <w:pPr>
              <w:jc w:val="center"/>
              <w:rPr>
                <w:color w:val="000000" w:themeColor="text1"/>
                <w:lang w:val="uk-UA"/>
              </w:rPr>
            </w:pPr>
            <w:r w:rsidRPr="00CF3F8D">
              <w:rPr>
                <w:color w:val="000000" w:themeColor="text1"/>
                <w:lang w:val="uk-UA"/>
              </w:rPr>
              <w:lastRenderedPageBreak/>
              <w:t xml:space="preserve">Жовтень – січень </w:t>
            </w:r>
            <w:r w:rsidR="007A49B4" w:rsidRPr="00CF3F8D">
              <w:rPr>
                <w:color w:val="000000" w:themeColor="text1"/>
                <w:lang w:val="uk-UA"/>
              </w:rPr>
              <w:t>(щороку)</w:t>
            </w:r>
          </w:p>
        </w:tc>
        <w:tc>
          <w:tcPr>
            <w:tcW w:w="2823" w:type="dxa"/>
          </w:tcPr>
          <w:p w:rsidR="007A49B4" w:rsidRPr="002D0B8D" w:rsidRDefault="00083310" w:rsidP="004401BF">
            <w:pPr>
              <w:jc w:val="center"/>
              <w:rPr>
                <w:color w:val="000000" w:themeColor="text1"/>
                <w:lang w:val="uk-UA"/>
              </w:rPr>
            </w:pPr>
            <w:r>
              <w:rPr>
                <w:color w:val="000000" w:themeColor="text1"/>
                <w:lang w:val="uk-UA"/>
              </w:rPr>
              <w:t>Департамент</w:t>
            </w:r>
            <w:r w:rsidR="007A49B4" w:rsidRPr="002D0B8D">
              <w:rPr>
                <w:color w:val="000000" w:themeColor="text1"/>
                <w:lang w:val="uk-UA"/>
              </w:rPr>
              <w:t xml:space="preserve"> освіти і науки обласної державної адміністрації, </w:t>
            </w:r>
            <w:r w:rsidR="007A49B4" w:rsidRPr="002D0B8D">
              <w:rPr>
                <w:color w:val="000000" w:themeColor="text1"/>
                <w:lang w:val="uk-UA"/>
              </w:rPr>
              <w:lastRenderedPageBreak/>
              <w:t>комунальний вищий навчальний заклад «Херсонська академія неперервної освіти» Херсонської обласної ради (за згодою), районні державні (військові)  адміністрації, військові адміністрації населених пунктів</w:t>
            </w:r>
          </w:p>
        </w:tc>
        <w:tc>
          <w:tcPr>
            <w:tcW w:w="1163" w:type="dxa"/>
          </w:tcPr>
          <w:p w:rsidR="007A49B4" w:rsidRPr="002D0B8D" w:rsidRDefault="007A49B4" w:rsidP="004401BF">
            <w:pP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084" w:type="dxa"/>
          </w:tcPr>
          <w:p w:rsidR="007A49B4" w:rsidRPr="002D0B8D" w:rsidRDefault="007A49B4" w:rsidP="004401BF">
            <w:pPr>
              <w:jc w:val="center"/>
              <w:rPr>
                <w:color w:val="000000" w:themeColor="text1"/>
                <w:lang w:val="uk-UA"/>
              </w:rPr>
            </w:pPr>
          </w:p>
        </w:tc>
        <w:tc>
          <w:tcPr>
            <w:tcW w:w="1125" w:type="dxa"/>
          </w:tcPr>
          <w:p w:rsidR="007A49B4" w:rsidRPr="002D0B8D" w:rsidRDefault="007A49B4" w:rsidP="004401BF">
            <w:pPr>
              <w:jc w:val="center"/>
              <w:rPr>
                <w:color w:val="000000" w:themeColor="text1"/>
                <w:lang w:val="uk-UA"/>
              </w:rPr>
            </w:pPr>
          </w:p>
        </w:tc>
        <w:tc>
          <w:tcPr>
            <w:tcW w:w="1306" w:type="dxa"/>
          </w:tcPr>
          <w:p w:rsidR="007A49B4" w:rsidRPr="002D0B8D" w:rsidRDefault="007A49B4" w:rsidP="004401BF">
            <w:pPr>
              <w:rPr>
                <w:color w:val="000000" w:themeColor="text1"/>
                <w:lang w:val="uk-UA"/>
              </w:rPr>
            </w:pPr>
          </w:p>
        </w:tc>
        <w:tc>
          <w:tcPr>
            <w:tcW w:w="1559" w:type="dxa"/>
          </w:tcPr>
          <w:p w:rsidR="007A49B4" w:rsidRPr="002D0B8D" w:rsidRDefault="007A49B4" w:rsidP="008A76D4">
            <w:pPr>
              <w:shd w:val="clear" w:color="auto" w:fill="FFFFFF" w:themeFill="background1"/>
              <w:rPr>
                <w:color w:val="000000" w:themeColor="text1"/>
                <w:lang w:val="uk-UA"/>
              </w:rPr>
            </w:pPr>
            <w:r w:rsidRPr="002D0B8D">
              <w:rPr>
                <w:color w:val="000000" w:themeColor="text1"/>
                <w:lang w:val="uk-UA"/>
              </w:rPr>
              <w:t xml:space="preserve">Охоплення </w:t>
            </w:r>
            <w:proofErr w:type="spellStart"/>
            <w:r w:rsidRPr="002D0B8D">
              <w:rPr>
                <w:color w:val="000000" w:themeColor="text1"/>
                <w:lang w:val="uk-UA"/>
              </w:rPr>
              <w:t>відповід</w:t>
            </w:r>
            <w:proofErr w:type="spellEnd"/>
            <w:r w:rsidR="00942FCC">
              <w:rPr>
                <w:color w:val="000000" w:themeColor="text1"/>
                <w:lang w:val="uk-UA"/>
              </w:rPr>
              <w:t>-</w:t>
            </w:r>
            <w:r w:rsidRPr="002D0B8D">
              <w:rPr>
                <w:color w:val="000000" w:themeColor="text1"/>
                <w:lang w:val="uk-UA"/>
              </w:rPr>
              <w:t xml:space="preserve">ними </w:t>
            </w:r>
            <w:r w:rsidRPr="002D0B8D">
              <w:rPr>
                <w:color w:val="000000" w:themeColor="text1"/>
                <w:lang w:val="uk-UA"/>
              </w:rPr>
              <w:lastRenderedPageBreak/>
              <w:t>заходами не менше 2 тис. здобувачів освіти</w:t>
            </w:r>
          </w:p>
        </w:tc>
      </w:tr>
      <w:tr w:rsidR="007A49B4" w:rsidRPr="00514534" w:rsidTr="0095278A">
        <w:trPr>
          <w:gridAfter w:val="3"/>
          <w:wAfter w:w="6378" w:type="dxa"/>
          <w:trHeight w:val="410"/>
        </w:trPr>
        <w:tc>
          <w:tcPr>
            <w:tcW w:w="562" w:type="dxa"/>
          </w:tcPr>
          <w:p w:rsidR="007A49B4" w:rsidRDefault="007A49B4" w:rsidP="00F3286D">
            <w:pPr>
              <w:jc w:val="center"/>
              <w:rPr>
                <w:color w:val="000000" w:themeColor="text1"/>
                <w:lang w:val="uk-UA"/>
              </w:rPr>
            </w:pPr>
            <w:r>
              <w:rPr>
                <w:color w:val="000000" w:themeColor="text1"/>
                <w:lang w:val="uk-UA"/>
              </w:rPr>
              <w:lastRenderedPageBreak/>
              <w:t>3</w:t>
            </w:r>
            <w:r w:rsidR="0031239B">
              <w:rPr>
                <w:color w:val="000000" w:themeColor="text1"/>
                <w:lang w:val="uk-UA"/>
              </w:rPr>
              <w:t>.</w:t>
            </w:r>
          </w:p>
        </w:tc>
        <w:tc>
          <w:tcPr>
            <w:tcW w:w="2983" w:type="dxa"/>
          </w:tcPr>
          <w:p w:rsidR="007A49B4" w:rsidRPr="002D0B8D" w:rsidRDefault="007A49B4" w:rsidP="004401BF">
            <w:pPr>
              <w:jc w:val="both"/>
              <w:rPr>
                <w:color w:val="000000" w:themeColor="text1"/>
                <w:lang w:val="uk-UA"/>
              </w:rPr>
            </w:pPr>
            <w:r w:rsidRPr="002D0B8D">
              <w:rPr>
                <w:color w:val="000000" w:themeColor="text1"/>
                <w:lang w:val="uk-UA"/>
              </w:rPr>
              <w:t xml:space="preserve">Організація та проведення </w:t>
            </w:r>
            <w:r w:rsidR="00481D86" w:rsidRPr="00201772">
              <w:rPr>
                <w:rStyle w:val="1370"/>
                <w:color w:val="000000"/>
                <w:lang w:val="uk-UA"/>
              </w:rPr>
              <w:t>місцевого та обласного етапів</w:t>
            </w:r>
            <w:r w:rsidR="00481D86" w:rsidRPr="00201772">
              <w:rPr>
                <w:color w:val="000000" w:themeColor="text1"/>
                <w:lang w:val="uk-UA"/>
              </w:rPr>
              <w:t xml:space="preserve"> </w:t>
            </w:r>
            <w:r w:rsidRPr="00201772">
              <w:rPr>
                <w:color w:val="000000" w:themeColor="text1"/>
                <w:lang w:val="uk-UA"/>
              </w:rPr>
              <w:t>Між</w:t>
            </w:r>
            <w:r w:rsidRPr="002D0B8D">
              <w:rPr>
                <w:color w:val="000000" w:themeColor="text1"/>
                <w:lang w:val="uk-UA"/>
              </w:rPr>
              <w:t>народного конкурсу з української мови імені Петра Яцика</w:t>
            </w:r>
          </w:p>
        </w:tc>
        <w:tc>
          <w:tcPr>
            <w:tcW w:w="1429" w:type="dxa"/>
          </w:tcPr>
          <w:p w:rsidR="007A49B4" w:rsidRPr="002D0B8D" w:rsidRDefault="007A49B4" w:rsidP="004401BF">
            <w:pPr>
              <w:jc w:val="center"/>
              <w:rPr>
                <w:color w:val="000000" w:themeColor="text1"/>
                <w:lang w:val="uk-UA"/>
              </w:rPr>
            </w:pPr>
            <w:r w:rsidRPr="00201772">
              <w:rPr>
                <w:color w:val="000000" w:themeColor="text1"/>
                <w:lang w:val="uk-UA"/>
              </w:rPr>
              <w:t xml:space="preserve">Листопад </w:t>
            </w:r>
            <w:r w:rsidR="00943002" w:rsidRPr="00201772">
              <w:rPr>
                <w:color w:val="000000" w:themeColor="text1"/>
                <w:lang w:val="uk-UA"/>
              </w:rPr>
              <w:t xml:space="preserve">– січень </w:t>
            </w:r>
            <w:r w:rsidRPr="00201772">
              <w:rPr>
                <w:color w:val="000000" w:themeColor="text1"/>
                <w:lang w:val="uk-UA"/>
              </w:rPr>
              <w:t>(щороку)</w:t>
            </w:r>
          </w:p>
        </w:tc>
        <w:tc>
          <w:tcPr>
            <w:tcW w:w="2823" w:type="dxa"/>
          </w:tcPr>
          <w:p w:rsidR="007A49B4" w:rsidRPr="002D0B8D" w:rsidRDefault="00083310" w:rsidP="004401BF">
            <w:pPr>
              <w:jc w:val="center"/>
              <w:rPr>
                <w:color w:val="000000" w:themeColor="text1"/>
                <w:lang w:val="uk-UA"/>
              </w:rPr>
            </w:pPr>
            <w:r>
              <w:rPr>
                <w:color w:val="000000" w:themeColor="text1"/>
                <w:lang w:val="uk-UA"/>
              </w:rPr>
              <w:t>Департамент</w:t>
            </w:r>
            <w:r w:rsidR="007A49B4" w:rsidRPr="002D0B8D">
              <w:rPr>
                <w:color w:val="000000" w:themeColor="text1"/>
                <w:lang w:val="uk-UA"/>
              </w:rPr>
              <w:t xml:space="preserve"> освіти і науки обласної державної адміністрації, комунальний вищий навчальний заклад «Херсонська академія неперервної освіти» Херсонської обласної ради (за згодою), районні державні (військові)  адміністрації, військові адміністрації населених пунктів</w:t>
            </w:r>
          </w:p>
        </w:tc>
        <w:tc>
          <w:tcPr>
            <w:tcW w:w="1163" w:type="dxa"/>
          </w:tcPr>
          <w:p w:rsidR="007A49B4" w:rsidRPr="002D0B8D" w:rsidRDefault="007A49B4" w:rsidP="004401BF">
            <w:pP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084" w:type="dxa"/>
          </w:tcPr>
          <w:p w:rsidR="007A49B4" w:rsidRPr="002D0B8D" w:rsidRDefault="007A49B4" w:rsidP="004401BF">
            <w:pPr>
              <w:jc w:val="center"/>
              <w:rPr>
                <w:color w:val="000000" w:themeColor="text1"/>
                <w:lang w:val="uk-UA"/>
              </w:rPr>
            </w:pPr>
          </w:p>
        </w:tc>
        <w:tc>
          <w:tcPr>
            <w:tcW w:w="1125" w:type="dxa"/>
          </w:tcPr>
          <w:p w:rsidR="007A49B4" w:rsidRPr="002D0B8D" w:rsidRDefault="007A49B4" w:rsidP="004401BF">
            <w:pPr>
              <w:jc w:val="center"/>
              <w:rPr>
                <w:color w:val="000000" w:themeColor="text1"/>
                <w:lang w:val="uk-UA"/>
              </w:rPr>
            </w:pPr>
          </w:p>
        </w:tc>
        <w:tc>
          <w:tcPr>
            <w:tcW w:w="1306" w:type="dxa"/>
          </w:tcPr>
          <w:p w:rsidR="007A49B4" w:rsidRPr="002D0B8D" w:rsidRDefault="007A49B4" w:rsidP="004401BF">
            <w:pPr>
              <w:rPr>
                <w:color w:val="000000" w:themeColor="text1"/>
                <w:lang w:val="uk-UA"/>
              </w:rPr>
            </w:pPr>
          </w:p>
        </w:tc>
        <w:tc>
          <w:tcPr>
            <w:tcW w:w="1559" w:type="dxa"/>
          </w:tcPr>
          <w:p w:rsidR="007A49B4" w:rsidRPr="002D0B8D" w:rsidRDefault="007A49B4" w:rsidP="008A76D4">
            <w:pPr>
              <w:shd w:val="clear" w:color="auto" w:fill="FFFFFF" w:themeFill="background1"/>
              <w:rPr>
                <w:color w:val="000000" w:themeColor="text1"/>
                <w:lang w:val="uk-UA"/>
              </w:rPr>
            </w:pPr>
            <w:r w:rsidRPr="002D0B8D">
              <w:rPr>
                <w:color w:val="000000" w:themeColor="text1"/>
                <w:lang w:val="uk-UA"/>
              </w:rPr>
              <w:t xml:space="preserve">Охоплення </w:t>
            </w:r>
            <w:proofErr w:type="spellStart"/>
            <w:r w:rsidRPr="002D0B8D">
              <w:rPr>
                <w:color w:val="000000" w:themeColor="text1"/>
                <w:lang w:val="uk-UA"/>
              </w:rPr>
              <w:t>відповід</w:t>
            </w:r>
            <w:proofErr w:type="spellEnd"/>
            <w:r w:rsidR="00440BD9">
              <w:rPr>
                <w:color w:val="000000" w:themeColor="text1"/>
                <w:lang w:val="uk-UA"/>
              </w:rPr>
              <w:t>-</w:t>
            </w:r>
            <w:r w:rsidRPr="002D0B8D">
              <w:rPr>
                <w:color w:val="000000" w:themeColor="text1"/>
                <w:lang w:val="uk-UA"/>
              </w:rPr>
              <w:t>ними заходами не менше 8 тис. здобувачів освіти</w:t>
            </w:r>
          </w:p>
        </w:tc>
      </w:tr>
      <w:tr w:rsidR="007A49B4" w:rsidRPr="00514534" w:rsidTr="0095278A">
        <w:trPr>
          <w:gridAfter w:val="3"/>
          <w:wAfter w:w="6378" w:type="dxa"/>
          <w:trHeight w:val="410"/>
        </w:trPr>
        <w:tc>
          <w:tcPr>
            <w:tcW w:w="562" w:type="dxa"/>
          </w:tcPr>
          <w:p w:rsidR="007A49B4" w:rsidRDefault="007A49B4" w:rsidP="00F3286D">
            <w:pPr>
              <w:jc w:val="center"/>
              <w:rPr>
                <w:color w:val="000000" w:themeColor="text1"/>
                <w:lang w:val="uk-UA"/>
              </w:rPr>
            </w:pPr>
            <w:r>
              <w:rPr>
                <w:color w:val="000000" w:themeColor="text1"/>
                <w:lang w:val="uk-UA"/>
              </w:rPr>
              <w:t>4</w:t>
            </w:r>
            <w:r w:rsidR="0031239B">
              <w:rPr>
                <w:color w:val="000000" w:themeColor="text1"/>
                <w:lang w:val="uk-UA"/>
              </w:rPr>
              <w:t>.</w:t>
            </w:r>
          </w:p>
        </w:tc>
        <w:tc>
          <w:tcPr>
            <w:tcW w:w="2983" w:type="dxa"/>
          </w:tcPr>
          <w:p w:rsidR="007A49B4" w:rsidRPr="002D0B8D" w:rsidRDefault="007A49B4" w:rsidP="004401BF">
            <w:pPr>
              <w:jc w:val="both"/>
              <w:rPr>
                <w:color w:val="000000" w:themeColor="text1"/>
                <w:lang w:val="uk-UA"/>
              </w:rPr>
            </w:pPr>
            <w:r w:rsidRPr="002D0B8D">
              <w:rPr>
                <w:color w:val="000000" w:themeColor="text1"/>
                <w:lang w:val="uk-UA"/>
              </w:rPr>
              <w:t>Проведення мовно-виховних заходів у закладах загальної середньої освіти (свята рідної мови, дитячі ранки, виховні години, конкурси знавців української мови, вікторини тощо)</w:t>
            </w:r>
          </w:p>
        </w:tc>
        <w:tc>
          <w:tcPr>
            <w:tcW w:w="1429" w:type="dxa"/>
          </w:tcPr>
          <w:p w:rsidR="007A49B4" w:rsidRPr="002D0B8D" w:rsidRDefault="007A49B4" w:rsidP="004401BF">
            <w:pPr>
              <w:jc w:val="center"/>
              <w:rPr>
                <w:color w:val="000000" w:themeColor="text1"/>
                <w:lang w:val="uk-UA"/>
              </w:rPr>
            </w:pPr>
            <w:r w:rsidRPr="002D0B8D">
              <w:rPr>
                <w:color w:val="000000" w:themeColor="text1"/>
                <w:lang w:val="uk-UA"/>
              </w:rPr>
              <w:t>Протягом року</w:t>
            </w:r>
          </w:p>
        </w:tc>
        <w:tc>
          <w:tcPr>
            <w:tcW w:w="2823" w:type="dxa"/>
          </w:tcPr>
          <w:p w:rsidR="007A49B4" w:rsidRPr="002D0B8D" w:rsidRDefault="007A49B4" w:rsidP="004401BF">
            <w:pPr>
              <w:jc w:val="center"/>
              <w:rPr>
                <w:color w:val="000000" w:themeColor="text1"/>
                <w:lang w:val="uk-UA"/>
              </w:rPr>
            </w:pPr>
            <w:r w:rsidRPr="002D0B8D">
              <w:rPr>
                <w:color w:val="000000" w:themeColor="text1"/>
                <w:lang w:val="uk-UA"/>
              </w:rPr>
              <w:t>Районні державні (військові) адміністрації, військові адміністрації населених пунктів</w:t>
            </w:r>
          </w:p>
        </w:tc>
        <w:tc>
          <w:tcPr>
            <w:tcW w:w="1163" w:type="dxa"/>
          </w:tcPr>
          <w:p w:rsidR="007A49B4" w:rsidRPr="002D0B8D" w:rsidRDefault="007A49B4" w:rsidP="004401BF">
            <w:pP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134" w:type="dxa"/>
          </w:tcPr>
          <w:p w:rsidR="007A49B4" w:rsidRPr="002D0B8D" w:rsidRDefault="007A49B4" w:rsidP="004401BF">
            <w:pPr>
              <w:ind w:right="-108"/>
              <w:jc w:val="center"/>
              <w:rPr>
                <w:color w:val="000000" w:themeColor="text1"/>
                <w:lang w:val="uk-UA"/>
              </w:rPr>
            </w:pPr>
          </w:p>
        </w:tc>
        <w:tc>
          <w:tcPr>
            <w:tcW w:w="1084" w:type="dxa"/>
          </w:tcPr>
          <w:p w:rsidR="007A49B4" w:rsidRPr="002D0B8D" w:rsidRDefault="007A49B4" w:rsidP="004401BF">
            <w:pPr>
              <w:jc w:val="center"/>
              <w:rPr>
                <w:color w:val="000000" w:themeColor="text1"/>
                <w:lang w:val="uk-UA"/>
              </w:rPr>
            </w:pPr>
          </w:p>
        </w:tc>
        <w:tc>
          <w:tcPr>
            <w:tcW w:w="1125" w:type="dxa"/>
          </w:tcPr>
          <w:p w:rsidR="007A49B4" w:rsidRPr="002D0B8D" w:rsidRDefault="007A49B4" w:rsidP="004401BF">
            <w:pPr>
              <w:jc w:val="center"/>
              <w:rPr>
                <w:color w:val="000000" w:themeColor="text1"/>
                <w:lang w:val="uk-UA"/>
              </w:rPr>
            </w:pPr>
          </w:p>
        </w:tc>
        <w:tc>
          <w:tcPr>
            <w:tcW w:w="1306" w:type="dxa"/>
          </w:tcPr>
          <w:p w:rsidR="007A49B4" w:rsidRPr="002D0B8D" w:rsidRDefault="007A49B4" w:rsidP="004401BF">
            <w:pPr>
              <w:rPr>
                <w:color w:val="000000" w:themeColor="text1"/>
                <w:lang w:val="uk-UA"/>
              </w:rPr>
            </w:pPr>
          </w:p>
        </w:tc>
        <w:tc>
          <w:tcPr>
            <w:tcW w:w="1559" w:type="dxa"/>
          </w:tcPr>
          <w:p w:rsidR="007A49B4" w:rsidRPr="002D0B8D" w:rsidRDefault="007A49B4" w:rsidP="007A49B4">
            <w:pPr>
              <w:rPr>
                <w:color w:val="000000" w:themeColor="text1"/>
                <w:lang w:val="uk-UA"/>
              </w:rPr>
            </w:pPr>
            <w:r w:rsidRPr="002D0B8D">
              <w:rPr>
                <w:color w:val="000000" w:themeColor="text1"/>
                <w:lang w:val="uk-UA"/>
              </w:rPr>
              <w:t xml:space="preserve">Охоплення </w:t>
            </w:r>
            <w:proofErr w:type="spellStart"/>
            <w:r w:rsidRPr="002D0B8D">
              <w:rPr>
                <w:color w:val="000000" w:themeColor="text1"/>
                <w:lang w:val="uk-UA"/>
              </w:rPr>
              <w:t>відповід</w:t>
            </w:r>
            <w:proofErr w:type="spellEnd"/>
            <w:r w:rsidR="00440BD9">
              <w:rPr>
                <w:color w:val="000000" w:themeColor="text1"/>
                <w:lang w:val="uk-UA"/>
              </w:rPr>
              <w:t>-</w:t>
            </w:r>
            <w:r w:rsidRPr="002D0B8D">
              <w:rPr>
                <w:color w:val="000000" w:themeColor="text1"/>
                <w:lang w:val="uk-UA"/>
              </w:rPr>
              <w:t xml:space="preserve">ними заходами не менше </w:t>
            </w:r>
          </w:p>
          <w:p w:rsidR="007A49B4" w:rsidRPr="002D0B8D" w:rsidRDefault="007A49B4" w:rsidP="007A49B4">
            <w:pPr>
              <w:shd w:val="clear" w:color="auto" w:fill="FFFFFF" w:themeFill="background1"/>
              <w:rPr>
                <w:color w:val="000000" w:themeColor="text1"/>
                <w:lang w:val="uk-UA"/>
              </w:rPr>
            </w:pPr>
            <w:r w:rsidRPr="002D0B8D">
              <w:rPr>
                <w:color w:val="000000" w:themeColor="text1"/>
                <w:lang w:val="uk-UA"/>
              </w:rPr>
              <w:t>80 тис. осіб</w:t>
            </w:r>
          </w:p>
        </w:tc>
      </w:tr>
      <w:tr w:rsidR="007A49B4" w:rsidRPr="00514534" w:rsidTr="0095278A">
        <w:trPr>
          <w:gridAfter w:val="3"/>
          <w:wAfter w:w="6378" w:type="dxa"/>
          <w:trHeight w:val="410"/>
        </w:trPr>
        <w:tc>
          <w:tcPr>
            <w:tcW w:w="562" w:type="dxa"/>
          </w:tcPr>
          <w:p w:rsidR="007A49B4" w:rsidRDefault="00AD6620" w:rsidP="00F3286D">
            <w:pPr>
              <w:jc w:val="center"/>
              <w:rPr>
                <w:color w:val="000000" w:themeColor="text1"/>
                <w:lang w:val="uk-UA"/>
              </w:rPr>
            </w:pPr>
            <w:r>
              <w:rPr>
                <w:color w:val="000000" w:themeColor="text1"/>
                <w:lang w:val="uk-UA"/>
              </w:rPr>
              <w:lastRenderedPageBreak/>
              <w:t>5</w:t>
            </w:r>
            <w:r w:rsidR="0031239B">
              <w:rPr>
                <w:color w:val="000000" w:themeColor="text1"/>
                <w:lang w:val="uk-UA"/>
              </w:rPr>
              <w:t>.</w:t>
            </w:r>
          </w:p>
        </w:tc>
        <w:tc>
          <w:tcPr>
            <w:tcW w:w="2983" w:type="dxa"/>
          </w:tcPr>
          <w:p w:rsidR="007A49B4" w:rsidRPr="002D0B8D" w:rsidRDefault="007A49B4" w:rsidP="004401BF">
            <w:pPr>
              <w:jc w:val="both"/>
              <w:rPr>
                <w:color w:val="000000" w:themeColor="text1"/>
                <w:lang w:val="uk-UA"/>
              </w:rPr>
            </w:pPr>
            <w:r w:rsidRPr="002D0B8D">
              <w:rPr>
                <w:color w:val="000000" w:themeColor="text1"/>
                <w:lang w:val="uk-UA"/>
              </w:rPr>
              <w:t>Проведення заходів з популяризації читання серед населення області (конкурси, зустрічі, культурно-мистецькі акції, казкові та театральні мандрівки  тощо)</w:t>
            </w:r>
          </w:p>
        </w:tc>
        <w:tc>
          <w:tcPr>
            <w:tcW w:w="1429" w:type="dxa"/>
          </w:tcPr>
          <w:p w:rsidR="007A49B4" w:rsidRPr="002D0B8D" w:rsidRDefault="007A49B4" w:rsidP="004401BF">
            <w:pPr>
              <w:jc w:val="center"/>
              <w:rPr>
                <w:color w:val="000000" w:themeColor="text1"/>
                <w:lang w:val="uk-UA"/>
              </w:rPr>
            </w:pPr>
            <w:r w:rsidRPr="002D0B8D">
              <w:rPr>
                <w:color w:val="000000" w:themeColor="text1"/>
                <w:lang w:val="uk-UA"/>
              </w:rPr>
              <w:t>Протягом року</w:t>
            </w:r>
          </w:p>
        </w:tc>
        <w:tc>
          <w:tcPr>
            <w:tcW w:w="2823" w:type="dxa"/>
          </w:tcPr>
          <w:p w:rsidR="007A49B4" w:rsidRPr="002D0B8D" w:rsidRDefault="007A49B4" w:rsidP="004401BF">
            <w:pPr>
              <w:jc w:val="center"/>
              <w:rPr>
                <w:color w:val="000000" w:themeColor="text1"/>
                <w:lang w:val="uk-UA"/>
              </w:rPr>
            </w:pPr>
            <w:r w:rsidRPr="002D0B8D">
              <w:rPr>
                <w:color w:val="000000" w:themeColor="text1"/>
                <w:lang w:val="uk-UA"/>
              </w:rPr>
              <w:t>Департамент реалізації гуманітарної політики обласної державної адміністрації, районні державні (військові)  адміністрації, військові адміністрації населених пунктів</w:t>
            </w:r>
          </w:p>
        </w:tc>
        <w:tc>
          <w:tcPr>
            <w:tcW w:w="1163" w:type="dxa"/>
          </w:tcPr>
          <w:p w:rsidR="007A49B4" w:rsidRPr="002D0B8D" w:rsidRDefault="007A49B4" w:rsidP="004401BF">
            <w:pPr>
              <w:rPr>
                <w:color w:val="000000" w:themeColor="text1"/>
                <w:lang w:val="uk-UA"/>
              </w:rPr>
            </w:pPr>
            <w:proofErr w:type="spellStart"/>
            <w:r w:rsidRPr="002D0B8D">
              <w:rPr>
                <w:color w:val="000000" w:themeColor="text1"/>
                <w:lang w:val="uk-UA"/>
              </w:rPr>
              <w:t>Облас</w:t>
            </w:r>
            <w:proofErr w:type="spellEnd"/>
            <w:r w:rsidRPr="002D0B8D">
              <w:rPr>
                <w:color w:val="000000" w:themeColor="text1"/>
                <w:lang w:val="uk-UA"/>
              </w:rPr>
              <w:t xml:space="preserve">-ний бюджет </w:t>
            </w:r>
          </w:p>
        </w:tc>
        <w:tc>
          <w:tcPr>
            <w:tcW w:w="1134" w:type="dxa"/>
          </w:tcPr>
          <w:p w:rsidR="007A49B4" w:rsidRPr="002D0B8D" w:rsidRDefault="007A49B4" w:rsidP="004401BF">
            <w:pPr>
              <w:ind w:right="-108"/>
              <w:jc w:val="center"/>
              <w:rPr>
                <w:color w:val="000000" w:themeColor="text1"/>
                <w:lang w:val="uk-UA"/>
              </w:rPr>
            </w:pPr>
            <w:r w:rsidRPr="002D0B8D">
              <w:rPr>
                <w:color w:val="000000" w:themeColor="text1"/>
                <w:lang w:val="uk-UA"/>
              </w:rPr>
              <w:t>600,0</w:t>
            </w:r>
          </w:p>
        </w:tc>
        <w:tc>
          <w:tcPr>
            <w:tcW w:w="1134" w:type="dxa"/>
          </w:tcPr>
          <w:p w:rsidR="007A49B4" w:rsidRPr="002D0B8D" w:rsidRDefault="007A49B4" w:rsidP="004401BF">
            <w:pPr>
              <w:ind w:right="-108"/>
              <w:jc w:val="center"/>
              <w:rPr>
                <w:color w:val="000000" w:themeColor="text1"/>
                <w:lang w:val="uk-UA"/>
              </w:rPr>
            </w:pPr>
          </w:p>
        </w:tc>
        <w:tc>
          <w:tcPr>
            <w:tcW w:w="1084" w:type="dxa"/>
          </w:tcPr>
          <w:p w:rsidR="007A49B4" w:rsidRPr="002D0B8D" w:rsidRDefault="007A49B4" w:rsidP="004401BF">
            <w:pPr>
              <w:jc w:val="center"/>
              <w:rPr>
                <w:color w:val="000000" w:themeColor="text1"/>
                <w:lang w:val="uk-UA"/>
              </w:rPr>
            </w:pPr>
            <w:r w:rsidRPr="002D0B8D">
              <w:rPr>
                <w:color w:val="000000" w:themeColor="text1"/>
                <w:lang w:val="uk-UA"/>
              </w:rPr>
              <w:t>200,0</w:t>
            </w:r>
          </w:p>
        </w:tc>
        <w:tc>
          <w:tcPr>
            <w:tcW w:w="1125" w:type="dxa"/>
          </w:tcPr>
          <w:p w:rsidR="007A49B4" w:rsidRPr="002D0B8D" w:rsidRDefault="007A49B4" w:rsidP="004401BF">
            <w:pPr>
              <w:jc w:val="center"/>
              <w:rPr>
                <w:color w:val="000000" w:themeColor="text1"/>
                <w:lang w:val="uk-UA"/>
              </w:rPr>
            </w:pPr>
            <w:r w:rsidRPr="002D0B8D">
              <w:rPr>
                <w:color w:val="000000" w:themeColor="text1"/>
                <w:lang w:val="uk-UA"/>
              </w:rPr>
              <w:t>200,0</w:t>
            </w:r>
          </w:p>
        </w:tc>
        <w:tc>
          <w:tcPr>
            <w:tcW w:w="1306" w:type="dxa"/>
          </w:tcPr>
          <w:p w:rsidR="007A49B4" w:rsidRPr="002D0B8D" w:rsidRDefault="00AD6620" w:rsidP="004401BF">
            <w:pPr>
              <w:rPr>
                <w:color w:val="000000" w:themeColor="text1"/>
                <w:lang w:val="uk-UA"/>
              </w:rPr>
            </w:pPr>
            <w:r>
              <w:rPr>
                <w:color w:val="000000" w:themeColor="text1"/>
                <w:lang w:val="uk-UA"/>
              </w:rPr>
              <w:t>200,0</w:t>
            </w:r>
          </w:p>
        </w:tc>
        <w:tc>
          <w:tcPr>
            <w:tcW w:w="1559" w:type="dxa"/>
          </w:tcPr>
          <w:p w:rsidR="007A49B4" w:rsidRPr="002D0B8D" w:rsidRDefault="00AD6620" w:rsidP="008A76D4">
            <w:pPr>
              <w:shd w:val="clear" w:color="auto" w:fill="FFFFFF" w:themeFill="background1"/>
              <w:rPr>
                <w:color w:val="000000" w:themeColor="text1"/>
                <w:lang w:val="uk-UA"/>
              </w:rPr>
            </w:pPr>
            <w:r w:rsidRPr="002D0B8D">
              <w:rPr>
                <w:color w:val="000000" w:themeColor="text1"/>
                <w:lang w:val="uk-UA"/>
              </w:rPr>
              <w:t>Охоплено заходами понад              6 тис. осіб</w:t>
            </w:r>
          </w:p>
        </w:tc>
      </w:tr>
      <w:tr w:rsidR="00AD6620" w:rsidRPr="00514534" w:rsidTr="0095278A">
        <w:trPr>
          <w:gridAfter w:val="3"/>
          <w:wAfter w:w="6378" w:type="dxa"/>
          <w:trHeight w:val="410"/>
        </w:trPr>
        <w:tc>
          <w:tcPr>
            <w:tcW w:w="562" w:type="dxa"/>
          </w:tcPr>
          <w:p w:rsidR="00AD6620" w:rsidRDefault="00AD6620" w:rsidP="00F3286D">
            <w:pPr>
              <w:jc w:val="center"/>
              <w:rPr>
                <w:color w:val="000000" w:themeColor="text1"/>
                <w:lang w:val="uk-UA"/>
              </w:rPr>
            </w:pPr>
            <w:r>
              <w:rPr>
                <w:color w:val="000000" w:themeColor="text1"/>
                <w:lang w:val="uk-UA"/>
              </w:rPr>
              <w:t>6</w:t>
            </w:r>
            <w:r w:rsidR="0031239B">
              <w:rPr>
                <w:color w:val="000000" w:themeColor="text1"/>
                <w:lang w:val="uk-UA"/>
              </w:rPr>
              <w:t>.</w:t>
            </w:r>
          </w:p>
        </w:tc>
        <w:tc>
          <w:tcPr>
            <w:tcW w:w="2983" w:type="dxa"/>
          </w:tcPr>
          <w:p w:rsidR="00AD6620" w:rsidRPr="002D0B8D" w:rsidRDefault="00AD6620" w:rsidP="00AD6620">
            <w:pPr>
              <w:jc w:val="both"/>
              <w:rPr>
                <w:color w:val="000000" w:themeColor="text1"/>
                <w:lang w:val="uk-UA"/>
              </w:rPr>
            </w:pPr>
            <w:r w:rsidRPr="002D0B8D">
              <w:rPr>
                <w:color w:val="000000" w:themeColor="text1"/>
                <w:lang w:val="uk-UA"/>
              </w:rPr>
              <w:t xml:space="preserve">Проведення Південного </w:t>
            </w:r>
            <w:r w:rsidRPr="00AD6620">
              <w:rPr>
                <w:rStyle w:val="1489"/>
                <w:color w:val="000000"/>
                <w:lang w:val="uk-UA"/>
              </w:rPr>
              <w:t>фестивалю рідної мови</w:t>
            </w:r>
            <w:r w:rsidRPr="00AD6620">
              <w:rPr>
                <w:rStyle w:val="1418"/>
                <w:lang w:val="uk-UA"/>
              </w:rPr>
              <w:t xml:space="preserve"> </w:t>
            </w:r>
            <w:r w:rsidRPr="00AD6620">
              <w:rPr>
                <w:rStyle w:val="1529"/>
                <w:bCs/>
                <w:color w:val="000000"/>
                <w:lang w:val="uk-UA"/>
              </w:rPr>
              <w:t>«</w:t>
            </w:r>
            <w:r w:rsidRPr="00AD6620">
              <w:rPr>
                <w:bCs/>
                <w:color w:val="000000"/>
                <w:lang w:val="uk-UA"/>
              </w:rPr>
              <w:t>Рідна мова – шлях до перемоги!»</w:t>
            </w:r>
          </w:p>
        </w:tc>
        <w:tc>
          <w:tcPr>
            <w:tcW w:w="1429" w:type="dxa"/>
          </w:tcPr>
          <w:p w:rsidR="00AD6620" w:rsidRPr="002D0B8D" w:rsidRDefault="00AD6620" w:rsidP="00AD6620">
            <w:pPr>
              <w:ind w:left="-79"/>
              <w:jc w:val="center"/>
              <w:rPr>
                <w:color w:val="000000" w:themeColor="text1"/>
                <w:lang w:val="uk-UA"/>
              </w:rPr>
            </w:pPr>
            <w:r>
              <w:rPr>
                <w:color w:val="000000" w:themeColor="text1"/>
                <w:lang w:val="uk-UA"/>
              </w:rPr>
              <w:t xml:space="preserve">Лютий </w:t>
            </w:r>
            <w:r w:rsidRPr="002D0B8D">
              <w:rPr>
                <w:color w:val="000000" w:themeColor="text1"/>
                <w:lang w:val="uk-UA"/>
              </w:rPr>
              <w:t xml:space="preserve">(щороку) </w:t>
            </w:r>
          </w:p>
        </w:tc>
        <w:tc>
          <w:tcPr>
            <w:tcW w:w="2823" w:type="dxa"/>
          </w:tcPr>
          <w:p w:rsidR="00AD6620" w:rsidRPr="002D0B8D" w:rsidRDefault="00AD6620" w:rsidP="00AD6620">
            <w:pPr>
              <w:jc w:val="center"/>
              <w:rPr>
                <w:color w:val="000000" w:themeColor="text1"/>
                <w:lang w:val="uk-UA"/>
              </w:rPr>
            </w:pPr>
            <w:r w:rsidRPr="002D0B8D">
              <w:rPr>
                <w:color w:val="000000" w:themeColor="text1"/>
                <w:lang w:val="uk-UA"/>
              </w:rPr>
              <w:t>Департамент реалізації гуманітарної політики об</w:t>
            </w:r>
            <w:r>
              <w:rPr>
                <w:color w:val="000000" w:themeColor="text1"/>
                <w:lang w:val="uk-UA"/>
              </w:rPr>
              <w:t>ласної державної адміністрації</w:t>
            </w:r>
          </w:p>
        </w:tc>
        <w:tc>
          <w:tcPr>
            <w:tcW w:w="1163" w:type="dxa"/>
          </w:tcPr>
          <w:p w:rsidR="00AD6620" w:rsidRPr="002D0B8D" w:rsidRDefault="00AD6620" w:rsidP="00AD6620">
            <w:pPr>
              <w:jc w:val="center"/>
              <w:rPr>
                <w:color w:val="000000" w:themeColor="text1"/>
                <w:lang w:val="uk-UA"/>
              </w:rPr>
            </w:pPr>
            <w:proofErr w:type="spellStart"/>
            <w:r w:rsidRPr="002D0B8D">
              <w:rPr>
                <w:color w:val="000000" w:themeColor="text1"/>
                <w:lang w:val="uk-UA"/>
              </w:rPr>
              <w:t>Облас</w:t>
            </w:r>
            <w:proofErr w:type="spellEnd"/>
            <w:r w:rsidRPr="002D0B8D">
              <w:rPr>
                <w:color w:val="000000" w:themeColor="text1"/>
                <w:lang w:val="uk-UA"/>
              </w:rPr>
              <w:t>-ний бюджет</w:t>
            </w:r>
          </w:p>
        </w:tc>
        <w:tc>
          <w:tcPr>
            <w:tcW w:w="1134" w:type="dxa"/>
          </w:tcPr>
          <w:p w:rsidR="00AD6620" w:rsidRPr="002D0B8D" w:rsidRDefault="00AD6620" w:rsidP="004401BF">
            <w:pPr>
              <w:ind w:right="-108"/>
              <w:jc w:val="center"/>
              <w:rPr>
                <w:color w:val="000000" w:themeColor="text1"/>
                <w:lang w:val="uk-UA"/>
              </w:rPr>
            </w:pPr>
            <w:r w:rsidRPr="002D0B8D">
              <w:rPr>
                <w:color w:val="000000" w:themeColor="text1"/>
                <w:lang w:val="uk-UA"/>
              </w:rPr>
              <w:t>300,0</w:t>
            </w:r>
          </w:p>
        </w:tc>
        <w:tc>
          <w:tcPr>
            <w:tcW w:w="1134" w:type="dxa"/>
          </w:tcPr>
          <w:p w:rsidR="00AD6620" w:rsidRPr="002D0B8D" w:rsidRDefault="00AD6620" w:rsidP="00AD6620">
            <w:pPr>
              <w:ind w:right="-108"/>
              <w:jc w:val="center"/>
              <w:rPr>
                <w:color w:val="000000" w:themeColor="text1"/>
                <w:lang w:val="uk-UA"/>
              </w:rPr>
            </w:pPr>
          </w:p>
        </w:tc>
        <w:tc>
          <w:tcPr>
            <w:tcW w:w="1084" w:type="dxa"/>
          </w:tcPr>
          <w:p w:rsidR="00AD6620" w:rsidRPr="002D0B8D" w:rsidRDefault="00AD6620" w:rsidP="004401BF">
            <w:pPr>
              <w:jc w:val="center"/>
              <w:rPr>
                <w:color w:val="000000" w:themeColor="text1"/>
                <w:lang w:val="uk-UA"/>
              </w:rPr>
            </w:pPr>
            <w:r w:rsidRPr="002D0B8D">
              <w:rPr>
                <w:color w:val="000000" w:themeColor="text1"/>
                <w:lang w:val="uk-UA"/>
              </w:rPr>
              <w:t>100,0</w:t>
            </w:r>
          </w:p>
        </w:tc>
        <w:tc>
          <w:tcPr>
            <w:tcW w:w="1125" w:type="dxa"/>
          </w:tcPr>
          <w:p w:rsidR="00AD6620" w:rsidRPr="002D0B8D" w:rsidRDefault="00AD6620" w:rsidP="004401BF">
            <w:pPr>
              <w:jc w:val="center"/>
              <w:rPr>
                <w:color w:val="000000" w:themeColor="text1"/>
                <w:lang w:val="uk-UA"/>
              </w:rPr>
            </w:pPr>
            <w:r w:rsidRPr="002D0B8D">
              <w:rPr>
                <w:color w:val="000000" w:themeColor="text1"/>
                <w:lang w:val="uk-UA"/>
              </w:rPr>
              <w:t>100,0</w:t>
            </w:r>
          </w:p>
          <w:p w:rsidR="00AD6620" w:rsidRPr="002D0B8D" w:rsidRDefault="00AD6620" w:rsidP="004401BF">
            <w:pPr>
              <w:rPr>
                <w:color w:val="000000" w:themeColor="text1"/>
                <w:lang w:val="uk-UA"/>
              </w:rPr>
            </w:pPr>
          </w:p>
        </w:tc>
        <w:tc>
          <w:tcPr>
            <w:tcW w:w="1306" w:type="dxa"/>
          </w:tcPr>
          <w:p w:rsidR="00AD6620" w:rsidRPr="002D0B8D" w:rsidRDefault="00AD6620" w:rsidP="00AD6620">
            <w:pPr>
              <w:rPr>
                <w:color w:val="000000" w:themeColor="text1"/>
                <w:lang w:val="uk-UA" w:eastAsia="uk-UA"/>
              </w:rPr>
            </w:pPr>
            <w:r>
              <w:rPr>
                <w:color w:val="000000" w:themeColor="text1"/>
                <w:lang w:val="uk-UA" w:eastAsia="uk-UA"/>
              </w:rPr>
              <w:t>100,0</w:t>
            </w:r>
          </w:p>
        </w:tc>
        <w:tc>
          <w:tcPr>
            <w:tcW w:w="1559" w:type="dxa"/>
          </w:tcPr>
          <w:p w:rsidR="006B7B8C" w:rsidRDefault="00AD6620" w:rsidP="00AD6620">
            <w:pPr>
              <w:rPr>
                <w:color w:val="000000" w:themeColor="text1"/>
                <w:lang w:val="uk-UA" w:eastAsia="uk-UA"/>
              </w:rPr>
            </w:pPr>
            <w:r w:rsidRPr="002D0B8D">
              <w:rPr>
                <w:color w:val="000000" w:themeColor="text1"/>
                <w:lang w:val="uk-UA" w:eastAsia="uk-UA"/>
              </w:rPr>
              <w:t>Охоплення заходами</w:t>
            </w:r>
            <w:r w:rsidR="006B7B8C">
              <w:rPr>
                <w:color w:val="000000" w:themeColor="text1"/>
                <w:lang w:val="uk-UA" w:eastAsia="uk-UA"/>
              </w:rPr>
              <w:t xml:space="preserve"> близько </w:t>
            </w:r>
          </w:p>
          <w:p w:rsidR="00AD6620" w:rsidRPr="002D0B8D" w:rsidRDefault="00AD6620" w:rsidP="00AD6620">
            <w:pPr>
              <w:rPr>
                <w:color w:val="000000" w:themeColor="text1"/>
                <w:lang w:val="uk-UA" w:eastAsia="uk-UA"/>
              </w:rPr>
            </w:pPr>
            <w:r w:rsidRPr="002D0B8D">
              <w:rPr>
                <w:color w:val="000000" w:themeColor="text1"/>
                <w:lang w:val="uk-UA" w:eastAsia="uk-UA"/>
              </w:rPr>
              <w:t>1</w:t>
            </w:r>
            <w:r w:rsidR="00481D86">
              <w:rPr>
                <w:color w:val="000000" w:themeColor="text1"/>
                <w:lang w:val="uk-UA" w:eastAsia="uk-UA"/>
              </w:rPr>
              <w:t>,5 тис</w:t>
            </w:r>
            <w:r w:rsidR="006B7B8C">
              <w:rPr>
                <w:color w:val="000000" w:themeColor="text1"/>
                <w:lang w:val="uk-UA" w:eastAsia="uk-UA"/>
              </w:rPr>
              <w:t>.</w:t>
            </w:r>
            <w:r w:rsidRPr="002D0B8D">
              <w:rPr>
                <w:color w:val="000000" w:themeColor="text1"/>
                <w:lang w:val="uk-UA" w:eastAsia="uk-UA"/>
              </w:rPr>
              <w:t xml:space="preserve"> осіб </w:t>
            </w:r>
          </w:p>
          <w:p w:rsidR="00AD6620" w:rsidRPr="002D0B8D" w:rsidRDefault="00AD6620" w:rsidP="00AD6620">
            <w:pPr>
              <w:rPr>
                <w:color w:val="000000" w:themeColor="text1"/>
                <w:lang w:val="uk-UA" w:eastAsia="uk-UA"/>
              </w:rPr>
            </w:pPr>
            <w:r w:rsidRPr="002D0B8D">
              <w:rPr>
                <w:color w:val="000000" w:themeColor="text1"/>
                <w:lang w:val="uk-UA" w:eastAsia="uk-UA"/>
              </w:rPr>
              <w:t>щороку</w:t>
            </w:r>
          </w:p>
        </w:tc>
      </w:tr>
      <w:tr w:rsidR="0024783F" w:rsidRPr="00514534" w:rsidTr="0095278A">
        <w:trPr>
          <w:gridAfter w:val="3"/>
          <w:wAfter w:w="6378" w:type="dxa"/>
          <w:trHeight w:val="410"/>
        </w:trPr>
        <w:tc>
          <w:tcPr>
            <w:tcW w:w="562" w:type="dxa"/>
          </w:tcPr>
          <w:p w:rsidR="0024783F" w:rsidRDefault="0024783F" w:rsidP="00F3286D">
            <w:pPr>
              <w:jc w:val="center"/>
              <w:rPr>
                <w:color w:val="000000" w:themeColor="text1"/>
                <w:lang w:val="uk-UA"/>
              </w:rPr>
            </w:pPr>
            <w:r>
              <w:rPr>
                <w:color w:val="000000" w:themeColor="text1"/>
                <w:lang w:val="uk-UA"/>
              </w:rPr>
              <w:t>7</w:t>
            </w:r>
            <w:r w:rsidR="0031239B">
              <w:rPr>
                <w:color w:val="000000" w:themeColor="text1"/>
                <w:lang w:val="uk-UA"/>
              </w:rPr>
              <w:t>.</w:t>
            </w:r>
          </w:p>
        </w:tc>
        <w:tc>
          <w:tcPr>
            <w:tcW w:w="2983" w:type="dxa"/>
          </w:tcPr>
          <w:p w:rsidR="0024783F" w:rsidRPr="00514534" w:rsidRDefault="0024783F" w:rsidP="004508C0">
            <w:pPr>
              <w:jc w:val="both"/>
              <w:rPr>
                <w:lang w:val="uk-UA"/>
              </w:rPr>
            </w:pPr>
            <w:r w:rsidRPr="002D0B8D">
              <w:rPr>
                <w:color w:val="000000" w:themeColor="text1"/>
                <w:lang w:val="uk-UA"/>
              </w:rPr>
              <w:t>Проведення обласного літературного туру «</w:t>
            </w:r>
            <w:proofErr w:type="spellStart"/>
            <w:r w:rsidRPr="002D0B8D">
              <w:rPr>
                <w:color w:val="000000" w:themeColor="text1"/>
                <w:lang w:val="uk-UA"/>
              </w:rPr>
              <w:t>Книгомандри</w:t>
            </w:r>
            <w:proofErr w:type="spellEnd"/>
            <w:r w:rsidRPr="002D0B8D">
              <w:rPr>
                <w:color w:val="000000" w:themeColor="text1"/>
                <w:lang w:val="uk-UA"/>
              </w:rPr>
              <w:t>» за участю українських сучасних видатних письменників</w:t>
            </w:r>
          </w:p>
        </w:tc>
        <w:tc>
          <w:tcPr>
            <w:tcW w:w="1429" w:type="dxa"/>
          </w:tcPr>
          <w:p w:rsidR="0024783F" w:rsidRPr="002D0B8D" w:rsidRDefault="0024783F" w:rsidP="004508C0">
            <w:pPr>
              <w:jc w:val="center"/>
              <w:rPr>
                <w:color w:val="000000" w:themeColor="text1"/>
                <w:lang w:val="uk-UA"/>
              </w:rPr>
            </w:pPr>
            <w:r>
              <w:rPr>
                <w:color w:val="000000" w:themeColor="text1"/>
                <w:lang w:val="uk-UA"/>
              </w:rPr>
              <w:t xml:space="preserve">2025 – </w:t>
            </w:r>
            <w:r w:rsidR="0025156C">
              <w:rPr>
                <w:color w:val="000000" w:themeColor="text1"/>
                <w:lang w:val="uk-UA"/>
              </w:rPr>
              <w:t xml:space="preserve">    </w:t>
            </w:r>
            <w:r>
              <w:rPr>
                <w:color w:val="000000" w:themeColor="text1"/>
                <w:lang w:val="uk-UA"/>
              </w:rPr>
              <w:t>2026 роки</w:t>
            </w:r>
          </w:p>
        </w:tc>
        <w:tc>
          <w:tcPr>
            <w:tcW w:w="2823" w:type="dxa"/>
          </w:tcPr>
          <w:p w:rsidR="0024783F" w:rsidRPr="002D0B8D" w:rsidRDefault="0024783F" w:rsidP="004508C0">
            <w:pPr>
              <w:jc w:val="center"/>
              <w:rPr>
                <w:color w:val="000000" w:themeColor="text1"/>
                <w:lang w:val="uk-UA"/>
              </w:rPr>
            </w:pPr>
            <w:r w:rsidRPr="002D0B8D">
              <w:rPr>
                <w:color w:val="000000" w:themeColor="text1"/>
                <w:lang w:val="uk-UA"/>
              </w:rPr>
              <w:t>Департамент реалізації гуманітарної політики обласної державної адміністрації, Херсонська обласна бібліотека для юнацтва ім. Б.Лавреньова (за згодою), військові адміністрації населених пунктів</w:t>
            </w:r>
          </w:p>
        </w:tc>
        <w:tc>
          <w:tcPr>
            <w:tcW w:w="1163" w:type="dxa"/>
          </w:tcPr>
          <w:p w:rsidR="0024783F" w:rsidRPr="002D0B8D" w:rsidRDefault="0024783F" w:rsidP="00675ECA">
            <w:pPr>
              <w:jc w:val="center"/>
              <w:rPr>
                <w:color w:val="000000" w:themeColor="text1"/>
                <w:lang w:val="uk-UA"/>
              </w:rPr>
            </w:pPr>
            <w:proofErr w:type="spellStart"/>
            <w:r w:rsidRPr="002D0B8D">
              <w:rPr>
                <w:color w:val="000000" w:themeColor="text1"/>
                <w:lang w:val="uk-UA"/>
              </w:rPr>
              <w:t>Облас</w:t>
            </w:r>
            <w:proofErr w:type="spellEnd"/>
            <w:r w:rsidRPr="002D0B8D">
              <w:rPr>
                <w:color w:val="000000" w:themeColor="text1"/>
                <w:lang w:val="uk-UA"/>
              </w:rPr>
              <w:t>-ний бюджет</w:t>
            </w:r>
          </w:p>
        </w:tc>
        <w:tc>
          <w:tcPr>
            <w:tcW w:w="1134" w:type="dxa"/>
          </w:tcPr>
          <w:p w:rsidR="0024783F" w:rsidRPr="002D0B8D" w:rsidRDefault="0024783F" w:rsidP="004508C0">
            <w:pPr>
              <w:ind w:right="-108"/>
              <w:jc w:val="center"/>
              <w:rPr>
                <w:color w:val="000000" w:themeColor="text1"/>
                <w:lang w:val="uk-UA"/>
              </w:rPr>
            </w:pPr>
            <w:r>
              <w:rPr>
                <w:color w:val="000000" w:themeColor="text1"/>
                <w:lang w:val="uk-UA"/>
              </w:rPr>
              <w:t>400,0</w:t>
            </w:r>
          </w:p>
        </w:tc>
        <w:tc>
          <w:tcPr>
            <w:tcW w:w="1134" w:type="dxa"/>
          </w:tcPr>
          <w:p w:rsidR="0024783F" w:rsidRPr="002D0B8D" w:rsidRDefault="0024783F" w:rsidP="004508C0">
            <w:pPr>
              <w:ind w:right="-108"/>
              <w:jc w:val="center"/>
              <w:rPr>
                <w:color w:val="000000" w:themeColor="text1"/>
                <w:lang w:val="uk-UA"/>
              </w:rPr>
            </w:pPr>
          </w:p>
        </w:tc>
        <w:tc>
          <w:tcPr>
            <w:tcW w:w="1084" w:type="dxa"/>
          </w:tcPr>
          <w:p w:rsidR="0024783F" w:rsidRPr="002D0B8D" w:rsidRDefault="0024783F" w:rsidP="004508C0">
            <w:pPr>
              <w:jc w:val="center"/>
              <w:rPr>
                <w:color w:val="000000" w:themeColor="text1"/>
                <w:lang w:val="uk-UA"/>
              </w:rPr>
            </w:pPr>
            <w:r>
              <w:rPr>
                <w:color w:val="000000" w:themeColor="text1"/>
                <w:lang w:val="uk-UA"/>
              </w:rPr>
              <w:t>200,0</w:t>
            </w:r>
          </w:p>
        </w:tc>
        <w:tc>
          <w:tcPr>
            <w:tcW w:w="1125" w:type="dxa"/>
          </w:tcPr>
          <w:p w:rsidR="0024783F" w:rsidRPr="002D0B8D" w:rsidRDefault="0024783F" w:rsidP="004508C0">
            <w:pPr>
              <w:jc w:val="center"/>
              <w:rPr>
                <w:color w:val="000000" w:themeColor="text1"/>
                <w:lang w:val="uk-UA"/>
              </w:rPr>
            </w:pPr>
            <w:r>
              <w:rPr>
                <w:color w:val="000000" w:themeColor="text1"/>
                <w:lang w:val="uk-UA"/>
              </w:rPr>
              <w:t>200,0</w:t>
            </w:r>
          </w:p>
        </w:tc>
        <w:tc>
          <w:tcPr>
            <w:tcW w:w="1306" w:type="dxa"/>
          </w:tcPr>
          <w:p w:rsidR="0024783F" w:rsidRPr="002D0B8D" w:rsidRDefault="0024783F" w:rsidP="008A76D4">
            <w:pPr>
              <w:shd w:val="clear" w:color="auto" w:fill="FFFFFF" w:themeFill="background1"/>
              <w:rPr>
                <w:color w:val="000000" w:themeColor="text1"/>
                <w:lang w:val="uk-UA"/>
              </w:rPr>
            </w:pPr>
          </w:p>
        </w:tc>
        <w:tc>
          <w:tcPr>
            <w:tcW w:w="1559" w:type="dxa"/>
          </w:tcPr>
          <w:p w:rsidR="0024783F" w:rsidRPr="0024783F" w:rsidRDefault="0024783F" w:rsidP="004401BF">
            <w:pPr>
              <w:shd w:val="clear" w:color="auto" w:fill="FFFFFF" w:themeFill="background1"/>
              <w:rPr>
                <w:color w:val="000000" w:themeColor="text1"/>
                <w:lang w:val="uk-UA" w:eastAsia="uk-UA"/>
              </w:rPr>
            </w:pPr>
            <w:r w:rsidRPr="0024783F">
              <w:rPr>
                <w:color w:val="000000" w:themeColor="text1"/>
                <w:lang w:val="uk-UA" w:eastAsia="uk-UA"/>
              </w:rPr>
              <w:t xml:space="preserve">Залучено до участі в заходах  </w:t>
            </w:r>
            <w:r w:rsidR="006B7B8C">
              <w:rPr>
                <w:color w:val="000000" w:themeColor="text1"/>
                <w:lang w:val="uk-UA" w:eastAsia="uk-UA"/>
              </w:rPr>
              <w:t>близько</w:t>
            </w:r>
            <w:r w:rsidRPr="0024783F">
              <w:rPr>
                <w:color w:val="000000" w:themeColor="text1"/>
                <w:lang w:val="uk-UA" w:eastAsia="uk-UA"/>
              </w:rPr>
              <w:t xml:space="preserve">           5,7 тис. осіб</w:t>
            </w:r>
          </w:p>
        </w:tc>
      </w:tr>
      <w:tr w:rsidR="00675ECA" w:rsidRPr="00514534" w:rsidTr="0095278A">
        <w:trPr>
          <w:gridAfter w:val="3"/>
          <w:wAfter w:w="6378" w:type="dxa"/>
          <w:trHeight w:val="499"/>
        </w:trPr>
        <w:tc>
          <w:tcPr>
            <w:tcW w:w="562" w:type="dxa"/>
            <w:vMerge w:val="restart"/>
          </w:tcPr>
          <w:p w:rsidR="00675ECA" w:rsidRDefault="00675ECA" w:rsidP="00F3286D">
            <w:pPr>
              <w:jc w:val="center"/>
              <w:rPr>
                <w:color w:val="000000" w:themeColor="text1"/>
                <w:lang w:val="uk-UA"/>
              </w:rPr>
            </w:pPr>
            <w:r>
              <w:rPr>
                <w:color w:val="000000" w:themeColor="text1"/>
                <w:lang w:val="uk-UA"/>
              </w:rPr>
              <w:t>8</w:t>
            </w:r>
            <w:r w:rsidR="0031239B">
              <w:rPr>
                <w:color w:val="000000" w:themeColor="text1"/>
                <w:lang w:val="uk-UA"/>
              </w:rPr>
              <w:t>.</w:t>
            </w:r>
          </w:p>
        </w:tc>
        <w:tc>
          <w:tcPr>
            <w:tcW w:w="2983" w:type="dxa"/>
            <w:vMerge w:val="restart"/>
          </w:tcPr>
          <w:p w:rsidR="00675ECA" w:rsidRPr="002D0B8D" w:rsidRDefault="00675ECA" w:rsidP="004401BF">
            <w:pPr>
              <w:ind w:hanging="2"/>
              <w:contextualSpacing/>
              <w:jc w:val="both"/>
              <w:rPr>
                <w:color w:val="000000" w:themeColor="text1"/>
                <w:lang w:val="uk-UA"/>
              </w:rPr>
            </w:pPr>
            <w:r w:rsidRPr="002D0B8D">
              <w:rPr>
                <w:color w:val="000000" w:themeColor="text1"/>
                <w:lang w:val="uk-UA"/>
              </w:rPr>
              <w:t xml:space="preserve">Розміщення друкованої соціальної реклами, спрямованої на популяризацію української мови, на </w:t>
            </w:r>
            <w:r w:rsidRPr="002D0B8D">
              <w:rPr>
                <w:color w:val="000000" w:themeColor="text1"/>
                <w:lang w:val="uk-UA"/>
              </w:rPr>
              <w:lastRenderedPageBreak/>
              <w:t>зовнішніх рекламних конструкціях, у громадському транспорті</w:t>
            </w:r>
          </w:p>
        </w:tc>
        <w:tc>
          <w:tcPr>
            <w:tcW w:w="1429" w:type="dxa"/>
            <w:vMerge w:val="restart"/>
          </w:tcPr>
          <w:p w:rsidR="00675ECA" w:rsidRPr="002D0B8D" w:rsidRDefault="00675ECA" w:rsidP="004401BF">
            <w:pPr>
              <w:jc w:val="center"/>
              <w:rPr>
                <w:color w:val="000000" w:themeColor="text1"/>
                <w:lang w:val="uk-UA"/>
              </w:rPr>
            </w:pPr>
            <w:r w:rsidRPr="002D0B8D">
              <w:rPr>
                <w:color w:val="000000" w:themeColor="text1"/>
                <w:lang w:val="uk-UA"/>
              </w:rPr>
              <w:lastRenderedPageBreak/>
              <w:t>Протягом року</w:t>
            </w:r>
          </w:p>
        </w:tc>
        <w:tc>
          <w:tcPr>
            <w:tcW w:w="2823" w:type="dxa"/>
            <w:vMerge w:val="restart"/>
          </w:tcPr>
          <w:p w:rsidR="00675ECA" w:rsidRPr="002D0B8D" w:rsidRDefault="00675ECA" w:rsidP="004401BF">
            <w:pPr>
              <w:jc w:val="center"/>
              <w:rPr>
                <w:color w:val="000000" w:themeColor="text1"/>
                <w:lang w:val="uk-UA"/>
              </w:rPr>
            </w:pPr>
            <w:r w:rsidRPr="002D0B8D">
              <w:rPr>
                <w:color w:val="000000" w:themeColor="text1"/>
                <w:lang w:val="uk-UA"/>
              </w:rPr>
              <w:t xml:space="preserve">Управління внутрішньої та інформаційної політики обласної державної адміністрації, Департамент реалізації </w:t>
            </w:r>
            <w:r w:rsidRPr="002D0B8D">
              <w:rPr>
                <w:color w:val="000000" w:themeColor="text1"/>
                <w:lang w:val="uk-UA"/>
              </w:rPr>
              <w:lastRenderedPageBreak/>
              <w:t>гуманітарної політики обласної державної адміністрації, районні державні (військові) адміністрації, військові адміністрації населених пунктів</w:t>
            </w:r>
          </w:p>
        </w:tc>
        <w:tc>
          <w:tcPr>
            <w:tcW w:w="1163" w:type="dxa"/>
          </w:tcPr>
          <w:p w:rsidR="00675ECA" w:rsidRPr="002D0B8D" w:rsidRDefault="00675ECA" w:rsidP="004401BF">
            <w:pPr>
              <w:rPr>
                <w:color w:val="000000" w:themeColor="text1"/>
                <w:lang w:val="uk-UA"/>
              </w:rPr>
            </w:pPr>
            <w:r w:rsidRPr="002D0B8D">
              <w:rPr>
                <w:color w:val="000000" w:themeColor="text1"/>
                <w:lang w:val="uk-UA"/>
              </w:rPr>
              <w:lastRenderedPageBreak/>
              <w:t>Всього, у т.ч.:</w:t>
            </w:r>
          </w:p>
        </w:tc>
        <w:tc>
          <w:tcPr>
            <w:tcW w:w="1134" w:type="dxa"/>
          </w:tcPr>
          <w:p w:rsidR="00675ECA" w:rsidRPr="002D0B8D" w:rsidRDefault="00675ECA" w:rsidP="00675ECA">
            <w:pPr>
              <w:ind w:right="-108"/>
              <w:jc w:val="center"/>
              <w:rPr>
                <w:color w:val="000000" w:themeColor="text1"/>
                <w:lang w:val="uk-UA"/>
              </w:rPr>
            </w:pPr>
            <w:r w:rsidRPr="002D0B8D">
              <w:rPr>
                <w:color w:val="000000" w:themeColor="text1"/>
                <w:lang w:val="uk-UA"/>
              </w:rPr>
              <w:t>105,0</w:t>
            </w:r>
          </w:p>
        </w:tc>
        <w:tc>
          <w:tcPr>
            <w:tcW w:w="1134" w:type="dxa"/>
          </w:tcPr>
          <w:p w:rsidR="00675ECA" w:rsidRPr="002D0B8D" w:rsidRDefault="00675ECA" w:rsidP="00675ECA">
            <w:pPr>
              <w:ind w:right="-108"/>
              <w:jc w:val="center"/>
              <w:rPr>
                <w:color w:val="000000" w:themeColor="text1"/>
                <w:lang w:val="uk-UA"/>
              </w:rPr>
            </w:pPr>
          </w:p>
        </w:tc>
        <w:tc>
          <w:tcPr>
            <w:tcW w:w="1084" w:type="dxa"/>
          </w:tcPr>
          <w:p w:rsidR="00675ECA" w:rsidRPr="002D0B8D" w:rsidRDefault="00675ECA" w:rsidP="00675ECA">
            <w:pPr>
              <w:jc w:val="center"/>
              <w:rPr>
                <w:color w:val="000000" w:themeColor="text1"/>
                <w:lang w:val="uk-UA"/>
              </w:rPr>
            </w:pPr>
            <w:r w:rsidRPr="002D0B8D">
              <w:rPr>
                <w:color w:val="000000" w:themeColor="text1"/>
                <w:lang w:val="uk-UA"/>
              </w:rPr>
              <w:t>35,0</w:t>
            </w:r>
          </w:p>
        </w:tc>
        <w:tc>
          <w:tcPr>
            <w:tcW w:w="1125" w:type="dxa"/>
          </w:tcPr>
          <w:p w:rsidR="00675ECA" w:rsidRPr="002D0B8D" w:rsidRDefault="00675ECA" w:rsidP="00675ECA">
            <w:pPr>
              <w:jc w:val="center"/>
              <w:rPr>
                <w:color w:val="000000" w:themeColor="text1"/>
                <w:lang w:val="uk-UA"/>
              </w:rPr>
            </w:pPr>
            <w:r w:rsidRPr="002D0B8D">
              <w:rPr>
                <w:color w:val="000000" w:themeColor="text1"/>
                <w:lang w:val="uk-UA"/>
              </w:rPr>
              <w:t>35,0</w:t>
            </w:r>
          </w:p>
        </w:tc>
        <w:tc>
          <w:tcPr>
            <w:tcW w:w="1306" w:type="dxa"/>
          </w:tcPr>
          <w:p w:rsidR="00675ECA" w:rsidRPr="002D0B8D" w:rsidRDefault="00675ECA" w:rsidP="002C36EA">
            <w:pPr>
              <w:ind w:right="-108"/>
              <w:jc w:val="center"/>
              <w:rPr>
                <w:color w:val="000000" w:themeColor="text1"/>
                <w:lang w:val="uk-UA"/>
              </w:rPr>
            </w:pPr>
            <w:r w:rsidRPr="002D0B8D">
              <w:rPr>
                <w:color w:val="000000" w:themeColor="text1"/>
                <w:lang w:val="uk-UA"/>
              </w:rPr>
              <w:t>35,0</w:t>
            </w:r>
          </w:p>
        </w:tc>
        <w:tc>
          <w:tcPr>
            <w:tcW w:w="1559" w:type="dxa"/>
            <w:vMerge w:val="restart"/>
          </w:tcPr>
          <w:p w:rsidR="00675ECA" w:rsidRPr="002D0B8D" w:rsidRDefault="00675ECA" w:rsidP="00675ECA">
            <w:pPr>
              <w:rPr>
                <w:color w:val="000000" w:themeColor="text1"/>
                <w:lang w:val="uk-UA"/>
              </w:rPr>
            </w:pPr>
            <w:r w:rsidRPr="002D0B8D">
              <w:rPr>
                <w:color w:val="000000" w:themeColor="text1"/>
                <w:lang w:val="uk-UA"/>
              </w:rPr>
              <w:t>Заплановано щороку:</w:t>
            </w:r>
          </w:p>
          <w:p w:rsidR="00675ECA" w:rsidRPr="002D0B8D" w:rsidRDefault="004C0030" w:rsidP="00675ECA">
            <w:pPr>
              <w:rPr>
                <w:color w:val="000000" w:themeColor="text1"/>
                <w:lang w:val="uk-UA"/>
              </w:rPr>
            </w:pPr>
            <w:proofErr w:type="spellStart"/>
            <w:r>
              <w:rPr>
                <w:color w:val="000000" w:themeColor="text1"/>
                <w:lang w:val="uk-UA"/>
              </w:rPr>
              <w:t>в</w:t>
            </w:r>
            <w:r w:rsidR="00675ECA" w:rsidRPr="002D0B8D">
              <w:rPr>
                <w:color w:val="000000" w:themeColor="text1"/>
                <w:lang w:val="uk-UA"/>
              </w:rPr>
              <w:t>иготовлен</w:t>
            </w:r>
            <w:proofErr w:type="spellEnd"/>
            <w:r>
              <w:rPr>
                <w:color w:val="000000" w:themeColor="text1"/>
                <w:lang w:val="uk-UA"/>
              </w:rPr>
              <w:t>-</w:t>
            </w:r>
            <w:r w:rsidR="00675ECA" w:rsidRPr="002D0B8D">
              <w:rPr>
                <w:color w:val="000000" w:themeColor="text1"/>
                <w:lang w:val="uk-UA"/>
              </w:rPr>
              <w:t xml:space="preserve">ня та розміщення </w:t>
            </w:r>
            <w:r w:rsidR="00675ECA" w:rsidRPr="002D0B8D">
              <w:rPr>
                <w:color w:val="000000" w:themeColor="text1"/>
                <w:lang w:val="uk-UA"/>
              </w:rPr>
              <w:lastRenderedPageBreak/>
              <w:t xml:space="preserve">40 </w:t>
            </w:r>
            <w:proofErr w:type="spellStart"/>
            <w:r w:rsidR="00675ECA" w:rsidRPr="002D0B8D">
              <w:rPr>
                <w:color w:val="000000" w:themeColor="text1"/>
                <w:lang w:val="uk-UA"/>
              </w:rPr>
              <w:t>постерів</w:t>
            </w:r>
            <w:proofErr w:type="spellEnd"/>
            <w:r w:rsidR="00675ECA" w:rsidRPr="002D0B8D">
              <w:rPr>
                <w:color w:val="000000" w:themeColor="text1"/>
                <w:lang w:val="uk-UA"/>
              </w:rPr>
              <w:t xml:space="preserve">  розміром 3 м на 6 м;</w:t>
            </w:r>
          </w:p>
          <w:p w:rsidR="00675ECA" w:rsidRPr="002D0B8D" w:rsidRDefault="00675ECA" w:rsidP="00675ECA">
            <w:pPr>
              <w:rPr>
                <w:color w:val="000000" w:themeColor="text1"/>
                <w:lang w:val="uk-UA"/>
              </w:rPr>
            </w:pPr>
            <w:proofErr w:type="spellStart"/>
            <w:r w:rsidRPr="002D0B8D">
              <w:rPr>
                <w:color w:val="000000" w:themeColor="text1"/>
                <w:lang w:val="uk-UA"/>
              </w:rPr>
              <w:t>виготовлен</w:t>
            </w:r>
            <w:proofErr w:type="spellEnd"/>
            <w:r w:rsidR="00D1320F">
              <w:rPr>
                <w:color w:val="000000" w:themeColor="text1"/>
                <w:lang w:val="uk-UA"/>
              </w:rPr>
              <w:t>-</w:t>
            </w:r>
            <w:r w:rsidRPr="002D0B8D">
              <w:rPr>
                <w:color w:val="000000" w:themeColor="text1"/>
                <w:lang w:val="uk-UA"/>
              </w:rPr>
              <w:t xml:space="preserve">ня та розміщення 20 </w:t>
            </w:r>
            <w:proofErr w:type="spellStart"/>
            <w:r w:rsidRPr="002D0B8D">
              <w:rPr>
                <w:color w:val="000000" w:themeColor="text1"/>
                <w:lang w:val="uk-UA"/>
              </w:rPr>
              <w:t>сітілайтів</w:t>
            </w:r>
            <w:proofErr w:type="spellEnd"/>
            <w:r w:rsidRPr="002D0B8D">
              <w:rPr>
                <w:color w:val="000000" w:themeColor="text1"/>
                <w:lang w:val="uk-UA"/>
              </w:rPr>
              <w:t>;</w:t>
            </w:r>
          </w:p>
          <w:p w:rsidR="00675ECA" w:rsidRPr="002D0B8D" w:rsidRDefault="00675ECA" w:rsidP="00675ECA">
            <w:pPr>
              <w:rPr>
                <w:color w:val="000000" w:themeColor="text1"/>
                <w:lang w:val="uk-UA"/>
              </w:rPr>
            </w:pPr>
            <w:proofErr w:type="spellStart"/>
            <w:r w:rsidRPr="002D0B8D">
              <w:rPr>
                <w:color w:val="000000" w:themeColor="text1"/>
                <w:lang w:val="uk-UA"/>
              </w:rPr>
              <w:t>виготовлен</w:t>
            </w:r>
            <w:proofErr w:type="spellEnd"/>
            <w:r w:rsidR="00D1320F">
              <w:rPr>
                <w:color w:val="000000" w:themeColor="text1"/>
                <w:lang w:val="uk-UA"/>
              </w:rPr>
              <w:t>-</w:t>
            </w:r>
            <w:r w:rsidRPr="002D0B8D">
              <w:rPr>
                <w:color w:val="000000" w:themeColor="text1"/>
                <w:lang w:val="uk-UA"/>
              </w:rPr>
              <w:t xml:space="preserve">ня та розміщення </w:t>
            </w:r>
            <w:r w:rsidR="00D1320F">
              <w:rPr>
                <w:color w:val="000000" w:themeColor="text1"/>
                <w:lang w:val="uk-UA"/>
              </w:rPr>
              <w:t>у</w:t>
            </w:r>
            <w:r w:rsidRPr="002D0B8D">
              <w:rPr>
                <w:color w:val="000000" w:themeColor="text1"/>
                <w:lang w:val="uk-UA"/>
              </w:rPr>
              <w:t xml:space="preserve"> громад</w:t>
            </w:r>
            <w:r w:rsidR="00D1320F">
              <w:rPr>
                <w:color w:val="000000" w:themeColor="text1"/>
                <w:lang w:val="uk-UA"/>
              </w:rPr>
              <w:t>-</w:t>
            </w:r>
            <w:proofErr w:type="spellStart"/>
            <w:r w:rsidRPr="002D0B8D">
              <w:rPr>
                <w:color w:val="000000" w:themeColor="text1"/>
                <w:lang w:val="uk-UA"/>
              </w:rPr>
              <w:t>ському</w:t>
            </w:r>
            <w:proofErr w:type="spellEnd"/>
            <w:r w:rsidRPr="002D0B8D">
              <w:rPr>
                <w:color w:val="000000" w:themeColor="text1"/>
                <w:lang w:val="uk-UA"/>
              </w:rPr>
              <w:t xml:space="preserve"> транспорті </w:t>
            </w:r>
          </w:p>
          <w:p w:rsidR="00675ECA" w:rsidRPr="0024783F" w:rsidRDefault="00675ECA" w:rsidP="00675ECA">
            <w:pPr>
              <w:shd w:val="clear" w:color="auto" w:fill="FFFFFF" w:themeFill="background1"/>
              <w:rPr>
                <w:color w:val="000000" w:themeColor="text1"/>
                <w:lang w:val="uk-UA" w:eastAsia="uk-UA"/>
              </w:rPr>
            </w:pPr>
            <w:r w:rsidRPr="002D0B8D">
              <w:rPr>
                <w:color w:val="000000" w:themeColor="text1"/>
                <w:lang w:val="uk-UA"/>
              </w:rPr>
              <w:t>140 плакатів формату А3</w:t>
            </w:r>
          </w:p>
        </w:tc>
      </w:tr>
      <w:tr w:rsidR="00675ECA" w:rsidRPr="00514534" w:rsidTr="0095278A">
        <w:trPr>
          <w:gridAfter w:val="3"/>
          <w:wAfter w:w="6378" w:type="dxa"/>
          <w:trHeight w:val="552"/>
        </w:trPr>
        <w:tc>
          <w:tcPr>
            <w:tcW w:w="562" w:type="dxa"/>
            <w:vMerge/>
          </w:tcPr>
          <w:p w:rsidR="00675ECA" w:rsidRDefault="00675ECA" w:rsidP="00F3286D">
            <w:pPr>
              <w:jc w:val="center"/>
              <w:rPr>
                <w:color w:val="000000" w:themeColor="text1"/>
                <w:lang w:val="uk-UA"/>
              </w:rPr>
            </w:pPr>
          </w:p>
        </w:tc>
        <w:tc>
          <w:tcPr>
            <w:tcW w:w="2983" w:type="dxa"/>
            <w:vMerge/>
          </w:tcPr>
          <w:p w:rsidR="00675ECA" w:rsidRPr="002D0B8D" w:rsidRDefault="00675ECA" w:rsidP="004401BF">
            <w:pPr>
              <w:ind w:hanging="2"/>
              <w:contextualSpacing/>
              <w:jc w:val="both"/>
              <w:rPr>
                <w:color w:val="000000" w:themeColor="text1"/>
                <w:lang w:val="uk-UA"/>
              </w:rPr>
            </w:pPr>
          </w:p>
        </w:tc>
        <w:tc>
          <w:tcPr>
            <w:tcW w:w="1429" w:type="dxa"/>
            <w:vMerge/>
          </w:tcPr>
          <w:p w:rsidR="00675ECA" w:rsidRPr="002D0B8D" w:rsidRDefault="00675ECA" w:rsidP="004401BF">
            <w:pPr>
              <w:jc w:val="center"/>
              <w:rPr>
                <w:color w:val="000000" w:themeColor="text1"/>
                <w:lang w:val="uk-UA"/>
              </w:rPr>
            </w:pPr>
          </w:p>
        </w:tc>
        <w:tc>
          <w:tcPr>
            <w:tcW w:w="2823" w:type="dxa"/>
            <w:vMerge/>
          </w:tcPr>
          <w:p w:rsidR="00675ECA" w:rsidRPr="002D0B8D" w:rsidRDefault="00675ECA" w:rsidP="004401BF">
            <w:pPr>
              <w:jc w:val="center"/>
              <w:rPr>
                <w:color w:val="000000" w:themeColor="text1"/>
                <w:lang w:val="uk-UA"/>
              </w:rPr>
            </w:pPr>
          </w:p>
        </w:tc>
        <w:tc>
          <w:tcPr>
            <w:tcW w:w="1163" w:type="dxa"/>
          </w:tcPr>
          <w:p w:rsidR="00675ECA" w:rsidRPr="002D0B8D" w:rsidRDefault="00675ECA" w:rsidP="004401BF">
            <w:pPr>
              <w:rPr>
                <w:color w:val="000000" w:themeColor="text1"/>
                <w:lang w:val="uk-UA"/>
              </w:rPr>
            </w:pPr>
            <w:proofErr w:type="spellStart"/>
            <w:r w:rsidRPr="002D0B8D">
              <w:rPr>
                <w:color w:val="000000" w:themeColor="text1"/>
                <w:lang w:val="uk-UA"/>
              </w:rPr>
              <w:t>Облас</w:t>
            </w:r>
            <w:proofErr w:type="spellEnd"/>
            <w:r w:rsidRPr="002D0B8D">
              <w:rPr>
                <w:color w:val="000000" w:themeColor="text1"/>
                <w:lang w:val="uk-UA"/>
              </w:rPr>
              <w:t>-ний бюджет</w:t>
            </w:r>
          </w:p>
        </w:tc>
        <w:tc>
          <w:tcPr>
            <w:tcW w:w="1134" w:type="dxa"/>
          </w:tcPr>
          <w:p w:rsidR="00675ECA" w:rsidRPr="002D0B8D" w:rsidRDefault="00675ECA" w:rsidP="00675ECA">
            <w:pPr>
              <w:ind w:right="-108"/>
              <w:jc w:val="center"/>
              <w:rPr>
                <w:color w:val="000000" w:themeColor="text1"/>
                <w:lang w:val="uk-UA"/>
              </w:rPr>
            </w:pPr>
            <w:r w:rsidRPr="002D0B8D">
              <w:rPr>
                <w:color w:val="000000" w:themeColor="text1"/>
                <w:lang w:val="uk-UA"/>
              </w:rPr>
              <w:t>75,0</w:t>
            </w:r>
          </w:p>
        </w:tc>
        <w:tc>
          <w:tcPr>
            <w:tcW w:w="1134" w:type="dxa"/>
          </w:tcPr>
          <w:p w:rsidR="00675ECA" w:rsidRPr="002D0B8D" w:rsidRDefault="00675ECA" w:rsidP="00675ECA">
            <w:pPr>
              <w:ind w:right="-108"/>
              <w:jc w:val="center"/>
              <w:rPr>
                <w:color w:val="000000" w:themeColor="text1"/>
                <w:lang w:val="uk-UA"/>
              </w:rPr>
            </w:pPr>
          </w:p>
        </w:tc>
        <w:tc>
          <w:tcPr>
            <w:tcW w:w="1084" w:type="dxa"/>
          </w:tcPr>
          <w:p w:rsidR="00675ECA" w:rsidRPr="002D0B8D" w:rsidRDefault="00675ECA" w:rsidP="00675ECA">
            <w:pPr>
              <w:jc w:val="center"/>
              <w:rPr>
                <w:color w:val="000000" w:themeColor="text1"/>
                <w:lang w:val="uk-UA"/>
              </w:rPr>
            </w:pPr>
            <w:r w:rsidRPr="002D0B8D">
              <w:rPr>
                <w:color w:val="000000" w:themeColor="text1"/>
                <w:lang w:val="uk-UA"/>
              </w:rPr>
              <w:t>25,0</w:t>
            </w:r>
          </w:p>
        </w:tc>
        <w:tc>
          <w:tcPr>
            <w:tcW w:w="1125" w:type="dxa"/>
          </w:tcPr>
          <w:p w:rsidR="00675ECA" w:rsidRPr="002D0B8D" w:rsidRDefault="00675ECA" w:rsidP="00675ECA">
            <w:pPr>
              <w:jc w:val="center"/>
              <w:rPr>
                <w:color w:val="000000" w:themeColor="text1"/>
                <w:lang w:val="uk-UA"/>
              </w:rPr>
            </w:pPr>
            <w:r w:rsidRPr="002D0B8D">
              <w:rPr>
                <w:color w:val="000000" w:themeColor="text1"/>
                <w:lang w:val="uk-UA"/>
              </w:rPr>
              <w:t>25,0</w:t>
            </w:r>
          </w:p>
        </w:tc>
        <w:tc>
          <w:tcPr>
            <w:tcW w:w="1306" w:type="dxa"/>
          </w:tcPr>
          <w:p w:rsidR="00675ECA" w:rsidRPr="002D0B8D" w:rsidRDefault="00675ECA" w:rsidP="002C36EA">
            <w:pPr>
              <w:ind w:right="-108"/>
              <w:jc w:val="center"/>
              <w:rPr>
                <w:color w:val="000000" w:themeColor="text1"/>
                <w:lang w:val="uk-UA"/>
              </w:rPr>
            </w:pPr>
            <w:r w:rsidRPr="002D0B8D">
              <w:rPr>
                <w:color w:val="000000" w:themeColor="text1"/>
                <w:lang w:val="uk-UA"/>
              </w:rPr>
              <w:t>25,0</w:t>
            </w:r>
          </w:p>
        </w:tc>
        <w:tc>
          <w:tcPr>
            <w:tcW w:w="1559" w:type="dxa"/>
            <w:vMerge/>
          </w:tcPr>
          <w:p w:rsidR="00675ECA" w:rsidRPr="0024783F" w:rsidRDefault="00675ECA" w:rsidP="004401BF">
            <w:pPr>
              <w:shd w:val="clear" w:color="auto" w:fill="FFFFFF" w:themeFill="background1"/>
              <w:rPr>
                <w:color w:val="000000" w:themeColor="text1"/>
                <w:lang w:val="uk-UA" w:eastAsia="uk-UA"/>
              </w:rPr>
            </w:pPr>
          </w:p>
        </w:tc>
      </w:tr>
      <w:tr w:rsidR="00675ECA" w:rsidRPr="00514534" w:rsidTr="0095278A">
        <w:trPr>
          <w:gridAfter w:val="3"/>
          <w:wAfter w:w="6378" w:type="dxa"/>
          <w:trHeight w:val="2244"/>
        </w:trPr>
        <w:tc>
          <w:tcPr>
            <w:tcW w:w="562" w:type="dxa"/>
            <w:vMerge/>
          </w:tcPr>
          <w:p w:rsidR="00675ECA" w:rsidRDefault="00675ECA" w:rsidP="00F3286D">
            <w:pPr>
              <w:jc w:val="center"/>
              <w:rPr>
                <w:color w:val="000000" w:themeColor="text1"/>
                <w:lang w:val="uk-UA"/>
              </w:rPr>
            </w:pPr>
          </w:p>
        </w:tc>
        <w:tc>
          <w:tcPr>
            <w:tcW w:w="2983" w:type="dxa"/>
            <w:vMerge/>
          </w:tcPr>
          <w:p w:rsidR="00675ECA" w:rsidRPr="002D0B8D" w:rsidRDefault="00675ECA" w:rsidP="004401BF">
            <w:pPr>
              <w:ind w:hanging="2"/>
              <w:contextualSpacing/>
              <w:jc w:val="both"/>
              <w:rPr>
                <w:color w:val="000000" w:themeColor="text1"/>
                <w:lang w:val="uk-UA"/>
              </w:rPr>
            </w:pPr>
          </w:p>
        </w:tc>
        <w:tc>
          <w:tcPr>
            <w:tcW w:w="1429" w:type="dxa"/>
            <w:vMerge/>
          </w:tcPr>
          <w:p w:rsidR="00675ECA" w:rsidRPr="002D0B8D" w:rsidRDefault="00675ECA" w:rsidP="004401BF">
            <w:pPr>
              <w:jc w:val="center"/>
              <w:rPr>
                <w:color w:val="000000" w:themeColor="text1"/>
                <w:lang w:val="uk-UA"/>
              </w:rPr>
            </w:pPr>
          </w:p>
        </w:tc>
        <w:tc>
          <w:tcPr>
            <w:tcW w:w="2823" w:type="dxa"/>
            <w:vMerge/>
          </w:tcPr>
          <w:p w:rsidR="00675ECA" w:rsidRPr="002D0B8D" w:rsidRDefault="00675ECA" w:rsidP="004401BF">
            <w:pPr>
              <w:jc w:val="center"/>
              <w:rPr>
                <w:color w:val="000000" w:themeColor="text1"/>
                <w:lang w:val="uk-UA"/>
              </w:rPr>
            </w:pPr>
          </w:p>
        </w:tc>
        <w:tc>
          <w:tcPr>
            <w:tcW w:w="1163" w:type="dxa"/>
          </w:tcPr>
          <w:p w:rsidR="00675ECA" w:rsidRPr="002D0B8D" w:rsidRDefault="00675ECA" w:rsidP="004401BF">
            <w:pPr>
              <w:rPr>
                <w:color w:val="000000" w:themeColor="text1"/>
                <w:lang w:val="uk-UA"/>
              </w:rPr>
            </w:pPr>
            <w:r w:rsidRPr="002D0B8D">
              <w:rPr>
                <w:color w:val="000000" w:themeColor="text1"/>
                <w:lang w:val="uk-UA"/>
              </w:rPr>
              <w:t xml:space="preserve">Інші місцеві бюджети </w:t>
            </w:r>
          </w:p>
        </w:tc>
        <w:tc>
          <w:tcPr>
            <w:tcW w:w="1134" w:type="dxa"/>
          </w:tcPr>
          <w:p w:rsidR="00675ECA" w:rsidRPr="002D0B8D" w:rsidRDefault="00675ECA" w:rsidP="004401BF">
            <w:pPr>
              <w:ind w:right="-108"/>
              <w:jc w:val="center"/>
              <w:rPr>
                <w:color w:val="000000" w:themeColor="text1"/>
                <w:lang w:val="uk-UA"/>
              </w:rPr>
            </w:pPr>
            <w:r w:rsidRPr="002D0B8D">
              <w:rPr>
                <w:color w:val="000000" w:themeColor="text1"/>
                <w:lang w:val="uk-UA"/>
              </w:rPr>
              <w:t>30,0</w:t>
            </w:r>
          </w:p>
        </w:tc>
        <w:tc>
          <w:tcPr>
            <w:tcW w:w="1134" w:type="dxa"/>
          </w:tcPr>
          <w:p w:rsidR="00675ECA" w:rsidRPr="002D0B8D" w:rsidRDefault="00675ECA" w:rsidP="004401BF">
            <w:pPr>
              <w:ind w:right="-108"/>
              <w:jc w:val="center"/>
              <w:rPr>
                <w:color w:val="000000" w:themeColor="text1"/>
                <w:lang w:val="uk-UA"/>
              </w:rPr>
            </w:pPr>
          </w:p>
        </w:tc>
        <w:tc>
          <w:tcPr>
            <w:tcW w:w="1084" w:type="dxa"/>
          </w:tcPr>
          <w:p w:rsidR="00675ECA" w:rsidRPr="002D0B8D" w:rsidRDefault="00675ECA" w:rsidP="004401BF">
            <w:pPr>
              <w:jc w:val="center"/>
              <w:rPr>
                <w:color w:val="000000" w:themeColor="text1"/>
                <w:lang w:val="uk-UA"/>
              </w:rPr>
            </w:pPr>
            <w:r w:rsidRPr="002D0B8D">
              <w:rPr>
                <w:color w:val="000000" w:themeColor="text1"/>
                <w:lang w:val="uk-UA"/>
              </w:rPr>
              <w:t>10,0</w:t>
            </w:r>
          </w:p>
        </w:tc>
        <w:tc>
          <w:tcPr>
            <w:tcW w:w="1125" w:type="dxa"/>
          </w:tcPr>
          <w:p w:rsidR="00675ECA" w:rsidRPr="002D0B8D" w:rsidRDefault="00675ECA" w:rsidP="004401BF">
            <w:pPr>
              <w:jc w:val="center"/>
              <w:rPr>
                <w:color w:val="000000" w:themeColor="text1"/>
                <w:lang w:val="uk-UA"/>
              </w:rPr>
            </w:pPr>
            <w:r w:rsidRPr="002D0B8D">
              <w:rPr>
                <w:color w:val="000000" w:themeColor="text1"/>
                <w:lang w:val="uk-UA"/>
              </w:rPr>
              <w:t>10,0</w:t>
            </w:r>
          </w:p>
        </w:tc>
        <w:tc>
          <w:tcPr>
            <w:tcW w:w="1306" w:type="dxa"/>
          </w:tcPr>
          <w:p w:rsidR="00675ECA" w:rsidRPr="002D0B8D" w:rsidRDefault="00675ECA" w:rsidP="002C36EA">
            <w:pPr>
              <w:ind w:right="-108"/>
              <w:jc w:val="center"/>
              <w:rPr>
                <w:color w:val="000000" w:themeColor="text1"/>
                <w:lang w:val="uk-UA"/>
              </w:rPr>
            </w:pPr>
            <w:r w:rsidRPr="002D0B8D">
              <w:rPr>
                <w:color w:val="000000" w:themeColor="text1"/>
                <w:lang w:val="uk-UA"/>
              </w:rPr>
              <w:t>10,0</w:t>
            </w:r>
          </w:p>
        </w:tc>
        <w:tc>
          <w:tcPr>
            <w:tcW w:w="1559" w:type="dxa"/>
            <w:vMerge/>
          </w:tcPr>
          <w:p w:rsidR="00675ECA" w:rsidRPr="0024783F" w:rsidRDefault="00675ECA" w:rsidP="004401BF">
            <w:pPr>
              <w:shd w:val="clear" w:color="auto" w:fill="FFFFFF" w:themeFill="background1"/>
              <w:rPr>
                <w:color w:val="000000" w:themeColor="text1"/>
                <w:lang w:val="uk-UA" w:eastAsia="uk-UA"/>
              </w:rPr>
            </w:pPr>
          </w:p>
        </w:tc>
      </w:tr>
      <w:tr w:rsidR="00DB1DFD" w:rsidRPr="00514534" w:rsidTr="0095278A">
        <w:trPr>
          <w:gridAfter w:val="3"/>
          <w:wAfter w:w="6378" w:type="dxa"/>
          <w:trHeight w:val="410"/>
        </w:trPr>
        <w:tc>
          <w:tcPr>
            <w:tcW w:w="562" w:type="dxa"/>
            <w:vMerge w:val="restart"/>
          </w:tcPr>
          <w:p w:rsidR="00DB1DFD" w:rsidRDefault="00DB1DFD" w:rsidP="00F3286D">
            <w:pPr>
              <w:jc w:val="center"/>
              <w:rPr>
                <w:b/>
                <w:color w:val="000000" w:themeColor="text1"/>
                <w:lang w:val="uk-UA"/>
              </w:rPr>
            </w:pPr>
          </w:p>
          <w:p w:rsidR="00DB1DFD" w:rsidRPr="0024783F" w:rsidRDefault="00DB1DFD" w:rsidP="00DB1DFD">
            <w:pPr>
              <w:rPr>
                <w:b/>
                <w:color w:val="000000" w:themeColor="text1"/>
                <w:lang w:val="uk-UA"/>
              </w:rPr>
            </w:pPr>
          </w:p>
        </w:tc>
        <w:tc>
          <w:tcPr>
            <w:tcW w:w="7235" w:type="dxa"/>
            <w:gridSpan w:val="3"/>
            <w:vMerge w:val="restart"/>
          </w:tcPr>
          <w:p w:rsidR="00DB1DFD" w:rsidRDefault="00DB1DFD" w:rsidP="004401BF">
            <w:pPr>
              <w:ind w:hanging="2"/>
              <w:contextualSpacing/>
              <w:jc w:val="both"/>
              <w:rPr>
                <w:b/>
                <w:color w:val="000000" w:themeColor="text1"/>
                <w:lang w:val="uk-UA"/>
              </w:rPr>
            </w:pPr>
            <w:r w:rsidRPr="00E672D9">
              <w:rPr>
                <w:b/>
                <w:color w:val="000000" w:themeColor="text1"/>
                <w:lang w:val="uk-UA"/>
              </w:rPr>
              <w:t>Всього за напрямом 3:</w:t>
            </w:r>
          </w:p>
          <w:p w:rsidR="00DB1DFD" w:rsidRPr="00E672D9" w:rsidRDefault="00DB1DFD" w:rsidP="00DB1DFD">
            <w:pPr>
              <w:contextualSpacing/>
              <w:jc w:val="both"/>
              <w:rPr>
                <w:b/>
                <w:color w:val="000000" w:themeColor="text1"/>
                <w:lang w:val="uk-UA"/>
              </w:rPr>
            </w:pPr>
          </w:p>
        </w:tc>
        <w:tc>
          <w:tcPr>
            <w:tcW w:w="1163" w:type="dxa"/>
          </w:tcPr>
          <w:p w:rsidR="00DB1DFD" w:rsidRPr="00E672D9" w:rsidRDefault="00DB1DFD" w:rsidP="004401BF">
            <w:pPr>
              <w:rPr>
                <w:b/>
                <w:color w:val="000000" w:themeColor="text1"/>
                <w:lang w:val="uk-UA"/>
              </w:rPr>
            </w:pPr>
            <w:r w:rsidRPr="00E672D9">
              <w:rPr>
                <w:b/>
                <w:color w:val="000000" w:themeColor="text1"/>
                <w:lang w:val="uk-UA"/>
              </w:rPr>
              <w:t xml:space="preserve">Всього, у </w:t>
            </w:r>
            <w:proofErr w:type="spellStart"/>
            <w:r w:rsidRPr="00E672D9">
              <w:rPr>
                <w:b/>
                <w:color w:val="000000" w:themeColor="text1"/>
                <w:lang w:val="uk-UA"/>
              </w:rPr>
              <w:t>т.ч</w:t>
            </w:r>
            <w:proofErr w:type="spellEnd"/>
            <w:r w:rsidRPr="00E672D9">
              <w:rPr>
                <w:b/>
                <w:color w:val="000000" w:themeColor="text1"/>
                <w:lang w:val="uk-UA"/>
              </w:rPr>
              <w:t>:</w:t>
            </w:r>
          </w:p>
        </w:tc>
        <w:tc>
          <w:tcPr>
            <w:tcW w:w="1134" w:type="dxa"/>
          </w:tcPr>
          <w:p w:rsidR="00DB1DFD" w:rsidRPr="00DB1DFD" w:rsidRDefault="00DB1DFD" w:rsidP="004401BF">
            <w:pPr>
              <w:rPr>
                <w:b/>
                <w:color w:val="000000" w:themeColor="text1"/>
                <w:lang w:val="uk-UA"/>
              </w:rPr>
            </w:pPr>
            <w:r w:rsidRPr="00DB1DFD">
              <w:rPr>
                <w:b/>
                <w:color w:val="000000" w:themeColor="text1"/>
                <w:lang w:val="uk-UA"/>
              </w:rPr>
              <w:t>1405,0</w:t>
            </w:r>
          </w:p>
        </w:tc>
        <w:tc>
          <w:tcPr>
            <w:tcW w:w="1134" w:type="dxa"/>
          </w:tcPr>
          <w:p w:rsidR="00DB1DFD" w:rsidRPr="009275A4" w:rsidRDefault="00DB1DFD" w:rsidP="008A76D4">
            <w:pPr>
              <w:ind w:right="-108"/>
              <w:jc w:val="center"/>
              <w:rPr>
                <w:b/>
                <w:color w:val="000000" w:themeColor="text1"/>
                <w:lang w:val="uk-UA"/>
              </w:rPr>
            </w:pPr>
            <w:r w:rsidRPr="009275A4">
              <w:rPr>
                <w:b/>
                <w:color w:val="000000" w:themeColor="text1"/>
                <w:lang w:val="uk-UA"/>
              </w:rPr>
              <w:t>-</w:t>
            </w:r>
          </w:p>
        </w:tc>
        <w:tc>
          <w:tcPr>
            <w:tcW w:w="1084" w:type="dxa"/>
          </w:tcPr>
          <w:p w:rsidR="00DB1DFD" w:rsidRPr="009275A4" w:rsidRDefault="00DB1DFD" w:rsidP="00DB1DFD">
            <w:pPr>
              <w:jc w:val="center"/>
              <w:rPr>
                <w:b/>
                <w:color w:val="000000" w:themeColor="text1"/>
                <w:lang w:val="uk-UA"/>
              </w:rPr>
            </w:pPr>
            <w:r>
              <w:rPr>
                <w:b/>
                <w:color w:val="000000" w:themeColor="text1"/>
                <w:lang w:val="uk-UA"/>
              </w:rPr>
              <w:t>535</w:t>
            </w:r>
            <w:r w:rsidRPr="009275A4">
              <w:rPr>
                <w:b/>
                <w:color w:val="000000" w:themeColor="text1"/>
                <w:lang w:val="uk-UA"/>
              </w:rPr>
              <w:t>,0</w:t>
            </w:r>
          </w:p>
        </w:tc>
        <w:tc>
          <w:tcPr>
            <w:tcW w:w="1125" w:type="dxa"/>
          </w:tcPr>
          <w:p w:rsidR="00DB1DFD" w:rsidRPr="009275A4" w:rsidRDefault="00DB1DFD" w:rsidP="00DB1DFD">
            <w:pPr>
              <w:jc w:val="center"/>
              <w:rPr>
                <w:b/>
                <w:color w:val="000000" w:themeColor="text1"/>
                <w:lang w:val="uk-UA"/>
              </w:rPr>
            </w:pPr>
            <w:r>
              <w:rPr>
                <w:b/>
                <w:color w:val="000000" w:themeColor="text1"/>
                <w:lang w:val="uk-UA"/>
              </w:rPr>
              <w:t>535</w:t>
            </w:r>
            <w:r w:rsidRPr="009275A4">
              <w:rPr>
                <w:b/>
                <w:color w:val="000000" w:themeColor="text1"/>
                <w:lang w:val="uk-UA"/>
              </w:rPr>
              <w:t>,0</w:t>
            </w:r>
          </w:p>
        </w:tc>
        <w:tc>
          <w:tcPr>
            <w:tcW w:w="1306" w:type="dxa"/>
          </w:tcPr>
          <w:p w:rsidR="00DB1DFD" w:rsidRPr="009275A4" w:rsidRDefault="00DB1DFD" w:rsidP="00DB1DFD">
            <w:pPr>
              <w:shd w:val="clear" w:color="auto" w:fill="FFFFFF" w:themeFill="background1"/>
              <w:rPr>
                <w:b/>
                <w:color w:val="000000" w:themeColor="text1"/>
                <w:lang w:val="uk-UA"/>
              </w:rPr>
            </w:pPr>
            <w:r>
              <w:rPr>
                <w:b/>
                <w:color w:val="000000" w:themeColor="text1"/>
                <w:lang w:val="uk-UA"/>
              </w:rPr>
              <w:t>335</w:t>
            </w:r>
            <w:r w:rsidRPr="009275A4">
              <w:rPr>
                <w:b/>
                <w:color w:val="000000" w:themeColor="text1"/>
                <w:lang w:val="uk-UA"/>
              </w:rPr>
              <w:t>,0</w:t>
            </w:r>
          </w:p>
        </w:tc>
        <w:tc>
          <w:tcPr>
            <w:tcW w:w="1559" w:type="dxa"/>
          </w:tcPr>
          <w:p w:rsidR="00DB1DFD" w:rsidRPr="002D0B8D" w:rsidRDefault="00DB1DFD" w:rsidP="008A76D4">
            <w:pPr>
              <w:shd w:val="clear" w:color="auto" w:fill="FFFFFF" w:themeFill="background1"/>
              <w:rPr>
                <w:color w:val="000000" w:themeColor="text1"/>
                <w:lang w:val="uk-UA"/>
              </w:rPr>
            </w:pPr>
          </w:p>
        </w:tc>
      </w:tr>
      <w:tr w:rsidR="00DB1DFD" w:rsidRPr="00514534" w:rsidTr="0095278A">
        <w:trPr>
          <w:gridAfter w:val="3"/>
          <w:wAfter w:w="6378" w:type="dxa"/>
          <w:trHeight w:val="410"/>
        </w:trPr>
        <w:tc>
          <w:tcPr>
            <w:tcW w:w="562" w:type="dxa"/>
            <w:vMerge/>
          </w:tcPr>
          <w:p w:rsidR="00DB1DFD" w:rsidRPr="0024783F" w:rsidRDefault="00DB1DFD" w:rsidP="00F3286D">
            <w:pPr>
              <w:jc w:val="center"/>
              <w:rPr>
                <w:b/>
                <w:color w:val="000000" w:themeColor="text1"/>
                <w:lang w:val="uk-UA"/>
              </w:rPr>
            </w:pPr>
          </w:p>
        </w:tc>
        <w:tc>
          <w:tcPr>
            <w:tcW w:w="7235" w:type="dxa"/>
            <w:gridSpan w:val="3"/>
            <w:vMerge/>
          </w:tcPr>
          <w:p w:rsidR="00DB1DFD" w:rsidRPr="002D0B8D" w:rsidRDefault="00DB1DFD" w:rsidP="004401BF">
            <w:pPr>
              <w:ind w:hanging="2"/>
              <w:contextualSpacing/>
              <w:jc w:val="both"/>
              <w:rPr>
                <w:color w:val="000000" w:themeColor="text1"/>
                <w:lang w:val="uk-UA"/>
              </w:rPr>
            </w:pPr>
          </w:p>
        </w:tc>
        <w:tc>
          <w:tcPr>
            <w:tcW w:w="1163" w:type="dxa"/>
          </w:tcPr>
          <w:p w:rsidR="00DB1DFD" w:rsidRPr="002D0B8D" w:rsidRDefault="00DB1DFD" w:rsidP="004401BF">
            <w:pPr>
              <w:rPr>
                <w:b/>
                <w:color w:val="000000" w:themeColor="text1"/>
                <w:lang w:val="uk-UA"/>
              </w:rPr>
            </w:pPr>
            <w:proofErr w:type="spellStart"/>
            <w:r w:rsidRPr="002D0B8D">
              <w:rPr>
                <w:b/>
                <w:color w:val="000000" w:themeColor="text1"/>
                <w:lang w:val="uk-UA"/>
              </w:rPr>
              <w:t>Облас</w:t>
            </w:r>
            <w:proofErr w:type="spellEnd"/>
            <w:r w:rsidRPr="002D0B8D">
              <w:rPr>
                <w:b/>
                <w:color w:val="000000" w:themeColor="text1"/>
                <w:lang w:val="uk-UA"/>
              </w:rPr>
              <w:t>-ний бюджет</w:t>
            </w:r>
          </w:p>
        </w:tc>
        <w:tc>
          <w:tcPr>
            <w:tcW w:w="1134" w:type="dxa"/>
          </w:tcPr>
          <w:p w:rsidR="00DB1DFD" w:rsidRPr="00DB1DFD" w:rsidRDefault="00DB1DFD" w:rsidP="00E672D9">
            <w:pPr>
              <w:rPr>
                <w:b/>
                <w:color w:val="000000" w:themeColor="text1"/>
                <w:lang w:val="uk-UA"/>
              </w:rPr>
            </w:pPr>
            <w:r w:rsidRPr="00DB1DFD">
              <w:rPr>
                <w:b/>
                <w:color w:val="000000" w:themeColor="text1"/>
                <w:lang w:val="uk-UA"/>
              </w:rPr>
              <w:t>1375,0</w:t>
            </w:r>
          </w:p>
        </w:tc>
        <w:tc>
          <w:tcPr>
            <w:tcW w:w="1134" w:type="dxa"/>
          </w:tcPr>
          <w:p w:rsidR="00DB1DFD" w:rsidRPr="009275A4" w:rsidRDefault="00DB1DFD" w:rsidP="008A76D4">
            <w:pPr>
              <w:ind w:right="-108"/>
              <w:jc w:val="center"/>
              <w:rPr>
                <w:b/>
                <w:color w:val="000000" w:themeColor="text1"/>
                <w:lang w:val="uk-UA"/>
              </w:rPr>
            </w:pPr>
            <w:r>
              <w:rPr>
                <w:b/>
                <w:color w:val="000000" w:themeColor="text1"/>
                <w:lang w:val="uk-UA"/>
              </w:rPr>
              <w:t>-</w:t>
            </w:r>
          </w:p>
        </w:tc>
        <w:tc>
          <w:tcPr>
            <w:tcW w:w="1084" w:type="dxa"/>
          </w:tcPr>
          <w:p w:rsidR="00DB1DFD" w:rsidRPr="009275A4" w:rsidRDefault="00DB1DFD" w:rsidP="008A76D4">
            <w:pPr>
              <w:jc w:val="center"/>
              <w:rPr>
                <w:b/>
                <w:color w:val="000000" w:themeColor="text1"/>
                <w:lang w:val="uk-UA"/>
              </w:rPr>
            </w:pPr>
            <w:r>
              <w:rPr>
                <w:b/>
                <w:color w:val="000000" w:themeColor="text1"/>
                <w:lang w:val="uk-UA"/>
              </w:rPr>
              <w:t>525,0</w:t>
            </w:r>
          </w:p>
        </w:tc>
        <w:tc>
          <w:tcPr>
            <w:tcW w:w="1125" w:type="dxa"/>
          </w:tcPr>
          <w:p w:rsidR="00DB1DFD" w:rsidRPr="009275A4" w:rsidRDefault="00DB1DFD" w:rsidP="008A76D4">
            <w:pPr>
              <w:jc w:val="center"/>
              <w:rPr>
                <w:b/>
                <w:color w:val="000000" w:themeColor="text1"/>
                <w:lang w:val="uk-UA"/>
              </w:rPr>
            </w:pPr>
            <w:r>
              <w:rPr>
                <w:b/>
                <w:color w:val="000000" w:themeColor="text1"/>
                <w:lang w:val="uk-UA"/>
              </w:rPr>
              <w:t>525,0</w:t>
            </w:r>
          </w:p>
        </w:tc>
        <w:tc>
          <w:tcPr>
            <w:tcW w:w="1306" w:type="dxa"/>
          </w:tcPr>
          <w:p w:rsidR="00DB1DFD" w:rsidRPr="009275A4" w:rsidRDefault="00DB1DFD" w:rsidP="00DB1DFD">
            <w:pPr>
              <w:shd w:val="clear" w:color="auto" w:fill="FFFFFF" w:themeFill="background1"/>
              <w:jc w:val="center"/>
              <w:rPr>
                <w:b/>
                <w:color w:val="000000" w:themeColor="text1"/>
                <w:lang w:val="uk-UA"/>
              </w:rPr>
            </w:pPr>
            <w:r>
              <w:rPr>
                <w:b/>
                <w:color w:val="000000" w:themeColor="text1"/>
                <w:lang w:val="uk-UA"/>
              </w:rPr>
              <w:t>325,0</w:t>
            </w:r>
          </w:p>
        </w:tc>
        <w:tc>
          <w:tcPr>
            <w:tcW w:w="1559" w:type="dxa"/>
          </w:tcPr>
          <w:p w:rsidR="00DB1DFD" w:rsidRPr="002D0B8D" w:rsidRDefault="00DB1DFD" w:rsidP="008A76D4">
            <w:pPr>
              <w:shd w:val="clear" w:color="auto" w:fill="FFFFFF" w:themeFill="background1"/>
              <w:rPr>
                <w:color w:val="000000" w:themeColor="text1"/>
                <w:lang w:val="uk-UA"/>
              </w:rPr>
            </w:pPr>
          </w:p>
        </w:tc>
      </w:tr>
      <w:tr w:rsidR="00DB1DFD" w:rsidRPr="00514534" w:rsidTr="0095278A">
        <w:trPr>
          <w:gridAfter w:val="3"/>
          <w:wAfter w:w="6378" w:type="dxa"/>
          <w:trHeight w:val="410"/>
        </w:trPr>
        <w:tc>
          <w:tcPr>
            <w:tcW w:w="562" w:type="dxa"/>
            <w:vMerge/>
          </w:tcPr>
          <w:p w:rsidR="00DB1DFD" w:rsidRPr="0024783F" w:rsidRDefault="00DB1DFD" w:rsidP="00F3286D">
            <w:pPr>
              <w:jc w:val="center"/>
              <w:rPr>
                <w:b/>
                <w:color w:val="000000" w:themeColor="text1"/>
                <w:lang w:val="uk-UA"/>
              </w:rPr>
            </w:pPr>
          </w:p>
        </w:tc>
        <w:tc>
          <w:tcPr>
            <w:tcW w:w="7235" w:type="dxa"/>
            <w:gridSpan w:val="3"/>
            <w:vMerge/>
          </w:tcPr>
          <w:p w:rsidR="00DB1DFD" w:rsidRPr="002D0B8D" w:rsidRDefault="00DB1DFD" w:rsidP="004401BF">
            <w:pPr>
              <w:ind w:hanging="2"/>
              <w:contextualSpacing/>
              <w:jc w:val="both"/>
              <w:rPr>
                <w:color w:val="000000" w:themeColor="text1"/>
                <w:lang w:val="uk-UA"/>
              </w:rPr>
            </w:pPr>
          </w:p>
        </w:tc>
        <w:tc>
          <w:tcPr>
            <w:tcW w:w="1163" w:type="dxa"/>
          </w:tcPr>
          <w:p w:rsidR="00DB1DFD" w:rsidRPr="002D0B8D" w:rsidRDefault="00DB1DFD" w:rsidP="004401BF">
            <w:pPr>
              <w:rPr>
                <w:b/>
                <w:color w:val="000000" w:themeColor="text1"/>
                <w:lang w:val="uk-UA"/>
              </w:rPr>
            </w:pPr>
            <w:r w:rsidRPr="002D0B8D">
              <w:rPr>
                <w:b/>
                <w:color w:val="000000" w:themeColor="text1"/>
                <w:lang w:val="uk-UA"/>
              </w:rPr>
              <w:t xml:space="preserve">Інші місцеві </w:t>
            </w:r>
            <w:proofErr w:type="spellStart"/>
            <w:r w:rsidRPr="002D0B8D">
              <w:rPr>
                <w:b/>
                <w:color w:val="000000" w:themeColor="text1"/>
                <w:lang w:val="uk-UA"/>
              </w:rPr>
              <w:t>бюдже</w:t>
            </w:r>
            <w:proofErr w:type="spellEnd"/>
            <w:r w:rsidRPr="002D0B8D">
              <w:rPr>
                <w:b/>
                <w:color w:val="000000" w:themeColor="text1"/>
                <w:lang w:val="uk-UA"/>
              </w:rPr>
              <w:t xml:space="preserve">-ти </w:t>
            </w:r>
          </w:p>
        </w:tc>
        <w:tc>
          <w:tcPr>
            <w:tcW w:w="1134" w:type="dxa"/>
          </w:tcPr>
          <w:p w:rsidR="00DB1DFD" w:rsidRPr="00DB1DFD" w:rsidRDefault="00DB1DFD" w:rsidP="004401BF">
            <w:pPr>
              <w:rPr>
                <w:b/>
                <w:color w:val="000000" w:themeColor="text1"/>
                <w:lang w:val="uk-UA"/>
              </w:rPr>
            </w:pPr>
            <w:r w:rsidRPr="00DB1DFD">
              <w:rPr>
                <w:b/>
                <w:color w:val="000000" w:themeColor="text1"/>
                <w:lang w:val="uk-UA"/>
              </w:rPr>
              <w:t>30,0</w:t>
            </w:r>
          </w:p>
        </w:tc>
        <w:tc>
          <w:tcPr>
            <w:tcW w:w="1134" w:type="dxa"/>
          </w:tcPr>
          <w:p w:rsidR="00DB1DFD" w:rsidRPr="009275A4" w:rsidRDefault="00DB1DFD" w:rsidP="008A76D4">
            <w:pPr>
              <w:ind w:right="-108"/>
              <w:jc w:val="center"/>
              <w:rPr>
                <w:b/>
                <w:color w:val="000000" w:themeColor="text1"/>
                <w:lang w:val="uk-UA"/>
              </w:rPr>
            </w:pPr>
            <w:r>
              <w:rPr>
                <w:b/>
                <w:color w:val="000000" w:themeColor="text1"/>
                <w:lang w:val="uk-UA"/>
              </w:rPr>
              <w:t>-</w:t>
            </w:r>
          </w:p>
        </w:tc>
        <w:tc>
          <w:tcPr>
            <w:tcW w:w="1084" w:type="dxa"/>
          </w:tcPr>
          <w:p w:rsidR="00DB1DFD" w:rsidRPr="009275A4" w:rsidRDefault="00DB1DFD" w:rsidP="008A76D4">
            <w:pPr>
              <w:jc w:val="center"/>
              <w:rPr>
                <w:b/>
                <w:color w:val="000000" w:themeColor="text1"/>
                <w:lang w:val="uk-UA"/>
              </w:rPr>
            </w:pPr>
            <w:r>
              <w:rPr>
                <w:b/>
                <w:color w:val="000000" w:themeColor="text1"/>
                <w:lang w:val="uk-UA"/>
              </w:rPr>
              <w:t>10,0</w:t>
            </w:r>
          </w:p>
        </w:tc>
        <w:tc>
          <w:tcPr>
            <w:tcW w:w="1125" w:type="dxa"/>
          </w:tcPr>
          <w:p w:rsidR="00DB1DFD" w:rsidRPr="009275A4" w:rsidRDefault="00DB1DFD" w:rsidP="008A76D4">
            <w:pPr>
              <w:jc w:val="center"/>
              <w:rPr>
                <w:b/>
                <w:color w:val="000000" w:themeColor="text1"/>
                <w:lang w:val="uk-UA"/>
              </w:rPr>
            </w:pPr>
            <w:r>
              <w:rPr>
                <w:b/>
                <w:color w:val="000000" w:themeColor="text1"/>
                <w:lang w:val="uk-UA"/>
              </w:rPr>
              <w:t>10,0</w:t>
            </w:r>
          </w:p>
        </w:tc>
        <w:tc>
          <w:tcPr>
            <w:tcW w:w="1306" w:type="dxa"/>
          </w:tcPr>
          <w:p w:rsidR="00DB1DFD" w:rsidRPr="009275A4" w:rsidRDefault="00DB1DFD" w:rsidP="00DB1DFD">
            <w:pPr>
              <w:shd w:val="clear" w:color="auto" w:fill="FFFFFF" w:themeFill="background1"/>
              <w:jc w:val="center"/>
              <w:rPr>
                <w:b/>
                <w:color w:val="000000" w:themeColor="text1"/>
                <w:lang w:val="uk-UA"/>
              </w:rPr>
            </w:pPr>
            <w:r>
              <w:rPr>
                <w:b/>
                <w:color w:val="000000" w:themeColor="text1"/>
                <w:lang w:val="uk-UA"/>
              </w:rPr>
              <w:t>10,0</w:t>
            </w:r>
          </w:p>
        </w:tc>
        <w:tc>
          <w:tcPr>
            <w:tcW w:w="1559" w:type="dxa"/>
          </w:tcPr>
          <w:p w:rsidR="00DB1DFD" w:rsidRPr="002D0B8D" w:rsidRDefault="00DB1DFD" w:rsidP="008A76D4">
            <w:pPr>
              <w:shd w:val="clear" w:color="auto" w:fill="FFFFFF" w:themeFill="background1"/>
              <w:rPr>
                <w:color w:val="000000" w:themeColor="text1"/>
                <w:lang w:val="uk-UA"/>
              </w:rPr>
            </w:pPr>
          </w:p>
        </w:tc>
      </w:tr>
      <w:tr w:rsidR="00E672D9" w:rsidRPr="00514534" w:rsidTr="0095278A">
        <w:trPr>
          <w:trHeight w:val="410"/>
        </w:trPr>
        <w:tc>
          <w:tcPr>
            <w:tcW w:w="16302" w:type="dxa"/>
            <w:gridSpan w:val="11"/>
          </w:tcPr>
          <w:p w:rsidR="00E672D9" w:rsidRPr="004508C0" w:rsidRDefault="00E672D9" w:rsidP="0024783F">
            <w:pPr>
              <w:shd w:val="clear" w:color="auto" w:fill="FFFFFF" w:themeFill="background1"/>
              <w:jc w:val="center"/>
              <w:rPr>
                <w:color w:val="000000" w:themeColor="text1"/>
                <w:lang w:val="uk-UA"/>
              </w:rPr>
            </w:pPr>
            <w:r>
              <w:rPr>
                <w:b/>
                <w:i/>
                <w:lang w:val="uk-UA"/>
              </w:rPr>
              <w:t xml:space="preserve">4. </w:t>
            </w:r>
            <w:r w:rsidRPr="004508C0">
              <w:rPr>
                <w:b/>
                <w:i/>
                <w:lang w:val="uk-UA"/>
              </w:rPr>
              <w:t>Розроблення та створення мережі курсів з вивчення української мови (зокрема дистанційних та онлайн-курсів) для різних категорій осіб, у тому числі на безоплатній основі, здійснення інших заходів щодо сприяння опануванню державної мови</w:t>
            </w:r>
            <w:r w:rsidRPr="002D0B8D">
              <w:rPr>
                <w:color w:val="000000" w:themeColor="text1"/>
                <w:lang w:val="uk-UA"/>
              </w:rPr>
              <w:t xml:space="preserve"> </w:t>
            </w:r>
          </w:p>
        </w:tc>
        <w:tc>
          <w:tcPr>
            <w:tcW w:w="2126" w:type="dxa"/>
          </w:tcPr>
          <w:p w:rsidR="00E672D9" w:rsidRPr="002D0B8D" w:rsidRDefault="00E672D9" w:rsidP="004401BF">
            <w:pPr>
              <w:ind w:hanging="2"/>
              <w:contextualSpacing/>
              <w:jc w:val="both"/>
              <w:rPr>
                <w:color w:val="000000" w:themeColor="text1"/>
                <w:lang w:val="uk-UA"/>
              </w:rPr>
            </w:pPr>
          </w:p>
        </w:tc>
        <w:tc>
          <w:tcPr>
            <w:tcW w:w="2126" w:type="dxa"/>
          </w:tcPr>
          <w:p w:rsidR="00E672D9" w:rsidRPr="002D0B8D" w:rsidRDefault="00E672D9" w:rsidP="004401BF">
            <w:pPr>
              <w:rPr>
                <w:color w:val="000000" w:themeColor="text1"/>
                <w:lang w:val="uk-UA"/>
              </w:rPr>
            </w:pPr>
          </w:p>
        </w:tc>
        <w:tc>
          <w:tcPr>
            <w:tcW w:w="2126" w:type="dxa"/>
          </w:tcPr>
          <w:p w:rsidR="00E672D9" w:rsidRPr="002D0B8D" w:rsidRDefault="00E672D9" w:rsidP="004401BF">
            <w:pPr>
              <w:rPr>
                <w:color w:val="000000" w:themeColor="text1"/>
                <w:lang w:val="uk-UA"/>
              </w:rPr>
            </w:pPr>
          </w:p>
        </w:tc>
      </w:tr>
      <w:tr w:rsidR="00E672D9" w:rsidRPr="00514534" w:rsidTr="0095278A">
        <w:trPr>
          <w:gridAfter w:val="3"/>
          <w:wAfter w:w="6378" w:type="dxa"/>
          <w:trHeight w:val="410"/>
        </w:trPr>
        <w:tc>
          <w:tcPr>
            <w:tcW w:w="562" w:type="dxa"/>
          </w:tcPr>
          <w:p w:rsidR="00E672D9" w:rsidRDefault="00E672D9" w:rsidP="00F3286D">
            <w:pPr>
              <w:jc w:val="center"/>
              <w:rPr>
                <w:color w:val="000000" w:themeColor="text1"/>
                <w:lang w:val="uk-UA"/>
              </w:rPr>
            </w:pPr>
            <w:r>
              <w:rPr>
                <w:color w:val="000000" w:themeColor="text1"/>
                <w:lang w:val="uk-UA"/>
              </w:rPr>
              <w:t>1</w:t>
            </w:r>
            <w:r w:rsidR="0031239B">
              <w:rPr>
                <w:color w:val="000000" w:themeColor="text1"/>
                <w:lang w:val="uk-UA"/>
              </w:rPr>
              <w:t>.</w:t>
            </w:r>
          </w:p>
        </w:tc>
        <w:tc>
          <w:tcPr>
            <w:tcW w:w="2983" w:type="dxa"/>
          </w:tcPr>
          <w:p w:rsidR="00E672D9" w:rsidRPr="002D0B8D" w:rsidRDefault="00E672D9" w:rsidP="004401BF">
            <w:pPr>
              <w:jc w:val="both"/>
              <w:rPr>
                <w:color w:val="000000" w:themeColor="text1"/>
                <w:lang w:val="uk-UA"/>
              </w:rPr>
            </w:pPr>
            <w:r w:rsidRPr="002D0B8D">
              <w:rPr>
                <w:color w:val="000000" w:themeColor="text1"/>
                <w:lang w:val="uk-UA"/>
              </w:rPr>
              <w:t>Продовження діяльності розмовного клубу «</w:t>
            </w:r>
            <w:proofErr w:type="spellStart"/>
            <w:r w:rsidRPr="002D0B8D">
              <w:rPr>
                <w:color w:val="000000" w:themeColor="text1"/>
                <w:lang w:val="uk-UA"/>
              </w:rPr>
              <w:t>Дивослово</w:t>
            </w:r>
            <w:proofErr w:type="spellEnd"/>
            <w:r w:rsidRPr="002D0B8D">
              <w:rPr>
                <w:color w:val="000000" w:themeColor="text1"/>
                <w:lang w:val="uk-UA"/>
              </w:rPr>
              <w:t xml:space="preserve">», реалізація проєкту «Курси української мови для всіх категорій користувачів, </w:t>
            </w:r>
            <w:r w:rsidRPr="002D0B8D">
              <w:rPr>
                <w:color w:val="000000" w:themeColor="text1"/>
                <w:lang w:val="uk-UA"/>
              </w:rPr>
              <w:lastRenderedPageBreak/>
              <w:t xml:space="preserve">включаючи державних службовців, вчителів, студентів, військовослужбовців, приватних підприємців, людей похилого віку та інших», розроблення модуля в рамках підвищення кваліфікації вчителів «Українська </w:t>
            </w:r>
            <w:r w:rsidR="00B82894">
              <w:rPr>
                <w:color w:val="000000" w:themeColor="text1"/>
                <w:lang w:val="uk-UA"/>
              </w:rPr>
              <w:t xml:space="preserve"> </w:t>
            </w:r>
            <w:r w:rsidRPr="002D0B8D">
              <w:rPr>
                <w:color w:val="000000" w:themeColor="text1"/>
                <w:lang w:val="uk-UA"/>
              </w:rPr>
              <w:t>мова – жива»</w:t>
            </w:r>
          </w:p>
        </w:tc>
        <w:tc>
          <w:tcPr>
            <w:tcW w:w="1429" w:type="dxa"/>
          </w:tcPr>
          <w:p w:rsidR="00E672D9" w:rsidRPr="002D0B8D" w:rsidRDefault="00E672D9" w:rsidP="004401BF">
            <w:pPr>
              <w:jc w:val="center"/>
              <w:rPr>
                <w:color w:val="000000" w:themeColor="text1"/>
                <w:lang w:val="uk-UA"/>
              </w:rPr>
            </w:pPr>
            <w:r w:rsidRPr="002D0B8D">
              <w:rPr>
                <w:color w:val="000000" w:themeColor="text1"/>
                <w:lang w:val="uk-UA"/>
              </w:rPr>
              <w:lastRenderedPageBreak/>
              <w:t>Протягом року</w:t>
            </w:r>
          </w:p>
        </w:tc>
        <w:tc>
          <w:tcPr>
            <w:tcW w:w="2823" w:type="dxa"/>
          </w:tcPr>
          <w:p w:rsidR="00E672D9" w:rsidRPr="002D0B8D" w:rsidRDefault="00E672D9" w:rsidP="004401BF">
            <w:pPr>
              <w:jc w:val="center"/>
              <w:rPr>
                <w:color w:val="000000" w:themeColor="text1"/>
                <w:lang w:val="uk-UA"/>
              </w:rPr>
            </w:pPr>
            <w:r w:rsidRPr="002D0B8D">
              <w:rPr>
                <w:color w:val="000000" w:themeColor="text1"/>
                <w:lang w:val="uk-UA"/>
              </w:rPr>
              <w:t xml:space="preserve">Департамент реалізації гуманітарної політики обласної державної адміністрації, комунальний заклад «Херсонська обласна </w:t>
            </w:r>
            <w:r w:rsidRPr="002D0B8D">
              <w:rPr>
                <w:color w:val="000000" w:themeColor="text1"/>
                <w:lang w:val="uk-UA"/>
              </w:rPr>
              <w:lastRenderedPageBreak/>
              <w:t>універсальна наукова бібліотека ім. О.Гончара» Херсонської обласної ради (за згодою)</w:t>
            </w:r>
          </w:p>
        </w:tc>
        <w:tc>
          <w:tcPr>
            <w:tcW w:w="1163" w:type="dxa"/>
          </w:tcPr>
          <w:p w:rsidR="00E672D9" w:rsidRPr="002D0B8D" w:rsidRDefault="00E672D9" w:rsidP="004401BF">
            <w:pPr>
              <w:rPr>
                <w:color w:val="000000" w:themeColor="text1"/>
                <w:lang w:val="uk-UA"/>
              </w:rPr>
            </w:pPr>
            <w:proofErr w:type="spellStart"/>
            <w:r w:rsidRPr="002D0B8D">
              <w:rPr>
                <w:color w:val="000000" w:themeColor="text1"/>
                <w:lang w:val="uk-UA"/>
              </w:rPr>
              <w:lastRenderedPageBreak/>
              <w:t>Облас</w:t>
            </w:r>
            <w:proofErr w:type="spellEnd"/>
            <w:r w:rsidRPr="002D0B8D">
              <w:rPr>
                <w:color w:val="000000" w:themeColor="text1"/>
                <w:lang w:val="uk-UA"/>
              </w:rPr>
              <w:t xml:space="preserve">-ний бюджет </w:t>
            </w:r>
          </w:p>
        </w:tc>
        <w:tc>
          <w:tcPr>
            <w:tcW w:w="1134" w:type="dxa"/>
          </w:tcPr>
          <w:p w:rsidR="00E672D9" w:rsidRPr="002D0B8D" w:rsidRDefault="00E672D9" w:rsidP="004401BF">
            <w:pPr>
              <w:ind w:right="-108"/>
              <w:jc w:val="center"/>
              <w:rPr>
                <w:color w:val="000000" w:themeColor="text1"/>
                <w:lang w:val="uk-UA"/>
              </w:rPr>
            </w:pPr>
            <w:r w:rsidRPr="002D0B8D">
              <w:rPr>
                <w:color w:val="000000" w:themeColor="text1"/>
                <w:lang w:val="uk-UA"/>
              </w:rPr>
              <w:t>700,0</w:t>
            </w:r>
          </w:p>
        </w:tc>
        <w:tc>
          <w:tcPr>
            <w:tcW w:w="1134" w:type="dxa"/>
          </w:tcPr>
          <w:p w:rsidR="00E672D9" w:rsidRPr="002D0B8D" w:rsidRDefault="00E672D9" w:rsidP="004401BF">
            <w:pPr>
              <w:ind w:right="-108"/>
              <w:jc w:val="center"/>
              <w:rPr>
                <w:color w:val="000000" w:themeColor="text1"/>
                <w:lang w:val="uk-UA"/>
              </w:rPr>
            </w:pPr>
          </w:p>
        </w:tc>
        <w:tc>
          <w:tcPr>
            <w:tcW w:w="1084" w:type="dxa"/>
          </w:tcPr>
          <w:p w:rsidR="00E672D9" w:rsidRPr="002D0B8D" w:rsidRDefault="00E672D9" w:rsidP="004401BF">
            <w:pPr>
              <w:jc w:val="center"/>
              <w:rPr>
                <w:color w:val="000000" w:themeColor="text1"/>
                <w:lang w:val="uk-UA"/>
              </w:rPr>
            </w:pPr>
          </w:p>
        </w:tc>
        <w:tc>
          <w:tcPr>
            <w:tcW w:w="1125" w:type="dxa"/>
          </w:tcPr>
          <w:p w:rsidR="00E672D9" w:rsidRPr="002D0B8D" w:rsidRDefault="00E672D9" w:rsidP="004401BF">
            <w:pPr>
              <w:jc w:val="center"/>
              <w:rPr>
                <w:color w:val="000000" w:themeColor="text1"/>
                <w:lang w:val="uk-UA"/>
              </w:rPr>
            </w:pPr>
            <w:r w:rsidRPr="002D0B8D">
              <w:rPr>
                <w:color w:val="000000" w:themeColor="text1"/>
                <w:lang w:val="uk-UA"/>
              </w:rPr>
              <w:t>350,0</w:t>
            </w:r>
          </w:p>
        </w:tc>
        <w:tc>
          <w:tcPr>
            <w:tcW w:w="1306" w:type="dxa"/>
          </w:tcPr>
          <w:p w:rsidR="00E672D9" w:rsidRPr="002D0B8D" w:rsidRDefault="00E672D9" w:rsidP="0024783F">
            <w:pPr>
              <w:jc w:val="center"/>
              <w:rPr>
                <w:color w:val="000000" w:themeColor="text1"/>
                <w:lang w:val="uk-UA"/>
              </w:rPr>
            </w:pPr>
            <w:r w:rsidRPr="002D0B8D">
              <w:rPr>
                <w:color w:val="000000" w:themeColor="text1"/>
                <w:lang w:val="uk-UA"/>
              </w:rPr>
              <w:t>350,0</w:t>
            </w:r>
          </w:p>
        </w:tc>
        <w:tc>
          <w:tcPr>
            <w:tcW w:w="1559" w:type="dxa"/>
          </w:tcPr>
          <w:p w:rsidR="00E672D9" w:rsidRPr="002D0B8D" w:rsidRDefault="00E672D9" w:rsidP="008A76D4">
            <w:pPr>
              <w:shd w:val="clear" w:color="auto" w:fill="FFFFFF" w:themeFill="background1"/>
              <w:rPr>
                <w:color w:val="000000" w:themeColor="text1"/>
                <w:lang w:val="uk-UA"/>
              </w:rPr>
            </w:pPr>
            <w:r w:rsidRPr="002D0B8D">
              <w:rPr>
                <w:color w:val="000000" w:themeColor="text1"/>
                <w:lang w:val="uk-UA"/>
              </w:rPr>
              <w:t xml:space="preserve">Кількість охоплених осіб – близько </w:t>
            </w:r>
            <w:r>
              <w:rPr>
                <w:color w:val="000000" w:themeColor="text1"/>
                <w:lang w:val="uk-UA"/>
              </w:rPr>
              <w:t xml:space="preserve">            </w:t>
            </w:r>
            <w:r w:rsidRPr="002D0B8D">
              <w:rPr>
                <w:color w:val="000000" w:themeColor="text1"/>
                <w:lang w:val="uk-UA"/>
              </w:rPr>
              <w:t>18 тис.</w:t>
            </w:r>
          </w:p>
        </w:tc>
      </w:tr>
      <w:tr w:rsidR="00E672D9" w:rsidRPr="00514534" w:rsidTr="0095278A">
        <w:trPr>
          <w:gridAfter w:val="3"/>
          <w:wAfter w:w="6378" w:type="dxa"/>
          <w:trHeight w:val="410"/>
        </w:trPr>
        <w:tc>
          <w:tcPr>
            <w:tcW w:w="562" w:type="dxa"/>
          </w:tcPr>
          <w:p w:rsidR="00E672D9" w:rsidRPr="00CE415D" w:rsidRDefault="00E672D9" w:rsidP="00F3286D">
            <w:pPr>
              <w:jc w:val="center"/>
              <w:rPr>
                <w:color w:val="000000" w:themeColor="text1"/>
                <w:lang w:val="uk-UA"/>
              </w:rPr>
            </w:pPr>
            <w:r w:rsidRPr="00CE415D">
              <w:rPr>
                <w:color w:val="000000" w:themeColor="text1"/>
                <w:lang w:val="uk-UA"/>
              </w:rPr>
              <w:t>2</w:t>
            </w:r>
            <w:r w:rsidR="0031239B">
              <w:rPr>
                <w:color w:val="000000" w:themeColor="text1"/>
                <w:lang w:val="uk-UA"/>
              </w:rPr>
              <w:t>.</w:t>
            </w:r>
          </w:p>
        </w:tc>
        <w:tc>
          <w:tcPr>
            <w:tcW w:w="2983" w:type="dxa"/>
          </w:tcPr>
          <w:p w:rsidR="00E672D9" w:rsidRPr="00CE415D" w:rsidRDefault="00E672D9" w:rsidP="008A76D4">
            <w:pPr>
              <w:jc w:val="both"/>
              <w:rPr>
                <w:lang w:val="uk-UA"/>
              </w:rPr>
            </w:pPr>
            <w:r w:rsidRPr="00CE415D">
              <w:rPr>
                <w:lang w:val="uk-UA"/>
              </w:rPr>
              <w:t xml:space="preserve">Забезпечення доступу та розвиток розмовних клубів на базі бібліотечних </w:t>
            </w:r>
            <w:r>
              <w:rPr>
                <w:lang w:val="uk-UA"/>
              </w:rPr>
              <w:t xml:space="preserve">та клубних </w:t>
            </w:r>
            <w:r w:rsidRPr="00CE415D">
              <w:rPr>
                <w:lang w:val="uk-UA"/>
              </w:rPr>
              <w:t>закладів</w:t>
            </w:r>
          </w:p>
        </w:tc>
        <w:tc>
          <w:tcPr>
            <w:tcW w:w="1429" w:type="dxa"/>
          </w:tcPr>
          <w:p w:rsidR="00E672D9" w:rsidRPr="00CE415D" w:rsidRDefault="00E672D9" w:rsidP="004401BF">
            <w:pPr>
              <w:jc w:val="center"/>
              <w:rPr>
                <w:color w:val="000000" w:themeColor="text1"/>
                <w:lang w:val="uk-UA"/>
              </w:rPr>
            </w:pPr>
            <w:r w:rsidRPr="00CE415D">
              <w:rPr>
                <w:color w:val="000000" w:themeColor="text1"/>
                <w:lang w:val="uk-UA"/>
              </w:rPr>
              <w:t>Протягом року</w:t>
            </w:r>
          </w:p>
        </w:tc>
        <w:tc>
          <w:tcPr>
            <w:tcW w:w="2823" w:type="dxa"/>
          </w:tcPr>
          <w:p w:rsidR="00E672D9" w:rsidRPr="00CE415D" w:rsidRDefault="00E672D9" w:rsidP="004401BF">
            <w:pPr>
              <w:jc w:val="center"/>
              <w:rPr>
                <w:color w:val="000000" w:themeColor="text1"/>
                <w:lang w:val="uk-UA"/>
              </w:rPr>
            </w:pPr>
            <w:r w:rsidRPr="00CE415D">
              <w:rPr>
                <w:color w:val="000000" w:themeColor="text1"/>
                <w:lang w:val="uk-UA"/>
              </w:rPr>
              <w:t>Департамент реалізації гуманітарної політики обласної державної адміністрації, військові адміністрації населених пунктів</w:t>
            </w:r>
          </w:p>
        </w:tc>
        <w:tc>
          <w:tcPr>
            <w:tcW w:w="1163" w:type="dxa"/>
          </w:tcPr>
          <w:p w:rsidR="00E672D9" w:rsidRPr="00CE415D" w:rsidRDefault="00E672D9" w:rsidP="004401BF">
            <w:pPr>
              <w:rPr>
                <w:color w:val="000000" w:themeColor="text1"/>
                <w:lang w:val="uk-UA"/>
              </w:rPr>
            </w:pPr>
          </w:p>
        </w:tc>
        <w:tc>
          <w:tcPr>
            <w:tcW w:w="1134" w:type="dxa"/>
          </w:tcPr>
          <w:p w:rsidR="00E672D9" w:rsidRPr="00CE415D" w:rsidRDefault="00E672D9" w:rsidP="004401BF">
            <w:pPr>
              <w:ind w:right="-108"/>
              <w:jc w:val="center"/>
              <w:rPr>
                <w:color w:val="000000" w:themeColor="text1"/>
                <w:lang w:val="uk-UA"/>
              </w:rPr>
            </w:pPr>
          </w:p>
        </w:tc>
        <w:tc>
          <w:tcPr>
            <w:tcW w:w="1134" w:type="dxa"/>
          </w:tcPr>
          <w:p w:rsidR="00E672D9" w:rsidRPr="00CE415D" w:rsidRDefault="00E672D9" w:rsidP="004401BF">
            <w:pPr>
              <w:ind w:right="-108"/>
              <w:jc w:val="center"/>
              <w:rPr>
                <w:color w:val="000000" w:themeColor="text1"/>
                <w:lang w:val="uk-UA"/>
              </w:rPr>
            </w:pPr>
          </w:p>
        </w:tc>
        <w:tc>
          <w:tcPr>
            <w:tcW w:w="1084" w:type="dxa"/>
          </w:tcPr>
          <w:p w:rsidR="00E672D9" w:rsidRPr="00CE415D" w:rsidRDefault="00E672D9" w:rsidP="004401BF">
            <w:pPr>
              <w:jc w:val="center"/>
              <w:rPr>
                <w:color w:val="000000" w:themeColor="text1"/>
                <w:lang w:val="uk-UA"/>
              </w:rPr>
            </w:pPr>
          </w:p>
        </w:tc>
        <w:tc>
          <w:tcPr>
            <w:tcW w:w="1125" w:type="dxa"/>
          </w:tcPr>
          <w:p w:rsidR="00E672D9" w:rsidRPr="00CE415D" w:rsidRDefault="00E672D9" w:rsidP="004401BF">
            <w:pPr>
              <w:jc w:val="center"/>
              <w:rPr>
                <w:color w:val="000000" w:themeColor="text1"/>
                <w:lang w:val="uk-UA"/>
              </w:rPr>
            </w:pPr>
          </w:p>
        </w:tc>
        <w:tc>
          <w:tcPr>
            <w:tcW w:w="1306" w:type="dxa"/>
          </w:tcPr>
          <w:p w:rsidR="00E672D9" w:rsidRPr="00CE415D" w:rsidRDefault="00E672D9" w:rsidP="004401BF">
            <w:pPr>
              <w:rPr>
                <w:color w:val="000000" w:themeColor="text1"/>
                <w:lang w:val="uk-UA"/>
              </w:rPr>
            </w:pPr>
            <w:r w:rsidRPr="00CE415D">
              <w:rPr>
                <w:color w:val="000000" w:themeColor="text1"/>
                <w:lang w:val="uk-UA"/>
              </w:rPr>
              <w:t xml:space="preserve"> </w:t>
            </w:r>
          </w:p>
        </w:tc>
        <w:tc>
          <w:tcPr>
            <w:tcW w:w="1559" w:type="dxa"/>
          </w:tcPr>
          <w:p w:rsidR="00E672D9" w:rsidRPr="002D0B8D" w:rsidRDefault="00E672D9" w:rsidP="00CE415D">
            <w:pPr>
              <w:rPr>
                <w:color w:val="000000" w:themeColor="text1"/>
                <w:lang w:val="uk-UA"/>
              </w:rPr>
            </w:pPr>
            <w:r w:rsidRPr="002D0B8D">
              <w:rPr>
                <w:color w:val="000000" w:themeColor="text1"/>
                <w:lang w:val="uk-UA"/>
              </w:rPr>
              <w:t>Кількість охоплених осіб – понад</w:t>
            </w:r>
          </w:p>
          <w:p w:rsidR="00E672D9" w:rsidRPr="002D0B8D" w:rsidRDefault="00E672D9" w:rsidP="00CE415D">
            <w:pPr>
              <w:shd w:val="clear" w:color="auto" w:fill="FFFFFF" w:themeFill="background1"/>
              <w:rPr>
                <w:color w:val="000000" w:themeColor="text1"/>
                <w:lang w:val="uk-UA"/>
              </w:rPr>
            </w:pPr>
            <w:r w:rsidRPr="002D0B8D">
              <w:rPr>
                <w:color w:val="000000" w:themeColor="text1"/>
                <w:lang w:val="uk-UA"/>
              </w:rPr>
              <w:t>2 тис.</w:t>
            </w:r>
            <w:r>
              <w:rPr>
                <w:color w:val="000000" w:themeColor="text1"/>
                <w:lang w:val="uk-UA"/>
              </w:rPr>
              <w:t xml:space="preserve"> щороку</w:t>
            </w:r>
          </w:p>
        </w:tc>
      </w:tr>
      <w:tr w:rsidR="00E672D9" w:rsidRPr="00514534" w:rsidTr="0095278A">
        <w:trPr>
          <w:gridAfter w:val="3"/>
          <w:wAfter w:w="6378" w:type="dxa"/>
          <w:trHeight w:val="410"/>
        </w:trPr>
        <w:tc>
          <w:tcPr>
            <w:tcW w:w="562" w:type="dxa"/>
          </w:tcPr>
          <w:p w:rsidR="00E672D9" w:rsidRPr="00CE415D" w:rsidRDefault="00E672D9" w:rsidP="00F3286D">
            <w:pPr>
              <w:jc w:val="center"/>
              <w:rPr>
                <w:color w:val="000000" w:themeColor="text1"/>
                <w:lang w:val="uk-UA"/>
              </w:rPr>
            </w:pPr>
          </w:p>
        </w:tc>
        <w:tc>
          <w:tcPr>
            <w:tcW w:w="7235" w:type="dxa"/>
            <w:gridSpan w:val="3"/>
          </w:tcPr>
          <w:p w:rsidR="00E672D9" w:rsidRPr="0024783F" w:rsidRDefault="00E672D9" w:rsidP="0024783F">
            <w:pPr>
              <w:rPr>
                <w:b/>
                <w:color w:val="000000" w:themeColor="text1"/>
                <w:lang w:val="uk-UA"/>
              </w:rPr>
            </w:pPr>
            <w:r w:rsidRPr="0024783F">
              <w:rPr>
                <w:b/>
                <w:color w:val="000000" w:themeColor="text1"/>
                <w:lang w:val="uk-UA"/>
              </w:rPr>
              <w:t>Всього за напрямом 4:</w:t>
            </w:r>
          </w:p>
        </w:tc>
        <w:tc>
          <w:tcPr>
            <w:tcW w:w="1163" w:type="dxa"/>
          </w:tcPr>
          <w:p w:rsidR="00E672D9" w:rsidRPr="009275A4" w:rsidRDefault="00E672D9" w:rsidP="004401BF">
            <w:pPr>
              <w:rPr>
                <w:b/>
                <w:color w:val="000000" w:themeColor="text1"/>
                <w:lang w:val="uk-UA"/>
              </w:rPr>
            </w:pPr>
            <w:proofErr w:type="spellStart"/>
            <w:r w:rsidRPr="009275A4">
              <w:rPr>
                <w:b/>
                <w:color w:val="000000" w:themeColor="text1"/>
                <w:lang w:val="uk-UA"/>
              </w:rPr>
              <w:t>Облас</w:t>
            </w:r>
            <w:proofErr w:type="spellEnd"/>
            <w:r w:rsidRPr="009275A4">
              <w:rPr>
                <w:b/>
                <w:color w:val="000000" w:themeColor="text1"/>
                <w:lang w:val="uk-UA"/>
              </w:rPr>
              <w:t>-ний бюджет</w:t>
            </w:r>
          </w:p>
        </w:tc>
        <w:tc>
          <w:tcPr>
            <w:tcW w:w="1134" w:type="dxa"/>
          </w:tcPr>
          <w:p w:rsidR="00E672D9" w:rsidRPr="009275A4" w:rsidRDefault="00E672D9" w:rsidP="004401BF">
            <w:pPr>
              <w:ind w:right="-108"/>
              <w:jc w:val="center"/>
              <w:rPr>
                <w:b/>
                <w:color w:val="000000" w:themeColor="text1"/>
                <w:lang w:val="uk-UA"/>
              </w:rPr>
            </w:pPr>
            <w:r w:rsidRPr="009275A4">
              <w:rPr>
                <w:b/>
                <w:color w:val="000000" w:themeColor="text1"/>
                <w:lang w:val="uk-UA"/>
              </w:rPr>
              <w:t>700,0</w:t>
            </w:r>
          </w:p>
        </w:tc>
        <w:tc>
          <w:tcPr>
            <w:tcW w:w="1134" w:type="dxa"/>
          </w:tcPr>
          <w:p w:rsidR="00E672D9" w:rsidRPr="009275A4" w:rsidRDefault="00E672D9" w:rsidP="004401BF">
            <w:pPr>
              <w:ind w:right="-108"/>
              <w:jc w:val="center"/>
              <w:rPr>
                <w:b/>
                <w:color w:val="000000" w:themeColor="text1"/>
                <w:lang w:val="uk-UA"/>
              </w:rPr>
            </w:pPr>
            <w:r w:rsidRPr="009275A4">
              <w:rPr>
                <w:b/>
                <w:color w:val="000000" w:themeColor="text1"/>
                <w:lang w:val="uk-UA"/>
              </w:rPr>
              <w:t>-</w:t>
            </w:r>
          </w:p>
        </w:tc>
        <w:tc>
          <w:tcPr>
            <w:tcW w:w="1084" w:type="dxa"/>
          </w:tcPr>
          <w:p w:rsidR="00E672D9" w:rsidRPr="009275A4" w:rsidRDefault="00E672D9" w:rsidP="004401BF">
            <w:pPr>
              <w:jc w:val="center"/>
              <w:rPr>
                <w:b/>
                <w:color w:val="000000" w:themeColor="text1"/>
                <w:lang w:val="uk-UA"/>
              </w:rPr>
            </w:pPr>
            <w:r w:rsidRPr="009275A4">
              <w:rPr>
                <w:b/>
                <w:color w:val="000000" w:themeColor="text1"/>
                <w:lang w:val="uk-UA"/>
              </w:rPr>
              <w:t>-</w:t>
            </w:r>
          </w:p>
        </w:tc>
        <w:tc>
          <w:tcPr>
            <w:tcW w:w="1125" w:type="dxa"/>
          </w:tcPr>
          <w:p w:rsidR="00E672D9" w:rsidRPr="009275A4" w:rsidRDefault="00E672D9" w:rsidP="004401BF">
            <w:pPr>
              <w:jc w:val="center"/>
              <w:rPr>
                <w:b/>
                <w:color w:val="000000" w:themeColor="text1"/>
                <w:lang w:val="uk-UA"/>
              </w:rPr>
            </w:pPr>
            <w:r w:rsidRPr="009275A4">
              <w:rPr>
                <w:b/>
                <w:color w:val="000000" w:themeColor="text1"/>
                <w:lang w:val="uk-UA"/>
              </w:rPr>
              <w:t>350,0</w:t>
            </w:r>
          </w:p>
        </w:tc>
        <w:tc>
          <w:tcPr>
            <w:tcW w:w="1306" w:type="dxa"/>
          </w:tcPr>
          <w:p w:rsidR="00E672D9" w:rsidRPr="009275A4" w:rsidRDefault="00E672D9" w:rsidP="0024783F">
            <w:pPr>
              <w:jc w:val="center"/>
              <w:rPr>
                <w:b/>
                <w:color w:val="000000" w:themeColor="text1"/>
                <w:lang w:val="uk-UA"/>
              </w:rPr>
            </w:pPr>
            <w:r w:rsidRPr="009275A4">
              <w:rPr>
                <w:b/>
                <w:color w:val="000000" w:themeColor="text1"/>
                <w:lang w:val="uk-UA"/>
              </w:rPr>
              <w:t>350,0</w:t>
            </w:r>
          </w:p>
        </w:tc>
        <w:tc>
          <w:tcPr>
            <w:tcW w:w="1559" w:type="dxa"/>
          </w:tcPr>
          <w:p w:rsidR="00E672D9" w:rsidRPr="002D0B8D" w:rsidRDefault="00E672D9" w:rsidP="00CE415D">
            <w:pPr>
              <w:rPr>
                <w:color w:val="000000" w:themeColor="text1"/>
                <w:lang w:val="uk-UA"/>
              </w:rPr>
            </w:pPr>
          </w:p>
        </w:tc>
      </w:tr>
      <w:tr w:rsidR="00E672D9" w:rsidRPr="00514534" w:rsidTr="0095278A">
        <w:trPr>
          <w:gridAfter w:val="3"/>
          <w:wAfter w:w="6378" w:type="dxa"/>
          <w:trHeight w:val="410"/>
        </w:trPr>
        <w:tc>
          <w:tcPr>
            <w:tcW w:w="16302" w:type="dxa"/>
            <w:gridSpan w:val="11"/>
          </w:tcPr>
          <w:p w:rsidR="00E672D9" w:rsidRPr="002D0B8D" w:rsidRDefault="00E672D9" w:rsidP="004508C0">
            <w:pPr>
              <w:shd w:val="clear" w:color="auto" w:fill="FFFFFF" w:themeFill="background1"/>
              <w:jc w:val="center"/>
              <w:rPr>
                <w:color w:val="000000" w:themeColor="text1"/>
                <w:lang w:val="uk-UA"/>
              </w:rPr>
            </w:pPr>
            <w:r>
              <w:rPr>
                <w:b/>
                <w:i/>
                <w:lang w:val="uk-UA"/>
              </w:rPr>
              <w:t xml:space="preserve">5. </w:t>
            </w:r>
            <w:r w:rsidRPr="00CE415D">
              <w:rPr>
                <w:b/>
                <w:i/>
                <w:lang w:val="uk-UA"/>
              </w:rPr>
              <w:t>Покращення якості викладання державної мови в закладах освіти</w:t>
            </w:r>
          </w:p>
        </w:tc>
      </w:tr>
      <w:tr w:rsidR="00E672D9" w:rsidRPr="00514534" w:rsidTr="0095278A">
        <w:trPr>
          <w:gridAfter w:val="3"/>
          <w:wAfter w:w="6378" w:type="dxa"/>
          <w:trHeight w:val="410"/>
        </w:trPr>
        <w:tc>
          <w:tcPr>
            <w:tcW w:w="562" w:type="dxa"/>
          </w:tcPr>
          <w:p w:rsidR="00E672D9" w:rsidRDefault="00E672D9" w:rsidP="00F3286D">
            <w:pPr>
              <w:jc w:val="center"/>
              <w:rPr>
                <w:color w:val="000000" w:themeColor="text1"/>
                <w:lang w:val="uk-UA"/>
              </w:rPr>
            </w:pPr>
            <w:r>
              <w:rPr>
                <w:color w:val="000000" w:themeColor="text1"/>
                <w:lang w:val="uk-UA"/>
              </w:rPr>
              <w:t>1</w:t>
            </w:r>
            <w:r w:rsidR="0031239B">
              <w:rPr>
                <w:color w:val="000000" w:themeColor="text1"/>
                <w:lang w:val="uk-UA"/>
              </w:rPr>
              <w:t>.</w:t>
            </w:r>
          </w:p>
        </w:tc>
        <w:tc>
          <w:tcPr>
            <w:tcW w:w="2983" w:type="dxa"/>
          </w:tcPr>
          <w:p w:rsidR="00E672D9" w:rsidRPr="002D0B8D" w:rsidRDefault="00E672D9" w:rsidP="004508C0">
            <w:pPr>
              <w:jc w:val="both"/>
              <w:rPr>
                <w:color w:val="000000" w:themeColor="text1"/>
                <w:lang w:val="uk-UA"/>
              </w:rPr>
            </w:pPr>
            <w:r>
              <w:rPr>
                <w:color w:val="000000" w:themeColor="text1"/>
                <w:lang w:val="uk-UA"/>
              </w:rPr>
              <w:t>П</w:t>
            </w:r>
            <w:r w:rsidRPr="002D0B8D">
              <w:rPr>
                <w:color w:val="000000" w:themeColor="text1"/>
                <w:lang w:val="uk-UA"/>
              </w:rPr>
              <w:t>ідтримка ресурсу для онлайн-спілкування професійної спільноти вчителів української мови</w:t>
            </w:r>
          </w:p>
        </w:tc>
        <w:tc>
          <w:tcPr>
            <w:tcW w:w="1429" w:type="dxa"/>
          </w:tcPr>
          <w:p w:rsidR="00E672D9" w:rsidRPr="002D0B8D" w:rsidRDefault="00E672D9" w:rsidP="004508C0">
            <w:pPr>
              <w:jc w:val="center"/>
              <w:rPr>
                <w:color w:val="000000" w:themeColor="text1"/>
                <w:lang w:val="uk-UA"/>
              </w:rPr>
            </w:pPr>
            <w:r>
              <w:rPr>
                <w:color w:val="000000" w:themeColor="text1"/>
                <w:lang w:val="uk-UA"/>
              </w:rPr>
              <w:t xml:space="preserve">Постійно </w:t>
            </w:r>
          </w:p>
        </w:tc>
        <w:tc>
          <w:tcPr>
            <w:tcW w:w="2823" w:type="dxa"/>
          </w:tcPr>
          <w:p w:rsidR="00E672D9" w:rsidRPr="002D0B8D" w:rsidRDefault="00E672D9" w:rsidP="004508C0">
            <w:pPr>
              <w:jc w:val="center"/>
              <w:rPr>
                <w:color w:val="000000" w:themeColor="text1"/>
                <w:lang w:val="uk-UA"/>
              </w:rPr>
            </w:pPr>
            <w:r w:rsidRPr="002D0B8D">
              <w:rPr>
                <w:color w:val="000000" w:themeColor="text1"/>
                <w:lang w:val="uk-UA"/>
              </w:rPr>
              <w:t>Комунальний вищий навчальний заклад «Херсонська академія неперервної освіти» Херсонської обласної ради (за згодою)</w:t>
            </w:r>
          </w:p>
        </w:tc>
        <w:tc>
          <w:tcPr>
            <w:tcW w:w="1163" w:type="dxa"/>
          </w:tcPr>
          <w:p w:rsidR="00E672D9" w:rsidRPr="002D0B8D" w:rsidRDefault="00E672D9" w:rsidP="004508C0">
            <w:pPr>
              <w:rPr>
                <w:color w:val="000000" w:themeColor="text1"/>
                <w:lang w:val="uk-UA"/>
              </w:rPr>
            </w:pPr>
          </w:p>
        </w:tc>
        <w:tc>
          <w:tcPr>
            <w:tcW w:w="1134" w:type="dxa"/>
          </w:tcPr>
          <w:p w:rsidR="00E672D9" w:rsidRPr="002D0B8D" w:rsidRDefault="00E672D9" w:rsidP="004508C0">
            <w:pPr>
              <w:ind w:right="-108"/>
              <w:jc w:val="center"/>
              <w:rPr>
                <w:color w:val="000000" w:themeColor="text1"/>
                <w:lang w:val="uk-UA"/>
              </w:rPr>
            </w:pPr>
          </w:p>
        </w:tc>
        <w:tc>
          <w:tcPr>
            <w:tcW w:w="1134" w:type="dxa"/>
          </w:tcPr>
          <w:p w:rsidR="00E672D9" w:rsidRPr="002D0B8D" w:rsidRDefault="00E672D9" w:rsidP="004508C0">
            <w:pPr>
              <w:ind w:right="-108"/>
              <w:jc w:val="center"/>
              <w:rPr>
                <w:color w:val="000000" w:themeColor="text1"/>
                <w:lang w:val="uk-UA"/>
              </w:rPr>
            </w:pPr>
          </w:p>
        </w:tc>
        <w:tc>
          <w:tcPr>
            <w:tcW w:w="1084" w:type="dxa"/>
          </w:tcPr>
          <w:p w:rsidR="00E672D9" w:rsidRPr="002D0B8D" w:rsidRDefault="00E672D9" w:rsidP="004508C0">
            <w:pPr>
              <w:jc w:val="center"/>
              <w:rPr>
                <w:color w:val="000000" w:themeColor="text1"/>
                <w:lang w:val="uk-UA"/>
              </w:rPr>
            </w:pPr>
          </w:p>
        </w:tc>
        <w:tc>
          <w:tcPr>
            <w:tcW w:w="1125" w:type="dxa"/>
          </w:tcPr>
          <w:p w:rsidR="00E672D9" w:rsidRPr="002D0B8D" w:rsidRDefault="00E672D9" w:rsidP="004508C0">
            <w:pPr>
              <w:jc w:val="center"/>
              <w:rPr>
                <w:color w:val="000000" w:themeColor="text1"/>
                <w:lang w:val="uk-UA"/>
              </w:rPr>
            </w:pPr>
          </w:p>
        </w:tc>
        <w:tc>
          <w:tcPr>
            <w:tcW w:w="1306" w:type="dxa"/>
          </w:tcPr>
          <w:p w:rsidR="00E672D9" w:rsidRPr="002D0B8D" w:rsidRDefault="00E672D9" w:rsidP="004508C0">
            <w:pPr>
              <w:rPr>
                <w:color w:val="000000" w:themeColor="text1"/>
                <w:lang w:val="uk-UA"/>
              </w:rPr>
            </w:pPr>
          </w:p>
        </w:tc>
        <w:tc>
          <w:tcPr>
            <w:tcW w:w="1559" w:type="dxa"/>
          </w:tcPr>
          <w:p w:rsidR="00E672D9" w:rsidRPr="002D0B8D" w:rsidRDefault="00E672D9" w:rsidP="004508C0">
            <w:pPr>
              <w:rPr>
                <w:color w:val="000000" w:themeColor="text1"/>
                <w:lang w:val="uk-UA"/>
              </w:rPr>
            </w:pPr>
            <w:r w:rsidRPr="002D0B8D">
              <w:rPr>
                <w:color w:val="000000" w:themeColor="text1"/>
                <w:lang w:val="uk-UA"/>
              </w:rPr>
              <w:t xml:space="preserve">Створення                одного ресурсу для </w:t>
            </w:r>
          </w:p>
          <w:p w:rsidR="00E672D9" w:rsidRPr="002D0B8D" w:rsidRDefault="00E672D9" w:rsidP="004508C0">
            <w:pPr>
              <w:shd w:val="clear" w:color="auto" w:fill="FFFFFF" w:themeFill="background1"/>
              <w:rPr>
                <w:color w:val="000000" w:themeColor="text1"/>
                <w:lang w:val="uk-UA"/>
              </w:rPr>
            </w:pPr>
            <w:r w:rsidRPr="002D0B8D">
              <w:rPr>
                <w:color w:val="000000" w:themeColor="text1"/>
                <w:lang w:val="uk-UA"/>
              </w:rPr>
              <w:t>4 тис. </w:t>
            </w:r>
            <w:proofErr w:type="spellStart"/>
            <w:r w:rsidRPr="002D0B8D">
              <w:rPr>
                <w:color w:val="000000" w:themeColor="text1"/>
                <w:lang w:val="uk-UA"/>
              </w:rPr>
              <w:t>корис</w:t>
            </w:r>
            <w:r w:rsidR="006B7B8C">
              <w:rPr>
                <w:color w:val="000000" w:themeColor="text1"/>
                <w:lang w:val="uk-UA"/>
              </w:rPr>
              <w:t>-ту</w:t>
            </w:r>
            <w:r w:rsidRPr="002D0B8D">
              <w:rPr>
                <w:color w:val="000000" w:themeColor="text1"/>
                <w:lang w:val="uk-UA"/>
              </w:rPr>
              <w:t>вачів</w:t>
            </w:r>
            <w:proofErr w:type="spellEnd"/>
          </w:p>
        </w:tc>
      </w:tr>
      <w:tr w:rsidR="00E672D9" w:rsidRPr="00514534" w:rsidTr="0095278A">
        <w:trPr>
          <w:gridAfter w:val="3"/>
          <w:wAfter w:w="6378" w:type="dxa"/>
          <w:trHeight w:val="410"/>
        </w:trPr>
        <w:tc>
          <w:tcPr>
            <w:tcW w:w="562" w:type="dxa"/>
          </w:tcPr>
          <w:p w:rsidR="00E672D9" w:rsidRDefault="00E672D9" w:rsidP="00F3286D">
            <w:pPr>
              <w:jc w:val="center"/>
              <w:rPr>
                <w:color w:val="000000" w:themeColor="text1"/>
                <w:lang w:val="uk-UA"/>
              </w:rPr>
            </w:pPr>
            <w:r>
              <w:rPr>
                <w:color w:val="000000" w:themeColor="text1"/>
                <w:lang w:val="uk-UA"/>
              </w:rPr>
              <w:t>2</w:t>
            </w:r>
            <w:r w:rsidR="0031239B">
              <w:rPr>
                <w:color w:val="000000" w:themeColor="text1"/>
                <w:lang w:val="uk-UA"/>
              </w:rPr>
              <w:t>.</w:t>
            </w:r>
          </w:p>
        </w:tc>
        <w:tc>
          <w:tcPr>
            <w:tcW w:w="2983" w:type="dxa"/>
          </w:tcPr>
          <w:p w:rsidR="00E672D9" w:rsidRPr="002D0B8D" w:rsidRDefault="00E672D9" w:rsidP="004508C0">
            <w:pPr>
              <w:jc w:val="both"/>
              <w:rPr>
                <w:color w:val="000000" w:themeColor="text1"/>
                <w:lang w:val="uk-UA"/>
              </w:rPr>
            </w:pPr>
            <w:r w:rsidRPr="002D0B8D">
              <w:rPr>
                <w:color w:val="000000" w:themeColor="text1"/>
                <w:lang w:val="uk-UA"/>
              </w:rPr>
              <w:t xml:space="preserve">Проведення майстер-класів, педагогічних студій для вчителів з питань викладання української мови як державної та з викладання </w:t>
            </w:r>
            <w:r w:rsidRPr="002D0B8D">
              <w:rPr>
                <w:color w:val="000000" w:themeColor="text1"/>
                <w:lang w:val="uk-UA"/>
              </w:rPr>
              <w:lastRenderedPageBreak/>
              <w:t>навчальних предметів українською мовою</w:t>
            </w:r>
          </w:p>
        </w:tc>
        <w:tc>
          <w:tcPr>
            <w:tcW w:w="1429" w:type="dxa"/>
          </w:tcPr>
          <w:p w:rsidR="00E672D9" w:rsidRPr="002D0B8D" w:rsidRDefault="00E672D9" w:rsidP="004508C0">
            <w:pPr>
              <w:jc w:val="center"/>
              <w:rPr>
                <w:color w:val="000000" w:themeColor="text1"/>
                <w:lang w:val="uk-UA"/>
              </w:rPr>
            </w:pPr>
            <w:r w:rsidRPr="002D0B8D">
              <w:rPr>
                <w:color w:val="000000" w:themeColor="text1"/>
                <w:lang w:val="uk-UA"/>
              </w:rPr>
              <w:lastRenderedPageBreak/>
              <w:t>Протягом року</w:t>
            </w:r>
          </w:p>
        </w:tc>
        <w:tc>
          <w:tcPr>
            <w:tcW w:w="2823" w:type="dxa"/>
          </w:tcPr>
          <w:p w:rsidR="00E672D9" w:rsidRPr="002D0B8D" w:rsidRDefault="00E672D9" w:rsidP="004508C0">
            <w:pPr>
              <w:jc w:val="center"/>
              <w:rPr>
                <w:color w:val="000000" w:themeColor="text1"/>
                <w:lang w:val="uk-UA"/>
              </w:rPr>
            </w:pPr>
            <w:r w:rsidRPr="002D0B8D">
              <w:rPr>
                <w:color w:val="000000" w:themeColor="text1"/>
                <w:lang w:val="uk-UA"/>
              </w:rPr>
              <w:t>Комунальний вищий навчальний заклад «Херсонська академія неперервної освіти» Херсонської обласної ради (за згодою)</w:t>
            </w:r>
          </w:p>
        </w:tc>
        <w:tc>
          <w:tcPr>
            <w:tcW w:w="1163" w:type="dxa"/>
          </w:tcPr>
          <w:p w:rsidR="00E672D9" w:rsidRPr="002D0B8D" w:rsidRDefault="00E672D9" w:rsidP="004508C0">
            <w:pPr>
              <w:rPr>
                <w:color w:val="000000" w:themeColor="text1"/>
                <w:lang w:val="uk-UA"/>
              </w:rPr>
            </w:pPr>
          </w:p>
        </w:tc>
        <w:tc>
          <w:tcPr>
            <w:tcW w:w="1134" w:type="dxa"/>
          </w:tcPr>
          <w:p w:rsidR="00E672D9" w:rsidRPr="002D0B8D" w:rsidRDefault="00E672D9" w:rsidP="004508C0">
            <w:pPr>
              <w:ind w:right="-108"/>
              <w:jc w:val="center"/>
              <w:rPr>
                <w:color w:val="000000" w:themeColor="text1"/>
                <w:lang w:val="uk-UA"/>
              </w:rPr>
            </w:pPr>
          </w:p>
        </w:tc>
        <w:tc>
          <w:tcPr>
            <w:tcW w:w="1134" w:type="dxa"/>
          </w:tcPr>
          <w:p w:rsidR="00E672D9" w:rsidRPr="002D0B8D" w:rsidRDefault="00E672D9" w:rsidP="004508C0">
            <w:pPr>
              <w:ind w:right="-108"/>
              <w:jc w:val="center"/>
              <w:rPr>
                <w:color w:val="000000" w:themeColor="text1"/>
                <w:lang w:val="uk-UA"/>
              </w:rPr>
            </w:pPr>
          </w:p>
        </w:tc>
        <w:tc>
          <w:tcPr>
            <w:tcW w:w="1084" w:type="dxa"/>
          </w:tcPr>
          <w:p w:rsidR="00E672D9" w:rsidRPr="002D0B8D" w:rsidRDefault="00E672D9" w:rsidP="004508C0">
            <w:pPr>
              <w:jc w:val="center"/>
              <w:rPr>
                <w:color w:val="000000" w:themeColor="text1"/>
                <w:lang w:val="uk-UA"/>
              </w:rPr>
            </w:pPr>
          </w:p>
        </w:tc>
        <w:tc>
          <w:tcPr>
            <w:tcW w:w="1125" w:type="dxa"/>
          </w:tcPr>
          <w:p w:rsidR="00E672D9" w:rsidRPr="002D0B8D" w:rsidRDefault="00E672D9" w:rsidP="004508C0">
            <w:pPr>
              <w:jc w:val="center"/>
              <w:rPr>
                <w:color w:val="000000" w:themeColor="text1"/>
                <w:lang w:val="uk-UA"/>
              </w:rPr>
            </w:pPr>
          </w:p>
        </w:tc>
        <w:tc>
          <w:tcPr>
            <w:tcW w:w="1306" w:type="dxa"/>
          </w:tcPr>
          <w:p w:rsidR="00E672D9" w:rsidRPr="002D0B8D" w:rsidRDefault="00E672D9" w:rsidP="004508C0">
            <w:pPr>
              <w:rPr>
                <w:color w:val="000000" w:themeColor="text1"/>
                <w:lang w:val="uk-UA"/>
              </w:rPr>
            </w:pPr>
          </w:p>
        </w:tc>
        <w:tc>
          <w:tcPr>
            <w:tcW w:w="1559" w:type="dxa"/>
          </w:tcPr>
          <w:p w:rsidR="00E672D9" w:rsidRPr="002D0B8D" w:rsidRDefault="00E672D9" w:rsidP="008A76D4">
            <w:pPr>
              <w:shd w:val="clear" w:color="auto" w:fill="FFFFFF" w:themeFill="background1"/>
              <w:rPr>
                <w:color w:val="000000" w:themeColor="text1"/>
                <w:lang w:val="uk-UA"/>
              </w:rPr>
            </w:pPr>
            <w:r w:rsidRPr="002D0B8D">
              <w:rPr>
                <w:color w:val="000000" w:themeColor="text1"/>
                <w:lang w:val="uk-UA"/>
              </w:rPr>
              <w:t xml:space="preserve">Охоплення </w:t>
            </w:r>
            <w:proofErr w:type="spellStart"/>
            <w:r w:rsidRPr="002D0B8D">
              <w:rPr>
                <w:color w:val="000000" w:themeColor="text1"/>
                <w:lang w:val="uk-UA"/>
              </w:rPr>
              <w:t>відповід</w:t>
            </w:r>
            <w:proofErr w:type="spellEnd"/>
            <w:r w:rsidR="00B82894">
              <w:rPr>
                <w:color w:val="000000" w:themeColor="text1"/>
                <w:lang w:val="uk-UA"/>
              </w:rPr>
              <w:t>-</w:t>
            </w:r>
            <w:r w:rsidRPr="002D0B8D">
              <w:rPr>
                <w:color w:val="000000" w:themeColor="text1"/>
                <w:lang w:val="uk-UA"/>
              </w:rPr>
              <w:t>ними заходами не менше                       4 тис. осіб</w:t>
            </w:r>
          </w:p>
        </w:tc>
      </w:tr>
      <w:tr w:rsidR="00E672D9" w:rsidRPr="00514534" w:rsidTr="0095278A">
        <w:trPr>
          <w:gridAfter w:val="3"/>
          <w:wAfter w:w="6378" w:type="dxa"/>
          <w:trHeight w:val="410"/>
        </w:trPr>
        <w:tc>
          <w:tcPr>
            <w:tcW w:w="562" w:type="dxa"/>
          </w:tcPr>
          <w:p w:rsidR="00E672D9" w:rsidRDefault="00E672D9" w:rsidP="00F3286D">
            <w:pPr>
              <w:jc w:val="center"/>
              <w:rPr>
                <w:color w:val="000000" w:themeColor="text1"/>
                <w:lang w:val="uk-UA"/>
              </w:rPr>
            </w:pPr>
            <w:r>
              <w:rPr>
                <w:color w:val="000000" w:themeColor="text1"/>
                <w:lang w:val="uk-UA"/>
              </w:rPr>
              <w:t>3</w:t>
            </w:r>
            <w:r w:rsidR="0031239B">
              <w:rPr>
                <w:color w:val="000000" w:themeColor="text1"/>
                <w:lang w:val="uk-UA"/>
              </w:rPr>
              <w:t>.</w:t>
            </w:r>
          </w:p>
        </w:tc>
        <w:tc>
          <w:tcPr>
            <w:tcW w:w="2983" w:type="dxa"/>
          </w:tcPr>
          <w:p w:rsidR="00E672D9" w:rsidRPr="00E1456A" w:rsidRDefault="00E672D9" w:rsidP="004401BF">
            <w:pPr>
              <w:jc w:val="both"/>
              <w:rPr>
                <w:lang w:val="uk-UA"/>
              </w:rPr>
            </w:pPr>
            <w:r w:rsidRPr="00E1456A">
              <w:rPr>
                <w:lang w:val="uk-UA"/>
              </w:rPr>
              <w:t>Підвищення кваліфікації всіх категорій слухачів з теми «Формування мовленнєвої компетентності педагога»</w:t>
            </w:r>
          </w:p>
        </w:tc>
        <w:tc>
          <w:tcPr>
            <w:tcW w:w="1429" w:type="dxa"/>
          </w:tcPr>
          <w:p w:rsidR="00E672D9" w:rsidRPr="002D0B8D" w:rsidRDefault="00E672D9" w:rsidP="004401BF">
            <w:pPr>
              <w:jc w:val="center"/>
              <w:rPr>
                <w:color w:val="000000" w:themeColor="text1"/>
                <w:lang w:val="uk-UA"/>
              </w:rPr>
            </w:pPr>
            <w:r w:rsidRPr="002D0B8D">
              <w:rPr>
                <w:color w:val="000000" w:themeColor="text1"/>
                <w:lang w:val="uk-UA"/>
              </w:rPr>
              <w:t>Постійно</w:t>
            </w:r>
            <w:r w:rsidR="00E40EE3">
              <w:rPr>
                <w:color w:val="000000" w:themeColor="text1"/>
                <w:lang w:val="uk-UA"/>
              </w:rPr>
              <w:t>,</w:t>
            </w:r>
            <w:r w:rsidRPr="002D0B8D">
              <w:rPr>
                <w:color w:val="000000" w:themeColor="text1"/>
                <w:lang w:val="uk-UA"/>
              </w:rPr>
              <w:t xml:space="preserve"> згідно з графіком проведення курсів</w:t>
            </w:r>
          </w:p>
        </w:tc>
        <w:tc>
          <w:tcPr>
            <w:tcW w:w="2823" w:type="dxa"/>
          </w:tcPr>
          <w:p w:rsidR="00E672D9" w:rsidRPr="002D0B8D" w:rsidRDefault="00E672D9" w:rsidP="004401BF">
            <w:pPr>
              <w:jc w:val="center"/>
              <w:rPr>
                <w:color w:val="000000" w:themeColor="text1"/>
                <w:lang w:val="uk-UA"/>
              </w:rPr>
            </w:pPr>
            <w:r w:rsidRPr="002D0B8D">
              <w:rPr>
                <w:color w:val="000000" w:themeColor="text1"/>
                <w:lang w:val="uk-UA"/>
              </w:rPr>
              <w:t>Комунальний вищий навчальний заклад «Херсонська академія неперервної освіти» Херсонської обласної ради (за згодою)</w:t>
            </w:r>
          </w:p>
        </w:tc>
        <w:tc>
          <w:tcPr>
            <w:tcW w:w="1163" w:type="dxa"/>
          </w:tcPr>
          <w:p w:rsidR="00E672D9" w:rsidRPr="002D0B8D" w:rsidRDefault="00E672D9" w:rsidP="004401BF">
            <w:pPr>
              <w:rPr>
                <w:color w:val="000000" w:themeColor="text1"/>
                <w:lang w:val="uk-UA"/>
              </w:rPr>
            </w:pPr>
          </w:p>
        </w:tc>
        <w:tc>
          <w:tcPr>
            <w:tcW w:w="1134" w:type="dxa"/>
          </w:tcPr>
          <w:p w:rsidR="00E672D9" w:rsidRPr="002D0B8D" w:rsidRDefault="00E672D9" w:rsidP="004401BF">
            <w:pPr>
              <w:jc w:val="center"/>
              <w:rPr>
                <w:color w:val="000000" w:themeColor="text1"/>
                <w:lang w:val="uk-UA"/>
              </w:rPr>
            </w:pPr>
          </w:p>
        </w:tc>
        <w:tc>
          <w:tcPr>
            <w:tcW w:w="1134" w:type="dxa"/>
          </w:tcPr>
          <w:p w:rsidR="00E672D9" w:rsidRPr="002D0B8D" w:rsidRDefault="00E672D9" w:rsidP="004401BF">
            <w:pPr>
              <w:jc w:val="center"/>
              <w:rPr>
                <w:color w:val="000000" w:themeColor="text1"/>
                <w:lang w:val="uk-UA"/>
              </w:rPr>
            </w:pPr>
          </w:p>
        </w:tc>
        <w:tc>
          <w:tcPr>
            <w:tcW w:w="1084" w:type="dxa"/>
          </w:tcPr>
          <w:p w:rsidR="00E672D9" w:rsidRPr="002D0B8D" w:rsidRDefault="00E672D9" w:rsidP="004401BF">
            <w:pPr>
              <w:jc w:val="center"/>
              <w:rPr>
                <w:color w:val="000000" w:themeColor="text1"/>
                <w:lang w:val="uk-UA"/>
              </w:rPr>
            </w:pPr>
          </w:p>
        </w:tc>
        <w:tc>
          <w:tcPr>
            <w:tcW w:w="1125" w:type="dxa"/>
          </w:tcPr>
          <w:p w:rsidR="00E672D9" w:rsidRPr="002D0B8D" w:rsidRDefault="00E672D9" w:rsidP="004401BF">
            <w:pPr>
              <w:jc w:val="center"/>
              <w:rPr>
                <w:color w:val="000000" w:themeColor="text1"/>
                <w:lang w:val="uk-UA"/>
              </w:rPr>
            </w:pPr>
          </w:p>
        </w:tc>
        <w:tc>
          <w:tcPr>
            <w:tcW w:w="1306" w:type="dxa"/>
          </w:tcPr>
          <w:p w:rsidR="00E672D9" w:rsidRPr="002D0B8D" w:rsidRDefault="00E672D9" w:rsidP="004401BF">
            <w:pPr>
              <w:tabs>
                <w:tab w:val="left" w:pos="-11"/>
                <w:tab w:val="left" w:pos="513"/>
              </w:tabs>
              <w:rPr>
                <w:color w:val="000000" w:themeColor="text1"/>
                <w:lang w:val="uk-UA"/>
              </w:rPr>
            </w:pPr>
          </w:p>
        </w:tc>
        <w:tc>
          <w:tcPr>
            <w:tcW w:w="1559" w:type="dxa"/>
          </w:tcPr>
          <w:p w:rsidR="00E672D9" w:rsidRDefault="00E672D9" w:rsidP="004401BF">
            <w:pPr>
              <w:shd w:val="clear" w:color="auto" w:fill="FFFFFF" w:themeFill="background1"/>
              <w:rPr>
                <w:color w:val="000000" w:themeColor="text1"/>
                <w:lang w:val="uk-UA"/>
              </w:rPr>
            </w:pPr>
            <w:r w:rsidRPr="002D0B8D">
              <w:rPr>
                <w:color w:val="000000" w:themeColor="text1"/>
                <w:lang w:val="uk-UA"/>
              </w:rPr>
              <w:t xml:space="preserve">Охоплення </w:t>
            </w:r>
            <w:proofErr w:type="spellStart"/>
            <w:r w:rsidRPr="002D0B8D">
              <w:rPr>
                <w:color w:val="000000" w:themeColor="text1"/>
                <w:lang w:val="uk-UA"/>
              </w:rPr>
              <w:t>відповід</w:t>
            </w:r>
            <w:proofErr w:type="spellEnd"/>
            <w:r w:rsidR="00E40EE3">
              <w:rPr>
                <w:color w:val="000000" w:themeColor="text1"/>
                <w:lang w:val="uk-UA"/>
              </w:rPr>
              <w:t>-</w:t>
            </w:r>
            <w:r w:rsidRPr="002D0B8D">
              <w:rPr>
                <w:color w:val="000000" w:themeColor="text1"/>
                <w:lang w:val="uk-UA"/>
              </w:rPr>
              <w:t>ними заходами не менше              11 тис. осіб</w:t>
            </w:r>
          </w:p>
        </w:tc>
      </w:tr>
      <w:tr w:rsidR="00E672D9" w:rsidRPr="00514534" w:rsidTr="0095278A">
        <w:trPr>
          <w:gridAfter w:val="3"/>
          <w:wAfter w:w="6378" w:type="dxa"/>
          <w:trHeight w:val="410"/>
        </w:trPr>
        <w:tc>
          <w:tcPr>
            <w:tcW w:w="562" w:type="dxa"/>
          </w:tcPr>
          <w:p w:rsidR="00E672D9" w:rsidRDefault="00E672D9" w:rsidP="00F3286D">
            <w:pPr>
              <w:jc w:val="center"/>
              <w:rPr>
                <w:color w:val="000000" w:themeColor="text1"/>
                <w:lang w:val="uk-UA"/>
              </w:rPr>
            </w:pPr>
          </w:p>
        </w:tc>
        <w:tc>
          <w:tcPr>
            <w:tcW w:w="7235" w:type="dxa"/>
            <w:gridSpan w:val="3"/>
          </w:tcPr>
          <w:p w:rsidR="00E672D9" w:rsidRPr="004508C0" w:rsidRDefault="00E672D9" w:rsidP="004508C0">
            <w:pPr>
              <w:rPr>
                <w:b/>
                <w:color w:val="000000" w:themeColor="text1"/>
                <w:lang w:val="uk-UA"/>
              </w:rPr>
            </w:pPr>
            <w:r w:rsidRPr="004508C0">
              <w:rPr>
                <w:b/>
                <w:color w:val="000000" w:themeColor="text1"/>
                <w:lang w:val="uk-UA"/>
              </w:rPr>
              <w:t xml:space="preserve">Всього за напрямом </w:t>
            </w:r>
            <w:r>
              <w:rPr>
                <w:b/>
                <w:color w:val="000000" w:themeColor="text1"/>
                <w:lang w:val="uk-UA"/>
              </w:rPr>
              <w:t>5:</w:t>
            </w:r>
          </w:p>
        </w:tc>
        <w:tc>
          <w:tcPr>
            <w:tcW w:w="1163" w:type="dxa"/>
          </w:tcPr>
          <w:p w:rsidR="00E672D9" w:rsidRPr="002D0B8D" w:rsidRDefault="00DB1DFD" w:rsidP="004508C0">
            <w:pPr>
              <w:rPr>
                <w:color w:val="000000" w:themeColor="text1"/>
                <w:lang w:val="uk-UA"/>
              </w:rPr>
            </w:pPr>
            <w:r>
              <w:rPr>
                <w:color w:val="000000" w:themeColor="text1"/>
                <w:lang w:val="uk-UA"/>
              </w:rPr>
              <w:t>-</w:t>
            </w:r>
          </w:p>
        </w:tc>
        <w:tc>
          <w:tcPr>
            <w:tcW w:w="1134" w:type="dxa"/>
          </w:tcPr>
          <w:p w:rsidR="00E672D9" w:rsidRPr="002D0B8D" w:rsidRDefault="00DB1DFD" w:rsidP="004508C0">
            <w:pPr>
              <w:ind w:right="-108"/>
              <w:jc w:val="center"/>
              <w:rPr>
                <w:color w:val="000000" w:themeColor="text1"/>
                <w:lang w:val="uk-UA"/>
              </w:rPr>
            </w:pPr>
            <w:r>
              <w:rPr>
                <w:color w:val="000000" w:themeColor="text1"/>
                <w:lang w:val="uk-UA"/>
              </w:rPr>
              <w:t>-</w:t>
            </w:r>
          </w:p>
        </w:tc>
        <w:tc>
          <w:tcPr>
            <w:tcW w:w="1134" w:type="dxa"/>
          </w:tcPr>
          <w:p w:rsidR="00E672D9" w:rsidRPr="002D0B8D" w:rsidRDefault="00DB1DFD" w:rsidP="004508C0">
            <w:pPr>
              <w:ind w:right="-108"/>
              <w:jc w:val="center"/>
              <w:rPr>
                <w:color w:val="000000" w:themeColor="text1"/>
                <w:lang w:val="uk-UA"/>
              </w:rPr>
            </w:pPr>
            <w:r>
              <w:rPr>
                <w:color w:val="000000" w:themeColor="text1"/>
                <w:lang w:val="uk-UA"/>
              </w:rPr>
              <w:t>-</w:t>
            </w:r>
          </w:p>
        </w:tc>
        <w:tc>
          <w:tcPr>
            <w:tcW w:w="1084" w:type="dxa"/>
          </w:tcPr>
          <w:p w:rsidR="00E672D9" w:rsidRPr="002D0B8D" w:rsidRDefault="00DB1DFD" w:rsidP="004508C0">
            <w:pPr>
              <w:jc w:val="center"/>
              <w:rPr>
                <w:color w:val="000000" w:themeColor="text1"/>
                <w:lang w:val="uk-UA"/>
              </w:rPr>
            </w:pPr>
            <w:r>
              <w:rPr>
                <w:color w:val="000000" w:themeColor="text1"/>
                <w:lang w:val="uk-UA"/>
              </w:rPr>
              <w:t>-</w:t>
            </w:r>
          </w:p>
        </w:tc>
        <w:tc>
          <w:tcPr>
            <w:tcW w:w="1125" w:type="dxa"/>
          </w:tcPr>
          <w:p w:rsidR="00E672D9" w:rsidRPr="002D0B8D" w:rsidRDefault="00DB1DFD" w:rsidP="004508C0">
            <w:pPr>
              <w:jc w:val="center"/>
              <w:rPr>
                <w:color w:val="000000" w:themeColor="text1"/>
                <w:lang w:val="uk-UA"/>
              </w:rPr>
            </w:pPr>
            <w:r>
              <w:rPr>
                <w:color w:val="000000" w:themeColor="text1"/>
                <w:lang w:val="uk-UA"/>
              </w:rPr>
              <w:t>-</w:t>
            </w:r>
          </w:p>
        </w:tc>
        <w:tc>
          <w:tcPr>
            <w:tcW w:w="1306" w:type="dxa"/>
          </w:tcPr>
          <w:p w:rsidR="00E672D9" w:rsidRPr="002D0B8D" w:rsidRDefault="00DB1DFD" w:rsidP="00DB1DFD">
            <w:pPr>
              <w:jc w:val="center"/>
              <w:rPr>
                <w:color w:val="000000" w:themeColor="text1"/>
                <w:lang w:val="uk-UA"/>
              </w:rPr>
            </w:pPr>
            <w:r>
              <w:rPr>
                <w:color w:val="000000" w:themeColor="text1"/>
                <w:lang w:val="uk-UA"/>
              </w:rPr>
              <w:t>-</w:t>
            </w:r>
          </w:p>
        </w:tc>
        <w:tc>
          <w:tcPr>
            <w:tcW w:w="1559" w:type="dxa"/>
          </w:tcPr>
          <w:p w:rsidR="00E672D9" w:rsidRPr="002D0B8D" w:rsidRDefault="00E672D9" w:rsidP="008A76D4">
            <w:pPr>
              <w:shd w:val="clear" w:color="auto" w:fill="FFFFFF" w:themeFill="background1"/>
              <w:rPr>
                <w:color w:val="000000" w:themeColor="text1"/>
                <w:lang w:val="uk-UA"/>
              </w:rPr>
            </w:pPr>
          </w:p>
        </w:tc>
      </w:tr>
      <w:tr w:rsidR="00E672D9" w:rsidRPr="00514534" w:rsidTr="0095278A">
        <w:trPr>
          <w:gridAfter w:val="3"/>
          <w:wAfter w:w="6378" w:type="dxa"/>
          <w:trHeight w:val="410"/>
        </w:trPr>
        <w:tc>
          <w:tcPr>
            <w:tcW w:w="16302" w:type="dxa"/>
            <w:gridSpan w:val="11"/>
          </w:tcPr>
          <w:p w:rsidR="00E672D9" w:rsidRPr="00E1456A" w:rsidRDefault="00E672D9" w:rsidP="00E1456A">
            <w:pPr>
              <w:shd w:val="clear" w:color="auto" w:fill="FFFFFF" w:themeFill="background1"/>
              <w:jc w:val="center"/>
              <w:rPr>
                <w:color w:val="000000" w:themeColor="text1"/>
                <w:lang w:val="uk-UA"/>
              </w:rPr>
            </w:pPr>
            <w:r>
              <w:rPr>
                <w:b/>
                <w:i/>
                <w:lang w:val="uk-UA"/>
              </w:rPr>
              <w:t xml:space="preserve">6. </w:t>
            </w:r>
            <w:r w:rsidRPr="00E1456A">
              <w:rPr>
                <w:b/>
                <w:i/>
                <w:lang w:val="uk-UA"/>
              </w:rPr>
              <w:t>Подальша підтримка книговидавничої справи в</w:t>
            </w:r>
            <w:r>
              <w:rPr>
                <w:b/>
                <w:i/>
                <w:lang w:val="uk-UA"/>
              </w:rPr>
              <w:t xml:space="preserve"> області,</w:t>
            </w:r>
            <w:r w:rsidRPr="00E1456A">
              <w:rPr>
                <w:b/>
                <w:i/>
                <w:lang w:val="uk-UA"/>
              </w:rPr>
              <w:t xml:space="preserve"> зокрема видання книг українською мовою, перекладної літератури, підвищення конкурентоспроможності української книжкової продукції як на вітчизняному книжковому ринку, так і за межами України</w:t>
            </w:r>
          </w:p>
        </w:tc>
      </w:tr>
      <w:tr w:rsidR="00E672D9" w:rsidRPr="002B52F9" w:rsidTr="0095278A">
        <w:trPr>
          <w:gridAfter w:val="3"/>
          <w:wAfter w:w="6378" w:type="dxa"/>
          <w:trHeight w:val="410"/>
        </w:trPr>
        <w:tc>
          <w:tcPr>
            <w:tcW w:w="562" w:type="dxa"/>
          </w:tcPr>
          <w:p w:rsidR="00E672D9" w:rsidRPr="00EC5411" w:rsidRDefault="00E672D9" w:rsidP="00F3286D">
            <w:pPr>
              <w:jc w:val="center"/>
              <w:rPr>
                <w:lang w:val="uk-UA"/>
              </w:rPr>
            </w:pPr>
            <w:r w:rsidRPr="00EC5411">
              <w:rPr>
                <w:lang w:val="uk-UA"/>
              </w:rPr>
              <w:t>1</w:t>
            </w:r>
            <w:r w:rsidR="0031239B">
              <w:rPr>
                <w:lang w:val="uk-UA"/>
              </w:rPr>
              <w:t>.</w:t>
            </w:r>
          </w:p>
        </w:tc>
        <w:tc>
          <w:tcPr>
            <w:tcW w:w="2983" w:type="dxa"/>
          </w:tcPr>
          <w:p w:rsidR="00E672D9" w:rsidRPr="00EC5411" w:rsidRDefault="00E672D9" w:rsidP="006C38AA">
            <w:pPr>
              <w:jc w:val="both"/>
              <w:rPr>
                <w:lang w:val="uk-UA"/>
              </w:rPr>
            </w:pPr>
            <w:r w:rsidRPr="00EC5411">
              <w:rPr>
                <w:lang w:val="uk-UA"/>
              </w:rPr>
              <w:t xml:space="preserve">Здійснення заходів з підтримки видання книг українською мовою та підвищення конкурентоспроможності української книжкової продукції </w:t>
            </w:r>
          </w:p>
        </w:tc>
        <w:tc>
          <w:tcPr>
            <w:tcW w:w="1429" w:type="dxa"/>
          </w:tcPr>
          <w:p w:rsidR="00E672D9" w:rsidRPr="00EC5411" w:rsidRDefault="00821FE7" w:rsidP="00514534">
            <w:pPr>
              <w:jc w:val="center"/>
              <w:rPr>
                <w:lang w:val="uk-UA"/>
              </w:rPr>
            </w:pPr>
            <w:r>
              <w:rPr>
                <w:lang w:val="uk-UA"/>
              </w:rPr>
              <w:t>2025 – 2030 роки</w:t>
            </w:r>
          </w:p>
        </w:tc>
        <w:tc>
          <w:tcPr>
            <w:tcW w:w="2823" w:type="dxa"/>
          </w:tcPr>
          <w:p w:rsidR="00E672D9" w:rsidRPr="00EC5411" w:rsidRDefault="00E672D9" w:rsidP="00514534">
            <w:pPr>
              <w:jc w:val="center"/>
              <w:rPr>
                <w:lang w:val="uk-UA"/>
              </w:rPr>
            </w:pPr>
            <w:r w:rsidRPr="00EC5411">
              <w:rPr>
                <w:lang w:val="uk-UA"/>
              </w:rPr>
              <w:t xml:space="preserve">Управління внутрішньої та інформаційної політики обласної державної адміністрації, </w:t>
            </w:r>
            <w:r w:rsidR="00EC5411">
              <w:rPr>
                <w:lang w:val="uk-UA"/>
              </w:rPr>
              <w:t xml:space="preserve">Департамент реалізації гуманітарної </w:t>
            </w:r>
            <w:r w:rsidR="00EC5411" w:rsidRPr="002D0B8D">
              <w:rPr>
                <w:color w:val="000000" w:themeColor="text1"/>
                <w:lang w:val="uk-UA"/>
              </w:rPr>
              <w:t>політики обласної державної адміністрації,</w:t>
            </w:r>
            <w:r w:rsidR="00EC5411">
              <w:rPr>
                <w:color w:val="000000" w:themeColor="text1"/>
                <w:lang w:val="uk-UA"/>
              </w:rPr>
              <w:t xml:space="preserve"> </w:t>
            </w:r>
            <w:r w:rsidRPr="00EC5411">
              <w:rPr>
                <w:lang w:val="uk-UA"/>
              </w:rPr>
              <w:t>військові адміністрації населених пунктів</w:t>
            </w:r>
          </w:p>
        </w:tc>
        <w:tc>
          <w:tcPr>
            <w:tcW w:w="1163" w:type="dxa"/>
          </w:tcPr>
          <w:p w:rsidR="00E672D9" w:rsidRPr="002D0B8D" w:rsidRDefault="00E672D9" w:rsidP="00AE4040">
            <w:pPr>
              <w:jc w:val="center"/>
              <w:rPr>
                <w:color w:val="000000" w:themeColor="text1"/>
                <w:lang w:val="uk-UA"/>
              </w:rPr>
            </w:pPr>
          </w:p>
        </w:tc>
        <w:tc>
          <w:tcPr>
            <w:tcW w:w="1134" w:type="dxa"/>
          </w:tcPr>
          <w:p w:rsidR="00E672D9" w:rsidRPr="002D0B8D" w:rsidRDefault="00E672D9" w:rsidP="00AE4040">
            <w:pPr>
              <w:ind w:right="-108"/>
              <w:jc w:val="center"/>
              <w:rPr>
                <w:color w:val="000000" w:themeColor="text1"/>
                <w:lang w:val="uk-UA"/>
              </w:rPr>
            </w:pPr>
          </w:p>
        </w:tc>
        <w:tc>
          <w:tcPr>
            <w:tcW w:w="1134" w:type="dxa"/>
          </w:tcPr>
          <w:p w:rsidR="00E672D9" w:rsidRPr="002D0B8D" w:rsidRDefault="00E672D9" w:rsidP="00AE4040">
            <w:pPr>
              <w:ind w:right="-108"/>
              <w:jc w:val="center"/>
              <w:rPr>
                <w:color w:val="000000" w:themeColor="text1"/>
                <w:lang w:val="uk-UA"/>
              </w:rPr>
            </w:pPr>
          </w:p>
        </w:tc>
        <w:tc>
          <w:tcPr>
            <w:tcW w:w="1084" w:type="dxa"/>
          </w:tcPr>
          <w:p w:rsidR="00E672D9" w:rsidRPr="002D0B8D" w:rsidRDefault="00E672D9" w:rsidP="00AE4040">
            <w:pPr>
              <w:jc w:val="center"/>
              <w:rPr>
                <w:color w:val="000000" w:themeColor="text1"/>
                <w:lang w:val="uk-UA"/>
              </w:rPr>
            </w:pPr>
          </w:p>
        </w:tc>
        <w:tc>
          <w:tcPr>
            <w:tcW w:w="1125" w:type="dxa"/>
          </w:tcPr>
          <w:p w:rsidR="00E672D9" w:rsidRPr="002D0B8D" w:rsidRDefault="00E672D9" w:rsidP="00AE4040">
            <w:pPr>
              <w:jc w:val="center"/>
              <w:rPr>
                <w:color w:val="000000" w:themeColor="text1"/>
                <w:lang w:val="uk-UA"/>
              </w:rPr>
            </w:pPr>
          </w:p>
        </w:tc>
        <w:tc>
          <w:tcPr>
            <w:tcW w:w="1306" w:type="dxa"/>
          </w:tcPr>
          <w:p w:rsidR="00E672D9" w:rsidRPr="002D0B8D" w:rsidRDefault="00E672D9" w:rsidP="00AE4040">
            <w:pPr>
              <w:shd w:val="clear" w:color="auto" w:fill="FFFFFF" w:themeFill="background1"/>
              <w:jc w:val="center"/>
              <w:rPr>
                <w:color w:val="000000" w:themeColor="text1"/>
                <w:lang w:val="uk-UA"/>
              </w:rPr>
            </w:pPr>
          </w:p>
        </w:tc>
        <w:tc>
          <w:tcPr>
            <w:tcW w:w="1559" w:type="dxa"/>
          </w:tcPr>
          <w:p w:rsidR="00E672D9" w:rsidRPr="002D0B8D" w:rsidRDefault="0025156C" w:rsidP="0025156C">
            <w:pPr>
              <w:shd w:val="clear" w:color="auto" w:fill="FFFFFF" w:themeFill="background1"/>
              <w:jc w:val="center"/>
              <w:rPr>
                <w:color w:val="000000" w:themeColor="text1"/>
                <w:lang w:val="uk-UA"/>
              </w:rPr>
            </w:pPr>
            <w:r>
              <w:rPr>
                <w:color w:val="000000" w:themeColor="text1"/>
                <w:lang w:val="uk-UA"/>
              </w:rPr>
              <w:t>Проведення близько двох відповідних заходів щороку</w:t>
            </w:r>
          </w:p>
        </w:tc>
      </w:tr>
      <w:tr w:rsidR="00E672D9" w:rsidRPr="00514534" w:rsidTr="0095278A">
        <w:trPr>
          <w:gridAfter w:val="3"/>
          <w:wAfter w:w="6378" w:type="dxa"/>
          <w:trHeight w:val="686"/>
        </w:trPr>
        <w:tc>
          <w:tcPr>
            <w:tcW w:w="562" w:type="dxa"/>
            <w:vMerge w:val="restart"/>
          </w:tcPr>
          <w:p w:rsidR="00E672D9" w:rsidRDefault="002B52F9" w:rsidP="00F3286D">
            <w:pPr>
              <w:jc w:val="center"/>
              <w:rPr>
                <w:color w:val="000000" w:themeColor="text1"/>
                <w:lang w:val="uk-UA"/>
              </w:rPr>
            </w:pPr>
            <w:r>
              <w:rPr>
                <w:color w:val="000000" w:themeColor="text1"/>
                <w:lang w:val="uk-UA"/>
              </w:rPr>
              <w:t>2</w:t>
            </w:r>
            <w:r w:rsidR="0031239B">
              <w:rPr>
                <w:color w:val="000000" w:themeColor="text1"/>
                <w:lang w:val="uk-UA"/>
              </w:rPr>
              <w:t>.</w:t>
            </w:r>
          </w:p>
        </w:tc>
        <w:tc>
          <w:tcPr>
            <w:tcW w:w="2983" w:type="dxa"/>
            <w:vMerge w:val="restart"/>
          </w:tcPr>
          <w:p w:rsidR="00E672D9" w:rsidRPr="002D0B8D" w:rsidRDefault="00E672D9" w:rsidP="004401BF">
            <w:pPr>
              <w:jc w:val="both"/>
              <w:rPr>
                <w:color w:val="000000" w:themeColor="text1"/>
                <w:lang w:val="uk-UA"/>
              </w:rPr>
            </w:pPr>
            <w:r w:rsidRPr="002D0B8D">
              <w:rPr>
                <w:color w:val="000000" w:themeColor="text1"/>
                <w:lang w:val="uk-UA"/>
              </w:rPr>
              <w:t>Поповнення фондів бібліотек кращими творами національної та світової художньої літератури, довідковими, науково-популярними виданнями з різних галузей знань</w:t>
            </w:r>
            <w:r w:rsidR="004A690F">
              <w:rPr>
                <w:color w:val="000000" w:themeColor="text1"/>
                <w:lang w:val="uk-UA"/>
              </w:rPr>
              <w:t xml:space="preserve"> </w:t>
            </w:r>
            <w:bookmarkStart w:id="1" w:name="_GoBack"/>
            <w:bookmarkEnd w:id="1"/>
            <w:r w:rsidRPr="002D0B8D">
              <w:rPr>
                <w:color w:val="000000" w:themeColor="text1"/>
                <w:lang w:val="uk-UA"/>
              </w:rPr>
              <w:t xml:space="preserve"> українською мовою</w:t>
            </w:r>
          </w:p>
        </w:tc>
        <w:tc>
          <w:tcPr>
            <w:tcW w:w="1429" w:type="dxa"/>
            <w:vMerge w:val="restart"/>
          </w:tcPr>
          <w:p w:rsidR="00E672D9" w:rsidRPr="002D0B8D" w:rsidRDefault="00821FE7" w:rsidP="004401BF">
            <w:pPr>
              <w:jc w:val="center"/>
              <w:rPr>
                <w:color w:val="000000" w:themeColor="text1"/>
                <w:lang w:val="uk-UA"/>
              </w:rPr>
            </w:pPr>
            <w:r>
              <w:rPr>
                <w:color w:val="000000" w:themeColor="text1"/>
                <w:lang w:val="uk-UA"/>
              </w:rPr>
              <w:t>2025 – 2030 роки</w:t>
            </w:r>
          </w:p>
        </w:tc>
        <w:tc>
          <w:tcPr>
            <w:tcW w:w="2823" w:type="dxa"/>
            <w:vMerge w:val="restart"/>
          </w:tcPr>
          <w:p w:rsidR="00E672D9" w:rsidRPr="002D0B8D" w:rsidRDefault="00E672D9" w:rsidP="004401BF">
            <w:pPr>
              <w:jc w:val="center"/>
              <w:rPr>
                <w:color w:val="000000" w:themeColor="text1"/>
                <w:lang w:val="uk-UA"/>
              </w:rPr>
            </w:pPr>
            <w:r w:rsidRPr="002D0B8D">
              <w:rPr>
                <w:color w:val="000000" w:themeColor="text1"/>
                <w:lang w:val="uk-UA"/>
              </w:rPr>
              <w:t>Департамент реалізації гуманітарної політики обласної державної адміністрації, військові адміністрації населених пунктів</w:t>
            </w:r>
          </w:p>
        </w:tc>
        <w:tc>
          <w:tcPr>
            <w:tcW w:w="1163" w:type="dxa"/>
          </w:tcPr>
          <w:p w:rsidR="00E672D9" w:rsidRPr="002D0B8D" w:rsidRDefault="00E672D9" w:rsidP="004401BF">
            <w:pPr>
              <w:rPr>
                <w:color w:val="000000" w:themeColor="text1"/>
                <w:lang w:val="uk-UA"/>
              </w:rPr>
            </w:pPr>
            <w:r w:rsidRPr="002D0B8D">
              <w:rPr>
                <w:color w:val="000000" w:themeColor="text1"/>
                <w:lang w:val="uk-UA"/>
              </w:rPr>
              <w:t>Всього, у т.ч.:</w:t>
            </w:r>
          </w:p>
        </w:tc>
        <w:tc>
          <w:tcPr>
            <w:tcW w:w="1134" w:type="dxa"/>
          </w:tcPr>
          <w:p w:rsidR="00E672D9" w:rsidRPr="002D0B8D" w:rsidRDefault="00E672D9" w:rsidP="004401BF">
            <w:pPr>
              <w:ind w:right="-108"/>
              <w:jc w:val="center"/>
              <w:rPr>
                <w:color w:val="000000" w:themeColor="text1"/>
                <w:lang w:val="uk-UA"/>
              </w:rPr>
            </w:pPr>
            <w:r w:rsidRPr="002D0B8D">
              <w:rPr>
                <w:color w:val="000000" w:themeColor="text1"/>
                <w:lang w:val="uk-UA"/>
              </w:rPr>
              <w:t>1200,0</w:t>
            </w:r>
          </w:p>
        </w:tc>
        <w:tc>
          <w:tcPr>
            <w:tcW w:w="1134" w:type="dxa"/>
          </w:tcPr>
          <w:p w:rsidR="00E672D9" w:rsidRPr="002D0B8D" w:rsidRDefault="00E672D9" w:rsidP="004401BF">
            <w:pPr>
              <w:ind w:right="-108"/>
              <w:jc w:val="center"/>
              <w:rPr>
                <w:color w:val="000000" w:themeColor="text1"/>
                <w:lang w:val="uk-UA"/>
              </w:rPr>
            </w:pPr>
          </w:p>
        </w:tc>
        <w:tc>
          <w:tcPr>
            <w:tcW w:w="1084" w:type="dxa"/>
          </w:tcPr>
          <w:p w:rsidR="00E672D9" w:rsidRPr="002D0B8D" w:rsidRDefault="00E672D9" w:rsidP="004401BF">
            <w:pPr>
              <w:jc w:val="center"/>
              <w:rPr>
                <w:color w:val="000000" w:themeColor="text1"/>
                <w:lang w:val="uk-UA"/>
              </w:rPr>
            </w:pPr>
            <w:r w:rsidRPr="002D0B8D">
              <w:rPr>
                <w:color w:val="000000" w:themeColor="text1"/>
                <w:lang w:val="uk-UA"/>
              </w:rPr>
              <w:t>400,0</w:t>
            </w:r>
          </w:p>
        </w:tc>
        <w:tc>
          <w:tcPr>
            <w:tcW w:w="1125" w:type="dxa"/>
          </w:tcPr>
          <w:p w:rsidR="00E672D9" w:rsidRPr="002D0B8D" w:rsidRDefault="00E672D9" w:rsidP="004401BF">
            <w:pPr>
              <w:jc w:val="center"/>
              <w:rPr>
                <w:color w:val="000000" w:themeColor="text1"/>
                <w:lang w:val="uk-UA"/>
              </w:rPr>
            </w:pPr>
            <w:r w:rsidRPr="002D0B8D">
              <w:rPr>
                <w:color w:val="000000" w:themeColor="text1"/>
                <w:lang w:val="uk-UA"/>
              </w:rPr>
              <w:t>400,0</w:t>
            </w:r>
          </w:p>
        </w:tc>
        <w:tc>
          <w:tcPr>
            <w:tcW w:w="1306" w:type="dxa"/>
          </w:tcPr>
          <w:p w:rsidR="00E672D9" w:rsidRPr="002D0B8D" w:rsidRDefault="00E672D9" w:rsidP="004401BF">
            <w:pPr>
              <w:rPr>
                <w:color w:val="000000" w:themeColor="text1"/>
                <w:lang w:val="uk-UA"/>
              </w:rPr>
            </w:pPr>
            <w:r w:rsidRPr="002D0B8D">
              <w:rPr>
                <w:color w:val="000000" w:themeColor="text1"/>
                <w:lang w:val="uk-UA"/>
              </w:rPr>
              <w:t>400,0</w:t>
            </w:r>
          </w:p>
        </w:tc>
        <w:tc>
          <w:tcPr>
            <w:tcW w:w="1559" w:type="dxa"/>
            <w:vMerge w:val="restart"/>
          </w:tcPr>
          <w:p w:rsidR="00E672D9" w:rsidRPr="002D0B8D" w:rsidRDefault="00E672D9" w:rsidP="008A76D4">
            <w:pPr>
              <w:shd w:val="clear" w:color="auto" w:fill="FFFFFF" w:themeFill="background1"/>
              <w:rPr>
                <w:color w:val="000000" w:themeColor="text1"/>
                <w:lang w:val="uk-UA"/>
              </w:rPr>
            </w:pPr>
            <w:r w:rsidRPr="002D0B8D">
              <w:rPr>
                <w:color w:val="000000" w:themeColor="text1"/>
                <w:lang w:val="uk-UA"/>
              </w:rPr>
              <w:t>Поповнено фонди бібліотек виданнями українською мовою</w:t>
            </w:r>
          </w:p>
        </w:tc>
      </w:tr>
      <w:tr w:rsidR="00E672D9" w:rsidRPr="00514534" w:rsidTr="0095278A">
        <w:trPr>
          <w:gridAfter w:val="3"/>
          <w:wAfter w:w="6378" w:type="dxa"/>
          <w:trHeight w:val="536"/>
        </w:trPr>
        <w:tc>
          <w:tcPr>
            <w:tcW w:w="562" w:type="dxa"/>
            <w:vMerge/>
          </w:tcPr>
          <w:p w:rsidR="00E672D9" w:rsidRDefault="00E672D9" w:rsidP="00F3286D">
            <w:pPr>
              <w:jc w:val="center"/>
              <w:rPr>
                <w:color w:val="000000" w:themeColor="text1"/>
                <w:lang w:val="uk-UA"/>
              </w:rPr>
            </w:pPr>
          </w:p>
        </w:tc>
        <w:tc>
          <w:tcPr>
            <w:tcW w:w="2983" w:type="dxa"/>
            <w:vMerge/>
          </w:tcPr>
          <w:p w:rsidR="00E672D9" w:rsidRPr="002D0B8D" w:rsidRDefault="00E672D9" w:rsidP="004401BF">
            <w:pPr>
              <w:jc w:val="both"/>
              <w:rPr>
                <w:color w:val="000000" w:themeColor="text1"/>
                <w:lang w:val="uk-UA"/>
              </w:rPr>
            </w:pPr>
          </w:p>
        </w:tc>
        <w:tc>
          <w:tcPr>
            <w:tcW w:w="1429" w:type="dxa"/>
            <w:vMerge/>
          </w:tcPr>
          <w:p w:rsidR="00E672D9" w:rsidRPr="002D0B8D" w:rsidRDefault="00E672D9" w:rsidP="004401BF">
            <w:pPr>
              <w:jc w:val="center"/>
              <w:rPr>
                <w:color w:val="000000" w:themeColor="text1"/>
                <w:lang w:val="uk-UA"/>
              </w:rPr>
            </w:pPr>
          </w:p>
        </w:tc>
        <w:tc>
          <w:tcPr>
            <w:tcW w:w="2823" w:type="dxa"/>
            <w:vMerge/>
          </w:tcPr>
          <w:p w:rsidR="00E672D9" w:rsidRPr="002D0B8D" w:rsidRDefault="00E672D9" w:rsidP="004401BF">
            <w:pPr>
              <w:jc w:val="center"/>
              <w:rPr>
                <w:color w:val="000000" w:themeColor="text1"/>
                <w:lang w:val="uk-UA"/>
              </w:rPr>
            </w:pPr>
          </w:p>
        </w:tc>
        <w:tc>
          <w:tcPr>
            <w:tcW w:w="1163" w:type="dxa"/>
          </w:tcPr>
          <w:p w:rsidR="00E672D9" w:rsidRPr="002D0B8D" w:rsidRDefault="00E672D9" w:rsidP="004401BF">
            <w:pPr>
              <w:rPr>
                <w:color w:val="000000" w:themeColor="text1"/>
                <w:lang w:val="uk-UA"/>
              </w:rPr>
            </w:pPr>
            <w:proofErr w:type="spellStart"/>
            <w:r w:rsidRPr="002D0B8D">
              <w:rPr>
                <w:color w:val="000000" w:themeColor="text1"/>
                <w:lang w:val="uk-UA"/>
              </w:rPr>
              <w:t>Облас</w:t>
            </w:r>
            <w:proofErr w:type="spellEnd"/>
            <w:r w:rsidRPr="002D0B8D">
              <w:rPr>
                <w:color w:val="000000" w:themeColor="text1"/>
                <w:lang w:val="uk-UA"/>
              </w:rPr>
              <w:t>-ний бюджет</w:t>
            </w:r>
          </w:p>
        </w:tc>
        <w:tc>
          <w:tcPr>
            <w:tcW w:w="1134" w:type="dxa"/>
          </w:tcPr>
          <w:p w:rsidR="00E672D9" w:rsidRPr="002D0B8D" w:rsidRDefault="00E672D9" w:rsidP="004401BF">
            <w:pPr>
              <w:ind w:right="-108"/>
              <w:jc w:val="center"/>
              <w:rPr>
                <w:color w:val="000000" w:themeColor="text1"/>
                <w:lang w:val="uk-UA"/>
              </w:rPr>
            </w:pPr>
            <w:r w:rsidRPr="002D0B8D">
              <w:rPr>
                <w:color w:val="000000" w:themeColor="text1"/>
                <w:lang w:val="uk-UA"/>
              </w:rPr>
              <w:t>900,0</w:t>
            </w:r>
          </w:p>
        </w:tc>
        <w:tc>
          <w:tcPr>
            <w:tcW w:w="1134" w:type="dxa"/>
          </w:tcPr>
          <w:p w:rsidR="00E672D9" w:rsidRPr="002D0B8D" w:rsidRDefault="00E672D9" w:rsidP="004401BF">
            <w:pPr>
              <w:ind w:right="-108"/>
              <w:jc w:val="center"/>
              <w:rPr>
                <w:color w:val="000000" w:themeColor="text1"/>
                <w:lang w:val="uk-UA"/>
              </w:rPr>
            </w:pPr>
          </w:p>
        </w:tc>
        <w:tc>
          <w:tcPr>
            <w:tcW w:w="1084" w:type="dxa"/>
          </w:tcPr>
          <w:p w:rsidR="00E672D9" w:rsidRPr="002D0B8D" w:rsidRDefault="00E672D9" w:rsidP="004401BF">
            <w:pPr>
              <w:jc w:val="center"/>
              <w:rPr>
                <w:color w:val="000000" w:themeColor="text1"/>
                <w:lang w:val="uk-UA"/>
              </w:rPr>
            </w:pPr>
            <w:r w:rsidRPr="002D0B8D">
              <w:rPr>
                <w:color w:val="000000" w:themeColor="text1"/>
                <w:lang w:val="uk-UA"/>
              </w:rPr>
              <w:t>300,0</w:t>
            </w:r>
          </w:p>
        </w:tc>
        <w:tc>
          <w:tcPr>
            <w:tcW w:w="1125" w:type="dxa"/>
          </w:tcPr>
          <w:p w:rsidR="00E672D9" w:rsidRPr="002D0B8D" w:rsidRDefault="00E672D9" w:rsidP="004401BF">
            <w:pPr>
              <w:jc w:val="center"/>
              <w:rPr>
                <w:color w:val="000000" w:themeColor="text1"/>
                <w:lang w:val="uk-UA"/>
              </w:rPr>
            </w:pPr>
            <w:r w:rsidRPr="002D0B8D">
              <w:rPr>
                <w:color w:val="000000" w:themeColor="text1"/>
                <w:lang w:val="uk-UA"/>
              </w:rPr>
              <w:t>300,0</w:t>
            </w:r>
          </w:p>
        </w:tc>
        <w:tc>
          <w:tcPr>
            <w:tcW w:w="1306" w:type="dxa"/>
          </w:tcPr>
          <w:p w:rsidR="00E672D9" w:rsidRPr="002D0B8D" w:rsidRDefault="00E672D9" w:rsidP="004401BF">
            <w:pPr>
              <w:rPr>
                <w:color w:val="000000" w:themeColor="text1"/>
                <w:lang w:val="uk-UA"/>
              </w:rPr>
            </w:pPr>
            <w:r w:rsidRPr="002D0B8D">
              <w:rPr>
                <w:color w:val="000000" w:themeColor="text1"/>
                <w:lang w:val="uk-UA"/>
              </w:rPr>
              <w:t>300,0</w:t>
            </w:r>
          </w:p>
        </w:tc>
        <w:tc>
          <w:tcPr>
            <w:tcW w:w="1559" w:type="dxa"/>
            <w:vMerge/>
          </w:tcPr>
          <w:p w:rsidR="00E672D9" w:rsidRPr="002D0B8D" w:rsidRDefault="00E672D9" w:rsidP="008A76D4">
            <w:pPr>
              <w:shd w:val="clear" w:color="auto" w:fill="FFFFFF" w:themeFill="background1"/>
              <w:rPr>
                <w:color w:val="000000" w:themeColor="text1"/>
                <w:lang w:val="uk-UA"/>
              </w:rPr>
            </w:pPr>
          </w:p>
        </w:tc>
      </w:tr>
      <w:tr w:rsidR="00E672D9" w:rsidRPr="00514534" w:rsidTr="0095278A">
        <w:trPr>
          <w:gridAfter w:val="3"/>
          <w:wAfter w:w="6378" w:type="dxa"/>
          <w:trHeight w:val="1373"/>
        </w:trPr>
        <w:tc>
          <w:tcPr>
            <w:tcW w:w="562" w:type="dxa"/>
            <w:vMerge/>
          </w:tcPr>
          <w:p w:rsidR="00E672D9" w:rsidRDefault="00E672D9" w:rsidP="00F3286D">
            <w:pPr>
              <w:jc w:val="center"/>
              <w:rPr>
                <w:color w:val="000000" w:themeColor="text1"/>
                <w:lang w:val="uk-UA"/>
              </w:rPr>
            </w:pPr>
          </w:p>
        </w:tc>
        <w:tc>
          <w:tcPr>
            <w:tcW w:w="2983" w:type="dxa"/>
            <w:vMerge/>
          </w:tcPr>
          <w:p w:rsidR="00E672D9" w:rsidRPr="002D0B8D" w:rsidRDefault="00E672D9" w:rsidP="004401BF">
            <w:pPr>
              <w:jc w:val="both"/>
              <w:rPr>
                <w:color w:val="000000" w:themeColor="text1"/>
                <w:lang w:val="uk-UA"/>
              </w:rPr>
            </w:pPr>
          </w:p>
        </w:tc>
        <w:tc>
          <w:tcPr>
            <w:tcW w:w="1429" w:type="dxa"/>
            <w:vMerge/>
          </w:tcPr>
          <w:p w:rsidR="00E672D9" w:rsidRPr="002D0B8D" w:rsidRDefault="00E672D9" w:rsidP="004401BF">
            <w:pPr>
              <w:jc w:val="center"/>
              <w:rPr>
                <w:color w:val="000000" w:themeColor="text1"/>
                <w:lang w:val="uk-UA"/>
              </w:rPr>
            </w:pPr>
          </w:p>
        </w:tc>
        <w:tc>
          <w:tcPr>
            <w:tcW w:w="2823" w:type="dxa"/>
            <w:vMerge/>
          </w:tcPr>
          <w:p w:rsidR="00E672D9" w:rsidRPr="002D0B8D" w:rsidRDefault="00E672D9" w:rsidP="004401BF">
            <w:pPr>
              <w:jc w:val="center"/>
              <w:rPr>
                <w:color w:val="000000" w:themeColor="text1"/>
                <w:lang w:val="uk-UA"/>
              </w:rPr>
            </w:pPr>
          </w:p>
        </w:tc>
        <w:tc>
          <w:tcPr>
            <w:tcW w:w="1163" w:type="dxa"/>
          </w:tcPr>
          <w:p w:rsidR="00E672D9" w:rsidRPr="002D0B8D" w:rsidRDefault="00E672D9" w:rsidP="004401BF">
            <w:pPr>
              <w:rPr>
                <w:color w:val="000000" w:themeColor="text1"/>
                <w:lang w:val="uk-UA"/>
              </w:rPr>
            </w:pPr>
            <w:r w:rsidRPr="002D0B8D">
              <w:rPr>
                <w:color w:val="000000" w:themeColor="text1"/>
                <w:lang w:val="uk-UA"/>
              </w:rPr>
              <w:t xml:space="preserve">Інші місцеві бюджети  </w:t>
            </w:r>
          </w:p>
        </w:tc>
        <w:tc>
          <w:tcPr>
            <w:tcW w:w="1134" w:type="dxa"/>
          </w:tcPr>
          <w:p w:rsidR="00E672D9" w:rsidRPr="002D0B8D" w:rsidRDefault="00E672D9" w:rsidP="004401BF">
            <w:pPr>
              <w:ind w:right="-108"/>
              <w:jc w:val="center"/>
              <w:rPr>
                <w:color w:val="000000" w:themeColor="text1"/>
                <w:lang w:val="uk-UA"/>
              </w:rPr>
            </w:pPr>
            <w:r w:rsidRPr="002D0B8D">
              <w:rPr>
                <w:color w:val="000000" w:themeColor="text1"/>
                <w:lang w:val="uk-UA"/>
              </w:rPr>
              <w:t>300,0</w:t>
            </w:r>
          </w:p>
        </w:tc>
        <w:tc>
          <w:tcPr>
            <w:tcW w:w="1134" w:type="dxa"/>
          </w:tcPr>
          <w:p w:rsidR="00E672D9" w:rsidRPr="002D0B8D" w:rsidRDefault="00E672D9" w:rsidP="004401BF">
            <w:pPr>
              <w:ind w:right="-108"/>
              <w:jc w:val="center"/>
              <w:rPr>
                <w:color w:val="000000" w:themeColor="text1"/>
                <w:lang w:val="uk-UA"/>
              </w:rPr>
            </w:pPr>
          </w:p>
        </w:tc>
        <w:tc>
          <w:tcPr>
            <w:tcW w:w="1084" w:type="dxa"/>
          </w:tcPr>
          <w:p w:rsidR="00E672D9" w:rsidRPr="002D0B8D" w:rsidRDefault="00E672D9" w:rsidP="004401BF">
            <w:pPr>
              <w:jc w:val="center"/>
              <w:rPr>
                <w:color w:val="000000" w:themeColor="text1"/>
                <w:lang w:val="uk-UA"/>
              </w:rPr>
            </w:pPr>
            <w:r w:rsidRPr="002D0B8D">
              <w:rPr>
                <w:color w:val="000000" w:themeColor="text1"/>
                <w:lang w:val="uk-UA"/>
              </w:rPr>
              <w:t>100,0</w:t>
            </w:r>
          </w:p>
        </w:tc>
        <w:tc>
          <w:tcPr>
            <w:tcW w:w="1125" w:type="dxa"/>
          </w:tcPr>
          <w:p w:rsidR="00E672D9" w:rsidRPr="002D0B8D" w:rsidRDefault="00E672D9" w:rsidP="004401BF">
            <w:pPr>
              <w:jc w:val="center"/>
              <w:rPr>
                <w:color w:val="000000" w:themeColor="text1"/>
                <w:lang w:val="uk-UA"/>
              </w:rPr>
            </w:pPr>
            <w:r w:rsidRPr="002D0B8D">
              <w:rPr>
                <w:color w:val="000000" w:themeColor="text1"/>
                <w:lang w:val="uk-UA"/>
              </w:rPr>
              <w:t>100,0</w:t>
            </w:r>
          </w:p>
        </w:tc>
        <w:tc>
          <w:tcPr>
            <w:tcW w:w="1306" w:type="dxa"/>
          </w:tcPr>
          <w:p w:rsidR="00E672D9" w:rsidRPr="002D0B8D" w:rsidRDefault="00E672D9" w:rsidP="004401BF">
            <w:pPr>
              <w:rPr>
                <w:color w:val="000000" w:themeColor="text1"/>
                <w:lang w:val="uk-UA"/>
              </w:rPr>
            </w:pPr>
            <w:r w:rsidRPr="002D0B8D">
              <w:rPr>
                <w:color w:val="000000" w:themeColor="text1"/>
                <w:lang w:val="uk-UA"/>
              </w:rPr>
              <w:t>100,0</w:t>
            </w:r>
          </w:p>
        </w:tc>
        <w:tc>
          <w:tcPr>
            <w:tcW w:w="1559" w:type="dxa"/>
            <w:vMerge/>
          </w:tcPr>
          <w:p w:rsidR="00E672D9" w:rsidRPr="002D0B8D" w:rsidRDefault="00E672D9" w:rsidP="008A76D4">
            <w:pPr>
              <w:shd w:val="clear" w:color="auto" w:fill="FFFFFF" w:themeFill="background1"/>
              <w:rPr>
                <w:color w:val="000000" w:themeColor="text1"/>
                <w:lang w:val="uk-UA"/>
              </w:rPr>
            </w:pPr>
          </w:p>
        </w:tc>
      </w:tr>
      <w:tr w:rsidR="00DB1DFD" w:rsidRPr="00514534" w:rsidTr="0095278A">
        <w:trPr>
          <w:gridAfter w:val="3"/>
          <w:wAfter w:w="6378" w:type="dxa"/>
          <w:trHeight w:val="410"/>
        </w:trPr>
        <w:tc>
          <w:tcPr>
            <w:tcW w:w="562" w:type="dxa"/>
            <w:vMerge w:val="restart"/>
          </w:tcPr>
          <w:p w:rsidR="00DB1DFD" w:rsidRDefault="00DB1DFD" w:rsidP="00F3286D">
            <w:pPr>
              <w:jc w:val="center"/>
              <w:rPr>
                <w:color w:val="000000" w:themeColor="text1"/>
                <w:lang w:val="uk-UA"/>
              </w:rPr>
            </w:pPr>
          </w:p>
        </w:tc>
        <w:tc>
          <w:tcPr>
            <w:tcW w:w="7235" w:type="dxa"/>
            <w:gridSpan w:val="3"/>
            <w:vMerge w:val="restart"/>
          </w:tcPr>
          <w:p w:rsidR="00DB1DFD" w:rsidRPr="002D0B8D" w:rsidRDefault="00DB1DFD" w:rsidP="00DB1DFD">
            <w:pPr>
              <w:ind w:right="-108"/>
              <w:rPr>
                <w:b/>
                <w:color w:val="000000" w:themeColor="text1"/>
                <w:lang w:val="uk-UA"/>
              </w:rPr>
            </w:pPr>
            <w:r w:rsidRPr="002D0B8D">
              <w:rPr>
                <w:b/>
                <w:color w:val="000000" w:themeColor="text1"/>
                <w:lang w:val="uk-UA"/>
              </w:rPr>
              <w:t>Усього витрат на виконання Програми:</w:t>
            </w:r>
          </w:p>
        </w:tc>
        <w:tc>
          <w:tcPr>
            <w:tcW w:w="1163" w:type="dxa"/>
          </w:tcPr>
          <w:p w:rsidR="00DB1DFD" w:rsidRPr="002D0B8D" w:rsidRDefault="00DB1DFD" w:rsidP="00AC66CD">
            <w:pPr>
              <w:rPr>
                <w:b/>
                <w:color w:val="000000" w:themeColor="text1"/>
                <w:lang w:val="uk-UA"/>
              </w:rPr>
            </w:pPr>
            <w:r w:rsidRPr="002D0B8D">
              <w:rPr>
                <w:b/>
                <w:color w:val="000000" w:themeColor="text1"/>
                <w:lang w:val="uk-UA"/>
              </w:rPr>
              <w:t>Всього, у т.ч.:</w:t>
            </w:r>
          </w:p>
        </w:tc>
        <w:tc>
          <w:tcPr>
            <w:tcW w:w="1134" w:type="dxa"/>
          </w:tcPr>
          <w:p w:rsidR="00DB1DFD" w:rsidRPr="002D0B8D" w:rsidRDefault="00DB1DFD" w:rsidP="00E85253">
            <w:pPr>
              <w:ind w:right="-108"/>
              <w:jc w:val="center"/>
              <w:rPr>
                <w:b/>
                <w:color w:val="000000" w:themeColor="text1"/>
                <w:lang w:val="uk-UA"/>
              </w:rPr>
            </w:pPr>
            <w:r w:rsidRPr="002D0B8D">
              <w:rPr>
                <w:b/>
                <w:color w:val="000000" w:themeColor="text1"/>
                <w:lang w:val="uk-UA"/>
              </w:rPr>
              <w:t>3305,0</w:t>
            </w:r>
          </w:p>
        </w:tc>
        <w:tc>
          <w:tcPr>
            <w:tcW w:w="1134" w:type="dxa"/>
          </w:tcPr>
          <w:p w:rsidR="00DB1DFD" w:rsidRPr="002D0B8D" w:rsidRDefault="00DB1DFD" w:rsidP="004401BF">
            <w:pPr>
              <w:jc w:val="center"/>
              <w:rPr>
                <w:b/>
                <w:color w:val="000000" w:themeColor="text1"/>
                <w:lang w:val="uk-UA"/>
              </w:rPr>
            </w:pPr>
          </w:p>
        </w:tc>
        <w:tc>
          <w:tcPr>
            <w:tcW w:w="1084" w:type="dxa"/>
          </w:tcPr>
          <w:p w:rsidR="00DB1DFD" w:rsidRPr="002D0B8D" w:rsidRDefault="00DB1DFD" w:rsidP="00E97C04">
            <w:pPr>
              <w:ind w:right="-108"/>
              <w:jc w:val="center"/>
              <w:rPr>
                <w:b/>
                <w:color w:val="000000" w:themeColor="text1"/>
                <w:lang w:val="uk-UA"/>
              </w:rPr>
            </w:pPr>
            <w:r w:rsidRPr="002D0B8D">
              <w:rPr>
                <w:b/>
                <w:color w:val="000000" w:themeColor="text1"/>
                <w:lang w:val="uk-UA"/>
              </w:rPr>
              <w:t>735,0</w:t>
            </w:r>
          </w:p>
        </w:tc>
        <w:tc>
          <w:tcPr>
            <w:tcW w:w="1125" w:type="dxa"/>
          </w:tcPr>
          <w:p w:rsidR="00DB1DFD" w:rsidRPr="002D0B8D" w:rsidRDefault="00DB1DFD" w:rsidP="00E97C04">
            <w:pPr>
              <w:jc w:val="center"/>
              <w:rPr>
                <w:b/>
                <w:color w:val="000000" w:themeColor="text1"/>
                <w:lang w:val="uk-UA"/>
              </w:rPr>
            </w:pPr>
            <w:r w:rsidRPr="002D0B8D">
              <w:rPr>
                <w:b/>
                <w:color w:val="000000" w:themeColor="text1"/>
                <w:lang w:val="uk-UA"/>
              </w:rPr>
              <w:t>1285,0</w:t>
            </w:r>
          </w:p>
        </w:tc>
        <w:tc>
          <w:tcPr>
            <w:tcW w:w="1306" w:type="dxa"/>
          </w:tcPr>
          <w:p w:rsidR="00DB1DFD" w:rsidRPr="002D0B8D" w:rsidRDefault="00DB1DFD" w:rsidP="00E97C04">
            <w:pPr>
              <w:jc w:val="center"/>
              <w:rPr>
                <w:b/>
                <w:color w:val="000000" w:themeColor="text1"/>
                <w:lang w:val="uk-UA"/>
              </w:rPr>
            </w:pPr>
            <w:r w:rsidRPr="002D0B8D">
              <w:rPr>
                <w:b/>
                <w:color w:val="000000" w:themeColor="text1"/>
                <w:lang w:val="uk-UA"/>
              </w:rPr>
              <w:t>1285,0</w:t>
            </w:r>
          </w:p>
        </w:tc>
        <w:tc>
          <w:tcPr>
            <w:tcW w:w="1559" w:type="dxa"/>
          </w:tcPr>
          <w:p w:rsidR="00DB1DFD" w:rsidRPr="002D0B8D" w:rsidRDefault="00DB1DFD" w:rsidP="008A76D4">
            <w:pPr>
              <w:shd w:val="clear" w:color="auto" w:fill="FFFFFF" w:themeFill="background1"/>
              <w:rPr>
                <w:color w:val="000000" w:themeColor="text1"/>
                <w:lang w:val="uk-UA"/>
              </w:rPr>
            </w:pPr>
          </w:p>
        </w:tc>
      </w:tr>
      <w:tr w:rsidR="00DB1DFD" w:rsidRPr="00514534" w:rsidTr="0095278A">
        <w:trPr>
          <w:gridAfter w:val="3"/>
          <w:wAfter w:w="6378" w:type="dxa"/>
          <w:trHeight w:val="410"/>
        </w:trPr>
        <w:tc>
          <w:tcPr>
            <w:tcW w:w="562" w:type="dxa"/>
            <w:vMerge/>
          </w:tcPr>
          <w:p w:rsidR="00DB1DFD" w:rsidRDefault="00DB1DFD" w:rsidP="00F3286D">
            <w:pPr>
              <w:jc w:val="center"/>
              <w:rPr>
                <w:color w:val="000000" w:themeColor="text1"/>
                <w:lang w:val="uk-UA"/>
              </w:rPr>
            </w:pPr>
          </w:p>
        </w:tc>
        <w:tc>
          <w:tcPr>
            <w:tcW w:w="7235" w:type="dxa"/>
            <w:gridSpan w:val="3"/>
            <w:vMerge/>
          </w:tcPr>
          <w:p w:rsidR="00DB1DFD" w:rsidRPr="002D0B8D" w:rsidRDefault="00DB1DFD" w:rsidP="004401BF">
            <w:pPr>
              <w:ind w:right="-108"/>
              <w:jc w:val="center"/>
              <w:rPr>
                <w:b/>
                <w:color w:val="000000" w:themeColor="text1"/>
                <w:lang w:val="uk-UA"/>
              </w:rPr>
            </w:pPr>
          </w:p>
        </w:tc>
        <w:tc>
          <w:tcPr>
            <w:tcW w:w="1163" w:type="dxa"/>
          </w:tcPr>
          <w:p w:rsidR="00DB1DFD" w:rsidRPr="002D0B8D" w:rsidRDefault="00DB1DFD" w:rsidP="00AC66CD">
            <w:pPr>
              <w:rPr>
                <w:b/>
                <w:color w:val="000000" w:themeColor="text1"/>
                <w:lang w:val="uk-UA"/>
              </w:rPr>
            </w:pPr>
            <w:proofErr w:type="spellStart"/>
            <w:r w:rsidRPr="002D0B8D">
              <w:rPr>
                <w:b/>
                <w:color w:val="000000" w:themeColor="text1"/>
                <w:lang w:val="uk-UA"/>
              </w:rPr>
              <w:t>Облас</w:t>
            </w:r>
            <w:proofErr w:type="spellEnd"/>
            <w:r w:rsidRPr="002D0B8D">
              <w:rPr>
                <w:b/>
                <w:color w:val="000000" w:themeColor="text1"/>
                <w:lang w:val="uk-UA"/>
              </w:rPr>
              <w:t>-ний бюджет</w:t>
            </w:r>
          </w:p>
        </w:tc>
        <w:tc>
          <w:tcPr>
            <w:tcW w:w="1134" w:type="dxa"/>
          </w:tcPr>
          <w:p w:rsidR="00DB1DFD" w:rsidRPr="002D0B8D" w:rsidRDefault="00DB1DFD" w:rsidP="00E85253">
            <w:pPr>
              <w:ind w:right="-108"/>
              <w:jc w:val="center"/>
              <w:rPr>
                <w:b/>
                <w:color w:val="000000" w:themeColor="text1"/>
                <w:lang w:val="uk-UA"/>
              </w:rPr>
            </w:pPr>
            <w:r w:rsidRPr="002D0B8D">
              <w:rPr>
                <w:b/>
                <w:color w:val="000000" w:themeColor="text1"/>
                <w:lang w:val="uk-UA"/>
              </w:rPr>
              <w:t>2975,0</w:t>
            </w:r>
          </w:p>
        </w:tc>
        <w:tc>
          <w:tcPr>
            <w:tcW w:w="1134" w:type="dxa"/>
          </w:tcPr>
          <w:p w:rsidR="00DB1DFD" w:rsidRPr="002D0B8D" w:rsidRDefault="00DB1DFD" w:rsidP="004401BF">
            <w:pPr>
              <w:jc w:val="center"/>
              <w:rPr>
                <w:b/>
                <w:color w:val="000000" w:themeColor="text1"/>
                <w:lang w:val="uk-UA"/>
              </w:rPr>
            </w:pPr>
          </w:p>
        </w:tc>
        <w:tc>
          <w:tcPr>
            <w:tcW w:w="1084" w:type="dxa"/>
          </w:tcPr>
          <w:p w:rsidR="00DB1DFD" w:rsidRPr="002D0B8D" w:rsidRDefault="00DB1DFD" w:rsidP="00E97C04">
            <w:pPr>
              <w:ind w:right="-108"/>
              <w:jc w:val="center"/>
              <w:rPr>
                <w:b/>
                <w:color w:val="000000" w:themeColor="text1"/>
                <w:lang w:val="uk-UA"/>
              </w:rPr>
            </w:pPr>
            <w:r w:rsidRPr="002D0B8D">
              <w:rPr>
                <w:b/>
                <w:color w:val="000000" w:themeColor="text1"/>
                <w:lang w:val="uk-UA"/>
              </w:rPr>
              <w:t>625,0</w:t>
            </w:r>
          </w:p>
        </w:tc>
        <w:tc>
          <w:tcPr>
            <w:tcW w:w="1125" w:type="dxa"/>
          </w:tcPr>
          <w:p w:rsidR="00DB1DFD" w:rsidRPr="002D0B8D" w:rsidRDefault="00DB1DFD" w:rsidP="00E97C04">
            <w:pPr>
              <w:jc w:val="center"/>
              <w:rPr>
                <w:b/>
                <w:color w:val="000000" w:themeColor="text1"/>
                <w:lang w:val="uk-UA"/>
              </w:rPr>
            </w:pPr>
            <w:r w:rsidRPr="002D0B8D">
              <w:rPr>
                <w:b/>
                <w:color w:val="000000" w:themeColor="text1"/>
                <w:lang w:val="uk-UA"/>
              </w:rPr>
              <w:t>1175,0</w:t>
            </w:r>
          </w:p>
        </w:tc>
        <w:tc>
          <w:tcPr>
            <w:tcW w:w="1306" w:type="dxa"/>
          </w:tcPr>
          <w:p w:rsidR="00DB1DFD" w:rsidRPr="002D0B8D" w:rsidRDefault="00DB1DFD" w:rsidP="00E97C04">
            <w:pPr>
              <w:jc w:val="center"/>
              <w:rPr>
                <w:b/>
                <w:color w:val="000000" w:themeColor="text1"/>
                <w:lang w:val="uk-UA"/>
              </w:rPr>
            </w:pPr>
            <w:r w:rsidRPr="002D0B8D">
              <w:rPr>
                <w:b/>
                <w:color w:val="000000" w:themeColor="text1"/>
                <w:lang w:val="uk-UA"/>
              </w:rPr>
              <w:t>1175,0</w:t>
            </w:r>
          </w:p>
        </w:tc>
        <w:tc>
          <w:tcPr>
            <w:tcW w:w="1559" w:type="dxa"/>
          </w:tcPr>
          <w:p w:rsidR="00DB1DFD" w:rsidRPr="002D0B8D" w:rsidRDefault="00DB1DFD" w:rsidP="008A76D4">
            <w:pPr>
              <w:shd w:val="clear" w:color="auto" w:fill="FFFFFF" w:themeFill="background1"/>
              <w:rPr>
                <w:color w:val="000000" w:themeColor="text1"/>
                <w:lang w:val="uk-UA"/>
              </w:rPr>
            </w:pPr>
          </w:p>
        </w:tc>
      </w:tr>
      <w:tr w:rsidR="00DB1DFD" w:rsidRPr="00514534" w:rsidTr="0095278A">
        <w:trPr>
          <w:gridAfter w:val="3"/>
          <w:wAfter w:w="6378" w:type="dxa"/>
          <w:trHeight w:val="410"/>
        </w:trPr>
        <w:tc>
          <w:tcPr>
            <w:tcW w:w="562" w:type="dxa"/>
            <w:vMerge/>
          </w:tcPr>
          <w:p w:rsidR="00DB1DFD" w:rsidRDefault="00DB1DFD" w:rsidP="00F3286D">
            <w:pPr>
              <w:jc w:val="center"/>
              <w:rPr>
                <w:color w:val="000000" w:themeColor="text1"/>
                <w:lang w:val="uk-UA"/>
              </w:rPr>
            </w:pPr>
          </w:p>
        </w:tc>
        <w:tc>
          <w:tcPr>
            <w:tcW w:w="7235" w:type="dxa"/>
            <w:gridSpan w:val="3"/>
            <w:vMerge/>
          </w:tcPr>
          <w:p w:rsidR="00DB1DFD" w:rsidRPr="002D0B8D" w:rsidRDefault="00DB1DFD" w:rsidP="004401BF">
            <w:pPr>
              <w:ind w:right="-108"/>
              <w:jc w:val="center"/>
              <w:rPr>
                <w:b/>
                <w:color w:val="000000" w:themeColor="text1"/>
                <w:lang w:val="uk-UA"/>
              </w:rPr>
            </w:pPr>
          </w:p>
        </w:tc>
        <w:tc>
          <w:tcPr>
            <w:tcW w:w="1163" w:type="dxa"/>
          </w:tcPr>
          <w:p w:rsidR="00DB1DFD" w:rsidRPr="002D0B8D" w:rsidRDefault="00DB1DFD" w:rsidP="00AC66CD">
            <w:pPr>
              <w:rPr>
                <w:b/>
                <w:color w:val="000000" w:themeColor="text1"/>
                <w:lang w:val="uk-UA"/>
              </w:rPr>
            </w:pPr>
            <w:r w:rsidRPr="002D0B8D">
              <w:rPr>
                <w:b/>
                <w:color w:val="000000" w:themeColor="text1"/>
                <w:lang w:val="uk-UA"/>
              </w:rPr>
              <w:t xml:space="preserve">Інші місцеві </w:t>
            </w:r>
            <w:proofErr w:type="spellStart"/>
            <w:r w:rsidRPr="002D0B8D">
              <w:rPr>
                <w:b/>
                <w:color w:val="000000" w:themeColor="text1"/>
                <w:lang w:val="uk-UA"/>
              </w:rPr>
              <w:t>бюдже</w:t>
            </w:r>
            <w:proofErr w:type="spellEnd"/>
            <w:r w:rsidRPr="002D0B8D">
              <w:rPr>
                <w:b/>
                <w:color w:val="000000" w:themeColor="text1"/>
                <w:lang w:val="uk-UA"/>
              </w:rPr>
              <w:t xml:space="preserve">-ти </w:t>
            </w:r>
          </w:p>
        </w:tc>
        <w:tc>
          <w:tcPr>
            <w:tcW w:w="1134" w:type="dxa"/>
          </w:tcPr>
          <w:p w:rsidR="00DB1DFD" w:rsidRPr="002D0B8D" w:rsidRDefault="00DB1DFD" w:rsidP="00E85253">
            <w:pPr>
              <w:ind w:right="-108"/>
              <w:jc w:val="center"/>
              <w:rPr>
                <w:b/>
                <w:color w:val="000000" w:themeColor="text1"/>
                <w:lang w:val="uk-UA"/>
              </w:rPr>
            </w:pPr>
            <w:r w:rsidRPr="002D0B8D">
              <w:rPr>
                <w:b/>
                <w:color w:val="000000" w:themeColor="text1"/>
                <w:lang w:val="uk-UA"/>
              </w:rPr>
              <w:t>330,0</w:t>
            </w:r>
          </w:p>
        </w:tc>
        <w:tc>
          <w:tcPr>
            <w:tcW w:w="1134" w:type="dxa"/>
          </w:tcPr>
          <w:p w:rsidR="00DB1DFD" w:rsidRPr="002D0B8D" w:rsidRDefault="00DB1DFD" w:rsidP="004401BF">
            <w:pPr>
              <w:jc w:val="center"/>
              <w:rPr>
                <w:b/>
                <w:color w:val="000000" w:themeColor="text1"/>
                <w:lang w:val="uk-UA"/>
              </w:rPr>
            </w:pPr>
          </w:p>
        </w:tc>
        <w:tc>
          <w:tcPr>
            <w:tcW w:w="1084" w:type="dxa"/>
          </w:tcPr>
          <w:p w:rsidR="00DB1DFD" w:rsidRPr="002D0B8D" w:rsidRDefault="00DB1DFD" w:rsidP="00E97C04">
            <w:pPr>
              <w:ind w:right="-108"/>
              <w:jc w:val="center"/>
              <w:rPr>
                <w:b/>
                <w:color w:val="000000" w:themeColor="text1"/>
                <w:lang w:val="uk-UA"/>
              </w:rPr>
            </w:pPr>
            <w:r w:rsidRPr="002D0B8D">
              <w:rPr>
                <w:b/>
                <w:color w:val="000000" w:themeColor="text1"/>
                <w:lang w:val="uk-UA"/>
              </w:rPr>
              <w:t>110,0</w:t>
            </w:r>
          </w:p>
        </w:tc>
        <w:tc>
          <w:tcPr>
            <w:tcW w:w="1125" w:type="dxa"/>
          </w:tcPr>
          <w:p w:rsidR="00DB1DFD" w:rsidRPr="002D0B8D" w:rsidRDefault="00DB1DFD" w:rsidP="00E97C04">
            <w:pPr>
              <w:jc w:val="center"/>
              <w:rPr>
                <w:b/>
                <w:color w:val="000000" w:themeColor="text1"/>
                <w:lang w:val="uk-UA"/>
              </w:rPr>
            </w:pPr>
            <w:r w:rsidRPr="002D0B8D">
              <w:rPr>
                <w:b/>
                <w:color w:val="000000" w:themeColor="text1"/>
                <w:lang w:val="uk-UA"/>
              </w:rPr>
              <w:t>110,0</w:t>
            </w:r>
          </w:p>
        </w:tc>
        <w:tc>
          <w:tcPr>
            <w:tcW w:w="1306" w:type="dxa"/>
          </w:tcPr>
          <w:p w:rsidR="00DB1DFD" w:rsidRPr="002D0B8D" w:rsidRDefault="00DB1DFD" w:rsidP="00E97C04">
            <w:pPr>
              <w:jc w:val="center"/>
              <w:rPr>
                <w:b/>
                <w:color w:val="000000" w:themeColor="text1"/>
                <w:lang w:val="uk-UA"/>
              </w:rPr>
            </w:pPr>
            <w:r w:rsidRPr="002D0B8D">
              <w:rPr>
                <w:b/>
                <w:color w:val="000000" w:themeColor="text1"/>
                <w:lang w:val="uk-UA"/>
              </w:rPr>
              <w:t>110,0</w:t>
            </w:r>
          </w:p>
        </w:tc>
        <w:tc>
          <w:tcPr>
            <w:tcW w:w="1559" w:type="dxa"/>
          </w:tcPr>
          <w:p w:rsidR="00DB1DFD" w:rsidRPr="002D0B8D" w:rsidRDefault="00DB1DFD" w:rsidP="008A76D4">
            <w:pPr>
              <w:shd w:val="clear" w:color="auto" w:fill="FFFFFF" w:themeFill="background1"/>
              <w:rPr>
                <w:color w:val="000000" w:themeColor="text1"/>
                <w:lang w:val="uk-UA"/>
              </w:rPr>
            </w:pPr>
          </w:p>
        </w:tc>
      </w:tr>
    </w:tbl>
    <w:p w:rsidR="002A11AA" w:rsidRDefault="002A11AA" w:rsidP="008A76D4">
      <w:pPr>
        <w:tabs>
          <w:tab w:val="left" w:pos="11040"/>
        </w:tabs>
        <w:rPr>
          <w:color w:val="000000" w:themeColor="text1"/>
          <w:sz w:val="20"/>
          <w:szCs w:val="20"/>
          <w:lang w:val="uk-UA"/>
        </w:rPr>
      </w:pPr>
    </w:p>
    <w:p w:rsidR="002A11AA" w:rsidRDefault="002A11AA" w:rsidP="008A76D4">
      <w:pPr>
        <w:tabs>
          <w:tab w:val="left" w:pos="11040"/>
        </w:tabs>
        <w:rPr>
          <w:color w:val="000000" w:themeColor="text1"/>
          <w:sz w:val="20"/>
          <w:szCs w:val="20"/>
          <w:lang w:val="uk-UA"/>
        </w:rPr>
      </w:pPr>
    </w:p>
    <w:p w:rsidR="00CF1685" w:rsidRPr="002D0B8D" w:rsidRDefault="00CF1685" w:rsidP="008A76D4">
      <w:pPr>
        <w:tabs>
          <w:tab w:val="left" w:pos="11040"/>
        </w:tabs>
        <w:rPr>
          <w:color w:val="000000" w:themeColor="text1"/>
          <w:sz w:val="20"/>
          <w:szCs w:val="20"/>
          <w:lang w:val="uk-UA"/>
        </w:rPr>
      </w:pPr>
    </w:p>
    <w:p w:rsidR="00415AC8" w:rsidRPr="002D0B8D" w:rsidRDefault="00CF1685" w:rsidP="008A76D4">
      <w:pPr>
        <w:ind w:hanging="993"/>
        <w:jc w:val="both"/>
        <w:rPr>
          <w:color w:val="000000" w:themeColor="text1"/>
          <w:sz w:val="28"/>
          <w:szCs w:val="28"/>
          <w:lang w:val="uk-UA"/>
        </w:rPr>
      </w:pPr>
      <w:r w:rsidRPr="002D0B8D">
        <w:rPr>
          <w:color w:val="000000" w:themeColor="text1"/>
          <w:sz w:val="28"/>
          <w:szCs w:val="28"/>
          <w:lang w:val="uk-UA"/>
        </w:rPr>
        <w:t xml:space="preserve">Директор Департаменту </w:t>
      </w:r>
    </w:p>
    <w:p w:rsidR="00CF1685" w:rsidRPr="002D0B8D" w:rsidRDefault="00CF1685" w:rsidP="008A76D4">
      <w:pPr>
        <w:ind w:hanging="993"/>
        <w:jc w:val="both"/>
        <w:rPr>
          <w:color w:val="000000" w:themeColor="text1"/>
          <w:sz w:val="28"/>
          <w:szCs w:val="28"/>
          <w:lang w:val="uk-UA"/>
        </w:rPr>
      </w:pPr>
      <w:r w:rsidRPr="002D0B8D">
        <w:rPr>
          <w:color w:val="000000" w:themeColor="text1"/>
          <w:sz w:val="28"/>
          <w:szCs w:val="28"/>
          <w:lang w:val="uk-UA"/>
        </w:rPr>
        <w:t xml:space="preserve">реалізації гуманітарної політики </w:t>
      </w:r>
    </w:p>
    <w:p w:rsidR="00CF1685" w:rsidRPr="002D0B8D" w:rsidRDefault="00CF1685" w:rsidP="006B497E">
      <w:pPr>
        <w:spacing w:line="235" w:lineRule="auto"/>
        <w:ind w:hanging="993"/>
        <w:jc w:val="both"/>
        <w:rPr>
          <w:color w:val="000000" w:themeColor="text1"/>
          <w:sz w:val="28"/>
          <w:szCs w:val="28"/>
          <w:lang w:val="uk-UA"/>
        </w:rPr>
      </w:pPr>
      <w:r w:rsidRPr="002D0B8D">
        <w:rPr>
          <w:color w:val="000000" w:themeColor="text1"/>
          <w:sz w:val="28"/>
          <w:szCs w:val="28"/>
          <w:lang w:val="uk-UA"/>
        </w:rPr>
        <w:t xml:space="preserve">обласної державної адміністрації                                                                   </w:t>
      </w:r>
      <w:r w:rsidR="0087661F" w:rsidRPr="002D0B8D">
        <w:rPr>
          <w:color w:val="000000" w:themeColor="text1"/>
          <w:sz w:val="28"/>
          <w:szCs w:val="28"/>
          <w:lang w:val="uk-UA"/>
        </w:rPr>
        <w:t xml:space="preserve">                                                         </w:t>
      </w:r>
      <w:r w:rsidRPr="002D0B8D">
        <w:rPr>
          <w:color w:val="000000" w:themeColor="text1"/>
          <w:sz w:val="28"/>
          <w:szCs w:val="28"/>
          <w:lang w:val="uk-UA"/>
        </w:rPr>
        <w:t>Віолетта ЦАРЬКОВА</w:t>
      </w:r>
    </w:p>
    <w:sectPr w:rsidR="00CF1685" w:rsidRPr="002D0B8D" w:rsidSect="00CC2FCF">
      <w:headerReference w:type="even" r:id="rId8"/>
      <w:headerReference w:type="default" r:id="rId9"/>
      <w:pgSz w:w="16840" w:h="11907" w:orient="landscape"/>
      <w:pgMar w:top="1418"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6FDF" w:rsidRDefault="00DD6FDF">
      <w:r>
        <w:separator/>
      </w:r>
    </w:p>
  </w:endnote>
  <w:endnote w:type="continuationSeparator" w:id="0">
    <w:p w:rsidR="00DD6FDF" w:rsidRDefault="00DD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6FDF" w:rsidRDefault="00DD6FDF">
      <w:r>
        <w:separator/>
      </w:r>
    </w:p>
  </w:footnote>
  <w:footnote w:type="continuationSeparator" w:id="0">
    <w:p w:rsidR="00DD6FDF" w:rsidRDefault="00DD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08C0" w:rsidRDefault="004508C0" w:rsidP="00852DF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508C0" w:rsidRDefault="004508C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41720"/>
      <w:docPartObj>
        <w:docPartGallery w:val="Page Numbers (Top of Page)"/>
        <w:docPartUnique/>
      </w:docPartObj>
    </w:sdtPr>
    <w:sdtEndPr/>
    <w:sdtContent>
      <w:p w:rsidR="004508C0" w:rsidRDefault="004508C0">
        <w:pPr>
          <w:pStyle w:val="a6"/>
          <w:jc w:val="center"/>
        </w:pPr>
        <w:r>
          <w:fldChar w:fldCharType="begin"/>
        </w:r>
        <w:r>
          <w:instrText xml:space="preserve"> PAGE   \* MERGEFORMAT </w:instrText>
        </w:r>
        <w:r>
          <w:fldChar w:fldCharType="separate"/>
        </w:r>
        <w:r w:rsidR="00943002">
          <w:rPr>
            <w:noProof/>
          </w:rPr>
          <w:t>6</w:t>
        </w:r>
        <w:r>
          <w:rPr>
            <w:noProof/>
          </w:rPr>
          <w:fldChar w:fldCharType="end"/>
        </w:r>
      </w:p>
    </w:sdtContent>
  </w:sdt>
  <w:p w:rsidR="004508C0" w:rsidRPr="009A43FD" w:rsidRDefault="004508C0" w:rsidP="009A43FD">
    <w:pPr>
      <w:pStyle w:val="a6"/>
      <w:jc w:val="right"/>
      <w:rPr>
        <w:lang w:val="uk-UA"/>
      </w:rPr>
    </w:pPr>
    <w:r>
      <w:rPr>
        <w:lang w:val="uk-UA"/>
      </w:rPr>
      <w:t>Продовження додатка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68B8"/>
    <w:multiLevelType w:val="hybridMultilevel"/>
    <w:tmpl w:val="E5906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F84D1A"/>
    <w:multiLevelType w:val="hybridMultilevel"/>
    <w:tmpl w:val="3984ED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566B00"/>
    <w:multiLevelType w:val="hybridMultilevel"/>
    <w:tmpl w:val="114CDFB2"/>
    <w:lvl w:ilvl="0" w:tplc="2482E162">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2B83D1D"/>
    <w:multiLevelType w:val="multilevel"/>
    <w:tmpl w:val="31A2983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62"/>
    <w:rsid w:val="00000D2B"/>
    <w:rsid w:val="00012E53"/>
    <w:rsid w:val="000218AD"/>
    <w:rsid w:val="00033324"/>
    <w:rsid w:val="000334CD"/>
    <w:rsid w:val="00033784"/>
    <w:rsid w:val="00044A9D"/>
    <w:rsid w:val="000467D5"/>
    <w:rsid w:val="00051921"/>
    <w:rsid w:val="000562EE"/>
    <w:rsid w:val="00066812"/>
    <w:rsid w:val="00070736"/>
    <w:rsid w:val="0007292E"/>
    <w:rsid w:val="000765ED"/>
    <w:rsid w:val="00081E75"/>
    <w:rsid w:val="00083310"/>
    <w:rsid w:val="00090317"/>
    <w:rsid w:val="00091183"/>
    <w:rsid w:val="00091996"/>
    <w:rsid w:val="000A3AAD"/>
    <w:rsid w:val="000A48D9"/>
    <w:rsid w:val="000B1571"/>
    <w:rsid w:val="000B17CD"/>
    <w:rsid w:val="000B2A83"/>
    <w:rsid w:val="000B4529"/>
    <w:rsid w:val="000B5E79"/>
    <w:rsid w:val="000C25F8"/>
    <w:rsid w:val="000C2C89"/>
    <w:rsid w:val="000C6236"/>
    <w:rsid w:val="000C6F61"/>
    <w:rsid w:val="000D1FD9"/>
    <w:rsid w:val="000D27CF"/>
    <w:rsid w:val="000D3AAD"/>
    <w:rsid w:val="000D4BC1"/>
    <w:rsid w:val="000E00D5"/>
    <w:rsid w:val="000E2DBE"/>
    <w:rsid w:val="000E69D7"/>
    <w:rsid w:val="000F161A"/>
    <w:rsid w:val="000F5D0C"/>
    <w:rsid w:val="00100828"/>
    <w:rsid w:val="001140E8"/>
    <w:rsid w:val="00116828"/>
    <w:rsid w:val="001201F0"/>
    <w:rsid w:val="001222CB"/>
    <w:rsid w:val="00126654"/>
    <w:rsid w:val="00132837"/>
    <w:rsid w:val="0013577A"/>
    <w:rsid w:val="001420BE"/>
    <w:rsid w:val="0015472F"/>
    <w:rsid w:val="001562B1"/>
    <w:rsid w:val="00167C6E"/>
    <w:rsid w:val="00173CF8"/>
    <w:rsid w:val="00174E50"/>
    <w:rsid w:val="0017767F"/>
    <w:rsid w:val="001858BC"/>
    <w:rsid w:val="0019074D"/>
    <w:rsid w:val="00196DAB"/>
    <w:rsid w:val="001A5C9C"/>
    <w:rsid w:val="001B0E62"/>
    <w:rsid w:val="001B7E18"/>
    <w:rsid w:val="001C30DC"/>
    <w:rsid w:val="001C4B1F"/>
    <w:rsid w:val="001C4DD0"/>
    <w:rsid w:val="001C4E7D"/>
    <w:rsid w:val="001D04C4"/>
    <w:rsid w:val="001E1F8F"/>
    <w:rsid w:val="001E243F"/>
    <w:rsid w:val="001E2DCD"/>
    <w:rsid w:val="001E53B0"/>
    <w:rsid w:val="001E7B90"/>
    <w:rsid w:val="001F0F02"/>
    <w:rsid w:val="001F246A"/>
    <w:rsid w:val="001F2763"/>
    <w:rsid w:val="001F355B"/>
    <w:rsid w:val="001F55EB"/>
    <w:rsid w:val="00201260"/>
    <w:rsid w:val="00201772"/>
    <w:rsid w:val="00210732"/>
    <w:rsid w:val="002120A3"/>
    <w:rsid w:val="0021211B"/>
    <w:rsid w:val="0021338D"/>
    <w:rsid w:val="00215FC1"/>
    <w:rsid w:val="0021609A"/>
    <w:rsid w:val="002177D6"/>
    <w:rsid w:val="00221737"/>
    <w:rsid w:val="00226AF3"/>
    <w:rsid w:val="00243456"/>
    <w:rsid w:val="002465AA"/>
    <w:rsid w:val="0024783F"/>
    <w:rsid w:val="0025156C"/>
    <w:rsid w:val="00251F5C"/>
    <w:rsid w:val="002557C1"/>
    <w:rsid w:val="0026433A"/>
    <w:rsid w:val="00271F4D"/>
    <w:rsid w:val="0027326A"/>
    <w:rsid w:val="00273E99"/>
    <w:rsid w:val="00274AC1"/>
    <w:rsid w:val="00276110"/>
    <w:rsid w:val="0028176A"/>
    <w:rsid w:val="00296DEC"/>
    <w:rsid w:val="002A11AA"/>
    <w:rsid w:val="002B52F9"/>
    <w:rsid w:val="002C182F"/>
    <w:rsid w:val="002C373D"/>
    <w:rsid w:val="002C7C69"/>
    <w:rsid w:val="002D0B8D"/>
    <w:rsid w:val="002D1CF7"/>
    <w:rsid w:val="002D5789"/>
    <w:rsid w:val="002E12F1"/>
    <w:rsid w:val="002E5DE0"/>
    <w:rsid w:val="002E6D6D"/>
    <w:rsid w:val="002F034B"/>
    <w:rsid w:val="002F2BCF"/>
    <w:rsid w:val="002F308A"/>
    <w:rsid w:val="002F348C"/>
    <w:rsid w:val="002F34B3"/>
    <w:rsid w:val="002F5F07"/>
    <w:rsid w:val="002F6998"/>
    <w:rsid w:val="00303AA1"/>
    <w:rsid w:val="003060F4"/>
    <w:rsid w:val="0030696E"/>
    <w:rsid w:val="0031226B"/>
    <w:rsid w:val="0031239B"/>
    <w:rsid w:val="00313AEF"/>
    <w:rsid w:val="0031499A"/>
    <w:rsid w:val="0031585E"/>
    <w:rsid w:val="00320BAE"/>
    <w:rsid w:val="00321F71"/>
    <w:rsid w:val="00323905"/>
    <w:rsid w:val="00324E76"/>
    <w:rsid w:val="00325A36"/>
    <w:rsid w:val="0033073F"/>
    <w:rsid w:val="0033303A"/>
    <w:rsid w:val="00333684"/>
    <w:rsid w:val="00336663"/>
    <w:rsid w:val="0034522E"/>
    <w:rsid w:val="00353276"/>
    <w:rsid w:val="003543EA"/>
    <w:rsid w:val="0035511E"/>
    <w:rsid w:val="003560FE"/>
    <w:rsid w:val="003570B4"/>
    <w:rsid w:val="00357B05"/>
    <w:rsid w:val="003622AD"/>
    <w:rsid w:val="0036487D"/>
    <w:rsid w:val="0037003B"/>
    <w:rsid w:val="0037028C"/>
    <w:rsid w:val="00371DB3"/>
    <w:rsid w:val="00374C84"/>
    <w:rsid w:val="00374E83"/>
    <w:rsid w:val="003838E7"/>
    <w:rsid w:val="00384381"/>
    <w:rsid w:val="0038441A"/>
    <w:rsid w:val="00384E4E"/>
    <w:rsid w:val="003871DC"/>
    <w:rsid w:val="00387F0B"/>
    <w:rsid w:val="00397030"/>
    <w:rsid w:val="003A2F4F"/>
    <w:rsid w:val="003A6F29"/>
    <w:rsid w:val="003A7E06"/>
    <w:rsid w:val="003A7EAB"/>
    <w:rsid w:val="003B30C3"/>
    <w:rsid w:val="003D116D"/>
    <w:rsid w:val="003D5102"/>
    <w:rsid w:val="003E41CE"/>
    <w:rsid w:val="003E545A"/>
    <w:rsid w:val="003F24DD"/>
    <w:rsid w:val="003F5506"/>
    <w:rsid w:val="003F65F3"/>
    <w:rsid w:val="004003FD"/>
    <w:rsid w:val="00401998"/>
    <w:rsid w:val="00401C6A"/>
    <w:rsid w:val="00405662"/>
    <w:rsid w:val="0041145D"/>
    <w:rsid w:val="004144A6"/>
    <w:rsid w:val="00414B15"/>
    <w:rsid w:val="00415AC8"/>
    <w:rsid w:val="004240CA"/>
    <w:rsid w:val="004241F4"/>
    <w:rsid w:val="00424FE8"/>
    <w:rsid w:val="004257B6"/>
    <w:rsid w:val="0043193F"/>
    <w:rsid w:val="00435598"/>
    <w:rsid w:val="00440BD9"/>
    <w:rsid w:val="00442533"/>
    <w:rsid w:val="0044552F"/>
    <w:rsid w:val="004508C0"/>
    <w:rsid w:val="004533FF"/>
    <w:rsid w:val="00454002"/>
    <w:rsid w:val="00456CCA"/>
    <w:rsid w:val="0046250B"/>
    <w:rsid w:val="00462956"/>
    <w:rsid w:val="00462C4D"/>
    <w:rsid w:val="004704BB"/>
    <w:rsid w:val="00477308"/>
    <w:rsid w:val="0048082F"/>
    <w:rsid w:val="00481D86"/>
    <w:rsid w:val="00482885"/>
    <w:rsid w:val="00483470"/>
    <w:rsid w:val="004964EC"/>
    <w:rsid w:val="00497CD9"/>
    <w:rsid w:val="004A0F51"/>
    <w:rsid w:val="004A10DE"/>
    <w:rsid w:val="004A690F"/>
    <w:rsid w:val="004B1EC4"/>
    <w:rsid w:val="004B7777"/>
    <w:rsid w:val="004C0030"/>
    <w:rsid w:val="004C4033"/>
    <w:rsid w:val="004D04D4"/>
    <w:rsid w:val="004D088A"/>
    <w:rsid w:val="004D548E"/>
    <w:rsid w:val="004E35DC"/>
    <w:rsid w:val="004F31FC"/>
    <w:rsid w:val="004F469D"/>
    <w:rsid w:val="004F726B"/>
    <w:rsid w:val="0050101B"/>
    <w:rsid w:val="00501CD5"/>
    <w:rsid w:val="00503EDB"/>
    <w:rsid w:val="00514534"/>
    <w:rsid w:val="005156C7"/>
    <w:rsid w:val="00517E07"/>
    <w:rsid w:val="00520872"/>
    <w:rsid w:val="00522486"/>
    <w:rsid w:val="00522845"/>
    <w:rsid w:val="005241FC"/>
    <w:rsid w:val="00525190"/>
    <w:rsid w:val="00532412"/>
    <w:rsid w:val="00536C67"/>
    <w:rsid w:val="00543225"/>
    <w:rsid w:val="0054371D"/>
    <w:rsid w:val="005602BF"/>
    <w:rsid w:val="005764B0"/>
    <w:rsid w:val="00577126"/>
    <w:rsid w:val="00580908"/>
    <w:rsid w:val="00583839"/>
    <w:rsid w:val="0058413D"/>
    <w:rsid w:val="00584654"/>
    <w:rsid w:val="0058472D"/>
    <w:rsid w:val="0058501F"/>
    <w:rsid w:val="00586422"/>
    <w:rsid w:val="0059355B"/>
    <w:rsid w:val="00594520"/>
    <w:rsid w:val="00594F5D"/>
    <w:rsid w:val="005A0C15"/>
    <w:rsid w:val="005A24A9"/>
    <w:rsid w:val="005A3105"/>
    <w:rsid w:val="005A4A12"/>
    <w:rsid w:val="005A698E"/>
    <w:rsid w:val="005A70DB"/>
    <w:rsid w:val="005A77AD"/>
    <w:rsid w:val="005B14D6"/>
    <w:rsid w:val="005B646E"/>
    <w:rsid w:val="005B7B69"/>
    <w:rsid w:val="005C413A"/>
    <w:rsid w:val="005C46C4"/>
    <w:rsid w:val="005C5A56"/>
    <w:rsid w:val="005D0D28"/>
    <w:rsid w:val="005D5245"/>
    <w:rsid w:val="005D7292"/>
    <w:rsid w:val="005E0862"/>
    <w:rsid w:val="005E218D"/>
    <w:rsid w:val="005E2A3E"/>
    <w:rsid w:val="005E3F08"/>
    <w:rsid w:val="005E7BBA"/>
    <w:rsid w:val="005E7E51"/>
    <w:rsid w:val="005F2185"/>
    <w:rsid w:val="005F4C7D"/>
    <w:rsid w:val="005F7780"/>
    <w:rsid w:val="005F7A28"/>
    <w:rsid w:val="006061DC"/>
    <w:rsid w:val="00614BEE"/>
    <w:rsid w:val="0061522A"/>
    <w:rsid w:val="00615C0B"/>
    <w:rsid w:val="00620BCA"/>
    <w:rsid w:val="00627F8E"/>
    <w:rsid w:val="00653EC0"/>
    <w:rsid w:val="006577BC"/>
    <w:rsid w:val="00660879"/>
    <w:rsid w:val="00660F45"/>
    <w:rsid w:val="00663EB8"/>
    <w:rsid w:val="00664E93"/>
    <w:rsid w:val="006672F5"/>
    <w:rsid w:val="00667EE2"/>
    <w:rsid w:val="006702EA"/>
    <w:rsid w:val="00670859"/>
    <w:rsid w:val="006710B5"/>
    <w:rsid w:val="006735CF"/>
    <w:rsid w:val="00675ECA"/>
    <w:rsid w:val="006774BF"/>
    <w:rsid w:val="00681F24"/>
    <w:rsid w:val="006834E5"/>
    <w:rsid w:val="00683856"/>
    <w:rsid w:val="00686FFE"/>
    <w:rsid w:val="00687CF8"/>
    <w:rsid w:val="00691321"/>
    <w:rsid w:val="00691D8E"/>
    <w:rsid w:val="006958A7"/>
    <w:rsid w:val="00696F6E"/>
    <w:rsid w:val="006A1315"/>
    <w:rsid w:val="006A54F7"/>
    <w:rsid w:val="006A5A0C"/>
    <w:rsid w:val="006A7FF6"/>
    <w:rsid w:val="006B0F9C"/>
    <w:rsid w:val="006B1F34"/>
    <w:rsid w:val="006B351E"/>
    <w:rsid w:val="006B497E"/>
    <w:rsid w:val="006B7B8C"/>
    <w:rsid w:val="006C000A"/>
    <w:rsid w:val="006C2604"/>
    <w:rsid w:val="006C38AA"/>
    <w:rsid w:val="006C7EAD"/>
    <w:rsid w:val="006C7F06"/>
    <w:rsid w:val="006D0205"/>
    <w:rsid w:val="006D7AFD"/>
    <w:rsid w:val="006F0264"/>
    <w:rsid w:val="006F04C1"/>
    <w:rsid w:val="006F1657"/>
    <w:rsid w:val="006F58E8"/>
    <w:rsid w:val="00703BC7"/>
    <w:rsid w:val="00704A9E"/>
    <w:rsid w:val="00705B8D"/>
    <w:rsid w:val="0071289C"/>
    <w:rsid w:val="00725E2C"/>
    <w:rsid w:val="00726BEB"/>
    <w:rsid w:val="00726E48"/>
    <w:rsid w:val="00735560"/>
    <w:rsid w:val="007475F8"/>
    <w:rsid w:val="007556A0"/>
    <w:rsid w:val="00762911"/>
    <w:rsid w:val="00770061"/>
    <w:rsid w:val="007714B3"/>
    <w:rsid w:val="007758B5"/>
    <w:rsid w:val="007816FC"/>
    <w:rsid w:val="0078183C"/>
    <w:rsid w:val="00786088"/>
    <w:rsid w:val="00790C8D"/>
    <w:rsid w:val="007954CE"/>
    <w:rsid w:val="00795B48"/>
    <w:rsid w:val="007A49B4"/>
    <w:rsid w:val="007B229B"/>
    <w:rsid w:val="007B4B95"/>
    <w:rsid w:val="007C6138"/>
    <w:rsid w:val="007C6FDB"/>
    <w:rsid w:val="007D186F"/>
    <w:rsid w:val="007D1B12"/>
    <w:rsid w:val="007D4C6C"/>
    <w:rsid w:val="007F054F"/>
    <w:rsid w:val="007F2901"/>
    <w:rsid w:val="007F30AF"/>
    <w:rsid w:val="007F3A47"/>
    <w:rsid w:val="007F64E3"/>
    <w:rsid w:val="007F7EC1"/>
    <w:rsid w:val="00802B4E"/>
    <w:rsid w:val="00804574"/>
    <w:rsid w:val="00805A4A"/>
    <w:rsid w:val="00812B05"/>
    <w:rsid w:val="008163E5"/>
    <w:rsid w:val="008202E0"/>
    <w:rsid w:val="00820FB4"/>
    <w:rsid w:val="00821FE7"/>
    <w:rsid w:val="00822A59"/>
    <w:rsid w:val="00823C65"/>
    <w:rsid w:val="00832FBE"/>
    <w:rsid w:val="008460D4"/>
    <w:rsid w:val="0085146E"/>
    <w:rsid w:val="00852DF6"/>
    <w:rsid w:val="008610CB"/>
    <w:rsid w:val="00873DDC"/>
    <w:rsid w:val="008755D3"/>
    <w:rsid w:val="0087661F"/>
    <w:rsid w:val="00876D99"/>
    <w:rsid w:val="008772BF"/>
    <w:rsid w:val="00881494"/>
    <w:rsid w:val="0088415E"/>
    <w:rsid w:val="00886DFB"/>
    <w:rsid w:val="008919B2"/>
    <w:rsid w:val="00891AED"/>
    <w:rsid w:val="00894053"/>
    <w:rsid w:val="008961DD"/>
    <w:rsid w:val="008A1325"/>
    <w:rsid w:val="008A76D4"/>
    <w:rsid w:val="008B1F43"/>
    <w:rsid w:val="008B47A4"/>
    <w:rsid w:val="008B65D7"/>
    <w:rsid w:val="008C676F"/>
    <w:rsid w:val="008C7D7F"/>
    <w:rsid w:val="008D2047"/>
    <w:rsid w:val="008D2B8B"/>
    <w:rsid w:val="008D611F"/>
    <w:rsid w:val="008E0660"/>
    <w:rsid w:val="008E0909"/>
    <w:rsid w:val="008F0CDC"/>
    <w:rsid w:val="008F197E"/>
    <w:rsid w:val="008F3A51"/>
    <w:rsid w:val="009011F8"/>
    <w:rsid w:val="0090319F"/>
    <w:rsid w:val="00904471"/>
    <w:rsid w:val="0091476D"/>
    <w:rsid w:val="0091483F"/>
    <w:rsid w:val="00914ABA"/>
    <w:rsid w:val="00915C71"/>
    <w:rsid w:val="00916F17"/>
    <w:rsid w:val="00920281"/>
    <w:rsid w:val="0092543A"/>
    <w:rsid w:val="00926563"/>
    <w:rsid w:val="00926F25"/>
    <w:rsid w:val="009275A4"/>
    <w:rsid w:val="009365BA"/>
    <w:rsid w:val="00942FCC"/>
    <w:rsid w:val="00943002"/>
    <w:rsid w:val="0094783A"/>
    <w:rsid w:val="009516E0"/>
    <w:rsid w:val="0095278A"/>
    <w:rsid w:val="009538D5"/>
    <w:rsid w:val="00961E53"/>
    <w:rsid w:val="009654B1"/>
    <w:rsid w:val="009657EA"/>
    <w:rsid w:val="00984F82"/>
    <w:rsid w:val="00995836"/>
    <w:rsid w:val="00995B5C"/>
    <w:rsid w:val="009A43FD"/>
    <w:rsid w:val="009A57DB"/>
    <w:rsid w:val="009A64F0"/>
    <w:rsid w:val="009A7B3F"/>
    <w:rsid w:val="009B2EB4"/>
    <w:rsid w:val="009B36A9"/>
    <w:rsid w:val="009C3E87"/>
    <w:rsid w:val="009C5EC7"/>
    <w:rsid w:val="009C6001"/>
    <w:rsid w:val="009D347A"/>
    <w:rsid w:val="009D35BE"/>
    <w:rsid w:val="009D4587"/>
    <w:rsid w:val="009D777D"/>
    <w:rsid w:val="009F1824"/>
    <w:rsid w:val="009F1AE1"/>
    <w:rsid w:val="009F5A5E"/>
    <w:rsid w:val="009F7DC8"/>
    <w:rsid w:val="00A02CD3"/>
    <w:rsid w:val="00A02D72"/>
    <w:rsid w:val="00A05053"/>
    <w:rsid w:val="00A06A37"/>
    <w:rsid w:val="00A10040"/>
    <w:rsid w:val="00A1220C"/>
    <w:rsid w:val="00A12EB7"/>
    <w:rsid w:val="00A156F7"/>
    <w:rsid w:val="00A15DC4"/>
    <w:rsid w:val="00A27147"/>
    <w:rsid w:val="00A33AE8"/>
    <w:rsid w:val="00A347B6"/>
    <w:rsid w:val="00A35B7E"/>
    <w:rsid w:val="00A37385"/>
    <w:rsid w:val="00A413FE"/>
    <w:rsid w:val="00A45137"/>
    <w:rsid w:val="00A50B77"/>
    <w:rsid w:val="00A51689"/>
    <w:rsid w:val="00A544A5"/>
    <w:rsid w:val="00A57A7E"/>
    <w:rsid w:val="00A6608A"/>
    <w:rsid w:val="00A67166"/>
    <w:rsid w:val="00A67627"/>
    <w:rsid w:val="00A75421"/>
    <w:rsid w:val="00A8611B"/>
    <w:rsid w:val="00A91861"/>
    <w:rsid w:val="00A92D55"/>
    <w:rsid w:val="00A961F4"/>
    <w:rsid w:val="00A96A18"/>
    <w:rsid w:val="00AA0D34"/>
    <w:rsid w:val="00AA3312"/>
    <w:rsid w:val="00AB1251"/>
    <w:rsid w:val="00AB4125"/>
    <w:rsid w:val="00AD563F"/>
    <w:rsid w:val="00AD6620"/>
    <w:rsid w:val="00AE1BA6"/>
    <w:rsid w:val="00AE2E85"/>
    <w:rsid w:val="00AE4040"/>
    <w:rsid w:val="00AE72CD"/>
    <w:rsid w:val="00AF2D0E"/>
    <w:rsid w:val="00AF3B4A"/>
    <w:rsid w:val="00AF3EFE"/>
    <w:rsid w:val="00B00F2B"/>
    <w:rsid w:val="00B042BA"/>
    <w:rsid w:val="00B05136"/>
    <w:rsid w:val="00B05512"/>
    <w:rsid w:val="00B0751F"/>
    <w:rsid w:val="00B1062F"/>
    <w:rsid w:val="00B11114"/>
    <w:rsid w:val="00B1114A"/>
    <w:rsid w:val="00B11D7C"/>
    <w:rsid w:val="00B14028"/>
    <w:rsid w:val="00B14C5F"/>
    <w:rsid w:val="00B21744"/>
    <w:rsid w:val="00B21955"/>
    <w:rsid w:val="00B250C4"/>
    <w:rsid w:val="00B251BB"/>
    <w:rsid w:val="00B33D90"/>
    <w:rsid w:val="00B512FB"/>
    <w:rsid w:val="00B64234"/>
    <w:rsid w:val="00B64729"/>
    <w:rsid w:val="00B647B9"/>
    <w:rsid w:val="00B7403C"/>
    <w:rsid w:val="00B76E12"/>
    <w:rsid w:val="00B80428"/>
    <w:rsid w:val="00B80F6B"/>
    <w:rsid w:val="00B82894"/>
    <w:rsid w:val="00B839B4"/>
    <w:rsid w:val="00B868EA"/>
    <w:rsid w:val="00B96447"/>
    <w:rsid w:val="00B96B34"/>
    <w:rsid w:val="00BA6422"/>
    <w:rsid w:val="00BA694E"/>
    <w:rsid w:val="00BB42F3"/>
    <w:rsid w:val="00BB62A5"/>
    <w:rsid w:val="00BB672C"/>
    <w:rsid w:val="00BB70D1"/>
    <w:rsid w:val="00BC0E2D"/>
    <w:rsid w:val="00BC164B"/>
    <w:rsid w:val="00BC2E10"/>
    <w:rsid w:val="00BC30A4"/>
    <w:rsid w:val="00BC6537"/>
    <w:rsid w:val="00BD3221"/>
    <w:rsid w:val="00BD4A0B"/>
    <w:rsid w:val="00BD56ED"/>
    <w:rsid w:val="00BE0CD6"/>
    <w:rsid w:val="00BF2701"/>
    <w:rsid w:val="00BF6FA9"/>
    <w:rsid w:val="00C23AF9"/>
    <w:rsid w:val="00C31E31"/>
    <w:rsid w:val="00C33279"/>
    <w:rsid w:val="00C34A95"/>
    <w:rsid w:val="00C34D1C"/>
    <w:rsid w:val="00C36BD4"/>
    <w:rsid w:val="00C41C43"/>
    <w:rsid w:val="00C42C61"/>
    <w:rsid w:val="00C42DE9"/>
    <w:rsid w:val="00C47486"/>
    <w:rsid w:val="00C500CD"/>
    <w:rsid w:val="00C5147F"/>
    <w:rsid w:val="00C518BD"/>
    <w:rsid w:val="00C533F2"/>
    <w:rsid w:val="00C60592"/>
    <w:rsid w:val="00C60F15"/>
    <w:rsid w:val="00C62822"/>
    <w:rsid w:val="00C734DE"/>
    <w:rsid w:val="00C80FD1"/>
    <w:rsid w:val="00C85CCE"/>
    <w:rsid w:val="00C90C80"/>
    <w:rsid w:val="00C94536"/>
    <w:rsid w:val="00C9553E"/>
    <w:rsid w:val="00CA0657"/>
    <w:rsid w:val="00CA0937"/>
    <w:rsid w:val="00CA2325"/>
    <w:rsid w:val="00CA293E"/>
    <w:rsid w:val="00CA39D6"/>
    <w:rsid w:val="00CB22A5"/>
    <w:rsid w:val="00CB2365"/>
    <w:rsid w:val="00CB40CC"/>
    <w:rsid w:val="00CB7551"/>
    <w:rsid w:val="00CC2EEF"/>
    <w:rsid w:val="00CC2FCF"/>
    <w:rsid w:val="00CC73CD"/>
    <w:rsid w:val="00CD2D76"/>
    <w:rsid w:val="00CE2B49"/>
    <w:rsid w:val="00CE415D"/>
    <w:rsid w:val="00CE4CA8"/>
    <w:rsid w:val="00CE6B00"/>
    <w:rsid w:val="00CF0080"/>
    <w:rsid w:val="00CF1042"/>
    <w:rsid w:val="00CF1685"/>
    <w:rsid w:val="00CF2D94"/>
    <w:rsid w:val="00CF3465"/>
    <w:rsid w:val="00CF3F8D"/>
    <w:rsid w:val="00D03007"/>
    <w:rsid w:val="00D034D6"/>
    <w:rsid w:val="00D1060C"/>
    <w:rsid w:val="00D127CD"/>
    <w:rsid w:val="00D1320F"/>
    <w:rsid w:val="00D13804"/>
    <w:rsid w:val="00D14D63"/>
    <w:rsid w:val="00D15673"/>
    <w:rsid w:val="00D15D60"/>
    <w:rsid w:val="00D16740"/>
    <w:rsid w:val="00D21DF0"/>
    <w:rsid w:val="00D23B37"/>
    <w:rsid w:val="00D24835"/>
    <w:rsid w:val="00D30FD0"/>
    <w:rsid w:val="00D315DD"/>
    <w:rsid w:val="00D35B7A"/>
    <w:rsid w:val="00D36896"/>
    <w:rsid w:val="00D36BBE"/>
    <w:rsid w:val="00D370DF"/>
    <w:rsid w:val="00D37708"/>
    <w:rsid w:val="00D43D39"/>
    <w:rsid w:val="00D458D0"/>
    <w:rsid w:val="00D55ACC"/>
    <w:rsid w:val="00D60F4C"/>
    <w:rsid w:val="00D63CA1"/>
    <w:rsid w:val="00D6753A"/>
    <w:rsid w:val="00D70086"/>
    <w:rsid w:val="00D70291"/>
    <w:rsid w:val="00D71C95"/>
    <w:rsid w:val="00D72CDB"/>
    <w:rsid w:val="00D73C95"/>
    <w:rsid w:val="00D751A2"/>
    <w:rsid w:val="00D757E2"/>
    <w:rsid w:val="00D810D2"/>
    <w:rsid w:val="00D82F5F"/>
    <w:rsid w:val="00D85668"/>
    <w:rsid w:val="00D920E1"/>
    <w:rsid w:val="00D9740D"/>
    <w:rsid w:val="00DA0E25"/>
    <w:rsid w:val="00DB1DFD"/>
    <w:rsid w:val="00DB1E44"/>
    <w:rsid w:val="00DB5997"/>
    <w:rsid w:val="00DC479F"/>
    <w:rsid w:val="00DD0444"/>
    <w:rsid w:val="00DD135D"/>
    <w:rsid w:val="00DD4765"/>
    <w:rsid w:val="00DD6FDF"/>
    <w:rsid w:val="00DE0320"/>
    <w:rsid w:val="00DE08E5"/>
    <w:rsid w:val="00DE5619"/>
    <w:rsid w:val="00DE5B59"/>
    <w:rsid w:val="00DF14CE"/>
    <w:rsid w:val="00E0149B"/>
    <w:rsid w:val="00E025EF"/>
    <w:rsid w:val="00E14046"/>
    <w:rsid w:val="00E1456A"/>
    <w:rsid w:val="00E14622"/>
    <w:rsid w:val="00E174C0"/>
    <w:rsid w:val="00E1774E"/>
    <w:rsid w:val="00E22477"/>
    <w:rsid w:val="00E237D5"/>
    <w:rsid w:val="00E23BBD"/>
    <w:rsid w:val="00E25A96"/>
    <w:rsid w:val="00E25B3E"/>
    <w:rsid w:val="00E30DBC"/>
    <w:rsid w:val="00E34A6F"/>
    <w:rsid w:val="00E3789B"/>
    <w:rsid w:val="00E37D34"/>
    <w:rsid w:val="00E409CC"/>
    <w:rsid w:val="00E40EE3"/>
    <w:rsid w:val="00E44918"/>
    <w:rsid w:val="00E46432"/>
    <w:rsid w:val="00E467A2"/>
    <w:rsid w:val="00E505AD"/>
    <w:rsid w:val="00E54B1C"/>
    <w:rsid w:val="00E60C91"/>
    <w:rsid w:val="00E61FFB"/>
    <w:rsid w:val="00E672D9"/>
    <w:rsid w:val="00E67874"/>
    <w:rsid w:val="00E72944"/>
    <w:rsid w:val="00E72C62"/>
    <w:rsid w:val="00E7512C"/>
    <w:rsid w:val="00E75F20"/>
    <w:rsid w:val="00E7605E"/>
    <w:rsid w:val="00E76D4E"/>
    <w:rsid w:val="00E828AB"/>
    <w:rsid w:val="00E82F9E"/>
    <w:rsid w:val="00E83A97"/>
    <w:rsid w:val="00E86B87"/>
    <w:rsid w:val="00E8717E"/>
    <w:rsid w:val="00E912EA"/>
    <w:rsid w:val="00EA45BE"/>
    <w:rsid w:val="00EA59B3"/>
    <w:rsid w:val="00EA7454"/>
    <w:rsid w:val="00EB0FA9"/>
    <w:rsid w:val="00EB143E"/>
    <w:rsid w:val="00EB1EEE"/>
    <w:rsid w:val="00EB23BC"/>
    <w:rsid w:val="00EB37CF"/>
    <w:rsid w:val="00EC1AB3"/>
    <w:rsid w:val="00EC218A"/>
    <w:rsid w:val="00EC3262"/>
    <w:rsid w:val="00EC5411"/>
    <w:rsid w:val="00EC784D"/>
    <w:rsid w:val="00EC7969"/>
    <w:rsid w:val="00ED43DF"/>
    <w:rsid w:val="00ED7836"/>
    <w:rsid w:val="00EE1B23"/>
    <w:rsid w:val="00EE4032"/>
    <w:rsid w:val="00EE5F83"/>
    <w:rsid w:val="00EF1791"/>
    <w:rsid w:val="00EF5A73"/>
    <w:rsid w:val="00F0326E"/>
    <w:rsid w:val="00F145F3"/>
    <w:rsid w:val="00F215F4"/>
    <w:rsid w:val="00F239ED"/>
    <w:rsid w:val="00F23F65"/>
    <w:rsid w:val="00F24256"/>
    <w:rsid w:val="00F27DB8"/>
    <w:rsid w:val="00F3286D"/>
    <w:rsid w:val="00F32A0B"/>
    <w:rsid w:val="00F34556"/>
    <w:rsid w:val="00F36F56"/>
    <w:rsid w:val="00F42F4E"/>
    <w:rsid w:val="00F473DF"/>
    <w:rsid w:val="00F47C1C"/>
    <w:rsid w:val="00F47EF6"/>
    <w:rsid w:val="00F52A00"/>
    <w:rsid w:val="00F5391E"/>
    <w:rsid w:val="00F54150"/>
    <w:rsid w:val="00F62B7D"/>
    <w:rsid w:val="00F70EC3"/>
    <w:rsid w:val="00F72122"/>
    <w:rsid w:val="00F72303"/>
    <w:rsid w:val="00F73CD2"/>
    <w:rsid w:val="00F75101"/>
    <w:rsid w:val="00F800FA"/>
    <w:rsid w:val="00F80587"/>
    <w:rsid w:val="00F80A64"/>
    <w:rsid w:val="00F85A89"/>
    <w:rsid w:val="00F86641"/>
    <w:rsid w:val="00F91747"/>
    <w:rsid w:val="00F96571"/>
    <w:rsid w:val="00FA0B2A"/>
    <w:rsid w:val="00FA3136"/>
    <w:rsid w:val="00FA44D0"/>
    <w:rsid w:val="00FA4748"/>
    <w:rsid w:val="00FA608F"/>
    <w:rsid w:val="00FB3CDB"/>
    <w:rsid w:val="00FB46C5"/>
    <w:rsid w:val="00FB5C9F"/>
    <w:rsid w:val="00FB6E01"/>
    <w:rsid w:val="00FC6723"/>
    <w:rsid w:val="00FD130B"/>
    <w:rsid w:val="00FD527F"/>
    <w:rsid w:val="00FD7B43"/>
    <w:rsid w:val="00FE58E3"/>
    <w:rsid w:val="00FE6CDA"/>
    <w:rsid w:val="00FF0201"/>
    <w:rsid w:val="00FF210B"/>
    <w:rsid w:val="00FF3EEB"/>
    <w:rsid w:val="00FF7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79956"/>
  <w15:docId w15:val="{60AEC9D8-5E3D-4241-8007-4627DC41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E6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B0E62"/>
    <w:pPr>
      <w:ind w:left="720"/>
      <w:contextualSpacing/>
    </w:pPr>
  </w:style>
  <w:style w:type="paragraph" w:styleId="a4">
    <w:name w:val="Balloon Text"/>
    <w:basedOn w:val="a"/>
    <w:link w:val="a5"/>
    <w:uiPriority w:val="99"/>
    <w:semiHidden/>
    <w:rsid w:val="00044A9D"/>
    <w:rPr>
      <w:rFonts w:ascii="Tahoma" w:hAnsi="Tahoma" w:cs="Tahoma"/>
      <w:sz w:val="16"/>
      <w:szCs w:val="16"/>
    </w:rPr>
  </w:style>
  <w:style w:type="character" w:customStyle="1" w:styleId="a5">
    <w:name w:val="Текст у виносці Знак"/>
    <w:basedOn w:val="a0"/>
    <w:link w:val="a4"/>
    <w:uiPriority w:val="99"/>
    <w:semiHidden/>
    <w:locked/>
    <w:rsid w:val="00044A9D"/>
    <w:rPr>
      <w:rFonts w:ascii="Tahoma" w:hAnsi="Tahoma" w:cs="Tahoma"/>
      <w:sz w:val="16"/>
      <w:szCs w:val="16"/>
      <w:lang w:val="ru-RU" w:eastAsia="ru-RU"/>
    </w:rPr>
  </w:style>
  <w:style w:type="paragraph" w:styleId="a6">
    <w:name w:val="header"/>
    <w:basedOn w:val="a"/>
    <w:link w:val="a7"/>
    <w:uiPriority w:val="99"/>
    <w:rsid w:val="007F2901"/>
    <w:pPr>
      <w:tabs>
        <w:tab w:val="center" w:pos="4677"/>
        <w:tab w:val="right" w:pos="9355"/>
      </w:tabs>
    </w:pPr>
  </w:style>
  <w:style w:type="character" w:customStyle="1" w:styleId="a7">
    <w:name w:val="Верхній колонтитул Знак"/>
    <w:basedOn w:val="a0"/>
    <w:link w:val="a6"/>
    <w:uiPriority w:val="99"/>
    <w:locked/>
    <w:rsid w:val="007954CE"/>
    <w:rPr>
      <w:rFonts w:ascii="Times New Roman" w:hAnsi="Times New Roman" w:cs="Times New Roman"/>
      <w:sz w:val="24"/>
      <w:szCs w:val="24"/>
    </w:rPr>
  </w:style>
  <w:style w:type="character" w:styleId="a8">
    <w:name w:val="page number"/>
    <w:basedOn w:val="a0"/>
    <w:uiPriority w:val="99"/>
    <w:rsid w:val="007F2901"/>
    <w:rPr>
      <w:rFonts w:cs="Times New Roman"/>
    </w:rPr>
  </w:style>
  <w:style w:type="paragraph" w:styleId="a9">
    <w:name w:val="footer"/>
    <w:basedOn w:val="a"/>
    <w:link w:val="aa"/>
    <w:uiPriority w:val="99"/>
    <w:semiHidden/>
    <w:rsid w:val="00904471"/>
    <w:pPr>
      <w:tabs>
        <w:tab w:val="center" w:pos="4677"/>
        <w:tab w:val="right" w:pos="9355"/>
      </w:tabs>
    </w:pPr>
  </w:style>
  <w:style w:type="character" w:customStyle="1" w:styleId="aa">
    <w:name w:val="Нижній колонтитул Знак"/>
    <w:basedOn w:val="a0"/>
    <w:link w:val="a9"/>
    <w:uiPriority w:val="99"/>
    <w:semiHidden/>
    <w:locked/>
    <w:rsid w:val="00904471"/>
    <w:rPr>
      <w:rFonts w:ascii="Times New Roman" w:hAnsi="Times New Roman" w:cs="Times New Roman"/>
      <w:sz w:val="24"/>
      <w:szCs w:val="24"/>
    </w:rPr>
  </w:style>
  <w:style w:type="character" w:customStyle="1" w:styleId="apple-converted-space">
    <w:name w:val="apple-converted-space"/>
    <w:basedOn w:val="a0"/>
    <w:uiPriority w:val="99"/>
    <w:rsid w:val="00A37385"/>
    <w:rPr>
      <w:rFonts w:cs="Times New Roman"/>
    </w:rPr>
  </w:style>
  <w:style w:type="character" w:styleId="ab">
    <w:name w:val="Emphasis"/>
    <w:basedOn w:val="a0"/>
    <w:uiPriority w:val="99"/>
    <w:qFormat/>
    <w:locked/>
    <w:rsid w:val="00726E48"/>
    <w:rPr>
      <w:rFonts w:cs="Times New Roman"/>
      <w:i/>
      <w:iCs/>
    </w:rPr>
  </w:style>
  <w:style w:type="paragraph" w:customStyle="1" w:styleId="docdata">
    <w:name w:val="docdata"/>
    <w:aliases w:val="docy,v5,2046,baiaagaaboqcaaadjwyaaau1bgaaaaaaaaaaaaaaaaaaaaaaaaaaaaaaaaaaaaaaaaaaaaaaaaaaaaaaaaaaaaaaaaaaaaaaaaaaaaaaaaaaaaaaaaaaaaaaaaaaaaaaaaaaaaaaaaaaaaaaaaaaaaaaaaaaaaaaaaaaaaaaaaaaaaaaaaaaaaaaaaaaaaaaaaaaaaaaaaaaaaaaaaaaaaaaaaaaaaaaaaaaaaaa"/>
    <w:basedOn w:val="a"/>
    <w:rsid w:val="004F726B"/>
    <w:pPr>
      <w:spacing w:before="100" w:beforeAutospacing="1" w:after="100" w:afterAutospacing="1"/>
    </w:pPr>
    <w:rPr>
      <w:lang w:val="uk-UA" w:eastAsia="uk-UA"/>
    </w:rPr>
  </w:style>
  <w:style w:type="character" w:customStyle="1" w:styleId="1489">
    <w:name w:val="1489"/>
    <w:aliases w:val="baiaagaaboqcaaadcgqaaauybaaaaaaaaaaaaaaaaaaaaaaaaaaaaaaaaaaaaaaaaaaaaaaaaaaaaaaaaaaaaaaaaaaaaaaaaaaaaaaaaaaaaaaaaaaaaaaaaaaaaaaaaaaaaaaaaaaaaaaaaaaaaaaaaaaaaaaaaaaaaaaaaaaaaaaaaaaaaaaaaaaaaaaaaaaaaaaaaaaaaaaaaaaaaaaaaaaaaaaaaaaaaaaa"/>
    <w:basedOn w:val="a0"/>
    <w:rsid w:val="00AD6620"/>
  </w:style>
  <w:style w:type="character" w:customStyle="1" w:styleId="1418">
    <w:name w:val="1418"/>
    <w:aliases w:val="baiaagaaboqcaaadwamaaaxoawaaaaaaaaaaaaaaaaaaaaaaaaaaaaaaaaaaaaaaaaaaaaaaaaaaaaaaaaaaaaaaaaaaaaaaaaaaaaaaaaaaaaaaaaaaaaaaaaaaaaaaaaaaaaaaaaaaaaaaaaaaaaaaaaaaaaaaaaaaaaaaaaaaaaaaaaaaaaaaaaaaaaaaaaaaaaaaaaaaaaaaaaaaaaaaaaaaaaaaaaaaaaaa"/>
    <w:basedOn w:val="a0"/>
    <w:rsid w:val="00AD6620"/>
  </w:style>
  <w:style w:type="character" w:customStyle="1" w:styleId="1529">
    <w:name w:val="1529"/>
    <w:aliases w:val="baiaagaaboqcaaadmgqaaavabaaaaaaaaaaaaaaaaaaaaaaaaaaaaaaaaaaaaaaaaaaaaaaaaaaaaaaaaaaaaaaaaaaaaaaaaaaaaaaaaaaaaaaaaaaaaaaaaaaaaaaaaaaaaaaaaaaaaaaaaaaaaaaaaaaaaaaaaaaaaaaaaaaaaaaaaaaaaaaaaaaaaaaaaaaaaaaaaaaaaaaaaaaaaaaaaaaaaaaaaaaaaaaa"/>
    <w:basedOn w:val="a0"/>
    <w:rsid w:val="00AD6620"/>
  </w:style>
  <w:style w:type="character" w:customStyle="1" w:styleId="1565">
    <w:name w:val="1565"/>
    <w:aliases w:val="baiaagaaboqcaaadrgqaaavubaaaaaaaaaaaaaaaaaaaaaaaaaaaaaaaaaaaaaaaaaaaaaaaaaaaaaaaaaaaaaaaaaaaaaaaaaaaaaaaaaaaaaaaaaaaaaaaaaaaaaaaaaaaaaaaaaaaaaaaaaaaaaaaaaaaaaaaaaaaaaaaaaaaaaaaaaaaaaaaaaaaaaaaaaaaaaaaaaaaaaaaaaaaaaaaaaaaaaaaaaaaaaaa"/>
    <w:basedOn w:val="a0"/>
    <w:rsid w:val="00481D86"/>
  </w:style>
  <w:style w:type="character" w:customStyle="1" w:styleId="1370">
    <w:name w:val="1370"/>
    <w:aliases w:val="baiaagaaboqcaaadgwmaaawrawaaaaaaaaaaaaaaaaaaaaaaaaaaaaaaaaaaaaaaaaaaaaaaaaaaaaaaaaaaaaaaaaaaaaaaaaaaaaaaaaaaaaaaaaaaaaaaaaaaaaaaaaaaaaaaaaaaaaaaaaaaaaaaaaaaaaaaaaaaaaaaaaaaaaaaaaaaaaaaaaaaaaaaaaaaaaaaaaaaaaaaaaaaaaaaaaaaaaaaaaaaaaaa"/>
    <w:basedOn w:val="a0"/>
    <w:rsid w:val="0048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205079">
      <w:bodyDiv w:val="1"/>
      <w:marLeft w:val="0"/>
      <w:marRight w:val="0"/>
      <w:marTop w:val="0"/>
      <w:marBottom w:val="0"/>
      <w:divBdr>
        <w:top w:val="none" w:sz="0" w:space="0" w:color="auto"/>
        <w:left w:val="none" w:sz="0" w:space="0" w:color="auto"/>
        <w:bottom w:val="none" w:sz="0" w:space="0" w:color="auto"/>
        <w:right w:val="none" w:sz="0" w:space="0" w:color="auto"/>
      </w:divBdr>
    </w:div>
    <w:div w:id="1251618259">
      <w:bodyDiv w:val="1"/>
      <w:marLeft w:val="0"/>
      <w:marRight w:val="0"/>
      <w:marTop w:val="0"/>
      <w:marBottom w:val="0"/>
      <w:divBdr>
        <w:top w:val="none" w:sz="0" w:space="0" w:color="auto"/>
        <w:left w:val="none" w:sz="0" w:space="0" w:color="auto"/>
        <w:bottom w:val="none" w:sz="0" w:space="0" w:color="auto"/>
        <w:right w:val="none" w:sz="0" w:space="0" w:color="auto"/>
      </w:divBdr>
    </w:div>
    <w:div w:id="1439641552">
      <w:marLeft w:val="0"/>
      <w:marRight w:val="0"/>
      <w:marTop w:val="0"/>
      <w:marBottom w:val="0"/>
      <w:divBdr>
        <w:top w:val="none" w:sz="0" w:space="0" w:color="auto"/>
        <w:left w:val="none" w:sz="0" w:space="0" w:color="auto"/>
        <w:bottom w:val="none" w:sz="0" w:space="0" w:color="auto"/>
        <w:right w:val="none" w:sz="0" w:space="0" w:color="auto"/>
      </w:divBdr>
    </w:div>
    <w:div w:id="1439641553">
      <w:marLeft w:val="0"/>
      <w:marRight w:val="0"/>
      <w:marTop w:val="0"/>
      <w:marBottom w:val="0"/>
      <w:divBdr>
        <w:top w:val="none" w:sz="0" w:space="0" w:color="auto"/>
        <w:left w:val="none" w:sz="0" w:space="0" w:color="auto"/>
        <w:bottom w:val="none" w:sz="0" w:space="0" w:color="auto"/>
        <w:right w:val="none" w:sz="0" w:space="0" w:color="auto"/>
      </w:divBdr>
    </w:div>
    <w:div w:id="18181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C7A3F-37D0-474C-88C6-A56EADE6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7308</Words>
  <Characters>4166</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ЗРАЗОК</vt:lpstr>
      <vt:lpstr>ЗРАЗОК</vt:lpstr>
    </vt:vector>
  </TitlesOfParts>
  <Company>Reanimator Extreme Edition</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creator>ZamDir</dc:creator>
  <cp:lastModifiedBy>Наталя Верлата</cp:lastModifiedBy>
  <cp:revision>13</cp:revision>
  <cp:lastPrinted>2023-04-05T13:40:00Z</cp:lastPrinted>
  <dcterms:created xsi:type="dcterms:W3CDTF">2024-04-10T06:11:00Z</dcterms:created>
  <dcterms:modified xsi:type="dcterms:W3CDTF">2024-04-10T06:58:00Z</dcterms:modified>
</cp:coreProperties>
</file>