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57B5" w:rsidRPr="00992B62" w:rsidRDefault="006B57B5" w:rsidP="006B57B5">
      <w:pPr>
        <w:rPr>
          <w:sz w:val="28"/>
          <w:szCs w:val="28"/>
          <w:lang w:val="uk-UA"/>
        </w:rPr>
      </w:pPr>
      <w:bookmarkStart w:id="0" w:name="_GoBack"/>
      <w:bookmarkEnd w:id="0"/>
    </w:p>
    <w:p w:rsidR="004D0F56" w:rsidRDefault="004D0F56" w:rsidP="006B57B5">
      <w:pPr>
        <w:ind w:right="-441"/>
        <w:jc w:val="both"/>
        <w:rPr>
          <w:sz w:val="28"/>
          <w:szCs w:val="28"/>
          <w:lang w:val="uk-UA"/>
        </w:rPr>
      </w:pPr>
    </w:p>
    <w:p w:rsidR="004D0F56" w:rsidRDefault="004D0F56" w:rsidP="006B57B5">
      <w:pPr>
        <w:ind w:right="-441"/>
        <w:jc w:val="both"/>
        <w:rPr>
          <w:sz w:val="28"/>
          <w:szCs w:val="28"/>
          <w:lang w:val="uk-UA"/>
        </w:rPr>
      </w:pPr>
    </w:p>
    <w:p w:rsidR="004D0F56" w:rsidRDefault="004D0F56" w:rsidP="006B57B5">
      <w:pPr>
        <w:ind w:right="-441"/>
        <w:jc w:val="both"/>
        <w:rPr>
          <w:sz w:val="28"/>
          <w:szCs w:val="28"/>
          <w:lang w:val="uk-UA"/>
        </w:rPr>
      </w:pPr>
    </w:p>
    <w:p w:rsidR="00344A38" w:rsidRDefault="00344A38" w:rsidP="006B57B5">
      <w:pPr>
        <w:ind w:right="-441"/>
        <w:jc w:val="both"/>
        <w:rPr>
          <w:sz w:val="28"/>
          <w:szCs w:val="28"/>
          <w:lang w:val="uk-UA"/>
        </w:rPr>
      </w:pPr>
    </w:p>
    <w:p w:rsidR="00344A38" w:rsidRDefault="00344A38" w:rsidP="006B57B5">
      <w:pPr>
        <w:ind w:right="-441"/>
        <w:jc w:val="both"/>
        <w:rPr>
          <w:sz w:val="28"/>
          <w:szCs w:val="28"/>
          <w:lang w:val="uk-UA"/>
        </w:rPr>
      </w:pPr>
    </w:p>
    <w:p w:rsidR="004D0F56" w:rsidRDefault="004D0F56" w:rsidP="006B57B5">
      <w:pPr>
        <w:ind w:right="-441"/>
        <w:jc w:val="both"/>
        <w:rPr>
          <w:sz w:val="28"/>
          <w:szCs w:val="28"/>
          <w:lang w:val="uk-UA"/>
        </w:rPr>
      </w:pPr>
    </w:p>
    <w:p w:rsidR="004D0F56" w:rsidRDefault="004D0F56" w:rsidP="006B57B5">
      <w:pPr>
        <w:ind w:right="-441"/>
        <w:jc w:val="both"/>
        <w:rPr>
          <w:sz w:val="28"/>
          <w:szCs w:val="28"/>
          <w:lang w:val="uk-UA"/>
        </w:rPr>
      </w:pPr>
    </w:p>
    <w:p w:rsidR="004D0F56" w:rsidRDefault="004D0F56" w:rsidP="006B57B5">
      <w:pPr>
        <w:ind w:right="-441"/>
        <w:jc w:val="both"/>
        <w:rPr>
          <w:sz w:val="28"/>
          <w:szCs w:val="28"/>
          <w:lang w:val="uk-UA"/>
        </w:rPr>
      </w:pPr>
    </w:p>
    <w:p w:rsidR="004D0F56" w:rsidRDefault="004D0F56" w:rsidP="006B57B5">
      <w:pPr>
        <w:ind w:right="-441"/>
        <w:jc w:val="both"/>
        <w:rPr>
          <w:sz w:val="28"/>
          <w:szCs w:val="28"/>
          <w:lang w:val="uk-UA"/>
        </w:rPr>
      </w:pPr>
    </w:p>
    <w:p w:rsidR="004D0F56" w:rsidRDefault="004D0F56" w:rsidP="006B57B5">
      <w:pPr>
        <w:ind w:right="-441"/>
        <w:jc w:val="both"/>
        <w:rPr>
          <w:sz w:val="28"/>
          <w:szCs w:val="28"/>
          <w:lang w:val="uk-UA"/>
        </w:rPr>
      </w:pPr>
    </w:p>
    <w:p w:rsidR="00377BAA" w:rsidRDefault="00377BAA" w:rsidP="006B57B5">
      <w:pPr>
        <w:ind w:right="-441"/>
        <w:jc w:val="both"/>
        <w:rPr>
          <w:sz w:val="28"/>
          <w:szCs w:val="28"/>
          <w:lang w:val="uk-UA"/>
        </w:rPr>
      </w:pPr>
    </w:p>
    <w:p w:rsidR="00377BAA" w:rsidRDefault="00377BAA" w:rsidP="006B57B5">
      <w:pPr>
        <w:ind w:right="-441"/>
        <w:jc w:val="both"/>
        <w:rPr>
          <w:sz w:val="28"/>
          <w:szCs w:val="28"/>
          <w:lang w:val="uk-UA"/>
        </w:rPr>
      </w:pPr>
    </w:p>
    <w:p w:rsidR="00377BAA" w:rsidRDefault="00377BAA" w:rsidP="006B57B5">
      <w:pPr>
        <w:ind w:right="-441"/>
        <w:jc w:val="both"/>
        <w:rPr>
          <w:sz w:val="28"/>
          <w:szCs w:val="28"/>
          <w:lang w:val="uk-UA"/>
        </w:rPr>
      </w:pPr>
    </w:p>
    <w:p w:rsidR="003C37F3" w:rsidRDefault="006B57B5" w:rsidP="006B57B5">
      <w:pPr>
        <w:ind w:right="-441"/>
        <w:jc w:val="both"/>
        <w:rPr>
          <w:sz w:val="28"/>
          <w:szCs w:val="28"/>
          <w:lang w:val="uk-UA"/>
        </w:rPr>
      </w:pPr>
      <w:r w:rsidRPr="00992B62">
        <w:rPr>
          <w:sz w:val="28"/>
          <w:szCs w:val="28"/>
          <w:lang w:val="uk-UA"/>
        </w:rPr>
        <w:t xml:space="preserve">Про </w:t>
      </w:r>
      <w:r w:rsidR="003C37F3">
        <w:rPr>
          <w:sz w:val="28"/>
          <w:szCs w:val="28"/>
          <w:lang w:val="uk-UA"/>
        </w:rPr>
        <w:t xml:space="preserve">затвердження </w:t>
      </w:r>
      <w:r w:rsidR="003C37F3" w:rsidRPr="00992B62">
        <w:rPr>
          <w:sz w:val="28"/>
          <w:szCs w:val="28"/>
          <w:lang w:val="uk-UA"/>
        </w:rPr>
        <w:t>Порядк</w:t>
      </w:r>
      <w:r w:rsidR="003C37F3">
        <w:rPr>
          <w:sz w:val="28"/>
          <w:szCs w:val="28"/>
          <w:lang w:val="uk-UA"/>
        </w:rPr>
        <w:t>у</w:t>
      </w:r>
      <w:r w:rsidR="003C37F3" w:rsidRPr="00992B62">
        <w:rPr>
          <w:sz w:val="28"/>
          <w:szCs w:val="28"/>
          <w:lang w:val="uk-UA"/>
        </w:rPr>
        <w:t xml:space="preserve"> </w:t>
      </w:r>
    </w:p>
    <w:p w:rsidR="003C37F3" w:rsidRDefault="003C37F3" w:rsidP="006B57B5">
      <w:pPr>
        <w:ind w:right="-441"/>
        <w:jc w:val="both"/>
        <w:rPr>
          <w:sz w:val="28"/>
          <w:szCs w:val="28"/>
          <w:lang w:val="uk-UA"/>
        </w:rPr>
      </w:pPr>
      <w:r w:rsidRPr="00992B62">
        <w:rPr>
          <w:sz w:val="28"/>
          <w:szCs w:val="28"/>
          <w:lang w:val="uk-UA"/>
        </w:rPr>
        <w:t xml:space="preserve">надання дозволів на розміщення </w:t>
      </w:r>
    </w:p>
    <w:p w:rsidR="003C37F3" w:rsidRDefault="003C37F3" w:rsidP="006B57B5">
      <w:pPr>
        <w:ind w:right="-441"/>
        <w:jc w:val="both"/>
        <w:rPr>
          <w:sz w:val="28"/>
          <w:szCs w:val="28"/>
          <w:lang w:val="uk-UA"/>
        </w:rPr>
      </w:pPr>
      <w:r w:rsidRPr="00992B62">
        <w:rPr>
          <w:sz w:val="28"/>
          <w:szCs w:val="28"/>
          <w:lang w:val="uk-UA"/>
        </w:rPr>
        <w:t xml:space="preserve">зовнішньої реклами поза </w:t>
      </w:r>
    </w:p>
    <w:p w:rsidR="003C37F3" w:rsidRDefault="003C37F3" w:rsidP="006B57B5">
      <w:pPr>
        <w:ind w:right="-441"/>
        <w:jc w:val="both"/>
        <w:rPr>
          <w:sz w:val="28"/>
          <w:szCs w:val="28"/>
          <w:lang w:val="uk-UA"/>
        </w:rPr>
      </w:pPr>
      <w:r w:rsidRPr="00992B62">
        <w:rPr>
          <w:sz w:val="28"/>
          <w:szCs w:val="28"/>
          <w:lang w:val="uk-UA"/>
        </w:rPr>
        <w:t xml:space="preserve">межами населених пунктів </w:t>
      </w:r>
    </w:p>
    <w:p w:rsidR="003C37F3" w:rsidRDefault="003C37F3" w:rsidP="006B57B5">
      <w:pPr>
        <w:ind w:right="-441"/>
        <w:jc w:val="both"/>
        <w:rPr>
          <w:szCs w:val="28"/>
          <w:lang w:val="uk-UA"/>
        </w:rPr>
      </w:pPr>
      <w:r w:rsidRPr="00992B62">
        <w:rPr>
          <w:sz w:val="28"/>
          <w:szCs w:val="28"/>
          <w:lang w:val="uk-UA"/>
        </w:rPr>
        <w:t>Херсонської області</w:t>
      </w:r>
      <w:r>
        <w:rPr>
          <w:szCs w:val="28"/>
        </w:rPr>
        <w:t xml:space="preserve"> </w:t>
      </w:r>
    </w:p>
    <w:p w:rsidR="00377BAA" w:rsidRPr="00377BAA" w:rsidRDefault="00377BAA" w:rsidP="006B57B5">
      <w:pPr>
        <w:ind w:right="-441"/>
        <w:jc w:val="both"/>
        <w:rPr>
          <w:szCs w:val="28"/>
          <w:lang w:val="uk-UA"/>
        </w:rPr>
      </w:pPr>
    </w:p>
    <w:p w:rsidR="000C435A" w:rsidRDefault="000C435A" w:rsidP="006B57B5">
      <w:pPr>
        <w:ind w:right="-441"/>
        <w:jc w:val="both"/>
        <w:rPr>
          <w:szCs w:val="28"/>
          <w:lang w:val="uk-UA"/>
        </w:rPr>
      </w:pPr>
    </w:p>
    <w:p w:rsidR="00BB627E" w:rsidRDefault="000C435A" w:rsidP="00BB627E">
      <w:pPr>
        <w:ind w:firstLine="709"/>
        <w:jc w:val="both"/>
        <w:rPr>
          <w:sz w:val="28"/>
          <w:szCs w:val="28"/>
          <w:lang w:val="uk-UA"/>
        </w:rPr>
      </w:pPr>
      <w:r>
        <w:rPr>
          <w:sz w:val="28"/>
          <w:szCs w:val="28"/>
          <w:lang w:val="uk-UA"/>
        </w:rPr>
        <w:t xml:space="preserve">Відповідно до вимог статті 16 Закону України «Про рекламу»,                   </w:t>
      </w:r>
      <w:r w:rsidR="00FD72BD">
        <w:rPr>
          <w:sz w:val="28"/>
          <w:szCs w:val="28"/>
          <w:lang w:val="uk-UA"/>
        </w:rPr>
        <w:t>З</w:t>
      </w:r>
      <w:r>
        <w:rPr>
          <w:sz w:val="28"/>
          <w:szCs w:val="28"/>
          <w:lang w:val="uk-UA"/>
        </w:rPr>
        <w:t>аконів України «Про адміністративні послуги», «Про дозвільну систему                   у сфері господарської діяльності», «Про автомобільні дороги», Типових правил розміщення зовнішньої реклами поза межами населених пунктів,</w:t>
      </w:r>
      <w:r w:rsidR="00F33EFF" w:rsidRPr="00992B62">
        <w:rPr>
          <w:sz w:val="28"/>
          <w:szCs w:val="28"/>
          <w:lang w:val="uk-UA"/>
        </w:rPr>
        <w:t xml:space="preserve"> затверджених постановою Кабінету Міністрів України від 05 грудня 2012 року № 1135</w:t>
      </w:r>
      <w:r>
        <w:rPr>
          <w:sz w:val="28"/>
          <w:szCs w:val="28"/>
          <w:lang w:val="uk-UA"/>
        </w:rPr>
        <w:t>,</w:t>
      </w:r>
      <w:r w:rsidR="00BB627E" w:rsidRPr="00BB627E">
        <w:rPr>
          <w:sz w:val="28"/>
          <w:szCs w:val="28"/>
          <w:lang w:val="uk-UA"/>
        </w:rPr>
        <w:t xml:space="preserve"> </w:t>
      </w:r>
      <w:r w:rsidR="00BB627E" w:rsidRPr="00992B62">
        <w:rPr>
          <w:sz w:val="28"/>
          <w:szCs w:val="28"/>
          <w:lang w:val="uk-UA"/>
        </w:rPr>
        <w:t>керуючись статтею 6, пунктом 1 частини першої статті 39, частиною першою статті 41 Закону України «Про місцеві державні адміністрації»</w:t>
      </w:r>
      <w:r>
        <w:rPr>
          <w:sz w:val="28"/>
          <w:szCs w:val="28"/>
          <w:lang w:val="uk-UA"/>
        </w:rPr>
        <w:t>, з метою врегулювання відносин, що виникають у зв’язку з розміщенням зовнішньої реклами поза межами населених пунктів Херсонської області</w:t>
      </w:r>
      <w:r w:rsidR="00BB627E" w:rsidRPr="00BB627E">
        <w:rPr>
          <w:sz w:val="28"/>
          <w:szCs w:val="28"/>
          <w:lang w:val="uk-UA"/>
        </w:rPr>
        <w:t>:</w:t>
      </w:r>
    </w:p>
    <w:p w:rsidR="000C435A" w:rsidRPr="00BB627E" w:rsidRDefault="000C435A" w:rsidP="00BB627E">
      <w:pPr>
        <w:ind w:firstLine="709"/>
        <w:jc w:val="both"/>
        <w:rPr>
          <w:sz w:val="28"/>
          <w:szCs w:val="28"/>
          <w:lang w:val="uk-UA"/>
        </w:rPr>
      </w:pPr>
    </w:p>
    <w:p w:rsidR="00BB627E" w:rsidRDefault="00BB627E" w:rsidP="00F33EFF">
      <w:pPr>
        <w:pStyle w:val="a3"/>
        <w:ind w:right="-82" w:firstLine="709"/>
        <w:rPr>
          <w:szCs w:val="28"/>
        </w:rPr>
      </w:pPr>
      <w:r w:rsidRPr="009D5D43">
        <w:rPr>
          <w:szCs w:val="28"/>
        </w:rPr>
        <w:t xml:space="preserve">1. Затвердити </w:t>
      </w:r>
      <w:r w:rsidR="00F33EFF" w:rsidRPr="00992B62">
        <w:rPr>
          <w:szCs w:val="28"/>
        </w:rPr>
        <w:t>Порядок надання дозволів на розміщення зовнішньої реклами поза межами насе</w:t>
      </w:r>
      <w:r w:rsidR="006C7B64">
        <w:rPr>
          <w:szCs w:val="28"/>
        </w:rPr>
        <w:t>лених пунктів Херсонської област</w:t>
      </w:r>
      <w:r w:rsidR="00F33EFF" w:rsidRPr="00992B62">
        <w:rPr>
          <w:szCs w:val="28"/>
        </w:rPr>
        <w:t>і</w:t>
      </w:r>
      <w:r w:rsidR="006C7B64">
        <w:rPr>
          <w:szCs w:val="28"/>
        </w:rPr>
        <w:t>, що</w:t>
      </w:r>
      <w:r w:rsidR="00F33EFF">
        <w:rPr>
          <w:szCs w:val="28"/>
        </w:rPr>
        <w:t xml:space="preserve"> </w:t>
      </w:r>
      <w:r w:rsidR="00F33EFF" w:rsidRPr="00992B62">
        <w:rPr>
          <w:szCs w:val="28"/>
        </w:rPr>
        <w:t>додається</w:t>
      </w:r>
      <w:r w:rsidRPr="009D5D43">
        <w:rPr>
          <w:szCs w:val="28"/>
        </w:rPr>
        <w:t>.</w:t>
      </w:r>
    </w:p>
    <w:p w:rsidR="000C435A" w:rsidRPr="009D5D43" w:rsidRDefault="000C435A" w:rsidP="00F33EFF">
      <w:pPr>
        <w:pStyle w:val="a3"/>
        <w:ind w:right="-82" w:firstLine="709"/>
        <w:rPr>
          <w:szCs w:val="28"/>
        </w:rPr>
      </w:pPr>
    </w:p>
    <w:p w:rsidR="006B57B5" w:rsidRDefault="006B57B5" w:rsidP="004D0F56">
      <w:pPr>
        <w:ind w:right="-81" w:firstLine="709"/>
        <w:jc w:val="both"/>
        <w:rPr>
          <w:sz w:val="28"/>
          <w:szCs w:val="28"/>
          <w:lang w:val="uk-UA"/>
        </w:rPr>
      </w:pPr>
      <w:r w:rsidRPr="00992B62">
        <w:rPr>
          <w:sz w:val="28"/>
          <w:szCs w:val="28"/>
          <w:lang w:val="uk-UA"/>
        </w:rPr>
        <w:t xml:space="preserve">2. Координацію роботи щодо виконання цього розпорядження покласти </w:t>
      </w:r>
      <w:r w:rsidR="000C435A">
        <w:rPr>
          <w:sz w:val="28"/>
          <w:szCs w:val="28"/>
          <w:lang w:val="uk-UA"/>
        </w:rPr>
        <w:t xml:space="preserve"> </w:t>
      </w:r>
      <w:r w:rsidRPr="00992B62">
        <w:rPr>
          <w:sz w:val="28"/>
          <w:szCs w:val="28"/>
          <w:lang w:val="uk-UA"/>
        </w:rPr>
        <w:t xml:space="preserve">на </w:t>
      </w:r>
      <w:r w:rsidR="00F33EFF" w:rsidRPr="000D34AF">
        <w:rPr>
          <w:sz w:val="28"/>
          <w:szCs w:val="28"/>
          <w:lang w:val="uk-UA"/>
        </w:rPr>
        <w:t xml:space="preserve">управління транспорту та зв’язку </w:t>
      </w:r>
      <w:r w:rsidR="00F33EFF" w:rsidRPr="00992B62">
        <w:rPr>
          <w:sz w:val="28"/>
          <w:szCs w:val="28"/>
          <w:lang w:val="uk-UA"/>
        </w:rPr>
        <w:t xml:space="preserve">Херсонської </w:t>
      </w:r>
      <w:r w:rsidR="00F33EFF" w:rsidRPr="000D34AF">
        <w:rPr>
          <w:sz w:val="28"/>
          <w:szCs w:val="28"/>
          <w:lang w:val="uk-UA"/>
        </w:rPr>
        <w:t>о</w:t>
      </w:r>
      <w:r w:rsidR="00F33EFF">
        <w:rPr>
          <w:sz w:val="28"/>
          <w:szCs w:val="28"/>
          <w:lang w:val="uk-UA"/>
        </w:rPr>
        <w:t>бласної державної адміністрації</w:t>
      </w:r>
      <w:r w:rsidRPr="00992B62">
        <w:rPr>
          <w:sz w:val="28"/>
          <w:szCs w:val="28"/>
          <w:lang w:val="uk-UA"/>
        </w:rPr>
        <w:t>.</w:t>
      </w:r>
    </w:p>
    <w:p w:rsidR="000C435A" w:rsidRPr="00992B62" w:rsidRDefault="000C435A" w:rsidP="004D0F56">
      <w:pPr>
        <w:ind w:right="-81" w:firstLine="709"/>
        <w:jc w:val="both"/>
        <w:rPr>
          <w:sz w:val="28"/>
          <w:szCs w:val="28"/>
          <w:lang w:val="uk-UA"/>
        </w:rPr>
      </w:pPr>
    </w:p>
    <w:p w:rsidR="00377BAA" w:rsidRPr="00377BAA" w:rsidRDefault="006B57B5" w:rsidP="00377BAA">
      <w:pPr>
        <w:ind w:right="-81" w:firstLine="709"/>
        <w:jc w:val="both"/>
        <w:rPr>
          <w:sz w:val="28"/>
          <w:szCs w:val="28"/>
          <w:lang w:val="uk-UA"/>
        </w:rPr>
      </w:pPr>
      <w:r w:rsidRPr="00992B62">
        <w:rPr>
          <w:sz w:val="28"/>
          <w:szCs w:val="28"/>
          <w:lang w:val="uk-UA"/>
        </w:rPr>
        <w:t>3</w:t>
      </w:r>
      <w:r w:rsidR="00377BAA" w:rsidRPr="00377BAA">
        <w:rPr>
          <w:sz w:val="28"/>
          <w:szCs w:val="28"/>
          <w:lang w:val="uk-UA"/>
        </w:rPr>
        <w:t>. Начальнику управління транспорту та зв’язку</w:t>
      </w:r>
      <w:r w:rsidR="00377BAA" w:rsidRPr="00377BAA">
        <w:rPr>
          <w:sz w:val="28"/>
          <w:szCs w:val="28"/>
        </w:rPr>
        <w:t xml:space="preserve"> Херсонсько</w:t>
      </w:r>
      <w:r w:rsidR="00377BAA" w:rsidRPr="00377BAA">
        <w:rPr>
          <w:sz w:val="28"/>
          <w:szCs w:val="28"/>
          <w:lang w:val="uk-UA"/>
        </w:rPr>
        <w:t>ї обласної державної адміністрації Соценку В.В. подати це розпорядження на державну реєстрацію до Головного територіального управління юстиції у Херсонській області в установленому чинним законодавством України порядку.</w:t>
      </w:r>
    </w:p>
    <w:p w:rsidR="00377BAA" w:rsidRPr="00377BAA" w:rsidRDefault="00377BAA" w:rsidP="00377BAA">
      <w:pPr>
        <w:ind w:right="-81" w:firstLine="709"/>
        <w:jc w:val="both"/>
        <w:rPr>
          <w:sz w:val="28"/>
          <w:szCs w:val="28"/>
          <w:lang w:val="uk-UA"/>
        </w:rPr>
      </w:pPr>
    </w:p>
    <w:p w:rsidR="008877BA" w:rsidRDefault="00377BAA" w:rsidP="00377BAA">
      <w:pPr>
        <w:ind w:right="-81" w:firstLine="709"/>
        <w:jc w:val="both"/>
        <w:rPr>
          <w:sz w:val="28"/>
          <w:szCs w:val="28"/>
          <w:lang w:val="uk-UA"/>
        </w:rPr>
      </w:pPr>
      <w:r w:rsidRPr="00377BAA">
        <w:rPr>
          <w:sz w:val="28"/>
          <w:szCs w:val="28"/>
          <w:lang w:val="uk-UA"/>
        </w:rPr>
        <w:tab/>
        <w:t xml:space="preserve">4. Начальнику управління інформаційної політики Херсонської обласної державної адміністрації Савенко О.М. забезпечити публікацію цього </w:t>
      </w:r>
      <w:r w:rsidRPr="00377BAA">
        <w:rPr>
          <w:sz w:val="28"/>
          <w:szCs w:val="28"/>
          <w:lang w:val="uk-UA"/>
        </w:rPr>
        <w:lastRenderedPageBreak/>
        <w:t>розпорядження в засобах масової інформації після його державної реєстрації в Головному територіальному управлінні юстиції у Херсонській області</w:t>
      </w:r>
      <w:r>
        <w:rPr>
          <w:sz w:val="28"/>
          <w:szCs w:val="28"/>
          <w:lang w:val="uk-UA"/>
        </w:rPr>
        <w:t>.</w:t>
      </w:r>
    </w:p>
    <w:p w:rsidR="00377BAA" w:rsidRDefault="00377BAA" w:rsidP="00377BAA">
      <w:pPr>
        <w:ind w:right="-81" w:firstLine="709"/>
        <w:jc w:val="both"/>
        <w:rPr>
          <w:sz w:val="28"/>
          <w:szCs w:val="28"/>
          <w:lang w:val="uk-UA"/>
        </w:rPr>
      </w:pPr>
    </w:p>
    <w:p w:rsidR="008877BA" w:rsidRDefault="008877BA" w:rsidP="00F33EFF">
      <w:pPr>
        <w:ind w:right="-81" w:firstLine="709"/>
        <w:jc w:val="both"/>
        <w:rPr>
          <w:sz w:val="28"/>
          <w:szCs w:val="28"/>
          <w:lang w:val="uk-UA"/>
        </w:rPr>
      </w:pPr>
      <w:r>
        <w:rPr>
          <w:sz w:val="28"/>
          <w:szCs w:val="28"/>
          <w:lang w:val="uk-UA"/>
        </w:rPr>
        <w:t xml:space="preserve">5. </w:t>
      </w:r>
      <w:r w:rsidRPr="00F1631B">
        <w:rPr>
          <w:sz w:val="28"/>
          <w:szCs w:val="28"/>
          <w:lang w:val="uk-UA"/>
        </w:rPr>
        <w:t>Визнати таким, що втрати</w:t>
      </w:r>
      <w:r>
        <w:rPr>
          <w:sz w:val="28"/>
          <w:szCs w:val="28"/>
          <w:lang w:val="uk-UA"/>
        </w:rPr>
        <w:t xml:space="preserve">ло </w:t>
      </w:r>
      <w:r w:rsidRPr="00F1631B">
        <w:rPr>
          <w:sz w:val="28"/>
          <w:szCs w:val="28"/>
          <w:lang w:val="uk-UA"/>
        </w:rPr>
        <w:t>чинність</w:t>
      </w:r>
      <w:r>
        <w:rPr>
          <w:sz w:val="28"/>
          <w:szCs w:val="28"/>
          <w:lang w:val="uk-UA"/>
        </w:rPr>
        <w:t>,</w:t>
      </w:r>
      <w:r w:rsidRPr="00F1631B">
        <w:rPr>
          <w:sz w:val="28"/>
          <w:szCs w:val="28"/>
          <w:lang w:val="uk-UA"/>
        </w:rPr>
        <w:t xml:space="preserve"> розпорядження </w:t>
      </w:r>
      <w:r w:rsidRPr="00992B62">
        <w:rPr>
          <w:noProof/>
          <w:sz w:val="28"/>
          <w:szCs w:val="28"/>
          <w:lang w:val="uk-UA"/>
        </w:rPr>
        <w:t xml:space="preserve">голови Херсонської обласної державної адміністрації </w:t>
      </w:r>
      <w:r>
        <w:rPr>
          <w:noProof/>
          <w:sz w:val="28"/>
          <w:szCs w:val="28"/>
          <w:lang w:val="uk-UA"/>
        </w:rPr>
        <w:t xml:space="preserve">від </w:t>
      </w:r>
      <w:r w:rsidRPr="007809EA">
        <w:rPr>
          <w:noProof/>
          <w:sz w:val="28"/>
          <w:szCs w:val="28"/>
          <w:lang w:val="uk-UA"/>
        </w:rPr>
        <w:t>25</w:t>
      </w:r>
      <w:r>
        <w:rPr>
          <w:noProof/>
          <w:sz w:val="28"/>
          <w:szCs w:val="28"/>
          <w:lang w:val="uk-UA"/>
        </w:rPr>
        <w:t xml:space="preserve"> листопада </w:t>
      </w:r>
      <w:r w:rsidRPr="007809EA">
        <w:rPr>
          <w:noProof/>
          <w:sz w:val="28"/>
          <w:szCs w:val="28"/>
          <w:lang w:val="uk-UA"/>
        </w:rPr>
        <w:t>2013</w:t>
      </w:r>
      <w:r>
        <w:rPr>
          <w:noProof/>
          <w:sz w:val="28"/>
          <w:szCs w:val="28"/>
          <w:lang w:val="uk-UA"/>
        </w:rPr>
        <w:t> року                    №</w:t>
      </w:r>
      <w:r w:rsidRPr="007809EA">
        <w:rPr>
          <w:noProof/>
          <w:sz w:val="28"/>
          <w:szCs w:val="28"/>
          <w:lang w:val="uk-UA"/>
        </w:rPr>
        <w:t xml:space="preserve"> 774</w:t>
      </w:r>
      <w:r w:rsidRPr="007809EA">
        <w:rPr>
          <w:sz w:val="28"/>
          <w:szCs w:val="28"/>
          <w:lang w:val="uk-UA"/>
        </w:rPr>
        <w:t xml:space="preserve"> </w:t>
      </w:r>
      <w:r>
        <w:rPr>
          <w:sz w:val="28"/>
          <w:szCs w:val="28"/>
          <w:lang w:val="uk-UA"/>
        </w:rPr>
        <w:t>«</w:t>
      </w:r>
      <w:r w:rsidRPr="00992B62">
        <w:rPr>
          <w:sz w:val="28"/>
          <w:szCs w:val="28"/>
          <w:lang w:val="uk-UA"/>
        </w:rPr>
        <w:t>Про затвердження Порядку надання дозволів на розміщення зовнішньої реклами поза межами населених пунктів Херсонської області</w:t>
      </w:r>
      <w:r>
        <w:rPr>
          <w:sz w:val="28"/>
          <w:szCs w:val="28"/>
          <w:lang w:val="uk-UA"/>
        </w:rPr>
        <w:t>», зареєстроване              в Головному управлінні юстиції у Херсонській області 04 грудня 2013 року                   за № 67/1446.</w:t>
      </w:r>
    </w:p>
    <w:p w:rsidR="008877BA" w:rsidRDefault="008877BA" w:rsidP="00F33EFF">
      <w:pPr>
        <w:ind w:right="-81" w:firstLine="709"/>
        <w:jc w:val="both"/>
        <w:rPr>
          <w:sz w:val="28"/>
          <w:szCs w:val="28"/>
          <w:lang w:val="uk-UA"/>
        </w:rPr>
      </w:pPr>
    </w:p>
    <w:p w:rsidR="003C37F3" w:rsidRPr="00992B62" w:rsidRDefault="008877BA" w:rsidP="003C37F3">
      <w:pPr>
        <w:ind w:right="-81" w:firstLine="708"/>
        <w:jc w:val="both"/>
        <w:rPr>
          <w:sz w:val="28"/>
          <w:szCs w:val="28"/>
          <w:lang w:val="uk-UA"/>
        </w:rPr>
      </w:pPr>
      <w:r>
        <w:rPr>
          <w:sz w:val="28"/>
          <w:szCs w:val="28"/>
          <w:lang w:val="uk-UA"/>
        </w:rPr>
        <w:t>6</w:t>
      </w:r>
      <w:r w:rsidR="003C37F3" w:rsidRPr="00992B62">
        <w:rPr>
          <w:sz w:val="28"/>
          <w:szCs w:val="28"/>
          <w:lang w:val="uk-UA"/>
        </w:rPr>
        <w:t xml:space="preserve">. Це розпорядження набирає чинності </w:t>
      </w:r>
      <w:r>
        <w:rPr>
          <w:sz w:val="28"/>
          <w:szCs w:val="28"/>
          <w:lang w:val="uk-UA"/>
        </w:rPr>
        <w:t xml:space="preserve">після державної реєстрації                     </w:t>
      </w:r>
      <w:r w:rsidR="003C37F3" w:rsidRPr="00992B62">
        <w:rPr>
          <w:sz w:val="28"/>
          <w:szCs w:val="28"/>
          <w:lang w:val="uk-UA"/>
        </w:rPr>
        <w:t xml:space="preserve">з дня його </w:t>
      </w:r>
      <w:r>
        <w:rPr>
          <w:sz w:val="28"/>
          <w:szCs w:val="28"/>
          <w:lang w:val="uk-UA"/>
        </w:rPr>
        <w:t>оприлюднення</w:t>
      </w:r>
      <w:r w:rsidR="003C37F3" w:rsidRPr="00992B62">
        <w:rPr>
          <w:sz w:val="28"/>
          <w:szCs w:val="28"/>
          <w:lang w:val="uk-UA"/>
        </w:rPr>
        <w:t>.</w:t>
      </w:r>
    </w:p>
    <w:p w:rsidR="00BB627E" w:rsidRPr="00F1631B" w:rsidRDefault="00BB627E" w:rsidP="007809EA">
      <w:pPr>
        <w:ind w:right="-1" w:firstLine="709"/>
        <w:jc w:val="both"/>
        <w:rPr>
          <w:sz w:val="28"/>
          <w:szCs w:val="28"/>
          <w:lang w:val="uk-UA"/>
        </w:rPr>
      </w:pPr>
    </w:p>
    <w:p w:rsidR="006B57B5" w:rsidRPr="00992B62" w:rsidRDefault="008877BA" w:rsidP="004D0F56">
      <w:pPr>
        <w:ind w:right="-81" w:firstLine="709"/>
        <w:jc w:val="both"/>
        <w:rPr>
          <w:sz w:val="28"/>
          <w:szCs w:val="28"/>
          <w:lang w:val="uk-UA"/>
        </w:rPr>
      </w:pPr>
      <w:r>
        <w:rPr>
          <w:sz w:val="28"/>
          <w:szCs w:val="28"/>
          <w:lang w:val="uk-UA"/>
        </w:rPr>
        <w:t>7</w:t>
      </w:r>
      <w:r w:rsidR="006B57B5" w:rsidRPr="00992B62">
        <w:rPr>
          <w:sz w:val="28"/>
          <w:szCs w:val="28"/>
          <w:lang w:val="uk-UA"/>
        </w:rPr>
        <w:t>.</w:t>
      </w:r>
      <w:r w:rsidR="00A156FC">
        <w:rPr>
          <w:sz w:val="28"/>
          <w:szCs w:val="28"/>
          <w:lang w:val="uk-UA"/>
        </w:rPr>
        <w:t xml:space="preserve"> </w:t>
      </w:r>
      <w:r w:rsidR="006B57B5" w:rsidRPr="00992B62">
        <w:rPr>
          <w:sz w:val="28"/>
          <w:szCs w:val="28"/>
          <w:lang w:val="uk-UA"/>
        </w:rPr>
        <w:t xml:space="preserve">Контроль за виконанням цього розпорядження покласти на заступника голови Херсонської обласної державної адміністрації </w:t>
      </w:r>
      <w:r w:rsidR="00F33EFF">
        <w:rPr>
          <w:sz w:val="28"/>
          <w:szCs w:val="28"/>
          <w:lang w:val="uk-UA"/>
        </w:rPr>
        <w:t>Адамчика О.О.</w:t>
      </w:r>
    </w:p>
    <w:p w:rsidR="006B57B5" w:rsidRPr="00992B62" w:rsidRDefault="006B57B5" w:rsidP="006B57B5">
      <w:pPr>
        <w:pStyle w:val="21"/>
        <w:spacing w:line="240" w:lineRule="auto"/>
        <w:rPr>
          <w:lang w:val="uk-UA"/>
        </w:rPr>
      </w:pPr>
    </w:p>
    <w:p w:rsidR="006B57B5" w:rsidRPr="00992B62" w:rsidRDefault="006B57B5" w:rsidP="006B57B5">
      <w:pPr>
        <w:jc w:val="both"/>
        <w:rPr>
          <w:sz w:val="28"/>
          <w:szCs w:val="28"/>
          <w:lang w:val="uk-UA"/>
        </w:rPr>
      </w:pPr>
    </w:p>
    <w:p w:rsidR="006B57B5" w:rsidRPr="00992B62" w:rsidRDefault="006B57B5" w:rsidP="006B57B5">
      <w:pPr>
        <w:jc w:val="both"/>
        <w:rPr>
          <w:sz w:val="28"/>
          <w:szCs w:val="28"/>
          <w:lang w:val="uk-UA"/>
        </w:rPr>
      </w:pPr>
      <w:r w:rsidRPr="00992B62">
        <w:rPr>
          <w:sz w:val="28"/>
          <w:szCs w:val="28"/>
          <w:lang w:val="uk-UA"/>
        </w:rPr>
        <w:t xml:space="preserve">Голова обласної </w:t>
      </w:r>
    </w:p>
    <w:p w:rsidR="00424BC6" w:rsidRDefault="006B57B5" w:rsidP="006B57B5">
      <w:pPr>
        <w:jc w:val="both"/>
        <w:rPr>
          <w:sz w:val="28"/>
          <w:szCs w:val="28"/>
          <w:lang w:val="uk-UA"/>
        </w:rPr>
      </w:pPr>
      <w:r w:rsidRPr="00992B62">
        <w:rPr>
          <w:sz w:val="28"/>
          <w:szCs w:val="28"/>
          <w:lang w:val="uk-UA"/>
        </w:rPr>
        <w:t xml:space="preserve">державної адміністрації </w:t>
      </w:r>
      <w:r w:rsidRPr="00992B62">
        <w:rPr>
          <w:sz w:val="28"/>
          <w:szCs w:val="28"/>
          <w:lang w:val="uk-UA"/>
        </w:rPr>
        <w:tab/>
      </w:r>
      <w:r w:rsidRPr="00992B62">
        <w:rPr>
          <w:sz w:val="28"/>
          <w:szCs w:val="28"/>
          <w:lang w:val="uk-UA"/>
        </w:rPr>
        <w:tab/>
        <w:t xml:space="preserve">            </w:t>
      </w:r>
      <w:r w:rsidRPr="00992B62">
        <w:rPr>
          <w:sz w:val="28"/>
          <w:szCs w:val="28"/>
          <w:lang w:val="uk-UA"/>
        </w:rPr>
        <w:tab/>
      </w:r>
      <w:r w:rsidRPr="00992B62">
        <w:rPr>
          <w:sz w:val="28"/>
          <w:szCs w:val="28"/>
          <w:lang w:val="uk-UA"/>
        </w:rPr>
        <w:tab/>
      </w:r>
      <w:r w:rsidRPr="00992B62">
        <w:rPr>
          <w:sz w:val="28"/>
          <w:szCs w:val="28"/>
          <w:lang w:val="uk-UA"/>
        </w:rPr>
        <w:tab/>
        <w:t xml:space="preserve">     </w:t>
      </w:r>
      <w:r w:rsidR="008877BA">
        <w:rPr>
          <w:sz w:val="28"/>
          <w:szCs w:val="28"/>
          <w:lang w:val="uk-UA"/>
        </w:rPr>
        <w:t xml:space="preserve">    </w:t>
      </w:r>
      <w:r w:rsidR="007809EA">
        <w:rPr>
          <w:sz w:val="28"/>
          <w:szCs w:val="28"/>
          <w:lang w:val="uk-UA"/>
        </w:rPr>
        <w:t>А.</w:t>
      </w:r>
      <w:r w:rsidR="00377BAA">
        <w:rPr>
          <w:sz w:val="28"/>
          <w:szCs w:val="28"/>
          <w:lang w:val="uk-UA"/>
        </w:rPr>
        <w:t>ГОРДЄЄВ</w:t>
      </w:r>
    </w:p>
    <w:p w:rsidR="00424BC6" w:rsidRDefault="00424BC6" w:rsidP="006B57B5">
      <w:pPr>
        <w:jc w:val="both"/>
        <w:rPr>
          <w:sz w:val="28"/>
          <w:szCs w:val="28"/>
          <w:lang w:val="uk-UA"/>
        </w:rPr>
      </w:pPr>
    </w:p>
    <w:p w:rsidR="00424BC6" w:rsidRDefault="00424BC6" w:rsidP="006B57B5">
      <w:pPr>
        <w:jc w:val="both"/>
        <w:rPr>
          <w:sz w:val="28"/>
          <w:szCs w:val="28"/>
          <w:lang w:val="uk-UA"/>
        </w:rPr>
      </w:pPr>
    </w:p>
    <w:p w:rsidR="00424BC6" w:rsidRDefault="00424BC6" w:rsidP="006B57B5">
      <w:pPr>
        <w:jc w:val="both"/>
        <w:rPr>
          <w:sz w:val="28"/>
          <w:szCs w:val="28"/>
          <w:lang w:val="uk-UA"/>
        </w:rPr>
      </w:pPr>
    </w:p>
    <w:p w:rsidR="00424BC6" w:rsidRDefault="00424BC6" w:rsidP="006B57B5">
      <w:pPr>
        <w:jc w:val="both"/>
        <w:rPr>
          <w:sz w:val="28"/>
          <w:szCs w:val="28"/>
          <w:lang w:val="uk-UA"/>
        </w:rPr>
      </w:pPr>
    </w:p>
    <w:p w:rsidR="00424BC6" w:rsidRDefault="00424BC6" w:rsidP="006B57B5">
      <w:pPr>
        <w:jc w:val="both"/>
        <w:rPr>
          <w:sz w:val="28"/>
          <w:szCs w:val="28"/>
          <w:lang w:val="uk-UA"/>
        </w:rPr>
      </w:pPr>
    </w:p>
    <w:p w:rsidR="00424BC6" w:rsidRDefault="00424BC6" w:rsidP="006B57B5">
      <w:pPr>
        <w:jc w:val="both"/>
        <w:rPr>
          <w:sz w:val="28"/>
          <w:szCs w:val="28"/>
          <w:lang w:val="uk-UA"/>
        </w:rPr>
      </w:pPr>
      <w:r>
        <w:rPr>
          <w:sz w:val="28"/>
          <w:szCs w:val="28"/>
          <w:lang w:val="uk-UA"/>
        </w:rPr>
        <w:t>ПОГОДЖЕНО</w:t>
      </w:r>
    </w:p>
    <w:p w:rsidR="00424BC6" w:rsidRPr="00424BC6" w:rsidRDefault="00424BC6" w:rsidP="006B57B5">
      <w:pPr>
        <w:jc w:val="both"/>
        <w:rPr>
          <w:sz w:val="28"/>
          <w:szCs w:val="28"/>
          <w:lang w:val="uk-UA"/>
        </w:rPr>
      </w:pPr>
      <w:r>
        <w:rPr>
          <w:sz w:val="28"/>
          <w:szCs w:val="28"/>
          <w:lang w:val="uk-UA"/>
        </w:rPr>
        <w:t>Начальник</w:t>
      </w:r>
      <w:r w:rsidRPr="00424BC6">
        <w:rPr>
          <w:sz w:val="28"/>
          <w:szCs w:val="28"/>
          <w:lang w:val="uk-UA"/>
        </w:rPr>
        <w:t xml:space="preserve"> Головного управління </w:t>
      </w:r>
    </w:p>
    <w:p w:rsidR="00424BC6" w:rsidRDefault="00424BC6" w:rsidP="006B57B5">
      <w:pPr>
        <w:jc w:val="both"/>
        <w:rPr>
          <w:sz w:val="28"/>
          <w:szCs w:val="28"/>
          <w:lang w:val="uk-UA"/>
        </w:rPr>
      </w:pPr>
      <w:r w:rsidRPr="00424BC6">
        <w:rPr>
          <w:sz w:val="28"/>
          <w:szCs w:val="28"/>
          <w:lang w:val="uk-UA"/>
        </w:rPr>
        <w:t xml:space="preserve">Національної поліції </w:t>
      </w:r>
    </w:p>
    <w:p w:rsidR="00135639" w:rsidRPr="00377BAA" w:rsidRDefault="00424BC6" w:rsidP="006B57B5">
      <w:pPr>
        <w:jc w:val="both"/>
        <w:rPr>
          <w:sz w:val="28"/>
          <w:szCs w:val="28"/>
          <w:lang w:val="uk-UA"/>
        </w:rPr>
      </w:pPr>
      <w:r w:rsidRPr="00424BC6">
        <w:rPr>
          <w:sz w:val="28"/>
          <w:szCs w:val="28"/>
          <w:lang w:val="uk-UA"/>
        </w:rPr>
        <w:t>у Херсонській області</w:t>
      </w:r>
      <w:r w:rsidR="007809EA" w:rsidRPr="00424BC6">
        <w:rPr>
          <w:sz w:val="28"/>
          <w:szCs w:val="28"/>
          <w:lang w:val="uk-UA"/>
        </w:rPr>
        <w:t xml:space="preserve"> </w:t>
      </w:r>
      <w:r>
        <w:rPr>
          <w:sz w:val="28"/>
          <w:szCs w:val="28"/>
          <w:lang w:val="uk-UA"/>
        </w:rPr>
        <w:t xml:space="preserve">                                                                        </w:t>
      </w:r>
      <w:r w:rsidRPr="00424BC6">
        <w:rPr>
          <w:sz w:val="28"/>
          <w:szCs w:val="28"/>
        </w:rPr>
        <w:t>А.М</w:t>
      </w:r>
      <w:r w:rsidR="00377BAA">
        <w:rPr>
          <w:sz w:val="28"/>
          <w:szCs w:val="28"/>
          <w:lang w:val="uk-UA"/>
        </w:rPr>
        <w:t>ЄРІКОВ</w:t>
      </w:r>
    </w:p>
    <w:p w:rsidR="00135639" w:rsidRDefault="00135639" w:rsidP="006B57B5">
      <w:pPr>
        <w:jc w:val="both"/>
        <w:rPr>
          <w:sz w:val="28"/>
          <w:szCs w:val="28"/>
          <w:lang w:val="uk-UA"/>
        </w:rPr>
      </w:pPr>
    </w:p>
    <w:p w:rsidR="006B57B5" w:rsidRPr="00424BC6" w:rsidRDefault="00135639" w:rsidP="006B57B5">
      <w:pPr>
        <w:jc w:val="both"/>
        <w:rPr>
          <w:sz w:val="28"/>
          <w:szCs w:val="28"/>
          <w:lang w:val="uk-UA"/>
        </w:rPr>
      </w:pPr>
      <w:r>
        <w:rPr>
          <w:sz w:val="28"/>
          <w:szCs w:val="28"/>
          <w:lang w:val="uk-UA"/>
        </w:rPr>
        <w:t>«____»____________ 201</w:t>
      </w:r>
      <w:r w:rsidR="00377BAA">
        <w:rPr>
          <w:sz w:val="28"/>
          <w:szCs w:val="28"/>
          <w:lang w:val="uk-UA"/>
        </w:rPr>
        <w:t>8</w:t>
      </w:r>
      <w:r>
        <w:rPr>
          <w:sz w:val="28"/>
          <w:szCs w:val="28"/>
          <w:lang w:val="uk-UA"/>
        </w:rPr>
        <w:t xml:space="preserve"> р.</w:t>
      </w:r>
      <w:r w:rsidR="00424BC6" w:rsidRPr="00424BC6">
        <w:rPr>
          <w:sz w:val="28"/>
          <w:szCs w:val="28"/>
          <w:lang w:val="uk-UA"/>
        </w:rPr>
        <w:t xml:space="preserve">                                                               </w:t>
      </w:r>
    </w:p>
    <w:p w:rsidR="006B57B5" w:rsidRDefault="006B57B5"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Default="00A2314A" w:rsidP="006B57B5">
      <w:pPr>
        <w:jc w:val="both"/>
        <w:rPr>
          <w:sz w:val="28"/>
          <w:szCs w:val="28"/>
          <w:lang w:val="uk-UA"/>
        </w:rPr>
      </w:pPr>
    </w:p>
    <w:p w:rsidR="00A2314A" w:rsidRPr="00992B62" w:rsidRDefault="00A2314A" w:rsidP="00A2314A">
      <w:pPr>
        <w:ind w:left="5040"/>
        <w:jc w:val="both"/>
        <w:rPr>
          <w:noProof/>
          <w:sz w:val="28"/>
          <w:szCs w:val="28"/>
          <w:lang w:val="uk-UA"/>
        </w:rPr>
      </w:pPr>
      <w:r w:rsidRPr="00992B62">
        <w:rPr>
          <w:noProof/>
          <w:sz w:val="28"/>
          <w:szCs w:val="28"/>
          <w:lang w:val="uk-UA"/>
        </w:rPr>
        <w:t>ЗАТВЕРДЖЕНО</w:t>
      </w:r>
    </w:p>
    <w:p w:rsidR="00A2314A" w:rsidRPr="00992B62" w:rsidRDefault="00A2314A" w:rsidP="00A2314A">
      <w:pPr>
        <w:ind w:left="5040"/>
        <w:jc w:val="both"/>
        <w:rPr>
          <w:noProof/>
          <w:sz w:val="28"/>
          <w:szCs w:val="28"/>
          <w:lang w:val="uk-UA"/>
        </w:rPr>
      </w:pPr>
      <w:r w:rsidRPr="00992B62">
        <w:rPr>
          <w:noProof/>
          <w:sz w:val="28"/>
          <w:szCs w:val="28"/>
          <w:lang w:val="uk-UA"/>
        </w:rPr>
        <w:t xml:space="preserve">Розпорядження голови </w:t>
      </w:r>
    </w:p>
    <w:p w:rsidR="00A2314A" w:rsidRPr="00992B62" w:rsidRDefault="00A2314A" w:rsidP="00A2314A">
      <w:pPr>
        <w:ind w:left="5040"/>
        <w:rPr>
          <w:noProof/>
          <w:sz w:val="28"/>
          <w:szCs w:val="28"/>
          <w:lang w:val="uk-UA"/>
        </w:rPr>
      </w:pPr>
      <w:r w:rsidRPr="00992B62">
        <w:rPr>
          <w:noProof/>
          <w:sz w:val="28"/>
          <w:szCs w:val="28"/>
          <w:lang w:val="uk-UA"/>
        </w:rPr>
        <w:t xml:space="preserve">Херсонської обласної державної адміністрації </w:t>
      </w:r>
    </w:p>
    <w:p w:rsidR="00A2314A" w:rsidRPr="00A156FC" w:rsidRDefault="00A2314A" w:rsidP="00A2314A">
      <w:pPr>
        <w:ind w:left="5040"/>
        <w:jc w:val="both"/>
        <w:rPr>
          <w:noProof/>
          <w:sz w:val="28"/>
          <w:szCs w:val="28"/>
          <w:lang w:val="uk-UA"/>
        </w:rPr>
      </w:pPr>
      <w:r>
        <w:rPr>
          <w:noProof/>
          <w:sz w:val="28"/>
          <w:szCs w:val="28"/>
          <w:lang w:val="uk-UA"/>
        </w:rPr>
        <w:t>_______________</w:t>
      </w:r>
      <w:r w:rsidRPr="00A2314A">
        <w:rPr>
          <w:noProof/>
          <w:sz w:val="28"/>
          <w:szCs w:val="28"/>
        </w:rPr>
        <w:t xml:space="preserve"> </w:t>
      </w:r>
      <w:r w:rsidRPr="00992B62">
        <w:rPr>
          <w:noProof/>
          <w:sz w:val="28"/>
          <w:szCs w:val="28"/>
          <w:lang w:val="uk-UA"/>
        </w:rPr>
        <w:t xml:space="preserve">№ </w:t>
      </w:r>
      <w:r w:rsidRPr="00A2314A">
        <w:rPr>
          <w:noProof/>
          <w:sz w:val="28"/>
          <w:szCs w:val="28"/>
        </w:rPr>
        <w:t xml:space="preserve"> </w:t>
      </w:r>
      <w:r>
        <w:rPr>
          <w:noProof/>
          <w:sz w:val="28"/>
          <w:szCs w:val="28"/>
          <w:lang w:val="uk-UA"/>
        </w:rPr>
        <w:t>_________</w:t>
      </w:r>
    </w:p>
    <w:p w:rsidR="00A2314A" w:rsidRPr="00992B62" w:rsidRDefault="00A2314A" w:rsidP="00A2314A">
      <w:pPr>
        <w:jc w:val="both"/>
        <w:rPr>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Default="00A2314A" w:rsidP="00A2314A">
      <w:pPr>
        <w:jc w:val="center"/>
        <w:rPr>
          <w:b/>
          <w:sz w:val="28"/>
          <w:szCs w:val="28"/>
          <w:lang w:val="uk-UA"/>
        </w:rPr>
      </w:pPr>
    </w:p>
    <w:p w:rsidR="00A2314A" w:rsidRPr="004D6066" w:rsidRDefault="00A2314A" w:rsidP="00A2314A">
      <w:pPr>
        <w:jc w:val="center"/>
        <w:rPr>
          <w:b/>
          <w:sz w:val="28"/>
          <w:szCs w:val="28"/>
          <w:lang w:val="uk-UA"/>
        </w:rPr>
      </w:pPr>
      <w:r w:rsidRPr="004D6066">
        <w:rPr>
          <w:b/>
          <w:sz w:val="28"/>
          <w:szCs w:val="28"/>
          <w:lang w:val="uk-UA"/>
        </w:rPr>
        <w:t xml:space="preserve">ПОРЯДОК </w:t>
      </w:r>
    </w:p>
    <w:p w:rsidR="00A2314A" w:rsidRPr="004D6066" w:rsidRDefault="00A2314A" w:rsidP="00A2314A">
      <w:pPr>
        <w:jc w:val="center"/>
        <w:rPr>
          <w:b/>
          <w:sz w:val="28"/>
          <w:szCs w:val="28"/>
          <w:lang w:val="uk-UA"/>
        </w:rPr>
      </w:pPr>
      <w:r w:rsidRPr="004D6066">
        <w:rPr>
          <w:b/>
          <w:sz w:val="28"/>
          <w:szCs w:val="28"/>
          <w:lang w:val="uk-UA"/>
        </w:rPr>
        <w:t>надання дозволів на розміщення зовнішньої реклами                                                         поза межами населених пунктів Херсонської області</w:t>
      </w:r>
    </w:p>
    <w:p w:rsidR="00A2314A" w:rsidRPr="004D6066" w:rsidRDefault="00A2314A" w:rsidP="00A2314A">
      <w:pPr>
        <w:jc w:val="center"/>
        <w:rPr>
          <w:sz w:val="28"/>
          <w:szCs w:val="28"/>
          <w:lang w:val="uk-UA"/>
        </w:rPr>
      </w:pPr>
    </w:p>
    <w:p w:rsidR="00A2314A" w:rsidRDefault="00A2314A" w:rsidP="00A2314A">
      <w:pPr>
        <w:jc w:val="center"/>
        <w:rPr>
          <w:b/>
          <w:sz w:val="28"/>
          <w:szCs w:val="28"/>
          <w:lang w:val="uk-UA"/>
        </w:rPr>
      </w:pPr>
      <w:r w:rsidRPr="004D6066">
        <w:rPr>
          <w:b/>
          <w:sz w:val="28"/>
          <w:szCs w:val="28"/>
          <w:lang w:val="uk-UA"/>
        </w:rPr>
        <w:t>I. Загальні положення</w:t>
      </w:r>
    </w:p>
    <w:p w:rsidR="00A2314A" w:rsidRPr="004D6066" w:rsidRDefault="00A2314A" w:rsidP="00A2314A">
      <w:pPr>
        <w:jc w:val="center"/>
        <w:rPr>
          <w:b/>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Pr>
          <w:sz w:val="28"/>
          <w:szCs w:val="28"/>
          <w:lang w:val="uk-UA"/>
        </w:rPr>
        <w:t>1. Порядок надання</w:t>
      </w:r>
      <w:r w:rsidRPr="004D6066">
        <w:rPr>
          <w:sz w:val="28"/>
          <w:szCs w:val="28"/>
          <w:lang w:val="uk-UA"/>
        </w:rPr>
        <w:t xml:space="preserve"> дозволів на розміщення зовнішньої реклами поза межами населених пунктів Херсонської області (далі – Порядок)</w:t>
      </w:r>
      <w:r>
        <w:rPr>
          <w:sz w:val="28"/>
          <w:szCs w:val="28"/>
          <w:lang w:val="uk-UA"/>
        </w:rPr>
        <w:t xml:space="preserve"> </w:t>
      </w:r>
      <w:r w:rsidRPr="004D6066">
        <w:rPr>
          <w:sz w:val="28"/>
          <w:szCs w:val="28"/>
          <w:lang w:val="uk-UA"/>
        </w:rPr>
        <w:t xml:space="preserve">регулює відносини, що виникають у зв’язку з розміщенням зовнішньої реклами поза межами населених пунктів Херсонської області.  </w:t>
      </w: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Розміщення зовнішньої реклами поза межами населених пунктів Херсонської області проводиться на підставі дозволів, що видаються Херсонською обласною державною адміністрацією згідно з цим Порядком.</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 xml:space="preserve">2. Дія цього Порядку поширюється на всю територію Херсонської області, що знаходиться поза межами населених пунктів. Цей Порядок </w:t>
      </w:r>
      <w:r>
        <w:rPr>
          <w:sz w:val="28"/>
          <w:szCs w:val="28"/>
          <w:lang w:val="uk-UA"/>
        </w:rPr>
        <w:t xml:space="preserve">                     </w:t>
      </w:r>
      <w:r w:rsidRPr="004D6066">
        <w:rPr>
          <w:sz w:val="28"/>
          <w:szCs w:val="28"/>
          <w:lang w:val="uk-UA"/>
        </w:rPr>
        <w:t xml:space="preserve">є обов’язковим для виконання всіма суб’єктами господарювання, </w:t>
      </w:r>
      <w:r>
        <w:rPr>
          <w:sz w:val="28"/>
          <w:szCs w:val="28"/>
          <w:lang w:val="uk-UA"/>
        </w:rPr>
        <w:t xml:space="preserve">                            </w:t>
      </w:r>
      <w:r w:rsidRPr="004D6066">
        <w:rPr>
          <w:sz w:val="28"/>
          <w:szCs w:val="28"/>
          <w:lang w:val="uk-UA"/>
        </w:rPr>
        <w:t xml:space="preserve">що здійснюють розміщення зовнішньої реклами поза межами населених пунктів Херсонської області.  </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3. У цьому Порядку терміни вживаються у такому значенні:</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 xml:space="preserve">дозвіл на розміщення зовнішньої реклами поза межами населених пунктів </w:t>
      </w:r>
    </w:p>
    <w:p w:rsidR="00A2314A" w:rsidRPr="004D6066" w:rsidRDefault="00A2314A" w:rsidP="00A2314A">
      <w:pPr>
        <w:pStyle w:val="aff7"/>
        <w:spacing w:before="0" w:beforeAutospacing="0" w:after="0" w:afterAutospacing="0"/>
        <w:jc w:val="both"/>
        <w:rPr>
          <w:sz w:val="28"/>
          <w:szCs w:val="28"/>
          <w:lang w:val="uk-UA"/>
        </w:rPr>
      </w:pPr>
      <w:r w:rsidRPr="004D6066">
        <w:rPr>
          <w:sz w:val="28"/>
          <w:szCs w:val="28"/>
          <w:lang w:val="uk-UA"/>
        </w:rPr>
        <w:lastRenderedPageBreak/>
        <w:t>(далі  –  дозвіл)  –  документ</w:t>
      </w:r>
      <w:r>
        <w:rPr>
          <w:sz w:val="28"/>
          <w:szCs w:val="28"/>
          <w:lang w:val="uk-UA"/>
        </w:rPr>
        <w:t xml:space="preserve"> установленої форми,</w:t>
      </w:r>
      <w:r w:rsidRPr="004D6066">
        <w:rPr>
          <w:sz w:val="28"/>
          <w:szCs w:val="28"/>
          <w:lang w:val="uk-UA"/>
        </w:rPr>
        <w:t xml:space="preserve">  виданий   розповсюджувачу зовнішньої реклами на підставі розпорядження голови Херсонської обласної державної адміністрації, яким надається право на розміщення зовнішньої реклами протягом визначеного строку в певному місці;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інформаційний банк даних – автоматизована інформаційно-довідкова система, призначена для накопичення відомостей про місця розташування рекламних засобів, планів</w:t>
      </w:r>
      <w:r>
        <w:rPr>
          <w:sz w:val="28"/>
          <w:szCs w:val="28"/>
          <w:lang w:val="uk-UA"/>
        </w:rPr>
        <w:t xml:space="preserve"> їх розміщення, реєстрації</w:t>
      </w:r>
      <w:r w:rsidRPr="004D6066">
        <w:rPr>
          <w:sz w:val="28"/>
          <w:szCs w:val="28"/>
          <w:lang w:val="uk-UA"/>
        </w:rPr>
        <w:t xml:space="preserve"> заяв, видачу (відмову </w:t>
      </w:r>
      <w:r>
        <w:rPr>
          <w:sz w:val="28"/>
          <w:szCs w:val="28"/>
          <w:lang w:val="uk-UA"/>
        </w:rPr>
        <w:t xml:space="preserve">               </w:t>
      </w:r>
      <w:r w:rsidRPr="004D6066">
        <w:rPr>
          <w:sz w:val="28"/>
          <w:szCs w:val="28"/>
          <w:lang w:val="uk-UA"/>
        </w:rPr>
        <w:t>у видачі, переоформлення, видачу дубліката, анулювання) дозволу</w:t>
      </w:r>
      <w:r>
        <w:rPr>
          <w:sz w:val="28"/>
          <w:szCs w:val="28"/>
          <w:lang w:val="uk-UA"/>
        </w:rPr>
        <w:t xml:space="preserve">;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 xml:space="preserve">місце розташування рекламного засобу – площа зовнішньої поверхні споруди, спеціальні тимчасові </w:t>
      </w:r>
      <w:r>
        <w:rPr>
          <w:sz w:val="28"/>
          <w:szCs w:val="28"/>
          <w:lang w:val="uk-UA"/>
        </w:rPr>
        <w:t>та</w:t>
      </w:r>
      <w:r w:rsidRPr="004D6066">
        <w:rPr>
          <w:sz w:val="28"/>
          <w:szCs w:val="28"/>
          <w:lang w:val="uk-UA"/>
        </w:rPr>
        <w:t xml:space="preserve"> стаціонарні конструкції на відкритій місцевості, у межах смуги відведення автомобільних доріг, над проїжджою частиною таких доріг, площа відведеної території на відкритій місцевості, які розташовані поза межами населеного пункту і надаються розповсюджувачеві зовнішньої реклами в тимчасове користування власником або уповноваженим ним органом (особою);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 xml:space="preserve">рекламний засіб – тимчасова чи стаціонарна спеціальна конструкція (світлові та несвітлові, наземні та неназемні (повітряні), плоскі та об’ємні стенди, щити, панно, транспаранти, троли, короби, механічні, динамічні, електронні табло, екрани, панелі, складні просторові конструкції, аеростати, повітряні кулі тощо), яка використовується для </w:t>
      </w:r>
      <w:r>
        <w:rPr>
          <w:sz w:val="28"/>
          <w:szCs w:val="28"/>
          <w:lang w:val="uk-UA"/>
        </w:rPr>
        <w:t>доведення реклами                            до споживача;</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 xml:space="preserve">робочий орган – управління </w:t>
      </w:r>
      <w:r>
        <w:rPr>
          <w:sz w:val="28"/>
          <w:szCs w:val="28"/>
          <w:lang w:val="uk-UA"/>
        </w:rPr>
        <w:t xml:space="preserve">транспорту </w:t>
      </w:r>
      <w:r w:rsidRPr="000D34AF">
        <w:rPr>
          <w:sz w:val="28"/>
          <w:szCs w:val="28"/>
          <w:lang w:val="uk-UA"/>
        </w:rPr>
        <w:t xml:space="preserve">та зв’язку </w:t>
      </w:r>
      <w:r w:rsidRPr="00992B62">
        <w:rPr>
          <w:sz w:val="28"/>
          <w:szCs w:val="28"/>
          <w:lang w:val="uk-UA"/>
        </w:rPr>
        <w:t xml:space="preserve">Херсонської </w:t>
      </w:r>
      <w:r w:rsidRPr="000D34AF">
        <w:rPr>
          <w:sz w:val="28"/>
          <w:szCs w:val="28"/>
          <w:lang w:val="uk-UA"/>
        </w:rPr>
        <w:t>о</w:t>
      </w:r>
      <w:r>
        <w:rPr>
          <w:sz w:val="28"/>
          <w:szCs w:val="28"/>
          <w:lang w:val="uk-UA"/>
        </w:rPr>
        <w:t>бласної державної адміністрації.</w:t>
      </w:r>
    </w:p>
    <w:p w:rsidR="00A2314A" w:rsidRDefault="00A2314A" w:rsidP="00A2314A">
      <w:pPr>
        <w:pStyle w:val="aff7"/>
        <w:spacing w:before="0" w:beforeAutospacing="0" w:after="0" w:afterAutospacing="0"/>
        <w:ind w:firstLine="709"/>
        <w:jc w:val="both"/>
        <w:rPr>
          <w:sz w:val="28"/>
          <w:szCs w:val="28"/>
          <w:lang w:val="uk-UA"/>
        </w:rPr>
      </w:pPr>
    </w:p>
    <w:p w:rsidR="00A2314A" w:rsidRPr="00325DB5"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 xml:space="preserve">Інші терміни застосовуються у значенні, наведеному в </w:t>
      </w:r>
      <w:r>
        <w:rPr>
          <w:sz w:val="28"/>
          <w:szCs w:val="28"/>
          <w:lang w:val="uk-UA"/>
        </w:rPr>
        <w:t>з</w:t>
      </w:r>
      <w:r w:rsidRPr="004D6066">
        <w:rPr>
          <w:sz w:val="28"/>
          <w:szCs w:val="28"/>
          <w:lang w:val="uk-UA"/>
        </w:rPr>
        <w:t xml:space="preserve">аконах України «Про рекламу», «Про дозвільну систему у сфері господарської діяльності» </w:t>
      </w:r>
      <w:r>
        <w:rPr>
          <w:sz w:val="28"/>
          <w:szCs w:val="28"/>
          <w:lang w:val="uk-UA"/>
        </w:rPr>
        <w:t xml:space="preserve">              </w:t>
      </w:r>
      <w:r w:rsidRPr="004D6066">
        <w:rPr>
          <w:sz w:val="28"/>
          <w:szCs w:val="28"/>
          <w:lang w:val="uk-UA"/>
        </w:rPr>
        <w:t xml:space="preserve">та «Про автомобільні дороги».  </w:t>
      </w:r>
    </w:p>
    <w:p w:rsidR="00A2314A" w:rsidRDefault="00A2314A" w:rsidP="00A2314A">
      <w:pPr>
        <w:pStyle w:val="aff7"/>
        <w:spacing w:before="0" w:beforeAutospacing="0" w:after="0" w:afterAutospacing="0"/>
        <w:rPr>
          <w:b/>
          <w:sz w:val="28"/>
          <w:szCs w:val="28"/>
          <w:lang w:val="uk-UA"/>
        </w:rPr>
      </w:pPr>
    </w:p>
    <w:p w:rsidR="00A2314A" w:rsidRPr="008B6473" w:rsidRDefault="00A2314A" w:rsidP="00A2314A">
      <w:pPr>
        <w:pStyle w:val="aff7"/>
        <w:spacing w:before="0" w:beforeAutospacing="0" w:after="0" w:afterAutospacing="0"/>
        <w:jc w:val="center"/>
        <w:rPr>
          <w:b/>
          <w:sz w:val="28"/>
          <w:szCs w:val="28"/>
          <w:lang w:val="uk-UA"/>
        </w:rPr>
      </w:pPr>
      <w:r w:rsidRPr="004D6066">
        <w:rPr>
          <w:b/>
          <w:sz w:val="28"/>
          <w:szCs w:val="28"/>
          <w:lang w:val="uk-UA"/>
        </w:rPr>
        <w:t>II. Оформлення видачі дозволу на розміщення зовнішньої реклами                      поза межами населених пунктів Херсонської області</w:t>
      </w:r>
    </w:p>
    <w:p w:rsidR="00A2314A"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1. Видача (відмова у видачі, переоформлення, видача дубліката, </w:t>
      </w:r>
      <w:r>
        <w:rPr>
          <w:sz w:val="28"/>
          <w:szCs w:val="28"/>
          <w:lang w:val="uk-UA"/>
        </w:rPr>
        <w:t xml:space="preserve">  </w:t>
      </w:r>
      <w:r w:rsidRPr="004D6066">
        <w:rPr>
          <w:sz w:val="28"/>
          <w:szCs w:val="28"/>
          <w:lang w:val="uk-UA"/>
        </w:rPr>
        <w:t>анулювання) дозв</w:t>
      </w:r>
      <w:r>
        <w:rPr>
          <w:sz w:val="28"/>
          <w:szCs w:val="28"/>
          <w:lang w:val="uk-UA"/>
        </w:rPr>
        <w:t>олу здійснюється відповідно до з</w:t>
      </w:r>
      <w:r w:rsidRPr="004D6066">
        <w:rPr>
          <w:sz w:val="28"/>
          <w:szCs w:val="28"/>
          <w:lang w:val="uk-UA"/>
        </w:rPr>
        <w:t xml:space="preserve">аконів України </w:t>
      </w:r>
      <w:r>
        <w:rPr>
          <w:sz w:val="28"/>
          <w:szCs w:val="28"/>
          <w:lang w:val="uk-UA"/>
        </w:rPr>
        <w:t xml:space="preserve">                       </w:t>
      </w:r>
      <w:r w:rsidRPr="004D6066">
        <w:rPr>
          <w:sz w:val="28"/>
          <w:szCs w:val="28"/>
          <w:lang w:val="uk-UA"/>
        </w:rPr>
        <w:t>«Про дозвільну систему у сфері господарської діяльнос</w:t>
      </w:r>
      <w:r>
        <w:rPr>
          <w:sz w:val="28"/>
          <w:szCs w:val="28"/>
          <w:lang w:val="uk-UA"/>
        </w:rPr>
        <w:t>ті» та «Про рекламу» Херсонською</w:t>
      </w:r>
      <w:r w:rsidRPr="004D6066">
        <w:rPr>
          <w:sz w:val="28"/>
          <w:szCs w:val="28"/>
          <w:lang w:val="uk-UA"/>
        </w:rPr>
        <w:t xml:space="preserve"> обласною державною адміністрацією.  </w:t>
      </w: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2. Оформлення видачі дозволу здійснюється робочим органом без залучення заявника у межах строку видачі дозволу.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3. Робочий орган: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lastRenderedPageBreak/>
        <w:t xml:space="preserve">1) </w:t>
      </w:r>
      <w:r w:rsidRPr="004D6066">
        <w:rPr>
          <w:sz w:val="28"/>
          <w:szCs w:val="28"/>
          <w:lang w:val="uk-UA"/>
        </w:rPr>
        <w:t xml:space="preserve">здійснює розгляд заяв заявників або уповноважених ними осіб про видачу (переоформлення, видачу дубліката, анулювання) дозволу;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 xml:space="preserve">2) </w:t>
      </w:r>
      <w:r w:rsidRPr="004D6066">
        <w:rPr>
          <w:sz w:val="28"/>
          <w:szCs w:val="28"/>
          <w:lang w:val="uk-UA"/>
        </w:rPr>
        <w:t xml:space="preserve">готує проект розпорядження голови Херсонської обласної державної адміністрації про видачу (відмову у видачі, переоформлення, видачу дубліката, анулювання) дозволу;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 xml:space="preserve">3) </w:t>
      </w:r>
      <w:r w:rsidRPr="004D6066">
        <w:rPr>
          <w:sz w:val="28"/>
          <w:szCs w:val="28"/>
          <w:lang w:val="uk-UA"/>
        </w:rPr>
        <w:t xml:space="preserve">у разі відмови у видачі дозволу готує заявнику або уповноваженій ним особі письмове повідомлення про відмову у видачі дозволу;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 xml:space="preserve">4) </w:t>
      </w:r>
      <w:r w:rsidRPr="004D6066">
        <w:rPr>
          <w:sz w:val="28"/>
          <w:szCs w:val="28"/>
          <w:lang w:val="uk-UA"/>
        </w:rPr>
        <w:t>на підставі відповідного розпорядження голови Херсонської обласної державної адміністрації оформлює видачу дозволу за формою</w:t>
      </w:r>
      <w:r>
        <w:rPr>
          <w:sz w:val="28"/>
          <w:szCs w:val="28"/>
          <w:lang w:val="uk-UA"/>
        </w:rPr>
        <w:t>, визначеною згідно з</w:t>
      </w:r>
      <w:r w:rsidRPr="004D6066">
        <w:rPr>
          <w:sz w:val="28"/>
          <w:szCs w:val="28"/>
          <w:lang w:val="uk-UA"/>
        </w:rPr>
        <w:t xml:space="preserve"> додатк</w:t>
      </w:r>
      <w:r>
        <w:rPr>
          <w:sz w:val="28"/>
          <w:szCs w:val="28"/>
          <w:lang w:val="uk-UA"/>
        </w:rPr>
        <w:t>ом</w:t>
      </w:r>
      <w:r w:rsidRPr="004D6066">
        <w:rPr>
          <w:sz w:val="28"/>
          <w:szCs w:val="28"/>
          <w:lang w:val="uk-UA"/>
        </w:rPr>
        <w:t xml:space="preserve"> до </w:t>
      </w:r>
      <w:r>
        <w:rPr>
          <w:sz w:val="28"/>
          <w:szCs w:val="28"/>
          <w:lang w:val="uk-UA"/>
        </w:rPr>
        <w:t>цього Порядку</w:t>
      </w:r>
      <w:r w:rsidRPr="004D6066">
        <w:rPr>
          <w:sz w:val="28"/>
          <w:szCs w:val="28"/>
          <w:lang w:val="uk-UA"/>
        </w:rPr>
        <w:t xml:space="preserve">;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 xml:space="preserve">5) </w:t>
      </w:r>
      <w:r w:rsidRPr="004D6066">
        <w:rPr>
          <w:sz w:val="28"/>
          <w:szCs w:val="28"/>
          <w:lang w:val="uk-UA"/>
        </w:rPr>
        <w:t xml:space="preserve">забезпечує створення та поповнення інформаційного банку даних;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 xml:space="preserve">6) </w:t>
      </w:r>
      <w:r w:rsidRPr="004D6066">
        <w:rPr>
          <w:sz w:val="28"/>
          <w:szCs w:val="28"/>
          <w:lang w:val="uk-UA"/>
        </w:rPr>
        <w:t xml:space="preserve">забезпечує ведення журналів реєстрації заяв та дозволів на розміщення зовнішньої реклами поза межами населених пунктів Херсонської </w:t>
      </w:r>
      <w:r>
        <w:rPr>
          <w:sz w:val="28"/>
          <w:szCs w:val="28"/>
          <w:lang w:val="uk-UA"/>
        </w:rPr>
        <w:t>області;</w:t>
      </w:r>
      <w:r w:rsidRPr="004D6066">
        <w:rPr>
          <w:sz w:val="28"/>
          <w:szCs w:val="28"/>
          <w:lang w:val="uk-UA"/>
        </w:rPr>
        <w:t xml:space="preserve">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 xml:space="preserve">7) здійснює </w:t>
      </w:r>
      <w:r w:rsidRPr="004D6066">
        <w:rPr>
          <w:sz w:val="28"/>
          <w:szCs w:val="28"/>
          <w:lang w:val="uk-UA"/>
        </w:rPr>
        <w:t xml:space="preserve">підготовку проектів подань Херсонської обласної державної адміністрації до </w:t>
      </w:r>
      <w:r>
        <w:rPr>
          <w:sz w:val="28"/>
          <w:szCs w:val="28"/>
          <w:lang w:val="uk-UA"/>
        </w:rPr>
        <w:t xml:space="preserve">Державного агентства автомобільних доріг України (далі </w:t>
      </w:r>
      <w:r w:rsidRPr="00EC4382">
        <w:rPr>
          <w:sz w:val="28"/>
          <w:szCs w:val="28"/>
          <w:lang w:val="uk-UA"/>
        </w:rPr>
        <w:t>–</w:t>
      </w:r>
      <w:r w:rsidRPr="004D6066">
        <w:rPr>
          <w:sz w:val="28"/>
          <w:szCs w:val="28"/>
          <w:lang w:val="uk-UA"/>
        </w:rPr>
        <w:t>Укравтодор</w:t>
      </w:r>
      <w:r>
        <w:rPr>
          <w:sz w:val="28"/>
          <w:szCs w:val="28"/>
          <w:lang w:val="uk-UA"/>
        </w:rPr>
        <w:t>)</w:t>
      </w:r>
      <w:r w:rsidRPr="004D6066">
        <w:rPr>
          <w:sz w:val="28"/>
          <w:szCs w:val="28"/>
          <w:lang w:val="uk-UA"/>
        </w:rPr>
        <w:t xml:space="preserve"> щодо демонтажу рекламних засобів, розміщених з порушенням Типових правил;</w:t>
      </w:r>
    </w:p>
    <w:p w:rsidR="00A2314A"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Pr>
          <w:sz w:val="28"/>
          <w:szCs w:val="28"/>
          <w:lang w:val="uk-UA"/>
        </w:rPr>
        <w:t xml:space="preserve">8) здійснює </w:t>
      </w:r>
      <w:r w:rsidRPr="004D6066">
        <w:rPr>
          <w:sz w:val="28"/>
          <w:szCs w:val="28"/>
          <w:lang w:val="uk-UA"/>
        </w:rPr>
        <w:t>інші повноваження відповідно до</w:t>
      </w:r>
      <w:r>
        <w:rPr>
          <w:sz w:val="28"/>
          <w:szCs w:val="28"/>
          <w:lang w:val="uk-UA"/>
        </w:rPr>
        <w:t xml:space="preserve"> норм чинного</w:t>
      </w:r>
      <w:r w:rsidRPr="004D6066">
        <w:rPr>
          <w:sz w:val="28"/>
          <w:szCs w:val="28"/>
          <w:lang w:val="uk-UA"/>
        </w:rPr>
        <w:t xml:space="preserve"> законодавства</w:t>
      </w:r>
      <w:r>
        <w:rPr>
          <w:sz w:val="28"/>
          <w:szCs w:val="28"/>
          <w:lang w:val="uk-UA"/>
        </w:rPr>
        <w:t xml:space="preserve"> України</w:t>
      </w:r>
      <w:r w:rsidRPr="004D6066">
        <w:rPr>
          <w:sz w:val="28"/>
          <w:szCs w:val="28"/>
          <w:lang w:val="uk-UA"/>
        </w:rPr>
        <w:t>.</w:t>
      </w:r>
    </w:p>
    <w:p w:rsidR="00A2314A" w:rsidRPr="000A2C62" w:rsidRDefault="00A2314A" w:rsidP="00A2314A">
      <w:pPr>
        <w:pStyle w:val="aff7"/>
        <w:spacing w:before="0" w:beforeAutospacing="0" w:after="0" w:afterAutospacing="0"/>
        <w:rPr>
          <w:sz w:val="28"/>
          <w:szCs w:val="28"/>
          <w:lang w:val="uk-UA"/>
        </w:rPr>
      </w:pPr>
    </w:p>
    <w:p w:rsidR="00A2314A" w:rsidRDefault="00A2314A" w:rsidP="00A2314A">
      <w:pPr>
        <w:pStyle w:val="aff7"/>
        <w:spacing w:before="0" w:beforeAutospacing="0" w:after="0" w:afterAutospacing="0"/>
        <w:jc w:val="center"/>
        <w:rPr>
          <w:b/>
          <w:sz w:val="28"/>
          <w:szCs w:val="28"/>
          <w:lang w:val="uk-UA"/>
        </w:rPr>
      </w:pPr>
      <w:r w:rsidRPr="004D6066">
        <w:rPr>
          <w:b/>
          <w:sz w:val="28"/>
          <w:szCs w:val="28"/>
          <w:lang w:val="uk-UA"/>
        </w:rPr>
        <w:t>ІII. Організація діяльності з видачі дозволів</w:t>
      </w:r>
    </w:p>
    <w:p w:rsidR="00A2314A" w:rsidRPr="004D6066" w:rsidRDefault="00A2314A" w:rsidP="00A2314A">
      <w:pPr>
        <w:pStyle w:val="aff7"/>
        <w:spacing w:before="0" w:beforeAutospacing="0" w:after="0" w:afterAutospacing="0"/>
        <w:jc w:val="center"/>
        <w:rPr>
          <w:b/>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1. Розміщення зовнішньої реклами на територіях і спорудах здійснюється за згодою їх власників або уповноважених ними органів (осіб) з урахуванням</w:t>
      </w:r>
      <w:r>
        <w:rPr>
          <w:sz w:val="28"/>
          <w:szCs w:val="28"/>
          <w:lang w:val="uk-UA"/>
        </w:rPr>
        <w:t xml:space="preserve"> </w:t>
      </w:r>
      <w:r w:rsidRPr="004D6066">
        <w:rPr>
          <w:sz w:val="28"/>
          <w:szCs w:val="28"/>
          <w:lang w:val="uk-UA"/>
        </w:rPr>
        <w:t xml:space="preserve">архітектурних, функціонально-планувальних, історико-культурних чинників </w:t>
      </w:r>
      <w:r>
        <w:rPr>
          <w:sz w:val="28"/>
          <w:szCs w:val="28"/>
          <w:lang w:val="uk-UA"/>
        </w:rPr>
        <w:t xml:space="preserve">             </w:t>
      </w:r>
      <w:r w:rsidRPr="004D6066">
        <w:rPr>
          <w:sz w:val="28"/>
          <w:szCs w:val="28"/>
          <w:lang w:val="uk-UA"/>
        </w:rPr>
        <w:t xml:space="preserve">і типології елементів місцевого середовища.   </w:t>
      </w:r>
    </w:p>
    <w:p w:rsidR="00A2314A" w:rsidRPr="004D6066"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2. Для одержання дозволу заявник або уповноважена ним особа подає до </w:t>
      </w:r>
      <w:r>
        <w:rPr>
          <w:sz w:val="28"/>
          <w:szCs w:val="28"/>
          <w:lang w:val="uk-UA"/>
        </w:rPr>
        <w:t xml:space="preserve">центру надання адміністративних послуг за місцем розміщення зовнішньої реклами (далі – адміністратор) </w:t>
      </w:r>
      <w:r w:rsidRPr="004D6066">
        <w:rPr>
          <w:sz w:val="28"/>
          <w:szCs w:val="28"/>
          <w:lang w:val="uk-UA"/>
        </w:rPr>
        <w:t xml:space="preserve">заяву, в якій повинна міститися така інформація: </w:t>
      </w:r>
    </w:p>
    <w:p w:rsidR="00A2314A"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Pr>
          <w:sz w:val="28"/>
          <w:szCs w:val="28"/>
          <w:lang w:val="uk-UA"/>
        </w:rPr>
        <w:t xml:space="preserve">1) </w:t>
      </w:r>
      <w:r w:rsidRPr="004D6066">
        <w:rPr>
          <w:sz w:val="28"/>
          <w:szCs w:val="28"/>
          <w:lang w:val="uk-UA"/>
        </w:rPr>
        <w:t xml:space="preserve">для юридичної особи – повне найменування, місцезнаходження, ідентифікаційний код згідно з ЄДРПОУ; </w:t>
      </w:r>
    </w:p>
    <w:p w:rsidR="00A2314A" w:rsidRPr="004D6066"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2) для фізичної особи</w:t>
      </w:r>
      <w:r w:rsidRPr="004D6066">
        <w:rPr>
          <w:sz w:val="28"/>
          <w:szCs w:val="28"/>
          <w:lang w:val="uk-UA"/>
        </w:rPr>
        <w:t xml:space="preserve">-підприємця – прізвище, ім’я, по батькові </w:t>
      </w:r>
      <w:r>
        <w:rPr>
          <w:sz w:val="28"/>
          <w:szCs w:val="28"/>
          <w:lang w:val="uk-UA"/>
        </w:rPr>
        <w:t xml:space="preserve">                      </w:t>
      </w:r>
      <w:r w:rsidRPr="004D6066">
        <w:rPr>
          <w:sz w:val="28"/>
          <w:szCs w:val="28"/>
          <w:lang w:val="uk-UA"/>
        </w:rPr>
        <w:t>(за наявності), адреса місця проживання, реєстраційний номер облікової картк</w:t>
      </w:r>
      <w:r>
        <w:rPr>
          <w:sz w:val="28"/>
          <w:szCs w:val="28"/>
          <w:lang w:val="uk-UA"/>
        </w:rPr>
        <w:t>и платника податків або серія та</w:t>
      </w:r>
      <w:r w:rsidRPr="004D6066">
        <w:rPr>
          <w:sz w:val="28"/>
          <w:szCs w:val="28"/>
          <w:lang w:val="uk-UA"/>
        </w:rPr>
        <w:t xml:space="preserve"> номер паспорта (для фізичної особи, яка через свої релігійні переконання відмовилася від прийняття реєстраційного номера </w:t>
      </w:r>
      <w:r w:rsidRPr="004D6066">
        <w:rPr>
          <w:sz w:val="28"/>
          <w:szCs w:val="28"/>
          <w:lang w:val="uk-UA"/>
        </w:rPr>
        <w:lastRenderedPageBreak/>
        <w:t>облікової картки платника податків та повідомила про це відповідному органу д</w:t>
      </w:r>
      <w:r>
        <w:rPr>
          <w:sz w:val="28"/>
          <w:szCs w:val="28"/>
          <w:lang w:val="uk-UA"/>
        </w:rPr>
        <w:t>оходів і зборів, має відмітку у</w:t>
      </w:r>
      <w:r w:rsidRPr="004D6066">
        <w:rPr>
          <w:sz w:val="28"/>
          <w:szCs w:val="28"/>
          <w:lang w:val="uk-UA"/>
        </w:rPr>
        <w:t xml:space="preserve"> паспорті) та згода на обробку персональних даних;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 xml:space="preserve">3) </w:t>
      </w:r>
      <w:r w:rsidRPr="004D6066">
        <w:rPr>
          <w:sz w:val="28"/>
          <w:szCs w:val="28"/>
          <w:lang w:val="uk-UA"/>
        </w:rPr>
        <w:t xml:space="preserve">про місце розташування рекламного засобу;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8437CC">
        <w:rPr>
          <w:sz w:val="28"/>
          <w:szCs w:val="28"/>
          <w:lang w:val="uk-UA"/>
        </w:rPr>
        <w:t>4) про підстави набуття права користування цим місцем та строк такого користування.</w:t>
      </w:r>
      <w:r w:rsidRPr="004D6066">
        <w:rPr>
          <w:sz w:val="28"/>
          <w:szCs w:val="28"/>
          <w:lang w:val="uk-UA"/>
        </w:rPr>
        <w:t xml:space="preserve">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3</w:t>
      </w:r>
      <w:r w:rsidRPr="004D6066">
        <w:rPr>
          <w:sz w:val="28"/>
          <w:szCs w:val="28"/>
          <w:lang w:val="uk-UA"/>
        </w:rPr>
        <w:t>. Перелік документів, необхідних для видачі дозволу, є вичерпним.</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4</w:t>
      </w:r>
      <w:r w:rsidRPr="004D6066">
        <w:rPr>
          <w:sz w:val="28"/>
          <w:szCs w:val="28"/>
          <w:lang w:val="uk-UA"/>
        </w:rPr>
        <w:t>. Робочий орган протягом не більше ніж</w:t>
      </w:r>
      <w:r>
        <w:rPr>
          <w:sz w:val="28"/>
          <w:szCs w:val="28"/>
          <w:lang w:val="uk-UA"/>
        </w:rPr>
        <w:t xml:space="preserve"> 10 робочих днів з дня надходження</w:t>
      </w:r>
      <w:r w:rsidRPr="004D6066">
        <w:rPr>
          <w:sz w:val="28"/>
          <w:szCs w:val="28"/>
          <w:lang w:val="uk-UA"/>
        </w:rPr>
        <w:t xml:space="preserve"> заяви про видачу дозволу оформляє дозвіл або готує письмове повідомлення суб’єкту господарювання про відмову у видачі дозволу.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5</w:t>
      </w:r>
      <w:r w:rsidRPr="004D6066">
        <w:rPr>
          <w:sz w:val="28"/>
          <w:szCs w:val="28"/>
          <w:lang w:val="uk-UA"/>
        </w:rPr>
        <w:t xml:space="preserve">. У процесі видачі дозволів забороняється проведення конкурсів.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6</w:t>
      </w:r>
      <w:r w:rsidRPr="004D6066">
        <w:rPr>
          <w:sz w:val="28"/>
          <w:szCs w:val="28"/>
          <w:lang w:val="uk-UA"/>
        </w:rPr>
        <w:t xml:space="preserve">. Справляння плати за видачу (переоформлення, видачу дубліката, анулювання) дозволів забороняється.  </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Pr>
          <w:sz w:val="28"/>
          <w:szCs w:val="28"/>
          <w:lang w:val="uk-UA"/>
        </w:rPr>
        <w:t>7</w:t>
      </w:r>
      <w:r w:rsidRPr="004D6066">
        <w:rPr>
          <w:sz w:val="28"/>
          <w:szCs w:val="28"/>
          <w:lang w:val="uk-UA"/>
        </w:rPr>
        <w:t xml:space="preserve">. Під час видачі дозволу втручання у форму рекламного засобу та зміст реклами забороняється.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8</w:t>
      </w:r>
      <w:r w:rsidRPr="004D6066">
        <w:rPr>
          <w:sz w:val="28"/>
          <w:szCs w:val="28"/>
          <w:lang w:val="uk-UA"/>
        </w:rPr>
        <w:t xml:space="preserve">. У разі розміщення зовнішньої реклами </w:t>
      </w:r>
      <w:r>
        <w:rPr>
          <w:sz w:val="28"/>
          <w:szCs w:val="28"/>
          <w:lang w:val="uk-UA"/>
        </w:rPr>
        <w:t>у</w:t>
      </w:r>
      <w:r w:rsidRPr="004D6066">
        <w:rPr>
          <w:sz w:val="28"/>
          <w:szCs w:val="28"/>
          <w:lang w:val="uk-UA"/>
        </w:rPr>
        <w:t xml:space="preserve"> межах смуги відведення автомобільних доріг дозвіл оформляється робочим органом за участю Укравтодору або власників автомобільних доріг та</w:t>
      </w:r>
      <w:r>
        <w:rPr>
          <w:sz w:val="28"/>
          <w:szCs w:val="28"/>
          <w:lang w:val="uk-UA"/>
        </w:rPr>
        <w:t xml:space="preserve"> органів</w:t>
      </w:r>
      <w:r w:rsidRPr="004D6066">
        <w:rPr>
          <w:sz w:val="28"/>
          <w:szCs w:val="28"/>
          <w:lang w:val="uk-UA"/>
        </w:rPr>
        <w:t xml:space="preserve"> Національної поліції</w:t>
      </w:r>
      <w:r>
        <w:rPr>
          <w:sz w:val="28"/>
          <w:szCs w:val="28"/>
          <w:lang w:val="uk-UA"/>
        </w:rPr>
        <w:t xml:space="preserve"> України</w:t>
      </w:r>
      <w:r w:rsidRPr="004D6066">
        <w:rPr>
          <w:sz w:val="28"/>
          <w:szCs w:val="28"/>
          <w:lang w:val="uk-UA"/>
        </w:rPr>
        <w:t>, а у разі розміщення зовнішньої реклами на пам’ятках національного або місцевого значення та в межах зон охорони цих пам’яток, істор</w:t>
      </w:r>
      <w:r>
        <w:rPr>
          <w:sz w:val="28"/>
          <w:szCs w:val="28"/>
          <w:lang w:val="uk-UA"/>
        </w:rPr>
        <w:t xml:space="preserve">ичних ареалів населених місць – </w:t>
      </w:r>
      <w:r w:rsidRPr="004D6066">
        <w:rPr>
          <w:sz w:val="28"/>
          <w:szCs w:val="28"/>
          <w:lang w:val="uk-UA"/>
        </w:rPr>
        <w:t>за участю органів виконавчої влад</w:t>
      </w:r>
      <w:r>
        <w:rPr>
          <w:sz w:val="28"/>
          <w:szCs w:val="28"/>
          <w:lang w:val="uk-UA"/>
        </w:rPr>
        <w:t xml:space="preserve">и, визначених                 частиною п’ятою </w:t>
      </w:r>
      <w:r w:rsidRPr="004D6066">
        <w:rPr>
          <w:sz w:val="28"/>
          <w:szCs w:val="28"/>
          <w:lang w:val="uk-UA"/>
        </w:rPr>
        <w:t xml:space="preserve">статті 24 Закону України «Про охорону культурної спадщини».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9</w:t>
      </w:r>
      <w:r w:rsidRPr="004D6066">
        <w:rPr>
          <w:sz w:val="28"/>
          <w:szCs w:val="28"/>
          <w:lang w:val="uk-UA"/>
        </w:rPr>
        <w:t>. У разі розміщення зовнішньої реклами у межах смуги відведення автомобільних доріг, на пам’ятках національного або місцевого значення та в межах зон охорони цих пам’яток, історичних ареалів населених місць робочий орган не пізніше дня, наступного за днем одержання заяви від заявника, надсилає її копії у паперовому або електронному (шляхом сканування) вигляд</w:t>
      </w:r>
      <w:r>
        <w:rPr>
          <w:sz w:val="28"/>
          <w:szCs w:val="28"/>
          <w:lang w:val="uk-UA"/>
        </w:rPr>
        <w:t>і органам, зазначеним у пункті 8</w:t>
      </w:r>
      <w:r w:rsidRPr="004D6066">
        <w:rPr>
          <w:sz w:val="28"/>
          <w:szCs w:val="28"/>
          <w:lang w:val="uk-UA"/>
        </w:rPr>
        <w:t xml:space="preserve"> цього розділу, та встановлює строк розгляду </w:t>
      </w:r>
      <w:r>
        <w:rPr>
          <w:sz w:val="28"/>
          <w:szCs w:val="28"/>
          <w:lang w:val="uk-UA"/>
        </w:rPr>
        <w:t>згаданих</w:t>
      </w:r>
      <w:r w:rsidRPr="004D6066">
        <w:rPr>
          <w:sz w:val="28"/>
          <w:szCs w:val="28"/>
          <w:lang w:val="uk-UA"/>
        </w:rPr>
        <w:t xml:space="preserve"> документів, але не менше трьох днів.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1</w:t>
      </w:r>
      <w:r>
        <w:rPr>
          <w:sz w:val="28"/>
          <w:szCs w:val="28"/>
          <w:lang w:val="uk-UA"/>
        </w:rPr>
        <w:t>0</w:t>
      </w:r>
      <w:r w:rsidRPr="004D6066">
        <w:rPr>
          <w:sz w:val="28"/>
          <w:szCs w:val="28"/>
          <w:lang w:val="uk-UA"/>
        </w:rPr>
        <w:t>. За результатами розгляд</w:t>
      </w:r>
      <w:r>
        <w:rPr>
          <w:sz w:val="28"/>
          <w:szCs w:val="28"/>
          <w:lang w:val="uk-UA"/>
        </w:rPr>
        <w:t>у документації, надісланої робочим органом, органи, вказані</w:t>
      </w:r>
      <w:r w:rsidRPr="004D6066">
        <w:rPr>
          <w:sz w:val="28"/>
          <w:szCs w:val="28"/>
          <w:lang w:val="uk-UA"/>
        </w:rPr>
        <w:t xml:space="preserve"> в пункт</w:t>
      </w:r>
      <w:r>
        <w:rPr>
          <w:sz w:val="28"/>
          <w:szCs w:val="28"/>
          <w:lang w:val="uk-UA"/>
        </w:rPr>
        <w:t>і</w:t>
      </w:r>
      <w:r w:rsidRPr="004D6066">
        <w:rPr>
          <w:sz w:val="28"/>
          <w:szCs w:val="28"/>
          <w:lang w:val="uk-UA"/>
        </w:rPr>
        <w:t xml:space="preserve"> </w:t>
      </w:r>
      <w:r>
        <w:rPr>
          <w:sz w:val="28"/>
          <w:szCs w:val="28"/>
          <w:lang w:val="uk-UA"/>
        </w:rPr>
        <w:t>8</w:t>
      </w:r>
      <w:r w:rsidRPr="004D6066">
        <w:rPr>
          <w:sz w:val="28"/>
          <w:szCs w:val="28"/>
          <w:lang w:val="uk-UA"/>
        </w:rPr>
        <w:t xml:space="preserve"> цього</w:t>
      </w:r>
      <w:r>
        <w:rPr>
          <w:sz w:val="28"/>
          <w:szCs w:val="28"/>
          <w:lang w:val="uk-UA"/>
        </w:rPr>
        <w:t xml:space="preserve"> розділу, надають погодження,                                    які </w:t>
      </w:r>
      <w:r w:rsidRPr="004D6066">
        <w:rPr>
          <w:sz w:val="28"/>
          <w:szCs w:val="28"/>
          <w:lang w:val="uk-UA"/>
        </w:rPr>
        <w:t xml:space="preserve">у паперовому або електронному вигляді надсилають до робочого органу.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lastRenderedPageBreak/>
        <w:t>1</w:t>
      </w:r>
      <w:r>
        <w:rPr>
          <w:sz w:val="28"/>
          <w:szCs w:val="28"/>
          <w:lang w:val="uk-UA"/>
        </w:rPr>
        <w:t>1</w:t>
      </w:r>
      <w:r w:rsidRPr="004D6066">
        <w:rPr>
          <w:sz w:val="28"/>
          <w:szCs w:val="28"/>
          <w:lang w:val="uk-UA"/>
        </w:rPr>
        <w:t>. У разі</w:t>
      </w:r>
      <w:r>
        <w:rPr>
          <w:sz w:val="28"/>
          <w:szCs w:val="28"/>
          <w:lang w:val="uk-UA"/>
        </w:rPr>
        <w:t xml:space="preserve"> ненадання органами, зазначеними</w:t>
      </w:r>
      <w:r w:rsidRPr="004D6066">
        <w:rPr>
          <w:sz w:val="28"/>
          <w:szCs w:val="28"/>
          <w:lang w:val="uk-UA"/>
        </w:rPr>
        <w:t xml:space="preserve"> </w:t>
      </w:r>
      <w:r>
        <w:rPr>
          <w:sz w:val="28"/>
          <w:szCs w:val="28"/>
          <w:lang w:val="uk-UA"/>
        </w:rPr>
        <w:t>у</w:t>
      </w:r>
      <w:r w:rsidRPr="004D6066">
        <w:rPr>
          <w:sz w:val="28"/>
          <w:szCs w:val="28"/>
          <w:lang w:val="uk-UA"/>
        </w:rPr>
        <w:t xml:space="preserve"> пункт</w:t>
      </w:r>
      <w:r>
        <w:rPr>
          <w:sz w:val="28"/>
          <w:szCs w:val="28"/>
          <w:lang w:val="uk-UA"/>
        </w:rPr>
        <w:t xml:space="preserve">і 8 </w:t>
      </w:r>
      <w:r w:rsidRPr="004D6066">
        <w:rPr>
          <w:sz w:val="28"/>
          <w:szCs w:val="28"/>
          <w:lang w:val="uk-UA"/>
        </w:rPr>
        <w:t xml:space="preserve">цього розділу, погодження протягом встановленого строку вважається, що дозвіл оформлено за участю відповідного органу.  </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12</w:t>
      </w:r>
      <w:r w:rsidRPr="004D6066">
        <w:rPr>
          <w:sz w:val="28"/>
          <w:szCs w:val="28"/>
          <w:lang w:val="uk-UA"/>
        </w:rPr>
        <w:t>. Підставами для відмови у видачі дозволу є:</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1) подання заявником</w:t>
      </w:r>
      <w:r w:rsidRPr="004D6066">
        <w:rPr>
          <w:sz w:val="28"/>
          <w:szCs w:val="28"/>
          <w:lang w:val="uk-UA"/>
        </w:rPr>
        <w:t xml:space="preserve"> неповного пакета документів, необхідних для одержання дозволу, згідно зі встановленим вичерпним переліком;</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 xml:space="preserve">2) </w:t>
      </w:r>
      <w:r w:rsidRPr="004D6066">
        <w:rPr>
          <w:sz w:val="28"/>
          <w:szCs w:val="28"/>
          <w:lang w:val="uk-UA"/>
        </w:rPr>
        <w:t xml:space="preserve">виявлення в документах, поданих </w:t>
      </w:r>
      <w:r>
        <w:rPr>
          <w:sz w:val="28"/>
          <w:szCs w:val="28"/>
          <w:lang w:val="uk-UA"/>
        </w:rPr>
        <w:t>заявником</w:t>
      </w:r>
      <w:r w:rsidRPr="004D6066">
        <w:rPr>
          <w:sz w:val="28"/>
          <w:szCs w:val="28"/>
          <w:lang w:val="uk-UA"/>
        </w:rPr>
        <w:t>, недостовірних відомостей;</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Pr>
          <w:sz w:val="28"/>
          <w:szCs w:val="28"/>
          <w:lang w:val="uk-UA"/>
        </w:rPr>
        <w:t xml:space="preserve">3) </w:t>
      </w:r>
      <w:r w:rsidRPr="004D6066">
        <w:rPr>
          <w:sz w:val="28"/>
          <w:szCs w:val="28"/>
          <w:lang w:val="uk-UA"/>
        </w:rPr>
        <w:t>інші підстави, встановлені законом.</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13</w:t>
      </w:r>
      <w:r w:rsidRPr="000C5294">
        <w:rPr>
          <w:sz w:val="28"/>
          <w:szCs w:val="28"/>
          <w:lang w:val="uk-UA"/>
        </w:rPr>
        <w:t xml:space="preserve">. У разі усунення </w:t>
      </w:r>
      <w:r>
        <w:rPr>
          <w:sz w:val="28"/>
          <w:szCs w:val="28"/>
          <w:lang w:val="uk-UA"/>
        </w:rPr>
        <w:t>заявником</w:t>
      </w:r>
      <w:r w:rsidRPr="000C5294">
        <w:rPr>
          <w:sz w:val="28"/>
          <w:szCs w:val="28"/>
          <w:lang w:val="uk-UA"/>
        </w:rPr>
        <w:t xml:space="preserve"> причин,</w:t>
      </w:r>
      <w:r>
        <w:rPr>
          <w:sz w:val="28"/>
          <w:szCs w:val="28"/>
          <w:lang w:val="uk-UA"/>
        </w:rPr>
        <w:t xml:space="preserve"> що стали підставою для відмови </w:t>
      </w:r>
      <w:r w:rsidRPr="000C5294">
        <w:rPr>
          <w:sz w:val="28"/>
          <w:szCs w:val="28"/>
          <w:lang w:val="uk-UA"/>
        </w:rPr>
        <w:t xml:space="preserve">у видачі дозволу, повторний розгляд документів здійснюється робочим органом у строк, що не перевищує 5 робочих днів з дня отримання відповідної заяви </w:t>
      </w:r>
      <w:r>
        <w:rPr>
          <w:sz w:val="28"/>
          <w:szCs w:val="28"/>
          <w:lang w:val="uk-UA"/>
        </w:rPr>
        <w:t>заявника</w:t>
      </w:r>
      <w:r w:rsidRPr="000C5294">
        <w:rPr>
          <w:sz w:val="28"/>
          <w:szCs w:val="28"/>
          <w:lang w:val="uk-UA"/>
        </w:rPr>
        <w:t>, документів, необхідних для видачі дозволу, і документів, які засвідчують усунення причин, що стали підставою для відмови у видачі дозволу, якщо інше не встановлено законом.</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sidRPr="00A04F95">
        <w:rPr>
          <w:sz w:val="28"/>
          <w:szCs w:val="28"/>
          <w:lang w:val="uk-UA"/>
        </w:rPr>
        <w:t>1</w:t>
      </w:r>
      <w:r>
        <w:rPr>
          <w:sz w:val="28"/>
          <w:szCs w:val="28"/>
          <w:lang w:val="uk-UA"/>
        </w:rPr>
        <w:t>4</w:t>
      </w:r>
      <w:r w:rsidRPr="00A04F95">
        <w:rPr>
          <w:sz w:val="28"/>
          <w:szCs w:val="28"/>
          <w:lang w:val="uk-UA"/>
        </w:rPr>
        <w:t xml:space="preserve">. При повторному розгляді документів не допускається відмова у видачі дозволу з причин, раніше не зазначених у письмовому </w:t>
      </w:r>
      <w:r>
        <w:rPr>
          <w:sz w:val="28"/>
          <w:szCs w:val="28"/>
          <w:lang w:val="uk-UA"/>
        </w:rPr>
        <w:t>повідомленні заявнику</w:t>
      </w:r>
      <w:r w:rsidRPr="00A04F95">
        <w:rPr>
          <w:sz w:val="28"/>
          <w:szCs w:val="28"/>
          <w:lang w:val="uk-UA"/>
        </w:rPr>
        <w:t xml:space="preserve"> (за винятком неусунення чи усунення не </w:t>
      </w:r>
      <w:r>
        <w:rPr>
          <w:sz w:val="28"/>
          <w:szCs w:val="28"/>
          <w:lang w:val="uk-UA"/>
        </w:rPr>
        <w:t>у</w:t>
      </w:r>
      <w:r w:rsidRPr="00A04F95">
        <w:rPr>
          <w:sz w:val="28"/>
          <w:szCs w:val="28"/>
          <w:lang w:val="uk-UA"/>
        </w:rPr>
        <w:t xml:space="preserve"> повному обсязі </w:t>
      </w:r>
      <w:r>
        <w:rPr>
          <w:sz w:val="28"/>
          <w:szCs w:val="28"/>
          <w:lang w:val="uk-UA"/>
        </w:rPr>
        <w:t>суб’єктом господарювання</w:t>
      </w:r>
      <w:r w:rsidRPr="00A04F95">
        <w:rPr>
          <w:sz w:val="28"/>
          <w:szCs w:val="28"/>
          <w:lang w:val="uk-UA"/>
        </w:rPr>
        <w:t xml:space="preserve"> причин, що стали підставою для попередньої відмови).</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1</w:t>
      </w:r>
      <w:r>
        <w:rPr>
          <w:sz w:val="28"/>
          <w:szCs w:val="28"/>
          <w:lang w:val="uk-UA"/>
        </w:rPr>
        <w:t>5</w:t>
      </w:r>
      <w:r w:rsidRPr="004D6066">
        <w:rPr>
          <w:sz w:val="28"/>
          <w:szCs w:val="28"/>
          <w:lang w:val="uk-UA"/>
        </w:rPr>
        <w:t>. Письмове повідомлення про відмову у видачі дозволу повинно містити передбачені законом підстави для такої відмови.</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16</w:t>
      </w:r>
      <w:r w:rsidRPr="004D6066">
        <w:rPr>
          <w:sz w:val="28"/>
          <w:szCs w:val="28"/>
          <w:lang w:val="uk-UA"/>
        </w:rPr>
        <w:t xml:space="preserve">. До письмового повідомлення додається належним чином завірена копія відповідного розпорядження голови </w:t>
      </w:r>
      <w:r>
        <w:rPr>
          <w:sz w:val="28"/>
          <w:szCs w:val="28"/>
          <w:lang w:val="uk-UA"/>
        </w:rPr>
        <w:t xml:space="preserve">Херсонської обласної державної </w:t>
      </w:r>
      <w:r w:rsidRPr="004D6066">
        <w:rPr>
          <w:sz w:val="28"/>
          <w:szCs w:val="28"/>
          <w:lang w:val="uk-UA"/>
        </w:rPr>
        <w:t>адміністрації про відмову у видачі дозволу.</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17</w:t>
      </w:r>
      <w:r w:rsidRPr="004D6066">
        <w:rPr>
          <w:sz w:val="28"/>
          <w:szCs w:val="28"/>
          <w:lang w:val="uk-UA"/>
        </w:rPr>
        <w:t>. Підставами для анулювання дозволу є:</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 xml:space="preserve">1) </w:t>
      </w:r>
      <w:r w:rsidRPr="004D6066">
        <w:rPr>
          <w:sz w:val="28"/>
          <w:szCs w:val="28"/>
          <w:lang w:val="uk-UA"/>
        </w:rPr>
        <w:t xml:space="preserve">звернення </w:t>
      </w:r>
      <w:r>
        <w:rPr>
          <w:sz w:val="28"/>
          <w:szCs w:val="28"/>
          <w:lang w:val="uk-UA"/>
        </w:rPr>
        <w:t>заявника</w:t>
      </w:r>
      <w:r w:rsidRPr="004D6066">
        <w:rPr>
          <w:sz w:val="28"/>
          <w:szCs w:val="28"/>
          <w:lang w:val="uk-UA"/>
        </w:rPr>
        <w:t xml:space="preserve"> із заявою про анулювання дозволу;</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 xml:space="preserve">2) </w:t>
      </w:r>
      <w:r w:rsidRPr="004D6066">
        <w:rPr>
          <w:sz w:val="28"/>
          <w:szCs w:val="28"/>
          <w:lang w:val="uk-UA"/>
        </w:rPr>
        <w:t>припинення юридичної особи (злиття, приєднання, поділ, перетворення або ліквідація), якщо інше не визначено законом;</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 xml:space="preserve">3) </w:t>
      </w:r>
      <w:r w:rsidRPr="004D6066">
        <w:rPr>
          <w:sz w:val="28"/>
          <w:szCs w:val="28"/>
          <w:lang w:val="uk-UA"/>
        </w:rPr>
        <w:t>припинення підприємницької діяльності фізичної особи-підприємця;</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Pr>
          <w:sz w:val="28"/>
          <w:szCs w:val="28"/>
          <w:lang w:val="uk-UA"/>
        </w:rPr>
        <w:t xml:space="preserve">4) </w:t>
      </w:r>
      <w:r w:rsidRPr="004D6066">
        <w:rPr>
          <w:sz w:val="28"/>
          <w:szCs w:val="28"/>
          <w:lang w:val="uk-UA"/>
        </w:rPr>
        <w:t>встановлення факту надання в заяві та документах, що додаються до неї, недостовірної інформації;</w:t>
      </w:r>
    </w:p>
    <w:p w:rsidR="00A2314A" w:rsidRPr="004D6066"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lastRenderedPageBreak/>
        <w:t xml:space="preserve">5) </w:t>
      </w:r>
      <w:r w:rsidRPr="004D6066">
        <w:rPr>
          <w:sz w:val="28"/>
          <w:szCs w:val="28"/>
          <w:lang w:val="uk-UA"/>
        </w:rPr>
        <w:t>інші підстави, визначені законом.</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Pr>
          <w:sz w:val="28"/>
          <w:szCs w:val="28"/>
          <w:lang w:val="uk-UA"/>
        </w:rPr>
        <w:t>18</w:t>
      </w:r>
      <w:r w:rsidRPr="004D6066">
        <w:rPr>
          <w:sz w:val="28"/>
          <w:szCs w:val="28"/>
          <w:lang w:val="uk-UA"/>
        </w:rPr>
        <w:t xml:space="preserve">. Дія дозволу припиняється через 10 робочих днів з дня </w:t>
      </w:r>
      <w:r>
        <w:rPr>
          <w:sz w:val="28"/>
          <w:szCs w:val="28"/>
          <w:lang w:val="uk-UA"/>
        </w:rPr>
        <w:t>видання</w:t>
      </w:r>
      <w:r w:rsidRPr="004D6066">
        <w:rPr>
          <w:sz w:val="28"/>
          <w:szCs w:val="28"/>
          <w:lang w:val="uk-UA"/>
        </w:rPr>
        <w:t xml:space="preserve"> розпорядження голови Херсонської обласної державної адміністрації про анулювання дозволу, якщо інше не передбачено законом.</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19. Підстави для переоформлення дозволу встановлюються законом.</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2</w:t>
      </w:r>
      <w:r>
        <w:rPr>
          <w:sz w:val="28"/>
          <w:szCs w:val="28"/>
          <w:lang w:val="uk-UA"/>
        </w:rPr>
        <w:t>0</w:t>
      </w:r>
      <w:r w:rsidRPr="004D6066">
        <w:rPr>
          <w:sz w:val="28"/>
          <w:szCs w:val="28"/>
          <w:lang w:val="uk-UA"/>
        </w:rPr>
        <w:t xml:space="preserve">. У разі виникнення підстав для переоформлення </w:t>
      </w:r>
      <w:r w:rsidRPr="00CF6C07">
        <w:rPr>
          <w:sz w:val="28"/>
          <w:szCs w:val="28"/>
          <w:lang w:val="uk-UA"/>
        </w:rPr>
        <w:t xml:space="preserve">дозволу </w:t>
      </w:r>
      <w:r>
        <w:rPr>
          <w:sz w:val="28"/>
          <w:szCs w:val="28"/>
          <w:lang w:val="uk-UA"/>
        </w:rPr>
        <w:t>заявник  зобов’</w:t>
      </w:r>
      <w:r w:rsidRPr="004D6066">
        <w:rPr>
          <w:sz w:val="28"/>
          <w:szCs w:val="28"/>
          <w:lang w:val="uk-UA"/>
        </w:rPr>
        <w:t xml:space="preserve">язаний протягом 5 робочих днів з дня настання таких підстав подати </w:t>
      </w:r>
      <w:r>
        <w:rPr>
          <w:sz w:val="28"/>
          <w:szCs w:val="28"/>
          <w:lang w:val="uk-UA"/>
        </w:rPr>
        <w:t xml:space="preserve">робочому органу </w:t>
      </w:r>
      <w:r w:rsidRPr="004D6066">
        <w:rPr>
          <w:sz w:val="28"/>
          <w:szCs w:val="28"/>
          <w:lang w:val="uk-UA"/>
        </w:rPr>
        <w:t>заяву про переоформлення дозволу</w:t>
      </w:r>
      <w:r>
        <w:rPr>
          <w:sz w:val="28"/>
          <w:szCs w:val="28"/>
          <w:lang w:val="uk-UA"/>
        </w:rPr>
        <w:t>.</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2</w:t>
      </w:r>
      <w:r>
        <w:rPr>
          <w:sz w:val="28"/>
          <w:szCs w:val="28"/>
          <w:lang w:val="uk-UA"/>
        </w:rPr>
        <w:t>1</w:t>
      </w:r>
      <w:r w:rsidRPr="004D6066">
        <w:rPr>
          <w:sz w:val="28"/>
          <w:szCs w:val="28"/>
          <w:lang w:val="uk-UA"/>
        </w:rPr>
        <w:t xml:space="preserve">. </w:t>
      </w:r>
      <w:r>
        <w:rPr>
          <w:sz w:val="28"/>
          <w:szCs w:val="28"/>
          <w:lang w:val="uk-UA"/>
        </w:rPr>
        <w:t>Робочий орган</w:t>
      </w:r>
      <w:r w:rsidRPr="004D6066">
        <w:rPr>
          <w:sz w:val="28"/>
          <w:szCs w:val="28"/>
          <w:lang w:val="uk-UA"/>
        </w:rPr>
        <w:t xml:space="preserve"> протягом 2 робочих днів з дня одержання заяви </w:t>
      </w:r>
      <w:r>
        <w:rPr>
          <w:sz w:val="28"/>
          <w:szCs w:val="28"/>
          <w:lang w:val="uk-UA"/>
        </w:rPr>
        <w:t xml:space="preserve">               </w:t>
      </w:r>
      <w:r w:rsidRPr="004D6066">
        <w:rPr>
          <w:sz w:val="28"/>
          <w:szCs w:val="28"/>
          <w:lang w:val="uk-UA"/>
        </w:rPr>
        <w:t>про переоформлення д</w:t>
      </w:r>
      <w:r>
        <w:rPr>
          <w:sz w:val="28"/>
          <w:szCs w:val="28"/>
          <w:lang w:val="uk-UA"/>
        </w:rPr>
        <w:t xml:space="preserve">озволу здійснює </w:t>
      </w:r>
      <w:r w:rsidRPr="004D6066">
        <w:rPr>
          <w:sz w:val="28"/>
          <w:szCs w:val="28"/>
          <w:lang w:val="uk-UA"/>
        </w:rPr>
        <w:t>переоформлен</w:t>
      </w:r>
      <w:r>
        <w:rPr>
          <w:sz w:val="28"/>
          <w:szCs w:val="28"/>
          <w:lang w:val="uk-UA"/>
        </w:rPr>
        <w:t>ня дозволу</w:t>
      </w:r>
      <w:r w:rsidRPr="004D6066">
        <w:rPr>
          <w:sz w:val="28"/>
          <w:szCs w:val="28"/>
          <w:lang w:val="uk-UA"/>
        </w:rPr>
        <w:t xml:space="preserve"> на новому бланку з урахуванням змін, </w:t>
      </w:r>
      <w:r>
        <w:rPr>
          <w:sz w:val="28"/>
          <w:szCs w:val="28"/>
          <w:lang w:val="uk-UA"/>
        </w:rPr>
        <w:t>наведених</w:t>
      </w:r>
      <w:r w:rsidRPr="004D6066">
        <w:rPr>
          <w:sz w:val="28"/>
          <w:szCs w:val="28"/>
          <w:lang w:val="uk-UA"/>
        </w:rPr>
        <w:t xml:space="preserve"> у заяві про переоформлення дозволу, якщо інше не встановлено законом.</w:t>
      </w:r>
    </w:p>
    <w:p w:rsidR="00A2314A" w:rsidRDefault="00A2314A" w:rsidP="00A2314A">
      <w:pPr>
        <w:pStyle w:val="aff7"/>
        <w:spacing w:before="0" w:beforeAutospacing="0" w:after="0" w:afterAutospacing="0"/>
        <w:ind w:firstLine="709"/>
        <w:jc w:val="both"/>
        <w:rPr>
          <w:sz w:val="28"/>
          <w:szCs w:val="28"/>
          <w:lang w:val="uk-UA"/>
        </w:rPr>
      </w:pPr>
    </w:p>
    <w:p w:rsidR="00A2314A"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2</w:t>
      </w:r>
      <w:r>
        <w:rPr>
          <w:sz w:val="28"/>
          <w:szCs w:val="28"/>
          <w:lang w:val="uk-UA"/>
        </w:rPr>
        <w:t>2</w:t>
      </w:r>
      <w:r w:rsidRPr="004D6066">
        <w:rPr>
          <w:sz w:val="28"/>
          <w:szCs w:val="28"/>
          <w:lang w:val="uk-UA"/>
        </w:rPr>
        <w:t xml:space="preserve">. Одночасно з переоформленим на новому бланку дозволом робочий орган на вимогу </w:t>
      </w:r>
      <w:r>
        <w:rPr>
          <w:sz w:val="28"/>
          <w:szCs w:val="28"/>
          <w:lang w:val="uk-UA"/>
        </w:rPr>
        <w:t>заявника</w:t>
      </w:r>
      <w:r w:rsidRPr="004D6066">
        <w:rPr>
          <w:sz w:val="28"/>
          <w:szCs w:val="28"/>
          <w:lang w:val="uk-UA"/>
        </w:rPr>
        <w:t xml:space="preserve"> готує безоплатно засвідчену ним копію такого дозволу.</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2</w:t>
      </w:r>
      <w:r>
        <w:rPr>
          <w:sz w:val="28"/>
          <w:szCs w:val="28"/>
          <w:lang w:val="uk-UA"/>
        </w:rPr>
        <w:t>3</w:t>
      </w:r>
      <w:r w:rsidRPr="004D6066">
        <w:rPr>
          <w:sz w:val="28"/>
          <w:szCs w:val="28"/>
          <w:lang w:val="uk-UA"/>
        </w:rPr>
        <w:t>. Під час переоформлення дозволу робочий орган одночасно готує проект розпорядження голови Херсонської обласної державної адміністрації про визнання недійсним дозволу, що був переоформлений.</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sidRPr="004D6066">
        <w:rPr>
          <w:sz w:val="28"/>
          <w:szCs w:val="28"/>
          <w:lang w:val="uk-UA"/>
        </w:rPr>
        <w:t>2</w:t>
      </w:r>
      <w:r>
        <w:rPr>
          <w:sz w:val="28"/>
          <w:szCs w:val="28"/>
          <w:lang w:val="uk-UA"/>
        </w:rPr>
        <w:t>4</w:t>
      </w:r>
      <w:r w:rsidRPr="004D6066">
        <w:rPr>
          <w:sz w:val="28"/>
          <w:szCs w:val="28"/>
          <w:lang w:val="uk-UA"/>
        </w:rPr>
        <w:t>. Розпорядження голови Херсонської обласної державної адміністрації про визнання недійсним дозволу, що був переоформлений,</w:t>
      </w:r>
      <w:r>
        <w:rPr>
          <w:sz w:val="28"/>
          <w:szCs w:val="28"/>
          <w:lang w:val="uk-UA"/>
        </w:rPr>
        <w:t xml:space="preserve"> видається</w:t>
      </w:r>
      <w:r w:rsidRPr="004D6066">
        <w:rPr>
          <w:sz w:val="28"/>
          <w:szCs w:val="28"/>
          <w:lang w:val="uk-UA"/>
        </w:rPr>
        <w:t xml:space="preserve"> не пізніше наступного робочого дня з дня переоформлення дозволу.</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25</w:t>
      </w:r>
      <w:r w:rsidRPr="004D6066">
        <w:rPr>
          <w:sz w:val="28"/>
          <w:szCs w:val="28"/>
          <w:lang w:val="uk-UA"/>
        </w:rPr>
        <w:t>. Строк дії переоформленого доз</w:t>
      </w:r>
      <w:r>
        <w:rPr>
          <w:sz w:val="28"/>
          <w:szCs w:val="28"/>
          <w:lang w:val="uk-UA"/>
        </w:rPr>
        <w:t>волу не може перевищувати строк</w:t>
      </w:r>
      <w:r w:rsidRPr="004D6066">
        <w:rPr>
          <w:sz w:val="28"/>
          <w:szCs w:val="28"/>
          <w:lang w:val="uk-UA"/>
        </w:rPr>
        <w:t xml:space="preserve"> дії, зазначений </w:t>
      </w:r>
      <w:r>
        <w:rPr>
          <w:sz w:val="28"/>
          <w:szCs w:val="28"/>
          <w:lang w:val="uk-UA"/>
        </w:rPr>
        <w:t>у дозволі, що переоформлявся</w:t>
      </w:r>
      <w:r w:rsidRPr="004D6066">
        <w:rPr>
          <w:sz w:val="28"/>
          <w:szCs w:val="28"/>
          <w:lang w:val="uk-UA"/>
        </w:rPr>
        <w:t>.</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9"/>
        <w:jc w:val="both"/>
        <w:rPr>
          <w:sz w:val="28"/>
          <w:szCs w:val="28"/>
          <w:lang w:val="uk-UA"/>
        </w:rPr>
      </w:pPr>
      <w:r>
        <w:rPr>
          <w:sz w:val="28"/>
          <w:szCs w:val="28"/>
          <w:lang w:val="uk-UA"/>
        </w:rPr>
        <w:t>26.</w:t>
      </w:r>
      <w:r w:rsidRPr="004D6066">
        <w:rPr>
          <w:sz w:val="28"/>
          <w:szCs w:val="28"/>
          <w:lang w:val="uk-UA"/>
        </w:rPr>
        <w:t xml:space="preserve"> Не переоформлений в установлений строк дозвіл є недійсним.</w:t>
      </w:r>
    </w:p>
    <w:p w:rsidR="00A2314A" w:rsidRDefault="00A2314A" w:rsidP="00A2314A">
      <w:pPr>
        <w:pStyle w:val="aff7"/>
        <w:spacing w:before="0" w:beforeAutospacing="0" w:after="0" w:afterAutospacing="0"/>
        <w:ind w:firstLine="709"/>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27</w:t>
      </w:r>
      <w:r w:rsidRPr="004D6066">
        <w:rPr>
          <w:sz w:val="28"/>
          <w:szCs w:val="28"/>
          <w:lang w:val="uk-UA"/>
        </w:rPr>
        <w:t>. Зупинення розгляду документів, поданих для отримання д</w:t>
      </w:r>
      <w:r>
        <w:rPr>
          <w:sz w:val="28"/>
          <w:szCs w:val="28"/>
          <w:lang w:val="uk-UA"/>
        </w:rPr>
        <w:t>озволу, можливе за бажанням заявника</w:t>
      </w:r>
      <w:r w:rsidRPr="004D6066">
        <w:rPr>
          <w:sz w:val="28"/>
          <w:szCs w:val="28"/>
          <w:lang w:val="uk-UA"/>
        </w:rPr>
        <w:t xml:space="preserve"> шляхом письмового повідомлення</w:t>
      </w:r>
      <w:r>
        <w:rPr>
          <w:sz w:val="28"/>
          <w:szCs w:val="28"/>
          <w:lang w:val="uk-UA"/>
        </w:rPr>
        <w:t xml:space="preserve"> про це</w:t>
      </w:r>
      <w:r w:rsidRPr="004D6066">
        <w:rPr>
          <w:sz w:val="28"/>
          <w:szCs w:val="28"/>
          <w:lang w:val="uk-UA"/>
        </w:rPr>
        <w:t xml:space="preserve"> </w:t>
      </w:r>
      <w:r>
        <w:rPr>
          <w:sz w:val="28"/>
          <w:szCs w:val="28"/>
          <w:lang w:val="uk-UA"/>
        </w:rPr>
        <w:t>робочого органу або адміністратора, який протягом одного робочого дня повідомляє про це робочий орган</w:t>
      </w:r>
      <w:r w:rsidRPr="004D6066">
        <w:rPr>
          <w:sz w:val="28"/>
          <w:szCs w:val="28"/>
          <w:lang w:val="uk-UA"/>
        </w:rPr>
        <w:t>.</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28</w:t>
      </w:r>
      <w:r w:rsidRPr="004D6066">
        <w:rPr>
          <w:sz w:val="28"/>
          <w:szCs w:val="28"/>
          <w:lang w:val="uk-UA"/>
        </w:rPr>
        <w:t>. Херсонська обласна державна адміністрація поновлює розгляд документів після усунення обставин, що зумовили його зупинення.</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Pr>
          <w:sz w:val="28"/>
          <w:szCs w:val="28"/>
          <w:lang w:val="uk-UA"/>
        </w:rPr>
        <w:t>29</w:t>
      </w:r>
      <w:r w:rsidRPr="004D6066">
        <w:rPr>
          <w:sz w:val="28"/>
          <w:szCs w:val="28"/>
          <w:lang w:val="uk-UA"/>
        </w:rPr>
        <w:t xml:space="preserve">. Перебіг строку розгляду документів, поданих для отримання дозволу, </w:t>
      </w:r>
      <w:r>
        <w:rPr>
          <w:sz w:val="28"/>
          <w:szCs w:val="28"/>
          <w:lang w:val="uk-UA"/>
        </w:rPr>
        <w:t>при</w:t>
      </w:r>
      <w:r w:rsidRPr="004D6066">
        <w:rPr>
          <w:sz w:val="28"/>
          <w:szCs w:val="28"/>
          <w:lang w:val="uk-UA"/>
        </w:rPr>
        <w:t>зупиняється з дня зупинення розгляду таких документів. З дня поновлення такого розгляду перебіг строку розгляду документів продовжується.</w:t>
      </w:r>
    </w:p>
    <w:p w:rsidR="00A2314A" w:rsidRDefault="00A2314A" w:rsidP="00A2314A">
      <w:pPr>
        <w:pStyle w:val="aff7"/>
        <w:spacing w:before="0" w:beforeAutospacing="0" w:after="0" w:afterAutospacing="0"/>
        <w:ind w:firstLine="708"/>
        <w:jc w:val="both"/>
        <w:rPr>
          <w:sz w:val="28"/>
          <w:szCs w:val="28"/>
          <w:lang w:val="uk-UA"/>
        </w:rPr>
      </w:pPr>
      <w:r>
        <w:rPr>
          <w:sz w:val="28"/>
          <w:szCs w:val="28"/>
          <w:lang w:val="uk-UA"/>
        </w:rPr>
        <w:lastRenderedPageBreak/>
        <w:t>30</w:t>
      </w:r>
      <w:r w:rsidRPr="004D6066">
        <w:rPr>
          <w:sz w:val="28"/>
          <w:szCs w:val="28"/>
          <w:lang w:val="uk-UA"/>
        </w:rPr>
        <w:t xml:space="preserve">. Про зупинення та поновлення Херсонською обласною державною адміністрацією розгляду документів, поданих для отримання дозволу, </w:t>
      </w:r>
      <w:r>
        <w:rPr>
          <w:sz w:val="28"/>
          <w:szCs w:val="28"/>
          <w:lang w:val="uk-UA"/>
        </w:rPr>
        <w:t>приймається відповідне рішення.</w:t>
      </w:r>
    </w:p>
    <w:p w:rsidR="00A2314A" w:rsidRDefault="00A2314A" w:rsidP="00A2314A">
      <w:pPr>
        <w:pStyle w:val="aff7"/>
        <w:spacing w:before="0" w:beforeAutospacing="0" w:after="0" w:afterAutospacing="0"/>
        <w:ind w:firstLine="708"/>
        <w:jc w:val="both"/>
        <w:rPr>
          <w:sz w:val="28"/>
          <w:szCs w:val="28"/>
          <w:lang w:val="uk-UA"/>
        </w:rPr>
      </w:pPr>
    </w:p>
    <w:p w:rsidR="00A2314A" w:rsidRPr="008B6473" w:rsidRDefault="00A2314A" w:rsidP="00A2314A">
      <w:pPr>
        <w:pStyle w:val="aff7"/>
        <w:spacing w:before="0" w:beforeAutospacing="0" w:after="0" w:afterAutospacing="0"/>
        <w:jc w:val="center"/>
        <w:rPr>
          <w:b/>
          <w:sz w:val="28"/>
          <w:szCs w:val="28"/>
          <w:lang w:val="uk-UA"/>
        </w:rPr>
      </w:pPr>
      <w:r w:rsidRPr="004D6066">
        <w:rPr>
          <w:b/>
          <w:sz w:val="28"/>
          <w:szCs w:val="28"/>
          <w:lang w:val="uk-UA"/>
        </w:rPr>
        <w:t>ІV. Демонтаж рекламних засобів</w:t>
      </w:r>
    </w:p>
    <w:p w:rsidR="00A2314A"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ind w:firstLine="708"/>
        <w:jc w:val="both"/>
        <w:rPr>
          <w:color w:val="000000"/>
          <w:sz w:val="28"/>
          <w:szCs w:val="28"/>
          <w:shd w:val="clear" w:color="auto" w:fill="FFFFFF"/>
          <w:lang w:val="uk-UA"/>
        </w:rPr>
      </w:pPr>
      <w:r>
        <w:rPr>
          <w:sz w:val="28"/>
          <w:szCs w:val="28"/>
          <w:lang w:val="uk-UA"/>
        </w:rPr>
        <w:t>1</w:t>
      </w:r>
      <w:r w:rsidRPr="004D6066">
        <w:rPr>
          <w:sz w:val="28"/>
          <w:szCs w:val="28"/>
          <w:lang w:val="uk-UA"/>
        </w:rPr>
        <w:t xml:space="preserve">. </w:t>
      </w:r>
      <w:r w:rsidRPr="00DE1DB5">
        <w:rPr>
          <w:color w:val="000000"/>
          <w:sz w:val="28"/>
          <w:szCs w:val="28"/>
          <w:shd w:val="clear" w:color="auto" w:fill="FFFFFF"/>
          <w:lang w:val="uk-UA"/>
        </w:rPr>
        <w:t xml:space="preserve">Рекламні засоби, розміщені з порушенням вимог </w:t>
      </w:r>
      <w:r>
        <w:rPr>
          <w:color w:val="000000"/>
          <w:sz w:val="28"/>
          <w:szCs w:val="28"/>
          <w:shd w:val="clear" w:color="auto" w:fill="FFFFFF"/>
          <w:lang w:val="uk-UA"/>
        </w:rPr>
        <w:t>цього Порядку</w:t>
      </w:r>
      <w:r w:rsidRPr="00DE1DB5">
        <w:rPr>
          <w:color w:val="000000"/>
          <w:sz w:val="28"/>
          <w:szCs w:val="28"/>
          <w:shd w:val="clear" w:color="auto" w:fill="FFFFFF"/>
          <w:lang w:val="uk-UA"/>
        </w:rPr>
        <w:t>, підлягають демонтажу.</w:t>
      </w:r>
    </w:p>
    <w:p w:rsidR="00A2314A" w:rsidRDefault="00A2314A" w:rsidP="00A2314A">
      <w:pPr>
        <w:pStyle w:val="aff7"/>
        <w:spacing w:before="0" w:beforeAutospacing="0" w:after="0" w:afterAutospacing="0"/>
        <w:ind w:firstLine="708"/>
        <w:jc w:val="both"/>
        <w:rPr>
          <w:color w:val="000000"/>
          <w:sz w:val="28"/>
          <w:szCs w:val="28"/>
          <w:shd w:val="clear" w:color="auto" w:fill="FFFFFF"/>
          <w:lang w:val="uk-UA"/>
        </w:rPr>
      </w:pPr>
    </w:p>
    <w:p w:rsidR="00A2314A" w:rsidRPr="00DE1DB5" w:rsidRDefault="00A2314A" w:rsidP="00A2314A">
      <w:pPr>
        <w:pStyle w:val="aff7"/>
        <w:spacing w:before="0" w:beforeAutospacing="0" w:after="0" w:afterAutospacing="0"/>
        <w:ind w:firstLine="708"/>
        <w:jc w:val="both"/>
        <w:rPr>
          <w:sz w:val="28"/>
          <w:szCs w:val="28"/>
          <w:lang w:val="uk-UA"/>
        </w:rPr>
      </w:pPr>
      <w:r>
        <w:rPr>
          <w:color w:val="000000"/>
          <w:sz w:val="28"/>
          <w:szCs w:val="28"/>
          <w:shd w:val="clear" w:color="auto" w:fill="FFFFFF"/>
          <w:lang w:val="uk-UA"/>
        </w:rPr>
        <w:t xml:space="preserve">2. </w:t>
      </w:r>
      <w:r w:rsidRPr="00DE1DB5">
        <w:rPr>
          <w:color w:val="000000"/>
          <w:sz w:val="28"/>
          <w:szCs w:val="28"/>
          <w:shd w:val="clear" w:color="auto" w:fill="FFFFFF"/>
          <w:lang w:val="uk-UA"/>
        </w:rPr>
        <w:t xml:space="preserve">Демонтаж </w:t>
      </w:r>
      <w:r>
        <w:rPr>
          <w:color w:val="000000"/>
          <w:sz w:val="28"/>
          <w:szCs w:val="28"/>
          <w:shd w:val="clear" w:color="auto" w:fill="FFFFFF"/>
          <w:lang w:val="uk-UA"/>
        </w:rPr>
        <w:t xml:space="preserve">рекламних засобів, розміщених з порушенням вимог </w:t>
      </w:r>
      <w:r w:rsidRPr="00DE1DB5">
        <w:rPr>
          <w:color w:val="000000"/>
          <w:sz w:val="28"/>
          <w:szCs w:val="28"/>
          <w:shd w:val="clear" w:color="auto" w:fill="FFFFFF"/>
          <w:lang w:val="uk-UA"/>
        </w:rPr>
        <w:t>у межах смуги відведення автомобільних доріг</w:t>
      </w:r>
      <w:r>
        <w:rPr>
          <w:color w:val="000000"/>
          <w:sz w:val="28"/>
          <w:szCs w:val="28"/>
          <w:shd w:val="clear" w:color="auto" w:fill="FFFFFF"/>
          <w:lang w:val="uk-UA"/>
        </w:rPr>
        <w:t xml:space="preserve">, </w:t>
      </w:r>
      <w:r w:rsidRPr="00DE1DB5">
        <w:rPr>
          <w:color w:val="000000"/>
          <w:sz w:val="28"/>
          <w:szCs w:val="28"/>
          <w:shd w:val="clear" w:color="auto" w:fill="FFFFFF"/>
          <w:lang w:val="uk-UA"/>
        </w:rPr>
        <w:t xml:space="preserve">здійснюється за рішенням </w:t>
      </w:r>
      <w:r>
        <w:rPr>
          <w:sz w:val="28"/>
          <w:szCs w:val="28"/>
          <w:lang w:val="uk-UA"/>
        </w:rPr>
        <w:t xml:space="preserve">Укравтодору </w:t>
      </w:r>
      <w:r w:rsidRPr="00DE1DB5">
        <w:rPr>
          <w:color w:val="000000"/>
          <w:sz w:val="28"/>
          <w:szCs w:val="28"/>
          <w:shd w:val="clear" w:color="auto" w:fill="FFFFFF"/>
          <w:lang w:val="uk-UA"/>
        </w:rPr>
        <w:t>за поданням</w:t>
      </w:r>
      <w:r>
        <w:rPr>
          <w:color w:val="000000"/>
          <w:sz w:val="28"/>
          <w:szCs w:val="28"/>
          <w:shd w:val="clear" w:color="auto" w:fill="FFFFFF"/>
          <w:lang w:val="uk-UA"/>
        </w:rPr>
        <w:t xml:space="preserve"> Херсонської обласної </w:t>
      </w:r>
      <w:r w:rsidRPr="00DE1DB5">
        <w:rPr>
          <w:color w:val="000000"/>
          <w:sz w:val="28"/>
          <w:szCs w:val="28"/>
          <w:shd w:val="clear" w:color="auto" w:fill="FFFFFF"/>
          <w:lang w:val="uk-UA"/>
        </w:rPr>
        <w:t xml:space="preserve"> </w:t>
      </w:r>
      <w:r>
        <w:rPr>
          <w:color w:val="000000"/>
          <w:sz w:val="28"/>
          <w:szCs w:val="28"/>
          <w:shd w:val="clear" w:color="auto" w:fill="FFFFFF"/>
          <w:lang w:val="uk-UA"/>
        </w:rPr>
        <w:t>державної адміністрації</w:t>
      </w:r>
      <w:r w:rsidRPr="00DE1DB5">
        <w:rPr>
          <w:color w:val="000000"/>
          <w:sz w:val="28"/>
          <w:szCs w:val="28"/>
          <w:shd w:val="clear" w:color="auto" w:fill="FFFFFF"/>
          <w:lang w:val="uk-UA"/>
        </w:rPr>
        <w:t>.</w:t>
      </w:r>
    </w:p>
    <w:p w:rsidR="00A2314A"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jc w:val="center"/>
        <w:rPr>
          <w:b/>
          <w:sz w:val="28"/>
          <w:szCs w:val="28"/>
          <w:lang w:val="uk-UA"/>
        </w:rPr>
      </w:pPr>
      <w:r w:rsidRPr="004D6066">
        <w:rPr>
          <w:b/>
          <w:sz w:val="28"/>
          <w:szCs w:val="28"/>
          <w:lang w:val="uk-UA"/>
        </w:rPr>
        <w:t>V. Правила розміщення зовнішньої реклами</w:t>
      </w:r>
    </w:p>
    <w:p w:rsidR="00A2314A" w:rsidRPr="004D6066" w:rsidRDefault="00A2314A" w:rsidP="00A2314A">
      <w:pPr>
        <w:pStyle w:val="aff7"/>
        <w:spacing w:before="0" w:beforeAutospacing="0" w:after="0" w:afterAutospacing="0"/>
        <w:jc w:val="center"/>
        <w:rPr>
          <w:b/>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1. Розміщення рекламних засобів здійснюється відповідно до вимог Законів України «Про рекламу», «Про автомобільні дороги».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2. Зовнішня</w:t>
      </w:r>
      <w:r>
        <w:rPr>
          <w:sz w:val="28"/>
          <w:szCs w:val="28"/>
          <w:lang w:val="uk-UA"/>
        </w:rPr>
        <w:t xml:space="preserve"> </w:t>
      </w:r>
      <w:r w:rsidRPr="004D6066">
        <w:rPr>
          <w:sz w:val="28"/>
          <w:szCs w:val="28"/>
          <w:lang w:val="uk-UA"/>
        </w:rPr>
        <w:t xml:space="preserve">реклама повинна відповідати таким вимогам: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1) розміщуватися із дотр</w:t>
      </w:r>
      <w:r>
        <w:rPr>
          <w:sz w:val="28"/>
          <w:szCs w:val="28"/>
          <w:lang w:val="uk-UA"/>
        </w:rPr>
        <w:t xml:space="preserve">иманням вимог техніки безпеки </w:t>
      </w:r>
      <w:r w:rsidRPr="004D6066">
        <w:rPr>
          <w:sz w:val="28"/>
          <w:szCs w:val="28"/>
          <w:lang w:val="uk-UA"/>
        </w:rPr>
        <w:t xml:space="preserve">та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2) освітлення зовнішньої реклами не повинно засліплювати учасників дорожнього руху;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3) фундаменти наземної зов</w:t>
      </w:r>
      <w:r>
        <w:rPr>
          <w:sz w:val="28"/>
          <w:szCs w:val="28"/>
          <w:lang w:val="uk-UA"/>
        </w:rPr>
        <w:t xml:space="preserve">нішньої реклами, що виступають </w:t>
      </w:r>
      <w:r w:rsidRPr="004D6066">
        <w:rPr>
          <w:sz w:val="28"/>
          <w:szCs w:val="28"/>
          <w:lang w:val="uk-UA"/>
        </w:rPr>
        <w:t xml:space="preserve">над поверхнею землі, можуть бути декоративно оформлені;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4) опори наземної зовнішньої реклами, </w:t>
      </w:r>
      <w:r>
        <w:rPr>
          <w:sz w:val="28"/>
          <w:szCs w:val="28"/>
          <w:lang w:val="uk-UA"/>
        </w:rPr>
        <w:t>розміщеної</w:t>
      </w:r>
      <w:r w:rsidRPr="004D6066">
        <w:rPr>
          <w:sz w:val="28"/>
          <w:szCs w:val="28"/>
          <w:lang w:val="uk-UA"/>
        </w:rPr>
        <w:t xml:space="preserve">  вздовж проїжджої частини доріг, повинні мати вертикальну дорожню розмітку,  нанесену світлоповертаючими матеріалами,  заввишки до 2 метрів від поверхні землі;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5) нижній край зовнішньої реклами, що розміщується над проїжджою частиною, у тому числі на мостах, естакадах тощо, повинен розташовуватися </w:t>
      </w:r>
      <w:r>
        <w:rPr>
          <w:sz w:val="28"/>
          <w:szCs w:val="28"/>
          <w:lang w:val="uk-UA"/>
        </w:rPr>
        <w:t xml:space="preserve"> </w:t>
      </w:r>
      <w:r w:rsidRPr="004D6066">
        <w:rPr>
          <w:sz w:val="28"/>
          <w:szCs w:val="28"/>
          <w:lang w:val="uk-UA"/>
        </w:rPr>
        <w:t xml:space="preserve">на висоті не менше ніж 5 метрів від поверхні дорожнього покриття.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3. Забороняється розташовувати засоби зовнішньої реклами: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1) на пішохідних доріжках;  </w:t>
      </w:r>
    </w:p>
    <w:p w:rsidR="00A2314A"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2) поза населеними пунктами на відстані менш ніж 5 метрів від краю проїжджої частини.   </w:t>
      </w:r>
    </w:p>
    <w:p w:rsidR="00A2314A" w:rsidRPr="004D6066"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4. Забороняється розміщення  рекламоносіїв, що перешкоджають оцінці  дорожньо-транспортної  ситуації  або  мають  схожість  (за зовнішніми ознаками, зображенням чи звуковим ефектом) з технічними засобами  організації дорожнього руху і спеціальними сигналами,  а також рекламоносіїв,  що створюють  ефект  присутності  на  дорозі пішоходів або транспортних засобів.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5.</w:t>
      </w:r>
      <w:r>
        <w:rPr>
          <w:sz w:val="28"/>
          <w:szCs w:val="28"/>
          <w:lang w:val="uk-UA"/>
        </w:rPr>
        <w:t> </w:t>
      </w:r>
      <w:r w:rsidRPr="004D6066">
        <w:rPr>
          <w:sz w:val="28"/>
          <w:szCs w:val="28"/>
          <w:lang w:val="uk-UA"/>
        </w:rPr>
        <w:t xml:space="preserve">Рекламоносії, що розміщуються у межах смуги відведення автомобільних доріг, не мають: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1) погіршувати умови безпеки дорожнього руху;  </w:t>
      </w:r>
    </w:p>
    <w:p w:rsidR="00A2314A"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2)</w:t>
      </w:r>
      <w:r>
        <w:rPr>
          <w:sz w:val="28"/>
          <w:szCs w:val="28"/>
          <w:lang w:val="uk-UA"/>
        </w:rPr>
        <w:t> </w:t>
      </w:r>
      <w:r w:rsidRPr="004D6066">
        <w:rPr>
          <w:sz w:val="28"/>
          <w:szCs w:val="28"/>
          <w:lang w:val="uk-UA"/>
        </w:rPr>
        <w:t xml:space="preserve">погіршувати видимість на дорозі, затемняти або знижувати ефективність сприймання дорожніх знаків, світлофорів та інших технічних засобів організації дорожнього руху;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3) обмежувати видимість у напрямку руху, бокову видимість та видимість технічних засобів організації дорожнього руху або заважати сприйманню їх учасниками дорожнього руху;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4) засліплювати учасників дорожнього руху, у тому числі внаслідок дії ефекту світлоповернення від рекламоносія;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5) зменшувати габарити шляхопроводів та інших інженерних споруд;  </w:t>
      </w:r>
    </w:p>
    <w:p w:rsidR="00A2314A" w:rsidRDefault="00A2314A" w:rsidP="00A2314A">
      <w:pPr>
        <w:pStyle w:val="aff7"/>
        <w:spacing w:before="0" w:beforeAutospacing="0" w:after="0" w:afterAutospacing="0"/>
        <w:ind w:firstLine="708"/>
        <w:jc w:val="both"/>
        <w:rPr>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6) заважати руху пішоходів;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7) створювати звукові ефекти, що негативно впливають на умови руху.  </w:t>
      </w:r>
    </w:p>
    <w:p w:rsidR="00A2314A" w:rsidRDefault="00A2314A" w:rsidP="00A2314A">
      <w:pPr>
        <w:pStyle w:val="aff7"/>
        <w:spacing w:before="0" w:beforeAutospacing="0" w:after="0" w:afterAutospacing="0"/>
        <w:jc w:val="both"/>
        <w:rPr>
          <w:sz w:val="28"/>
          <w:szCs w:val="28"/>
          <w:lang w:val="uk-UA"/>
        </w:rPr>
      </w:pPr>
    </w:p>
    <w:p w:rsidR="00A2314A"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6. Відстань між опорами рекламних засобів, що розміщуються вздовж автомобільних доріг загального користування, визначається з додержанням</w:t>
      </w:r>
      <w:r>
        <w:rPr>
          <w:sz w:val="28"/>
          <w:szCs w:val="28"/>
          <w:lang w:val="uk-UA"/>
        </w:rPr>
        <w:t xml:space="preserve"> </w:t>
      </w:r>
      <w:r w:rsidRPr="004D6066">
        <w:rPr>
          <w:sz w:val="28"/>
          <w:szCs w:val="28"/>
          <w:lang w:val="uk-UA"/>
        </w:rPr>
        <w:t>вимог техніки</w:t>
      </w:r>
      <w:r>
        <w:rPr>
          <w:sz w:val="28"/>
          <w:szCs w:val="28"/>
          <w:lang w:val="uk-UA"/>
        </w:rPr>
        <w:t xml:space="preserve"> безпеки, але не може бути меншою</w:t>
      </w:r>
      <w:r w:rsidRPr="004D6066">
        <w:rPr>
          <w:sz w:val="28"/>
          <w:szCs w:val="28"/>
          <w:lang w:val="uk-UA"/>
        </w:rPr>
        <w:t xml:space="preserve"> ніж 100 метрів.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 xml:space="preserve">7. Підключення рекламних засобів до мереж зовнішнього освітлення здійснюється відповідно до вимог, передбачених законодавством.  </w:t>
      </w:r>
    </w:p>
    <w:p w:rsidR="00A2314A" w:rsidRDefault="00A2314A" w:rsidP="00A2314A">
      <w:pPr>
        <w:pStyle w:val="aff7"/>
        <w:spacing w:before="0" w:beforeAutospacing="0" w:after="0" w:afterAutospacing="0"/>
        <w:ind w:firstLine="708"/>
        <w:jc w:val="both"/>
        <w:rPr>
          <w:sz w:val="28"/>
          <w:szCs w:val="28"/>
          <w:lang w:val="uk-UA"/>
        </w:rPr>
      </w:pPr>
    </w:p>
    <w:p w:rsidR="00A2314A" w:rsidRPr="004D6066" w:rsidRDefault="00A2314A" w:rsidP="00A2314A">
      <w:pPr>
        <w:pStyle w:val="aff7"/>
        <w:spacing w:before="0" w:beforeAutospacing="0" w:after="0" w:afterAutospacing="0"/>
        <w:ind w:firstLine="708"/>
        <w:jc w:val="both"/>
        <w:rPr>
          <w:sz w:val="28"/>
          <w:szCs w:val="28"/>
          <w:lang w:val="uk-UA"/>
        </w:rPr>
      </w:pPr>
      <w:r w:rsidRPr="004D6066">
        <w:rPr>
          <w:sz w:val="28"/>
          <w:szCs w:val="28"/>
          <w:lang w:val="uk-UA"/>
        </w:rPr>
        <w:t>8. Рекламні засоби маркуються шляхом нанесення на каркас найменування розповсюджувача зовнішньої реклами, номера його телефону, дати видачі дозволу та строку його дії</w:t>
      </w:r>
      <w:r>
        <w:rPr>
          <w:sz w:val="28"/>
          <w:szCs w:val="28"/>
          <w:lang w:val="uk-UA"/>
        </w:rPr>
        <w:t>.</w:t>
      </w:r>
    </w:p>
    <w:p w:rsidR="00A2314A" w:rsidRDefault="00A2314A" w:rsidP="00A2314A">
      <w:pPr>
        <w:pStyle w:val="tjbmf"/>
        <w:spacing w:before="0" w:beforeAutospacing="0" w:after="0" w:afterAutospacing="0"/>
        <w:ind w:firstLine="708"/>
        <w:jc w:val="both"/>
        <w:rPr>
          <w:sz w:val="28"/>
          <w:szCs w:val="28"/>
          <w:lang w:val="uk-UA"/>
        </w:rPr>
      </w:pPr>
    </w:p>
    <w:p w:rsidR="00A2314A" w:rsidRDefault="00A2314A" w:rsidP="00A2314A">
      <w:pPr>
        <w:jc w:val="both"/>
        <w:rPr>
          <w:sz w:val="28"/>
          <w:szCs w:val="28"/>
          <w:lang w:val="uk-UA"/>
        </w:rPr>
      </w:pPr>
      <w:r>
        <w:rPr>
          <w:sz w:val="28"/>
          <w:szCs w:val="28"/>
          <w:lang w:val="uk-UA"/>
        </w:rPr>
        <w:t xml:space="preserve">Начальник управління транспорту </w:t>
      </w:r>
    </w:p>
    <w:p w:rsidR="00A2314A" w:rsidRPr="004D6066" w:rsidRDefault="00A2314A" w:rsidP="00A2314A">
      <w:pPr>
        <w:jc w:val="both"/>
        <w:rPr>
          <w:sz w:val="28"/>
          <w:szCs w:val="28"/>
          <w:lang w:val="uk-UA"/>
        </w:rPr>
      </w:pPr>
      <w:r>
        <w:rPr>
          <w:sz w:val="28"/>
          <w:szCs w:val="28"/>
          <w:lang w:val="uk-UA"/>
        </w:rPr>
        <w:t xml:space="preserve">та зв’язку </w:t>
      </w:r>
      <w:r w:rsidRPr="004D6066">
        <w:rPr>
          <w:sz w:val="28"/>
          <w:szCs w:val="28"/>
          <w:lang w:val="uk-UA"/>
        </w:rPr>
        <w:t>Херсонської</w:t>
      </w:r>
    </w:p>
    <w:p w:rsidR="00A2314A" w:rsidRDefault="00A2314A" w:rsidP="00A2314A">
      <w:pPr>
        <w:jc w:val="both"/>
        <w:rPr>
          <w:sz w:val="28"/>
          <w:szCs w:val="28"/>
          <w:lang w:val="uk-UA"/>
        </w:rPr>
      </w:pPr>
      <w:r w:rsidRPr="004D6066">
        <w:rPr>
          <w:sz w:val="28"/>
          <w:szCs w:val="28"/>
          <w:lang w:val="uk-UA"/>
        </w:rPr>
        <w:t xml:space="preserve">обласної державної адміністрації                                                      </w:t>
      </w:r>
      <w:r>
        <w:rPr>
          <w:sz w:val="28"/>
          <w:szCs w:val="28"/>
          <w:lang w:val="uk-UA"/>
        </w:rPr>
        <w:t>В.СОЦЕНКО</w:t>
      </w:r>
    </w:p>
    <w:p w:rsidR="00A2314A" w:rsidRPr="00424BC6" w:rsidRDefault="00A2314A" w:rsidP="006B57B5">
      <w:pPr>
        <w:jc w:val="both"/>
        <w:rPr>
          <w:sz w:val="28"/>
          <w:szCs w:val="28"/>
          <w:lang w:val="uk-UA"/>
        </w:rPr>
      </w:pPr>
    </w:p>
    <w:sectPr w:rsidR="00A2314A" w:rsidRPr="00424BC6" w:rsidSect="000C435A">
      <w:headerReference w:type="even" r:id="rId7"/>
      <w:headerReference w:type="default" r:id="rId8"/>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0CF8" w:rsidRDefault="00DD0CF8">
      <w:r>
        <w:separator/>
      </w:r>
    </w:p>
  </w:endnote>
  <w:endnote w:type="continuationSeparator" w:id="0">
    <w:p w:rsidR="00DD0CF8" w:rsidRDefault="00DD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0CF8" w:rsidRDefault="00DD0CF8">
      <w:r>
        <w:separator/>
      </w:r>
    </w:p>
  </w:footnote>
  <w:footnote w:type="continuationSeparator" w:id="0">
    <w:p w:rsidR="00DD0CF8" w:rsidRDefault="00DD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1932" w:rsidRDefault="00BE1932" w:rsidP="000C435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1932" w:rsidRDefault="00BE19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35A" w:rsidRDefault="000C435A" w:rsidP="00E2261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2314A">
      <w:rPr>
        <w:rStyle w:val="a6"/>
        <w:noProof/>
      </w:rPr>
      <w:t>2</w:t>
    </w:r>
    <w:r>
      <w:rPr>
        <w:rStyle w:val="a6"/>
      </w:rPr>
      <w:fldChar w:fldCharType="end"/>
    </w:r>
  </w:p>
  <w:p w:rsidR="000C435A" w:rsidRDefault="000C435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27B1CA0"/>
    <w:multiLevelType w:val="hybridMultilevel"/>
    <w:tmpl w:val="488C9F8E"/>
    <w:lvl w:ilvl="0" w:tplc="E0FCC1B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F724D8"/>
    <w:multiLevelType w:val="hybridMultilevel"/>
    <w:tmpl w:val="22207E36"/>
    <w:lvl w:ilvl="0" w:tplc="8A763914">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48004CC"/>
    <w:multiLevelType w:val="hybridMultilevel"/>
    <w:tmpl w:val="ADF07042"/>
    <w:lvl w:ilvl="0" w:tplc="B31E35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6BB1BE9"/>
    <w:multiLevelType w:val="hybridMultilevel"/>
    <w:tmpl w:val="55DADCCA"/>
    <w:lvl w:ilvl="0" w:tplc="9AB0F2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A2A5364"/>
    <w:multiLevelType w:val="hybridMultilevel"/>
    <w:tmpl w:val="CA62B798"/>
    <w:lvl w:ilvl="0" w:tplc="FFFFFFFF">
      <w:start w:val="10"/>
      <w:numFmt w:val="bullet"/>
      <w:lvlText w:val="-"/>
      <w:lvlJc w:val="left"/>
      <w:pPr>
        <w:tabs>
          <w:tab w:val="num" w:pos="720"/>
        </w:tabs>
        <w:ind w:left="720" w:hanging="360"/>
      </w:pPr>
      <w:rPr>
        <w:rFonts w:ascii="Times New Roman" w:eastAsia="Times New Roman" w:hAnsi="Times New Roman" w:cs="Times New Roman"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62EB5"/>
    <w:multiLevelType w:val="hybridMultilevel"/>
    <w:tmpl w:val="74323088"/>
    <w:lvl w:ilvl="0" w:tplc="CB36905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4A3C"/>
    <w:multiLevelType w:val="hybridMultilevel"/>
    <w:tmpl w:val="60A06142"/>
    <w:lvl w:ilvl="0" w:tplc="2F3A2F48">
      <w:start w:val="19"/>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39292074"/>
    <w:multiLevelType w:val="hybridMultilevel"/>
    <w:tmpl w:val="A66E5006"/>
    <w:lvl w:ilvl="0" w:tplc="D3A64118">
      <w:start w:val="8"/>
      <w:numFmt w:val="bullet"/>
      <w:lvlText w:val="-"/>
      <w:lvlJc w:val="left"/>
      <w:pPr>
        <w:tabs>
          <w:tab w:val="num" w:pos="1608"/>
        </w:tabs>
        <w:ind w:left="1608" w:hanging="90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D7A388A"/>
    <w:multiLevelType w:val="hybridMultilevel"/>
    <w:tmpl w:val="986C1432"/>
    <w:lvl w:ilvl="0" w:tplc="788E570A">
      <w:start w:val="1"/>
      <w:numFmt w:val="decimal"/>
      <w:lvlText w:val="%1."/>
      <w:lvlJc w:val="left"/>
      <w:pPr>
        <w:tabs>
          <w:tab w:val="num" w:pos="1245"/>
        </w:tabs>
        <w:ind w:left="1245" w:hanging="525"/>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FDE638D"/>
    <w:multiLevelType w:val="singleLevel"/>
    <w:tmpl w:val="B824CBEA"/>
    <w:lvl w:ilvl="0">
      <w:start w:val="2"/>
      <w:numFmt w:val="bullet"/>
      <w:lvlText w:val="-"/>
      <w:lvlJc w:val="left"/>
      <w:pPr>
        <w:tabs>
          <w:tab w:val="num" w:pos="1211"/>
        </w:tabs>
        <w:ind w:left="1211" w:hanging="360"/>
      </w:pPr>
    </w:lvl>
  </w:abstractNum>
  <w:abstractNum w:abstractNumId="12" w15:restartNumberingAfterBreak="0">
    <w:nsid w:val="42F56C27"/>
    <w:multiLevelType w:val="hybridMultilevel"/>
    <w:tmpl w:val="171E2E5A"/>
    <w:lvl w:ilvl="0" w:tplc="BAA2870A">
      <w:start w:val="1"/>
      <w:numFmt w:val="bullet"/>
      <w:lvlText w:val="-"/>
      <w:lvlJc w:val="left"/>
      <w:pPr>
        <w:ind w:left="1069" w:hanging="360"/>
      </w:pPr>
      <w:rPr>
        <w:rFonts w:ascii="Times New Roman" w:eastAsia="Times New Roman" w:hAnsi="Times New Roman" w:cs="Times New Roman" w:hint="default"/>
        <w:b w:val="0"/>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41A5DBF"/>
    <w:multiLevelType w:val="hybridMultilevel"/>
    <w:tmpl w:val="B4F80B30"/>
    <w:lvl w:ilvl="0" w:tplc="7162257E">
      <w:start w:val="9"/>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F3B3F2B"/>
    <w:multiLevelType w:val="multilevel"/>
    <w:tmpl w:val="E752D214"/>
    <w:lvl w:ilvl="0">
      <w:start w:val="31"/>
      <w:numFmt w:val="decimal"/>
      <w:lvlText w:val="%1"/>
      <w:lvlJc w:val="left"/>
      <w:pPr>
        <w:tabs>
          <w:tab w:val="num" w:pos="1365"/>
        </w:tabs>
        <w:ind w:left="1365" w:hanging="1365"/>
      </w:pPr>
      <w:rPr>
        <w:rFonts w:hint="default"/>
      </w:rPr>
    </w:lvl>
    <w:lvl w:ilvl="1">
      <w:start w:val="10"/>
      <w:numFmt w:val="decimal"/>
      <w:lvlText w:val="%1.%2"/>
      <w:lvlJc w:val="left"/>
      <w:pPr>
        <w:tabs>
          <w:tab w:val="num" w:pos="4155"/>
        </w:tabs>
        <w:ind w:left="4155" w:hanging="1365"/>
      </w:pPr>
      <w:rPr>
        <w:rFonts w:hint="default"/>
      </w:rPr>
    </w:lvl>
    <w:lvl w:ilvl="2">
      <w:start w:val="2013"/>
      <w:numFmt w:val="decimal"/>
      <w:lvlText w:val="%1.%2.%3"/>
      <w:lvlJc w:val="left"/>
      <w:pPr>
        <w:tabs>
          <w:tab w:val="num" w:pos="6945"/>
        </w:tabs>
        <w:ind w:left="6945" w:hanging="1365"/>
      </w:pPr>
      <w:rPr>
        <w:rFonts w:hint="default"/>
        <w:u w:val="single"/>
      </w:rPr>
    </w:lvl>
    <w:lvl w:ilvl="3">
      <w:start w:val="1"/>
      <w:numFmt w:val="decimal"/>
      <w:lvlText w:val="%1.%2.%3.%4"/>
      <w:lvlJc w:val="left"/>
      <w:pPr>
        <w:tabs>
          <w:tab w:val="num" w:pos="9735"/>
        </w:tabs>
        <w:ind w:left="9735" w:hanging="1365"/>
      </w:pPr>
      <w:rPr>
        <w:rFonts w:hint="default"/>
      </w:rPr>
    </w:lvl>
    <w:lvl w:ilvl="4">
      <w:start w:val="1"/>
      <w:numFmt w:val="decimal"/>
      <w:lvlText w:val="%1.%2.%3.%4.%5"/>
      <w:lvlJc w:val="left"/>
      <w:pPr>
        <w:tabs>
          <w:tab w:val="num" w:pos="12525"/>
        </w:tabs>
        <w:ind w:left="12525" w:hanging="1365"/>
      </w:pPr>
      <w:rPr>
        <w:rFonts w:hint="default"/>
      </w:rPr>
    </w:lvl>
    <w:lvl w:ilvl="5">
      <w:start w:val="1"/>
      <w:numFmt w:val="decimal"/>
      <w:lvlText w:val="%1.%2.%3.%4.%5.%6"/>
      <w:lvlJc w:val="left"/>
      <w:pPr>
        <w:tabs>
          <w:tab w:val="num" w:pos="15390"/>
        </w:tabs>
        <w:ind w:left="15390" w:hanging="1440"/>
      </w:pPr>
      <w:rPr>
        <w:rFonts w:hint="default"/>
      </w:rPr>
    </w:lvl>
    <w:lvl w:ilvl="6">
      <w:start w:val="1"/>
      <w:numFmt w:val="decimal"/>
      <w:lvlText w:val="%1.%2.%3.%4.%5.%6.%7"/>
      <w:lvlJc w:val="left"/>
      <w:pPr>
        <w:tabs>
          <w:tab w:val="num" w:pos="18180"/>
        </w:tabs>
        <w:ind w:left="18180" w:hanging="1440"/>
      </w:pPr>
      <w:rPr>
        <w:rFonts w:hint="default"/>
      </w:rPr>
    </w:lvl>
    <w:lvl w:ilvl="7">
      <w:start w:val="1"/>
      <w:numFmt w:val="decimal"/>
      <w:lvlText w:val="%1.%2.%3.%4.%5.%6.%7.%8"/>
      <w:lvlJc w:val="left"/>
      <w:pPr>
        <w:tabs>
          <w:tab w:val="num" w:pos="21330"/>
        </w:tabs>
        <w:ind w:left="21330" w:hanging="1800"/>
      </w:pPr>
      <w:rPr>
        <w:rFonts w:hint="default"/>
      </w:rPr>
    </w:lvl>
    <w:lvl w:ilvl="8">
      <w:start w:val="1"/>
      <w:numFmt w:val="decimal"/>
      <w:lvlText w:val="%1.%2.%3.%4.%5.%6.%7.%8.%9"/>
      <w:lvlJc w:val="left"/>
      <w:pPr>
        <w:tabs>
          <w:tab w:val="num" w:pos="24120"/>
        </w:tabs>
        <w:ind w:left="24120" w:hanging="1800"/>
      </w:pPr>
      <w:rPr>
        <w:rFonts w:hint="default"/>
      </w:rPr>
    </w:lvl>
  </w:abstractNum>
  <w:abstractNum w:abstractNumId="15" w15:restartNumberingAfterBreak="0">
    <w:nsid w:val="61677BDF"/>
    <w:multiLevelType w:val="singleLevel"/>
    <w:tmpl w:val="0419000F"/>
    <w:lvl w:ilvl="0">
      <w:start w:val="1"/>
      <w:numFmt w:val="decimal"/>
      <w:lvlText w:val="%1."/>
      <w:lvlJc w:val="left"/>
      <w:pPr>
        <w:tabs>
          <w:tab w:val="num" w:pos="644"/>
        </w:tabs>
        <w:ind w:left="644" w:hanging="360"/>
      </w:pPr>
    </w:lvl>
  </w:abstractNum>
  <w:num w:numId="1">
    <w:abstractNumId w:val="10"/>
  </w:num>
  <w:num w:numId="2">
    <w:abstractNumId w:val="3"/>
  </w:num>
  <w:num w:numId="3">
    <w:abstractNumId w:val="11"/>
    <w:lvlOverride w:ilvl="0"/>
  </w:num>
  <w:num w:numId="4">
    <w:abstractNumId w:val="0"/>
  </w:num>
  <w:num w:numId="5">
    <w:abstractNumId w:val="1"/>
  </w:num>
  <w:num w:numId="6">
    <w:abstractNumId w:val="15"/>
  </w:num>
  <w:num w:numId="7">
    <w:abstractNumId w:val="6"/>
  </w:num>
  <w:num w:numId="8">
    <w:abstractNumId w:val="9"/>
  </w:num>
  <w:num w:numId="9">
    <w:abstractNumId w:val="2"/>
  </w:num>
  <w:num w:numId="10">
    <w:abstractNumId w:val="5"/>
  </w:num>
  <w:num w:numId="11">
    <w:abstractNumId w:val="12"/>
  </w:num>
  <w:num w:numId="12">
    <w:abstractNumId w:val="4"/>
  </w:num>
  <w:num w:numId="13">
    <w:abstractNumId w:val="7"/>
  </w:num>
  <w:num w:numId="14">
    <w:abstractNumId w:val="13"/>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EF"/>
    <w:rsid w:val="000119C5"/>
    <w:rsid w:val="00013EAF"/>
    <w:rsid w:val="00014FAB"/>
    <w:rsid w:val="00021450"/>
    <w:rsid w:val="00022EF7"/>
    <w:rsid w:val="000301C1"/>
    <w:rsid w:val="00032375"/>
    <w:rsid w:val="000323F8"/>
    <w:rsid w:val="00033149"/>
    <w:rsid w:val="00035397"/>
    <w:rsid w:val="000362E8"/>
    <w:rsid w:val="0004769A"/>
    <w:rsid w:val="00047DEF"/>
    <w:rsid w:val="00051DA4"/>
    <w:rsid w:val="00052A0B"/>
    <w:rsid w:val="00062C49"/>
    <w:rsid w:val="000749A6"/>
    <w:rsid w:val="00075315"/>
    <w:rsid w:val="000753BB"/>
    <w:rsid w:val="00091997"/>
    <w:rsid w:val="00096A4A"/>
    <w:rsid w:val="000B6C69"/>
    <w:rsid w:val="000C238F"/>
    <w:rsid w:val="000C435A"/>
    <w:rsid w:val="000C6B0E"/>
    <w:rsid w:val="000E152C"/>
    <w:rsid w:val="000E1E53"/>
    <w:rsid w:val="000E54FB"/>
    <w:rsid w:val="000F433E"/>
    <w:rsid w:val="000F7D18"/>
    <w:rsid w:val="0010055E"/>
    <w:rsid w:val="00105564"/>
    <w:rsid w:val="00105AA1"/>
    <w:rsid w:val="00116D63"/>
    <w:rsid w:val="00122DE0"/>
    <w:rsid w:val="00135639"/>
    <w:rsid w:val="00142A85"/>
    <w:rsid w:val="00142AEB"/>
    <w:rsid w:val="00143F3E"/>
    <w:rsid w:val="001570C0"/>
    <w:rsid w:val="001574B9"/>
    <w:rsid w:val="00160F03"/>
    <w:rsid w:val="0017661D"/>
    <w:rsid w:val="00183BBD"/>
    <w:rsid w:val="00192793"/>
    <w:rsid w:val="001A70BD"/>
    <w:rsid w:val="001B26CB"/>
    <w:rsid w:val="001B2A2E"/>
    <w:rsid w:val="001B6BD1"/>
    <w:rsid w:val="001D0102"/>
    <w:rsid w:val="001E0070"/>
    <w:rsid w:val="001E76C5"/>
    <w:rsid w:val="001F7F5E"/>
    <w:rsid w:val="00231533"/>
    <w:rsid w:val="00231FED"/>
    <w:rsid w:val="0023349D"/>
    <w:rsid w:val="00234B27"/>
    <w:rsid w:val="00240038"/>
    <w:rsid w:val="00242D04"/>
    <w:rsid w:val="00247E67"/>
    <w:rsid w:val="0025660C"/>
    <w:rsid w:val="00263840"/>
    <w:rsid w:val="00263DDD"/>
    <w:rsid w:val="00271085"/>
    <w:rsid w:val="002716FA"/>
    <w:rsid w:val="00275207"/>
    <w:rsid w:val="002767AB"/>
    <w:rsid w:val="002845C7"/>
    <w:rsid w:val="002A0837"/>
    <w:rsid w:val="002A2BFA"/>
    <w:rsid w:val="002A6EF2"/>
    <w:rsid w:val="002C5E8D"/>
    <w:rsid w:val="002C671F"/>
    <w:rsid w:val="002D2CC7"/>
    <w:rsid w:val="002D3781"/>
    <w:rsid w:val="002D78AF"/>
    <w:rsid w:val="002E6C28"/>
    <w:rsid w:val="00303FB3"/>
    <w:rsid w:val="00310232"/>
    <w:rsid w:val="0032559B"/>
    <w:rsid w:val="00344A38"/>
    <w:rsid w:val="0034660B"/>
    <w:rsid w:val="00357293"/>
    <w:rsid w:val="00357D02"/>
    <w:rsid w:val="0036768A"/>
    <w:rsid w:val="00370556"/>
    <w:rsid w:val="00372EF0"/>
    <w:rsid w:val="00376E11"/>
    <w:rsid w:val="00377BAA"/>
    <w:rsid w:val="00383E71"/>
    <w:rsid w:val="00385AD4"/>
    <w:rsid w:val="003925A8"/>
    <w:rsid w:val="00392B2A"/>
    <w:rsid w:val="00395D2C"/>
    <w:rsid w:val="00396365"/>
    <w:rsid w:val="003A0576"/>
    <w:rsid w:val="003A1D3A"/>
    <w:rsid w:val="003B65E1"/>
    <w:rsid w:val="003B78C3"/>
    <w:rsid w:val="003C37F3"/>
    <w:rsid w:val="003D0281"/>
    <w:rsid w:val="003D0F9A"/>
    <w:rsid w:val="003D124F"/>
    <w:rsid w:val="003D5A28"/>
    <w:rsid w:val="003E2C9D"/>
    <w:rsid w:val="003E5038"/>
    <w:rsid w:val="004024BD"/>
    <w:rsid w:val="004024EC"/>
    <w:rsid w:val="0040376D"/>
    <w:rsid w:val="00420682"/>
    <w:rsid w:val="004233CA"/>
    <w:rsid w:val="00424BC6"/>
    <w:rsid w:val="00441AB5"/>
    <w:rsid w:val="0044313C"/>
    <w:rsid w:val="004465CC"/>
    <w:rsid w:val="00446DF2"/>
    <w:rsid w:val="004613B1"/>
    <w:rsid w:val="00464316"/>
    <w:rsid w:val="004647CF"/>
    <w:rsid w:val="00465B91"/>
    <w:rsid w:val="00477C2E"/>
    <w:rsid w:val="00483CBC"/>
    <w:rsid w:val="00484237"/>
    <w:rsid w:val="004964B0"/>
    <w:rsid w:val="004A077A"/>
    <w:rsid w:val="004B11C7"/>
    <w:rsid w:val="004B68B5"/>
    <w:rsid w:val="004B78F6"/>
    <w:rsid w:val="004C1B9F"/>
    <w:rsid w:val="004C29A6"/>
    <w:rsid w:val="004D0F56"/>
    <w:rsid w:val="004D6B0B"/>
    <w:rsid w:val="004F3F42"/>
    <w:rsid w:val="004F64C7"/>
    <w:rsid w:val="00514E1C"/>
    <w:rsid w:val="00515D5F"/>
    <w:rsid w:val="00520AE7"/>
    <w:rsid w:val="005216E6"/>
    <w:rsid w:val="00526A87"/>
    <w:rsid w:val="00526CC8"/>
    <w:rsid w:val="0053414F"/>
    <w:rsid w:val="00542AF0"/>
    <w:rsid w:val="0055116C"/>
    <w:rsid w:val="00552B29"/>
    <w:rsid w:val="00554FC8"/>
    <w:rsid w:val="00561EF0"/>
    <w:rsid w:val="0057127D"/>
    <w:rsid w:val="005720B6"/>
    <w:rsid w:val="0057407B"/>
    <w:rsid w:val="00580A7B"/>
    <w:rsid w:val="005911B2"/>
    <w:rsid w:val="00591EF9"/>
    <w:rsid w:val="005964EC"/>
    <w:rsid w:val="005B1CF3"/>
    <w:rsid w:val="005B3EF2"/>
    <w:rsid w:val="005C757C"/>
    <w:rsid w:val="005E041B"/>
    <w:rsid w:val="005F0382"/>
    <w:rsid w:val="006036C5"/>
    <w:rsid w:val="00606D9A"/>
    <w:rsid w:val="00607AF7"/>
    <w:rsid w:val="00623C3B"/>
    <w:rsid w:val="00637C0E"/>
    <w:rsid w:val="00640D36"/>
    <w:rsid w:val="00640E9D"/>
    <w:rsid w:val="006446EC"/>
    <w:rsid w:val="0064477B"/>
    <w:rsid w:val="006448DE"/>
    <w:rsid w:val="00646D88"/>
    <w:rsid w:val="00650FCB"/>
    <w:rsid w:val="00651C78"/>
    <w:rsid w:val="006607D8"/>
    <w:rsid w:val="006635A0"/>
    <w:rsid w:val="00670331"/>
    <w:rsid w:val="00672956"/>
    <w:rsid w:val="00673B73"/>
    <w:rsid w:val="00687129"/>
    <w:rsid w:val="00687E01"/>
    <w:rsid w:val="00693BCC"/>
    <w:rsid w:val="006B57B5"/>
    <w:rsid w:val="006B68E9"/>
    <w:rsid w:val="006C7B64"/>
    <w:rsid w:val="006D07D8"/>
    <w:rsid w:val="006D2A7D"/>
    <w:rsid w:val="006D6D79"/>
    <w:rsid w:val="006E0C2D"/>
    <w:rsid w:val="006F4739"/>
    <w:rsid w:val="00706C97"/>
    <w:rsid w:val="007159E3"/>
    <w:rsid w:val="00717EB2"/>
    <w:rsid w:val="00720B96"/>
    <w:rsid w:val="0072157B"/>
    <w:rsid w:val="0072586E"/>
    <w:rsid w:val="00726D45"/>
    <w:rsid w:val="007754CC"/>
    <w:rsid w:val="007809EA"/>
    <w:rsid w:val="00791B03"/>
    <w:rsid w:val="007B4F93"/>
    <w:rsid w:val="007C20D3"/>
    <w:rsid w:val="007D5DE7"/>
    <w:rsid w:val="007E1400"/>
    <w:rsid w:val="007E1E88"/>
    <w:rsid w:val="007E2DE7"/>
    <w:rsid w:val="007E4487"/>
    <w:rsid w:val="007F4A1F"/>
    <w:rsid w:val="0081206A"/>
    <w:rsid w:val="008301E9"/>
    <w:rsid w:val="00830686"/>
    <w:rsid w:val="008357FA"/>
    <w:rsid w:val="008411EB"/>
    <w:rsid w:val="008437D6"/>
    <w:rsid w:val="00850AAA"/>
    <w:rsid w:val="00850BCE"/>
    <w:rsid w:val="00861554"/>
    <w:rsid w:val="00872B04"/>
    <w:rsid w:val="0087581A"/>
    <w:rsid w:val="008877BA"/>
    <w:rsid w:val="008903CF"/>
    <w:rsid w:val="00891CCD"/>
    <w:rsid w:val="00895EC9"/>
    <w:rsid w:val="008A2468"/>
    <w:rsid w:val="008D02B4"/>
    <w:rsid w:val="008D24B0"/>
    <w:rsid w:val="008E0950"/>
    <w:rsid w:val="008E453B"/>
    <w:rsid w:val="008E46DC"/>
    <w:rsid w:val="008E7286"/>
    <w:rsid w:val="008E798D"/>
    <w:rsid w:val="008F0FE2"/>
    <w:rsid w:val="0090452C"/>
    <w:rsid w:val="0091372D"/>
    <w:rsid w:val="00925DC0"/>
    <w:rsid w:val="00932845"/>
    <w:rsid w:val="009375E2"/>
    <w:rsid w:val="00942A6D"/>
    <w:rsid w:val="00943D7A"/>
    <w:rsid w:val="00951E50"/>
    <w:rsid w:val="00956DCB"/>
    <w:rsid w:val="009661BC"/>
    <w:rsid w:val="00975E6C"/>
    <w:rsid w:val="00980DE8"/>
    <w:rsid w:val="0098563F"/>
    <w:rsid w:val="00986AD3"/>
    <w:rsid w:val="00992B62"/>
    <w:rsid w:val="009A65D9"/>
    <w:rsid w:val="009B061A"/>
    <w:rsid w:val="009B4D59"/>
    <w:rsid w:val="009C6321"/>
    <w:rsid w:val="009D4A15"/>
    <w:rsid w:val="009F4305"/>
    <w:rsid w:val="009F6968"/>
    <w:rsid w:val="00A00394"/>
    <w:rsid w:val="00A05BEB"/>
    <w:rsid w:val="00A0617E"/>
    <w:rsid w:val="00A12A94"/>
    <w:rsid w:val="00A156FC"/>
    <w:rsid w:val="00A17F66"/>
    <w:rsid w:val="00A2314A"/>
    <w:rsid w:val="00A255AE"/>
    <w:rsid w:val="00A33AE8"/>
    <w:rsid w:val="00A46EA7"/>
    <w:rsid w:val="00A47A79"/>
    <w:rsid w:val="00A7251A"/>
    <w:rsid w:val="00A839A2"/>
    <w:rsid w:val="00A86E2A"/>
    <w:rsid w:val="00A87619"/>
    <w:rsid w:val="00A930BF"/>
    <w:rsid w:val="00AA01AA"/>
    <w:rsid w:val="00AB3D03"/>
    <w:rsid w:val="00AC2841"/>
    <w:rsid w:val="00AD2CD9"/>
    <w:rsid w:val="00AD6CA9"/>
    <w:rsid w:val="00AE2E20"/>
    <w:rsid w:val="00AF5740"/>
    <w:rsid w:val="00B1070C"/>
    <w:rsid w:val="00B13A97"/>
    <w:rsid w:val="00B260BA"/>
    <w:rsid w:val="00B577DD"/>
    <w:rsid w:val="00B70B76"/>
    <w:rsid w:val="00B74D92"/>
    <w:rsid w:val="00B75A09"/>
    <w:rsid w:val="00B76EC1"/>
    <w:rsid w:val="00B81656"/>
    <w:rsid w:val="00B829B8"/>
    <w:rsid w:val="00B940F9"/>
    <w:rsid w:val="00B9788A"/>
    <w:rsid w:val="00BA13E0"/>
    <w:rsid w:val="00BB627E"/>
    <w:rsid w:val="00BC0F8C"/>
    <w:rsid w:val="00BC1864"/>
    <w:rsid w:val="00BC78DD"/>
    <w:rsid w:val="00BD3AF1"/>
    <w:rsid w:val="00BE1932"/>
    <w:rsid w:val="00BE2188"/>
    <w:rsid w:val="00BE441B"/>
    <w:rsid w:val="00BE4820"/>
    <w:rsid w:val="00C01B81"/>
    <w:rsid w:val="00C0495B"/>
    <w:rsid w:val="00C07E09"/>
    <w:rsid w:val="00C15188"/>
    <w:rsid w:val="00C175CC"/>
    <w:rsid w:val="00C30785"/>
    <w:rsid w:val="00C427AA"/>
    <w:rsid w:val="00C566BC"/>
    <w:rsid w:val="00C566C6"/>
    <w:rsid w:val="00C83AC8"/>
    <w:rsid w:val="00C8574E"/>
    <w:rsid w:val="00CA1D14"/>
    <w:rsid w:val="00CA5317"/>
    <w:rsid w:val="00CA5FF5"/>
    <w:rsid w:val="00CB66A4"/>
    <w:rsid w:val="00CB77D3"/>
    <w:rsid w:val="00CC47C9"/>
    <w:rsid w:val="00CC5520"/>
    <w:rsid w:val="00CD611C"/>
    <w:rsid w:val="00CF004F"/>
    <w:rsid w:val="00CF2130"/>
    <w:rsid w:val="00CF26A9"/>
    <w:rsid w:val="00CF7896"/>
    <w:rsid w:val="00D042E3"/>
    <w:rsid w:val="00D11044"/>
    <w:rsid w:val="00D1426A"/>
    <w:rsid w:val="00D1745F"/>
    <w:rsid w:val="00D2169B"/>
    <w:rsid w:val="00D227B4"/>
    <w:rsid w:val="00D34E76"/>
    <w:rsid w:val="00D45BEF"/>
    <w:rsid w:val="00D47B7A"/>
    <w:rsid w:val="00D6328E"/>
    <w:rsid w:val="00D67C69"/>
    <w:rsid w:val="00D71C27"/>
    <w:rsid w:val="00D729EA"/>
    <w:rsid w:val="00D81D11"/>
    <w:rsid w:val="00D86B06"/>
    <w:rsid w:val="00D90EA5"/>
    <w:rsid w:val="00DA3DC9"/>
    <w:rsid w:val="00DA3E06"/>
    <w:rsid w:val="00DA4FAC"/>
    <w:rsid w:val="00DA5C30"/>
    <w:rsid w:val="00DB0353"/>
    <w:rsid w:val="00DC17B0"/>
    <w:rsid w:val="00DD0CF8"/>
    <w:rsid w:val="00DD6029"/>
    <w:rsid w:val="00DD62AB"/>
    <w:rsid w:val="00DE2106"/>
    <w:rsid w:val="00DE49DD"/>
    <w:rsid w:val="00DF0448"/>
    <w:rsid w:val="00DF06AC"/>
    <w:rsid w:val="00E11D67"/>
    <w:rsid w:val="00E1258E"/>
    <w:rsid w:val="00E1426A"/>
    <w:rsid w:val="00E1616F"/>
    <w:rsid w:val="00E20F48"/>
    <w:rsid w:val="00E22612"/>
    <w:rsid w:val="00E26207"/>
    <w:rsid w:val="00E27934"/>
    <w:rsid w:val="00E30F14"/>
    <w:rsid w:val="00E3353D"/>
    <w:rsid w:val="00E415DD"/>
    <w:rsid w:val="00E42076"/>
    <w:rsid w:val="00E42B6C"/>
    <w:rsid w:val="00E51C1A"/>
    <w:rsid w:val="00E51D13"/>
    <w:rsid w:val="00E52B32"/>
    <w:rsid w:val="00E54CDF"/>
    <w:rsid w:val="00E70839"/>
    <w:rsid w:val="00E70D7D"/>
    <w:rsid w:val="00E83859"/>
    <w:rsid w:val="00E96391"/>
    <w:rsid w:val="00EA4CA1"/>
    <w:rsid w:val="00EB5AD3"/>
    <w:rsid w:val="00EC4215"/>
    <w:rsid w:val="00EC64A7"/>
    <w:rsid w:val="00ED02DE"/>
    <w:rsid w:val="00EE2236"/>
    <w:rsid w:val="00EE2A50"/>
    <w:rsid w:val="00EF6237"/>
    <w:rsid w:val="00F147DD"/>
    <w:rsid w:val="00F171CA"/>
    <w:rsid w:val="00F216A5"/>
    <w:rsid w:val="00F33EFF"/>
    <w:rsid w:val="00F453C1"/>
    <w:rsid w:val="00F45C8D"/>
    <w:rsid w:val="00F634DF"/>
    <w:rsid w:val="00F813E7"/>
    <w:rsid w:val="00F97241"/>
    <w:rsid w:val="00FA49D5"/>
    <w:rsid w:val="00FA7256"/>
    <w:rsid w:val="00FC7E1B"/>
    <w:rsid w:val="00FD318A"/>
    <w:rsid w:val="00FD624A"/>
    <w:rsid w:val="00FD72BD"/>
    <w:rsid w:val="00FE33C4"/>
    <w:rsid w:val="00FF12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96A45-5C1D-4717-9B6B-BC084358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ru-RU" w:eastAsia="ru-RU"/>
    </w:rPr>
  </w:style>
  <w:style w:type="paragraph" w:styleId="1">
    <w:name w:val="heading 1"/>
    <w:basedOn w:val="a"/>
    <w:next w:val="a"/>
    <w:qFormat/>
    <w:pPr>
      <w:keepNext/>
      <w:outlineLvl w:val="0"/>
    </w:pPr>
    <w:rPr>
      <w:sz w:val="28"/>
      <w:lang w:val="uk-UA"/>
    </w:rPr>
  </w:style>
  <w:style w:type="paragraph" w:styleId="2">
    <w:name w:val="heading 2"/>
    <w:basedOn w:val="a"/>
    <w:next w:val="a"/>
    <w:qFormat/>
    <w:pPr>
      <w:keepNext/>
      <w:ind w:left="5670"/>
      <w:outlineLvl w:val="1"/>
    </w:pPr>
    <w:rPr>
      <w:sz w:val="28"/>
      <w:lang w:val="uk-UA"/>
    </w:rPr>
  </w:style>
  <w:style w:type="paragraph" w:styleId="3">
    <w:name w:val="heading 3"/>
    <w:basedOn w:val="a"/>
    <w:next w:val="a"/>
    <w:qFormat/>
    <w:pPr>
      <w:keepNext/>
      <w:ind w:left="5529"/>
      <w:outlineLvl w:val="2"/>
    </w:pPr>
    <w:rPr>
      <w:sz w:val="28"/>
      <w:lang w:val="uk-UA"/>
    </w:rPr>
  </w:style>
  <w:style w:type="paragraph" w:styleId="4">
    <w:name w:val="heading 4"/>
    <w:basedOn w:val="a"/>
    <w:next w:val="a"/>
    <w:qFormat/>
    <w:rsid w:val="00BE1932"/>
    <w:pPr>
      <w:keepNext/>
      <w:tabs>
        <w:tab w:val="num" w:pos="0"/>
      </w:tabs>
      <w:suppressAutoHyphens/>
      <w:spacing w:line="204" w:lineRule="auto"/>
      <w:ind w:left="864" w:hanging="864"/>
      <w:outlineLvl w:val="3"/>
    </w:pPr>
    <w:rPr>
      <w:i/>
      <w:iCs/>
      <w:spacing w:val="-20"/>
      <w:sz w:val="28"/>
      <w:szCs w:val="24"/>
      <w:lang w:val="uk-UA" w:eastAsia="ar-SA"/>
    </w:rPr>
  </w:style>
  <w:style w:type="paragraph" w:styleId="5">
    <w:name w:val="heading 5"/>
    <w:basedOn w:val="a"/>
    <w:next w:val="a"/>
    <w:qFormat/>
    <w:rsid w:val="008E7286"/>
    <w:pPr>
      <w:spacing w:before="240" w:after="60"/>
      <w:outlineLvl w:val="4"/>
    </w:pPr>
    <w:rPr>
      <w:b/>
      <w:bCs/>
      <w:i/>
      <w:iCs/>
      <w:sz w:val="26"/>
      <w:szCs w:val="26"/>
    </w:rPr>
  </w:style>
  <w:style w:type="paragraph" w:styleId="6">
    <w:name w:val="heading 6"/>
    <w:basedOn w:val="a"/>
    <w:next w:val="a"/>
    <w:qFormat/>
    <w:rsid w:val="00BE1932"/>
    <w:pPr>
      <w:keepNext/>
      <w:tabs>
        <w:tab w:val="num" w:pos="0"/>
      </w:tabs>
      <w:suppressAutoHyphens/>
      <w:ind w:firstLine="748"/>
      <w:jc w:val="center"/>
      <w:outlineLvl w:val="5"/>
    </w:pPr>
    <w:rPr>
      <w:b/>
      <w:bCs/>
      <w:sz w:val="28"/>
      <w:szCs w:val="24"/>
      <w:lang w:val="uk-UA" w:eastAsia="ar-SA"/>
    </w:rPr>
  </w:style>
  <w:style w:type="paragraph" w:styleId="7">
    <w:name w:val="heading 7"/>
    <w:basedOn w:val="a"/>
    <w:next w:val="a"/>
    <w:qFormat/>
    <w:rsid w:val="00BE1932"/>
    <w:pPr>
      <w:keepNext/>
      <w:tabs>
        <w:tab w:val="num" w:pos="0"/>
      </w:tabs>
      <w:suppressAutoHyphens/>
      <w:spacing w:line="240" w:lineRule="atLeast"/>
      <w:ind w:left="1296" w:hanging="1296"/>
      <w:jc w:val="both"/>
      <w:outlineLvl w:val="6"/>
    </w:pPr>
    <w:rPr>
      <w:iCs/>
      <w:sz w:val="28"/>
      <w:szCs w:val="28"/>
      <w:lang w:val="uk-UA" w:eastAsia="ar-SA"/>
    </w:rPr>
  </w:style>
  <w:style w:type="paragraph" w:styleId="8">
    <w:name w:val="heading 8"/>
    <w:basedOn w:val="a"/>
    <w:next w:val="a"/>
    <w:qFormat/>
    <w:rsid w:val="00BE1932"/>
    <w:pPr>
      <w:keepNext/>
      <w:tabs>
        <w:tab w:val="num" w:pos="0"/>
      </w:tabs>
      <w:suppressAutoHyphens/>
      <w:ind w:left="1440" w:hanging="1440"/>
      <w:outlineLvl w:val="7"/>
    </w:pPr>
    <w:rPr>
      <w:sz w:val="28"/>
      <w:lang w:val="uk-UA" w:eastAsia="ar-SA"/>
    </w:rPr>
  </w:style>
  <w:style w:type="paragraph" w:styleId="9">
    <w:name w:val="heading 9"/>
    <w:basedOn w:val="a"/>
    <w:next w:val="a"/>
    <w:qFormat/>
    <w:rsid w:val="00BE1932"/>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sz w:val="28"/>
      <w:lang w:val="uk-UA"/>
    </w:rPr>
  </w:style>
  <w:style w:type="paragraph" w:styleId="20">
    <w:name w:val="Body Text 2"/>
    <w:basedOn w:val="a"/>
    <w:pPr>
      <w:jc w:val="both"/>
    </w:pPr>
    <w:rPr>
      <w:sz w:val="26"/>
      <w:lang w:val="uk-UA"/>
    </w:rPr>
  </w:style>
  <w:style w:type="paragraph" w:styleId="a4">
    <w:name w:val="Balloon Text"/>
    <w:basedOn w:val="a"/>
    <w:semiHidden/>
    <w:rsid w:val="009661BC"/>
    <w:rPr>
      <w:rFonts w:ascii="Tahoma" w:hAnsi="Tahoma" w:cs="Tahoma"/>
      <w:sz w:val="16"/>
      <w:szCs w:val="16"/>
    </w:rPr>
  </w:style>
  <w:style w:type="paragraph" w:styleId="a5">
    <w:name w:val="header"/>
    <w:basedOn w:val="a"/>
    <w:rsid w:val="00B76EC1"/>
    <w:pPr>
      <w:tabs>
        <w:tab w:val="center" w:pos="4677"/>
        <w:tab w:val="right" w:pos="9355"/>
      </w:tabs>
    </w:pPr>
  </w:style>
  <w:style w:type="character" w:styleId="a6">
    <w:name w:val="page number"/>
    <w:basedOn w:val="a0"/>
    <w:rsid w:val="00B76EC1"/>
  </w:style>
  <w:style w:type="paragraph" w:customStyle="1" w:styleId="FR2">
    <w:name w:val="FR2"/>
    <w:rsid w:val="00A87619"/>
    <w:pPr>
      <w:widowControl w:val="0"/>
      <w:autoSpaceDE w:val="0"/>
      <w:autoSpaceDN w:val="0"/>
      <w:adjustRightInd w:val="0"/>
      <w:jc w:val="center"/>
    </w:pPr>
    <w:rPr>
      <w:rFonts w:ascii="Arial" w:hAnsi="Arial" w:cs="Arial"/>
      <w:sz w:val="18"/>
      <w:szCs w:val="18"/>
      <w:lang w:eastAsia="ru-RU"/>
    </w:rPr>
  </w:style>
  <w:style w:type="paragraph" w:styleId="21">
    <w:name w:val="Body Text Indent 2"/>
    <w:basedOn w:val="a"/>
    <w:rsid w:val="008301E9"/>
    <w:pPr>
      <w:spacing w:after="120" w:line="480" w:lineRule="auto"/>
      <w:ind w:left="283"/>
    </w:pPr>
  </w:style>
  <w:style w:type="paragraph" w:styleId="a7">
    <w:name w:val="Title"/>
    <w:basedOn w:val="a"/>
    <w:qFormat/>
    <w:rsid w:val="008301E9"/>
    <w:pPr>
      <w:ind w:left="-900"/>
      <w:jc w:val="center"/>
    </w:pPr>
    <w:rPr>
      <w:b/>
      <w:bCs/>
      <w:sz w:val="24"/>
      <w:szCs w:val="24"/>
      <w:lang w:val="uk-UA"/>
    </w:rPr>
  </w:style>
  <w:style w:type="character" w:customStyle="1" w:styleId="Normal">
    <w:name w:val="Normal Знак"/>
    <w:link w:val="22"/>
    <w:locked/>
    <w:rsid w:val="008301E9"/>
    <w:rPr>
      <w:sz w:val="22"/>
      <w:szCs w:val="22"/>
      <w:lang w:val="hr-HR" w:eastAsia="ru-RU" w:bidi="ar-SA"/>
    </w:rPr>
  </w:style>
  <w:style w:type="paragraph" w:customStyle="1" w:styleId="22">
    <w:name w:val="Обычный2"/>
    <w:link w:val="Normal"/>
    <w:rsid w:val="008301E9"/>
    <w:pPr>
      <w:widowControl w:val="0"/>
    </w:pPr>
    <w:rPr>
      <w:sz w:val="22"/>
      <w:szCs w:val="22"/>
      <w:lang w:val="hr-HR" w:eastAsia="ru-RU"/>
    </w:rPr>
  </w:style>
  <w:style w:type="paragraph" w:customStyle="1" w:styleId="a8">
    <w:name w:val=" Знак Знак Знак Знак"/>
    <w:basedOn w:val="a"/>
    <w:rsid w:val="008E7286"/>
    <w:rPr>
      <w:rFonts w:ascii="Verdana" w:hAnsi="Verdana" w:cs="Verdana"/>
      <w:lang w:val="en-US" w:eastAsia="en-US"/>
    </w:rPr>
  </w:style>
  <w:style w:type="character" w:customStyle="1" w:styleId="a9">
    <w:name w:val="Основний текст_"/>
    <w:link w:val="10"/>
    <w:rsid w:val="008E7286"/>
    <w:rPr>
      <w:sz w:val="25"/>
      <w:szCs w:val="25"/>
      <w:lang w:bidi="ar-SA"/>
    </w:rPr>
  </w:style>
  <w:style w:type="paragraph" w:customStyle="1" w:styleId="10">
    <w:name w:val="Основний текст1"/>
    <w:basedOn w:val="a"/>
    <w:link w:val="a9"/>
    <w:rsid w:val="008E7286"/>
    <w:pPr>
      <w:shd w:val="clear" w:color="auto" w:fill="FFFFFF"/>
      <w:spacing w:before="120" w:after="780" w:line="240" w:lineRule="atLeast"/>
    </w:pPr>
    <w:rPr>
      <w:sz w:val="25"/>
      <w:szCs w:val="25"/>
      <w:lang w:val="uk-UA" w:eastAsia="uk-UA"/>
    </w:rPr>
  </w:style>
  <w:style w:type="paragraph" w:styleId="aa">
    <w:name w:val="Body Text Indent"/>
    <w:basedOn w:val="a"/>
    <w:rsid w:val="008E7286"/>
    <w:pPr>
      <w:spacing w:after="120"/>
      <w:ind w:left="283"/>
    </w:pPr>
    <w:rPr>
      <w:rFonts w:ascii="Arial Unicode MS" w:eastAsia="Arial Unicode MS" w:hAnsi="Arial Unicode MS" w:cs="Arial Unicode MS"/>
      <w:color w:val="000000"/>
      <w:sz w:val="24"/>
      <w:szCs w:val="24"/>
      <w:lang w:val="uk-UA" w:eastAsia="uk-UA"/>
    </w:rPr>
  </w:style>
  <w:style w:type="paragraph" w:styleId="30">
    <w:name w:val="Body Text 3"/>
    <w:basedOn w:val="a"/>
    <w:rsid w:val="008E7286"/>
    <w:pPr>
      <w:spacing w:after="120"/>
    </w:pPr>
    <w:rPr>
      <w:rFonts w:ascii="Arial Unicode MS" w:eastAsia="Arial Unicode MS" w:hAnsi="Arial Unicode MS" w:cs="Arial Unicode MS"/>
      <w:color w:val="000000"/>
      <w:sz w:val="16"/>
      <w:szCs w:val="16"/>
      <w:lang w:val="uk-UA" w:eastAsia="uk-UA"/>
    </w:rPr>
  </w:style>
  <w:style w:type="paragraph" w:customStyle="1" w:styleId="Normal0">
    <w:name w:val="Normal"/>
    <w:rsid w:val="00980DE8"/>
    <w:pPr>
      <w:widowControl w:val="0"/>
      <w:snapToGrid w:val="0"/>
    </w:pPr>
    <w:rPr>
      <w:lang w:val="ru-RU" w:eastAsia="ru-RU"/>
    </w:rPr>
  </w:style>
  <w:style w:type="paragraph" w:customStyle="1" w:styleId="ListParagraph">
    <w:name w:val="List Paragraph"/>
    <w:basedOn w:val="a"/>
    <w:rsid w:val="000119C5"/>
    <w:pPr>
      <w:ind w:left="720"/>
    </w:pPr>
    <w:rPr>
      <w:rFonts w:ascii="Calibri" w:hAnsi="Calibri" w:cs="Calibri"/>
      <w:sz w:val="22"/>
      <w:szCs w:val="22"/>
      <w:lang w:val="uk-UA" w:eastAsia="en-US"/>
    </w:rPr>
  </w:style>
  <w:style w:type="paragraph" w:customStyle="1" w:styleId="ab">
    <w:name w:val=" Знак Знак Знак Знак Знак Знак Знак Знак Знак Знак"/>
    <w:basedOn w:val="a"/>
    <w:rsid w:val="00BE1932"/>
    <w:rPr>
      <w:rFonts w:ascii="Verdana" w:hAnsi="Verdana" w:cs="Verdana"/>
      <w:lang w:val="en-US" w:eastAsia="en-US"/>
    </w:rPr>
  </w:style>
  <w:style w:type="character" w:customStyle="1" w:styleId="WW8Num1z0">
    <w:name w:val="WW8Num1z0"/>
    <w:rsid w:val="00BE1932"/>
    <w:rPr>
      <w:rFonts w:ascii="Symbol" w:hAnsi="Symbol" w:cs="Symbol"/>
    </w:rPr>
  </w:style>
  <w:style w:type="character" w:customStyle="1" w:styleId="WW8Num2z0">
    <w:name w:val="WW8Num2z0"/>
    <w:rsid w:val="00BE1932"/>
    <w:rPr>
      <w:rFonts w:ascii="Times New Roman" w:eastAsia="MS Mincho" w:hAnsi="Times New Roman" w:cs="Times New Roman"/>
    </w:rPr>
  </w:style>
  <w:style w:type="character" w:customStyle="1" w:styleId="WW8Num2z1">
    <w:name w:val="WW8Num2z1"/>
    <w:rsid w:val="00BE1932"/>
    <w:rPr>
      <w:rFonts w:ascii="Courier New" w:hAnsi="Courier New" w:cs="Courier New"/>
    </w:rPr>
  </w:style>
  <w:style w:type="character" w:customStyle="1" w:styleId="WW8Num2z2">
    <w:name w:val="WW8Num2z2"/>
    <w:rsid w:val="00BE1932"/>
    <w:rPr>
      <w:rFonts w:ascii="Wingdings" w:hAnsi="Wingdings" w:cs="Wingdings"/>
    </w:rPr>
  </w:style>
  <w:style w:type="character" w:customStyle="1" w:styleId="WW8Num2z3">
    <w:name w:val="WW8Num2z3"/>
    <w:rsid w:val="00BE1932"/>
    <w:rPr>
      <w:rFonts w:ascii="Symbol" w:hAnsi="Symbol" w:cs="Symbol"/>
    </w:rPr>
  </w:style>
  <w:style w:type="character" w:customStyle="1" w:styleId="WW8Num3z0">
    <w:name w:val="WW8Num3z0"/>
    <w:rsid w:val="00BE1932"/>
    <w:rPr>
      <w:rFonts w:ascii="Times New Roman" w:eastAsia="Times New Roman" w:hAnsi="Times New Roman" w:cs="Times New Roman"/>
    </w:rPr>
  </w:style>
  <w:style w:type="character" w:customStyle="1" w:styleId="WW8Num4z0">
    <w:name w:val="WW8Num4z0"/>
    <w:rsid w:val="00BE1932"/>
    <w:rPr>
      <w:rFonts w:ascii="Times New Roman" w:eastAsia="Times New Roman" w:hAnsi="Times New Roman" w:cs="Times New Roman"/>
    </w:rPr>
  </w:style>
  <w:style w:type="character" w:customStyle="1" w:styleId="WW8Num5z0">
    <w:name w:val="WW8Num5z0"/>
    <w:rsid w:val="00BE1932"/>
    <w:rPr>
      <w:rFonts w:ascii="Times New Roman" w:eastAsia="Times New Roman" w:hAnsi="Times New Roman" w:cs="Times New Roman"/>
    </w:rPr>
  </w:style>
  <w:style w:type="character" w:customStyle="1" w:styleId="WW8Num6z0">
    <w:name w:val="WW8Num6z0"/>
    <w:rsid w:val="00BE1932"/>
    <w:rPr>
      <w:rFonts w:ascii="Times New Roman" w:eastAsia="Times New Roman" w:hAnsi="Times New Roman" w:cs="Times New Roman"/>
    </w:rPr>
  </w:style>
  <w:style w:type="character" w:customStyle="1" w:styleId="WW8Num6z1">
    <w:name w:val="WW8Num6z1"/>
    <w:rsid w:val="00BE1932"/>
    <w:rPr>
      <w:rFonts w:ascii="Courier New" w:hAnsi="Courier New" w:cs="Courier New"/>
    </w:rPr>
  </w:style>
  <w:style w:type="character" w:customStyle="1" w:styleId="WW8Num6z2">
    <w:name w:val="WW8Num6z2"/>
    <w:rsid w:val="00BE1932"/>
    <w:rPr>
      <w:rFonts w:ascii="Wingdings" w:hAnsi="Wingdings" w:cs="Wingdings"/>
    </w:rPr>
  </w:style>
  <w:style w:type="character" w:customStyle="1" w:styleId="WW8Num6z3">
    <w:name w:val="WW8Num6z3"/>
    <w:rsid w:val="00BE1932"/>
    <w:rPr>
      <w:rFonts w:ascii="Symbol" w:hAnsi="Symbol" w:cs="Symbol"/>
    </w:rPr>
  </w:style>
  <w:style w:type="character" w:customStyle="1" w:styleId="WW8Num7z0">
    <w:name w:val="WW8Num7z0"/>
    <w:rsid w:val="00BE1932"/>
    <w:rPr>
      <w:rFonts w:ascii="Times New Roman" w:eastAsia="Times New Roman" w:hAnsi="Times New Roman" w:cs="Times New Roman"/>
      <w:color w:val="000000"/>
    </w:rPr>
  </w:style>
  <w:style w:type="character" w:customStyle="1" w:styleId="WW8Num7z1">
    <w:name w:val="WW8Num7z1"/>
    <w:rsid w:val="00BE1932"/>
    <w:rPr>
      <w:rFonts w:ascii="Courier New" w:hAnsi="Courier New" w:cs="Courier New"/>
    </w:rPr>
  </w:style>
  <w:style w:type="character" w:customStyle="1" w:styleId="WW8Num7z2">
    <w:name w:val="WW8Num7z2"/>
    <w:rsid w:val="00BE1932"/>
    <w:rPr>
      <w:rFonts w:ascii="Wingdings" w:hAnsi="Wingdings" w:cs="Wingdings"/>
    </w:rPr>
  </w:style>
  <w:style w:type="character" w:customStyle="1" w:styleId="WW8Num7z3">
    <w:name w:val="WW8Num7z3"/>
    <w:rsid w:val="00BE1932"/>
    <w:rPr>
      <w:rFonts w:ascii="Symbol" w:hAnsi="Symbol" w:cs="Symbol"/>
    </w:rPr>
  </w:style>
  <w:style w:type="character" w:customStyle="1" w:styleId="WW8Num8z0">
    <w:name w:val="WW8Num8z0"/>
    <w:rsid w:val="00BE1932"/>
    <w:rPr>
      <w:b/>
      <w:sz w:val="24"/>
    </w:rPr>
  </w:style>
  <w:style w:type="character" w:customStyle="1" w:styleId="WW8Num11z0">
    <w:name w:val="WW8Num11z0"/>
    <w:rsid w:val="00BE1932"/>
    <w:rPr>
      <w:rFonts w:ascii="Times New Roman" w:eastAsia="Times New Roman" w:hAnsi="Times New Roman" w:cs="Times New Roman"/>
    </w:rPr>
  </w:style>
  <w:style w:type="character" w:customStyle="1" w:styleId="WW8Num11z1">
    <w:name w:val="WW8Num11z1"/>
    <w:rsid w:val="00BE1932"/>
    <w:rPr>
      <w:rFonts w:ascii="Courier New" w:hAnsi="Courier New" w:cs="Courier New"/>
    </w:rPr>
  </w:style>
  <w:style w:type="character" w:customStyle="1" w:styleId="WW8Num11z2">
    <w:name w:val="WW8Num11z2"/>
    <w:rsid w:val="00BE1932"/>
    <w:rPr>
      <w:rFonts w:ascii="Wingdings" w:hAnsi="Wingdings" w:cs="Wingdings"/>
    </w:rPr>
  </w:style>
  <w:style w:type="character" w:customStyle="1" w:styleId="WW8Num11z3">
    <w:name w:val="WW8Num11z3"/>
    <w:rsid w:val="00BE1932"/>
    <w:rPr>
      <w:rFonts w:ascii="Symbol" w:hAnsi="Symbol" w:cs="Symbol"/>
    </w:rPr>
  </w:style>
  <w:style w:type="character" w:customStyle="1" w:styleId="WW8Num13z0">
    <w:name w:val="WW8Num13z0"/>
    <w:rsid w:val="00BE1932"/>
    <w:rPr>
      <w:rFonts w:ascii="Times New Roman" w:eastAsia="Times New Roman" w:hAnsi="Times New Roman" w:cs="Times New Roman"/>
    </w:rPr>
  </w:style>
  <w:style w:type="character" w:customStyle="1" w:styleId="WW8Num13z1">
    <w:name w:val="WW8Num13z1"/>
    <w:rsid w:val="00BE1932"/>
    <w:rPr>
      <w:rFonts w:ascii="Courier New" w:hAnsi="Courier New" w:cs="Courier New"/>
    </w:rPr>
  </w:style>
  <w:style w:type="character" w:customStyle="1" w:styleId="WW8Num13z2">
    <w:name w:val="WW8Num13z2"/>
    <w:rsid w:val="00BE1932"/>
    <w:rPr>
      <w:rFonts w:ascii="Wingdings" w:hAnsi="Wingdings" w:cs="Wingdings"/>
    </w:rPr>
  </w:style>
  <w:style w:type="character" w:customStyle="1" w:styleId="WW8Num13z3">
    <w:name w:val="WW8Num13z3"/>
    <w:rsid w:val="00BE1932"/>
    <w:rPr>
      <w:rFonts w:ascii="Symbol" w:hAnsi="Symbol" w:cs="Symbol"/>
    </w:rPr>
  </w:style>
  <w:style w:type="character" w:customStyle="1" w:styleId="WW8Num15z0">
    <w:name w:val="WW8Num15z0"/>
    <w:rsid w:val="00BE1932"/>
    <w:rPr>
      <w:rFonts w:ascii="Times New Roman" w:eastAsia="Times New Roman" w:hAnsi="Times New Roman" w:cs="Times New Roman"/>
    </w:rPr>
  </w:style>
  <w:style w:type="character" w:customStyle="1" w:styleId="WW8Num15z1">
    <w:name w:val="WW8Num15z1"/>
    <w:rsid w:val="00BE1932"/>
    <w:rPr>
      <w:rFonts w:ascii="Courier New" w:hAnsi="Courier New" w:cs="Courier New"/>
    </w:rPr>
  </w:style>
  <w:style w:type="character" w:customStyle="1" w:styleId="WW8Num15z2">
    <w:name w:val="WW8Num15z2"/>
    <w:rsid w:val="00BE1932"/>
    <w:rPr>
      <w:rFonts w:ascii="Wingdings" w:hAnsi="Wingdings" w:cs="Wingdings"/>
    </w:rPr>
  </w:style>
  <w:style w:type="character" w:customStyle="1" w:styleId="WW8Num15z3">
    <w:name w:val="WW8Num15z3"/>
    <w:rsid w:val="00BE1932"/>
    <w:rPr>
      <w:rFonts w:ascii="Symbol" w:hAnsi="Symbol" w:cs="Symbol"/>
    </w:rPr>
  </w:style>
  <w:style w:type="character" w:customStyle="1" w:styleId="WW8Num16z0">
    <w:name w:val="WW8Num16z0"/>
    <w:rsid w:val="00BE1932"/>
    <w:rPr>
      <w:rFonts w:ascii="Times New Roman" w:eastAsia="Times New Roman" w:hAnsi="Times New Roman" w:cs="Times New Roman"/>
    </w:rPr>
  </w:style>
  <w:style w:type="character" w:customStyle="1" w:styleId="WW8Num16z1">
    <w:name w:val="WW8Num16z1"/>
    <w:rsid w:val="00BE1932"/>
    <w:rPr>
      <w:rFonts w:ascii="Courier New" w:hAnsi="Courier New" w:cs="Courier New"/>
    </w:rPr>
  </w:style>
  <w:style w:type="character" w:customStyle="1" w:styleId="WW8Num16z2">
    <w:name w:val="WW8Num16z2"/>
    <w:rsid w:val="00BE1932"/>
    <w:rPr>
      <w:rFonts w:ascii="Wingdings" w:hAnsi="Wingdings" w:cs="Wingdings"/>
    </w:rPr>
  </w:style>
  <w:style w:type="character" w:customStyle="1" w:styleId="WW8Num16z3">
    <w:name w:val="WW8Num16z3"/>
    <w:rsid w:val="00BE1932"/>
    <w:rPr>
      <w:rFonts w:ascii="Symbol" w:hAnsi="Symbol" w:cs="Symbol"/>
    </w:rPr>
  </w:style>
  <w:style w:type="character" w:customStyle="1" w:styleId="WW8Num17z0">
    <w:name w:val="WW8Num17z0"/>
    <w:rsid w:val="00BE1932"/>
    <w:rPr>
      <w:rFonts w:ascii="Times New Roman" w:eastAsia="Times New Roman" w:hAnsi="Times New Roman" w:cs="Times New Roman"/>
    </w:rPr>
  </w:style>
  <w:style w:type="character" w:customStyle="1" w:styleId="WW8Num17z1">
    <w:name w:val="WW8Num17z1"/>
    <w:rsid w:val="00BE1932"/>
    <w:rPr>
      <w:rFonts w:ascii="Courier New" w:hAnsi="Courier New" w:cs="Courier New"/>
    </w:rPr>
  </w:style>
  <w:style w:type="character" w:customStyle="1" w:styleId="WW8Num17z2">
    <w:name w:val="WW8Num17z2"/>
    <w:rsid w:val="00BE1932"/>
    <w:rPr>
      <w:rFonts w:ascii="Wingdings" w:hAnsi="Wingdings" w:cs="Wingdings"/>
    </w:rPr>
  </w:style>
  <w:style w:type="character" w:customStyle="1" w:styleId="WW8Num17z3">
    <w:name w:val="WW8Num17z3"/>
    <w:rsid w:val="00BE1932"/>
    <w:rPr>
      <w:rFonts w:ascii="Symbol" w:hAnsi="Symbol" w:cs="Symbol"/>
    </w:rPr>
  </w:style>
  <w:style w:type="character" w:customStyle="1" w:styleId="WW8Num18z0">
    <w:name w:val="WW8Num18z0"/>
    <w:rsid w:val="00BE1932"/>
    <w:rPr>
      <w:rFonts w:ascii="Times New Roman" w:hAnsi="Times New Roman" w:cs="Times New Roman"/>
    </w:rPr>
  </w:style>
  <w:style w:type="character" w:customStyle="1" w:styleId="11">
    <w:name w:val="Основной шрифт абзаца1"/>
    <w:rsid w:val="00BE1932"/>
  </w:style>
  <w:style w:type="character" w:customStyle="1" w:styleId="ac">
    <w:name w:val="Об Знак"/>
    <w:rsid w:val="00BE1932"/>
    <w:rPr>
      <w:sz w:val="24"/>
      <w:lang w:val="uk-UA" w:eastAsia="ar-SA" w:bidi="ar-SA"/>
    </w:rPr>
  </w:style>
  <w:style w:type="character" w:customStyle="1" w:styleId="210">
    <w:name w:val="Основной текст 21 Знак"/>
    <w:rsid w:val="00BE1932"/>
    <w:rPr>
      <w:color w:val="000000"/>
      <w:sz w:val="26"/>
      <w:szCs w:val="26"/>
      <w:lang w:val="uk-UA" w:eastAsia="ar-SA" w:bidi="ar-SA"/>
    </w:rPr>
  </w:style>
  <w:style w:type="character" w:customStyle="1" w:styleId="ad">
    <w:name w:val=" Знак Знак"/>
    <w:rsid w:val="00BE1932"/>
    <w:rPr>
      <w:b/>
      <w:bCs/>
      <w:sz w:val="24"/>
      <w:szCs w:val="24"/>
      <w:lang w:val="uk-UA" w:eastAsia="ar-SA" w:bidi="ar-SA"/>
    </w:rPr>
  </w:style>
  <w:style w:type="character" w:customStyle="1" w:styleId="ae">
    <w:name w:val="Стиль Знак"/>
    <w:rsid w:val="00BE1932"/>
    <w:rPr>
      <w:lang w:val="ru-RU" w:eastAsia="ar-SA" w:bidi="ar-SA"/>
    </w:rPr>
  </w:style>
  <w:style w:type="character" w:customStyle="1" w:styleId="FontStyle11">
    <w:name w:val="Font Style11"/>
    <w:rsid w:val="00BE1932"/>
    <w:rPr>
      <w:rFonts w:ascii="Times New Roman" w:hAnsi="Times New Roman" w:cs="Times New Roman"/>
      <w:sz w:val="22"/>
      <w:szCs w:val="22"/>
    </w:rPr>
  </w:style>
  <w:style w:type="character" w:customStyle="1" w:styleId="40">
    <w:name w:val=" Знак Знак4"/>
    <w:rsid w:val="00BE1932"/>
    <w:rPr>
      <w:b/>
      <w:bCs/>
      <w:sz w:val="24"/>
      <w:szCs w:val="24"/>
    </w:rPr>
  </w:style>
  <w:style w:type="character" w:customStyle="1" w:styleId="12">
    <w:name w:val=" Знак Знак1"/>
    <w:rsid w:val="00BE1932"/>
    <w:rPr>
      <w:b/>
      <w:bCs/>
      <w:sz w:val="24"/>
      <w:szCs w:val="24"/>
      <w:lang w:val="uk-UA" w:eastAsia="ar-SA" w:bidi="ar-SA"/>
    </w:rPr>
  </w:style>
  <w:style w:type="character" w:customStyle="1" w:styleId="af">
    <w:name w:val="Основной текст Знак"/>
    <w:rsid w:val="00BE1932"/>
    <w:rPr>
      <w:b/>
      <w:bCs/>
      <w:sz w:val="24"/>
      <w:szCs w:val="24"/>
      <w:lang w:val="uk-UA" w:eastAsia="ar-SA" w:bidi="ar-SA"/>
    </w:rPr>
  </w:style>
  <w:style w:type="character" w:customStyle="1" w:styleId="31">
    <w:name w:val=" Знак Знак3"/>
    <w:rsid w:val="00BE1932"/>
    <w:rPr>
      <w:b/>
      <w:bCs/>
      <w:sz w:val="24"/>
      <w:szCs w:val="24"/>
      <w:lang w:val="uk-UA" w:eastAsia="ar-SA" w:bidi="ar-SA"/>
    </w:rPr>
  </w:style>
  <w:style w:type="character" w:customStyle="1" w:styleId="BodyTextChar">
    <w:name w:val="Body Text Char"/>
    <w:rsid w:val="00BE1932"/>
    <w:rPr>
      <w:lang w:val="ru-RU" w:eastAsia="ar-SA" w:bidi="ar-SA"/>
    </w:rPr>
  </w:style>
  <w:style w:type="character" w:customStyle="1" w:styleId="60">
    <w:name w:val=" Знак Знак6"/>
    <w:rsid w:val="00BE1932"/>
    <w:rPr>
      <w:b/>
      <w:bCs/>
      <w:sz w:val="24"/>
      <w:szCs w:val="24"/>
      <w:lang w:val="uk-UA" w:eastAsia="ar-SA" w:bidi="ar-SA"/>
    </w:rPr>
  </w:style>
  <w:style w:type="character" w:customStyle="1" w:styleId="af0">
    <w:name w:val="Маркеры списка"/>
    <w:rsid w:val="00BE1932"/>
    <w:rPr>
      <w:rFonts w:ascii="OpenSymbol" w:eastAsia="OpenSymbol" w:hAnsi="OpenSymbol" w:cs="OpenSymbol"/>
    </w:rPr>
  </w:style>
  <w:style w:type="character" w:customStyle="1" w:styleId="80">
    <w:name w:val=" Знак Знак8"/>
    <w:rsid w:val="00BE1932"/>
    <w:rPr>
      <w:rFonts w:ascii="Times New Roman" w:hAnsi="Times New Roman" w:cs="Times New Roman"/>
      <w:sz w:val="24"/>
      <w:szCs w:val="24"/>
    </w:rPr>
  </w:style>
  <w:style w:type="paragraph" w:customStyle="1" w:styleId="af1">
    <w:name w:val="Заголовок"/>
    <w:basedOn w:val="a"/>
    <w:next w:val="a3"/>
    <w:rsid w:val="00BE1932"/>
    <w:pPr>
      <w:keepNext/>
      <w:suppressAutoHyphens/>
      <w:spacing w:before="240" w:after="120"/>
    </w:pPr>
    <w:rPr>
      <w:rFonts w:ascii="Arial" w:eastAsia="Arial Unicode MS" w:hAnsi="Arial" w:cs="Mangal"/>
      <w:sz w:val="28"/>
      <w:szCs w:val="28"/>
      <w:lang w:val="uk-UA" w:eastAsia="ar-SA"/>
    </w:rPr>
  </w:style>
  <w:style w:type="paragraph" w:styleId="af2">
    <w:name w:val="List"/>
    <w:basedOn w:val="a3"/>
    <w:rsid w:val="00BE1932"/>
    <w:pPr>
      <w:suppressAutoHyphens/>
      <w:jc w:val="center"/>
    </w:pPr>
    <w:rPr>
      <w:rFonts w:cs="Mangal"/>
      <w:b/>
      <w:bCs/>
      <w:sz w:val="24"/>
      <w:szCs w:val="24"/>
      <w:lang w:eastAsia="ar-SA"/>
    </w:rPr>
  </w:style>
  <w:style w:type="paragraph" w:customStyle="1" w:styleId="13">
    <w:name w:val="Название1"/>
    <w:basedOn w:val="a"/>
    <w:rsid w:val="00BE1932"/>
    <w:pPr>
      <w:suppressLineNumbers/>
      <w:suppressAutoHyphens/>
      <w:spacing w:before="120" w:after="120"/>
    </w:pPr>
    <w:rPr>
      <w:rFonts w:cs="Mangal"/>
      <w:i/>
      <w:iCs/>
      <w:sz w:val="24"/>
      <w:szCs w:val="24"/>
      <w:lang w:val="uk-UA" w:eastAsia="ar-SA"/>
    </w:rPr>
  </w:style>
  <w:style w:type="paragraph" w:customStyle="1" w:styleId="14">
    <w:name w:val="Указатель1"/>
    <w:basedOn w:val="a"/>
    <w:rsid w:val="00BE1932"/>
    <w:pPr>
      <w:suppressLineNumbers/>
      <w:suppressAutoHyphens/>
    </w:pPr>
    <w:rPr>
      <w:rFonts w:cs="Mangal"/>
      <w:sz w:val="24"/>
      <w:szCs w:val="24"/>
      <w:lang w:val="uk-UA" w:eastAsia="ar-SA"/>
    </w:rPr>
  </w:style>
  <w:style w:type="paragraph" w:styleId="af3">
    <w:name w:val="footer"/>
    <w:basedOn w:val="a"/>
    <w:rsid w:val="00BE1932"/>
    <w:pPr>
      <w:tabs>
        <w:tab w:val="center" w:pos="4153"/>
        <w:tab w:val="right" w:pos="8306"/>
      </w:tabs>
      <w:suppressAutoHyphens/>
    </w:pPr>
    <w:rPr>
      <w:sz w:val="24"/>
      <w:szCs w:val="24"/>
      <w:lang w:val="uk-UA" w:eastAsia="ar-SA"/>
    </w:rPr>
  </w:style>
  <w:style w:type="paragraph" w:customStyle="1" w:styleId="220">
    <w:name w:val="Основной текст 22"/>
    <w:basedOn w:val="a"/>
    <w:rsid w:val="00BE1932"/>
    <w:pPr>
      <w:suppressAutoHyphens/>
      <w:jc w:val="both"/>
    </w:pPr>
    <w:rPr>
      <w:b/>
      <w:bCs/>
      <w:sz w:val="28"/>
      <w:szCs w:val="24"/>
      <w:lang w:val="uk-UA" w:eastAsia="ar-SA"/>
    </w:rPr>
  </w:style>
  <w:style w:type="paragraph" w:customStyle="1" w:styleId="32">
    <w:name w:val="Основной текст 32"/>
    <w:basedOn w:val="a"/>
    <w:rsid w:val="00BE1932"/>
    <w:pPr>
      <w:suppressAutoHyphens/>
      <w:jc w:val="both"/>
    </w:pPr>
    <w:rPr>
      <w:spacing w:val="-20"/>
      <w:sz w:val="28"/>
      <w:szCs w:val="24"/>
      <w:lang w:val="uk-UA" w:eastAsia="ar-SA"/>
    </w:rPr>
  </w:style>
  <w:style w:type="paragraph" w:styleId="af4">
    <w:name w:val="Subtitle"/>
    <w:basedOn w:val="a"/>
    <w:next w:val="a3"/>
    <w:qFormat/>
    <w:rsid w:val="00BE1932"/>
    <w:pPr>
      <w:suppressAutoHyphens/>
      <w:jc w:val="both"/>
    </w:pPr>
    <w:rPr>
      <w:i/>
      <w:iCs/>
      <w:sz w:val="28"/>
      <w:szCs w:val="24"/>
      <w:lang w:val="uk-UA" w:eastAsia="ar-SA"/>
    </w:rPr>
  </w:style>
  <w:style w:type="paragraph" w:customStyle="1" w:styleId="211">
    <w:name w:val="Основной текст с отступом 21"/>
    <w:basedOn w:val="a"/>
    <w:rsid w:val="00BE1932"/>
    <w:pPr>
      <w:suppressAutoHyphens/>
      <w:ind w:firstLine="708"/>
      <w:jc w:val="both"/>
    </w:pPr>
    <w:rPr>
      <w:sz w:val="28"/>
      <w:szCs w:val="24"/>
      <w:lang w:val="uk-UA" w:eastAsia="ar-SA"/>
    </w:rPr>
  </w:style>
  <w:style w:type="paragraph" w:customStyle="1" w:styleId="15">
    <w:name w:val="Маркированный список1"/>
    <w:basedOn w:val="a"/>
    <w:rsid w:val="00BE1932"/>
    <w:pPr>
      <w:widowControl w:val="0"/>
      <w:suppressAutoHyphens/>
      <w:autoSpaceDE w:val="0"/>
    </w:pPr>
    <w:rPr>
      <w:sz w:val="18"/>
      <w:szCs w:val="18"/>
      <w:lang w:val="uk-UA" w:eastAsia="ar-SA"/>
    </w:rPr>
  </w:style>
  <w:style w:type="paragraph" w:customStyle="1" w:styleId="16">
    <w:name w:val="Текст1"/>
    <w:basedOn w:val="a"/>
    <w:rsid w:val="00BE1932"/>
    <w:pPr>
      <w:widowControl w:val="0"/>
      <w:suppressAutoHyphens/>
      <w:autoSpaceDE w:val="0"/>
    </w:pPr>
    <w:rPr>
      <w:rFonts w:ascii="Courier New" w:hAnsi="Courier New" w:cs="Courier New"/>
      <w:lang w:val="uk-UA" w:eastAsia="ar-SA"/>
    </w:rPr>
  </w:style>
  <w:style w:type="paragraph" w:customStyle="1" w:styleId="310">
    <w:name w:val="Основной текст с отступом 31"/>
    <w:basedOn w:val="a"/>
    <w:rsid w:val="00BE1932"/>
    <w:pPr>
      <w:suppressAutoHyphens/>
      <w:ind w:firstLine="708"/>
      <w:jc w:val="both"/>
    </w:pPr>
    <w:rPr>
      <w:sz w:val="28"/>
      <w:szCs w:val="28"/>
      <w:lang w:val="uk-UA" w:eastAsia="ar-SA"/>
    </w:rPr>
  </w:style>
  <w:style w:type="paragraph" w:customStyle="1" w:styleId="17">
    <w:name w:val="Цитата1"/>
    <w:basedOn w:val="a"/>
    <w:rsid w:val="00BE1932"/>
    <w:pPr>
      <w:suppressAutoHyphens/>
      <w:ind w:left="6804" w:right="-709" w:hanging="6663"/>
      <w:jc w:val="both"/>
    </w:pPr>
    <w:rPr>
      <w:sz w:val="26"/>
      <w:lang w:val="uk-UA" w:eastAsia="ar-SA"/>
    </w:rPr>
  </w:style>
  <w:style w:type="paragraph" w:customStyle="1" w:styleId="af5">
    <w:name w:val="Об"/>
    <w:rsid w:val="00BE1932"/>
    <w:pPr>
      <w:widowControl w:val="0"/>
      <w:suppressAutoHyphens/>
    </w:pPr>
    <w:rPr>
      <w:sz w:val="24"/>
      <w:lang w:eastAsia="ar-SA"/>
    </w:rPr>
  </w:style>
  <w:style w:type="paragraph" w:customStyle="1" w:styleId="212">
    <w:name w:val="Основной текст 21"/>
    <w:basedOn w:val="a"/>
    <w:rsid w:val="00BE1932"/>
    <w:pPr>
      <w:suppressAutoHyphens/>
      <w:autoSpaceDE w:val="0"/>
      <w:jc w:val="both"/>
    </w:pPr>
    <w:rPr>
      <w:color w:val="000000"/>
      <w:sz w:val="26"/>
      <w:szCs w:val="26"/>
      <w:lang w:val="uk-UA" w:eastAsia="ar-SA"/>
    </w:rPr>
  </w:style>
  <w:style w:type="paragraph" w:customStyle="1" w:styleId="xl21">
    <w:name w:val="xl21"/>
    <w:basedOn w:val="a"/>
    <w:rsid w:val="00BE193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MS Sans Serif" w:hAnsi="MS Sans Serif" w:cs="MS Sans Serif"/>
      <w:color w:val="000000"/>
      <w:sz w:val="16"/>
      <w:szCs w:val="16"/>
      <w:lang w:eastAsia="ar-SA"/>
    </w:rPr>
  </w:style>
  <w:style w:type="paragraph" w:customStyle="1" w:styleId="xl18">
    <w:name w:val="xl18"/>
    <w:basedOn w:val="a"/>
    <w:rsid w:val="00BE1932"/>
    <w:pPr>
      <w:suppressAutoHyphens/>
      <w:spacing w:before="280" w:after="280"/>
    </w:pPr>
    <w:rPr>
      <w:rFonts w:ascii="MS Sans Serif" w:hAnsi="MS Sans Serif" w:cs="MS Sans Serif"/>
      <w:color w:val="000000"/>
      <w:sz w:val="16"/>
      <w:szCs w:val="16"/>
      <w:lang w:eastAsia="ar-SA"/>
    </w:rPr>
  </w:style>
  <w:style w:type="paragraph" w:customStyle="1" w:styleId="18">
    <w:name w:val=" Знак Знак Знак Знак Знак Знак Знак1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BodyText3">
    <w:name w:val="Body Text 3"/>
    <w:basedOn w:val="a"/>
    <w:rsid w:val="00BE1932"/>
    <w:pPr>
      <w:tabs>
        <w:tab w:val="left" w:pos="0"/>
      </w:tabs>
      <w:suppressAutoHyphens/>
      <w:overflowPunct w:val="0"/>
      <w:autoSpaceDE w:val="0"/>
      <w:jc w:val="both"/>
      <w:textAlignment w:val="baseline"/>
    </w:pPr>
    <w:rPr>
      <w:sz w:val="24"/>
      <w:lang w:val="uk-UA" w:eastAsia="ar-SA"/>
    </w:rPr>
  </w:style>
  <w:style w:type="paragraph" w:customStyle="1" w:styleId="BodyTextIndent">
    <w:name w:val="Body Text Indent"/>
    <w:basedOn w:val="a"/>
    <w:rsid w:val="00BE1932"/>
    <w:pPr>
      <w:shd w:val="clear" w:color="auto" w:fill="FFFFFF"/>
      <w:suppressAutoHyphens/>
      <w:jc w:val="both"/>
    </w:pPr>
    <w:rPr>
      <w:rFonts w:ascii="Arial" w:hAnsi="Arial" w:cs="Arial"/>
      <w:sz w:val="28"/>
      <w:szCs w:val="28"/>
      <w:lang w:val="az-Cyrl-AZ" w:eastAsia="ar-SA"/>
    </w:rPr>
  </w:style>
  <w:style w:type="paragraph" w:customStyle="1" w:styleId="19">
    <w:name w:val=" Знак Знак1 Знак Знак Знак Знак"/>
    <w:basedOn w:val="a"/>
    <w:rsid w:val="00BE1932"/>
    <w:pPr>
      <w:suppressAutoHyphens/>
    </w:pPr>
    <w:rPr>
      <w:rFonts w:ascii="Verdana" w:hAnsi="Verdana" w:cs="Verdana"/>
      <w:lang w:val="en-US" w:eastAsia="ar-SA"/>
    </w:rPr>
  </w:style>
  <w:style w:type="paragraph" w:customStyle="1" w:styleId="af6">
    <w:name w:val="Стиль"/>
    <w:rsid w:val="00BE1932"/>
    <w:pPr>
      <w:suppressAutoHyphens/>
      <w:autoSpaceDE w:val="0"/>
    </w:pPr>
    <w:rPr>
      <w:lang w:val="ru-RU" w:eastAsia="ar-SA"/>
    </w:rPr>
  </w:style>
  <w:style w:type="paragraph" w:customStyle="1" w:styleId="af7">
    <w:name w:val=" Знак"/>
    <w:basedOn w:val="a"/>
    <w:rsid w:val="00BE1932"/>
    <w:pPr>
      <w:suppressAutoHyphens/>
    </w:pPr>
    <w:rPr>
      <w:rFonts w:ascii="Verdana" w:hAnsi="Verdana" w:cs="Verdana"/>
      <w:lang w:val="en-US" w:eastAsia="ar-SA"/>
    </w:rPr>
  </w:style>
  <w:style w:type="paragraph" w:customStyle="1" w:styleId="af8">
    <w:name w:val=" Знак Знак Знак Знак Знак Знак"/>
    <w:basedOn w:val="a"/>
    <w:rsid w:val="00BE1932"/>
    <w:pPr>
      <w:suppressAutoHyphens/>
    </w:pPr>
    <w:rPr>
      <w:rFonts w:ascii="Verdana" w:hAnsi="Verdana" w:cs="Verdana"/>
      <w:lang w:val="en-US" w:eastAsia="ar-SA"/>
    </w:rPr>
  </w:style>
  <w:style w:type="paragraph" w:customStyle="1" w:styleId="1a">
    <w:name w:val=" Знак Знак1 Знак"/>
    <w:basedOn w:val="a"/>
    <w:rsid w:val="00BE1932"/>
    <w:pPr>
      <w:suppressAutoHyphens/>
    </w:pPr>
    <w:rPr>
      <w:rFonts w:ascii="Verdana" w:hAnsi="Verdana" w:cs="Verdana"/>
      <w:lang w:val="en-US" w:eastAsia="ar-SA"/>
    </w:rPr>
  </w:style>
  <w:style w:type="paragraph" w:customStyle="1" w:styleId="1b">
    <w:name w:val=" Знак Знак Знак Знак1 Знак Знак"/>
    <w:basedOn w:val="a"/>
    <w:rsid w:val="00BE1932"/>
    <w:pPr>
      <w:suppressAutoHyphens/>
    </w:pPr>
    <w:rPr>
      <w:rFonts w:ascii="Verdana" w:hAnsi="Verdana" w:cs="Verdana"/>
      <w:lang w:val="en-US" w:eastAsia="ar-SA"/>
    </w:rPr>
  </w:style>
  <w:style w:type="paragraph" w:customStyle="1" w:styleId="Style2">
    <w:name w:val="Style2"/>
    <w:basedOn w:val="a"/>
    <w:rsid w:val="00BE1932"/>
    <w:pPr>
      <w:widowControl w:val="0"/>
      <w:suppressAutoHyphens/>
      <w:autoSpaceDE w:val="0"/>
      <w:spacing w:line="274" w:lineRule="exact"/>
    </w:pPr>
    <w:rPr>
      <w:sz w:val="24"/>
      <w:szCs w:val="24"/>
      <w:lang w:eastAsia="ar-SA"/>
    </w:rPr>
  </w:style>
  <w:style w:type="paragraph" w:customStyle="1" w:styleId="Style1">
    <w:name w:val="Style1"/>
    <w:basedOn w:val="a"/>
    <w:rsid w:val="00BE1932"/>
    <w:pPr>
      <w:widowControl w:val="0"/>
      <w:suppressAutoHyphens/>
      <w:autoSpaceDE w:val="0"/>
      <w:spacing w:line="274" w:lineRule="exact"/>
    </w:pPr>
    <w:rPr>
      <w:sz w:val="24"/>
      <w:szCs w:val="24"/>
      <w:lang w:eastAsia="ar-SA"/>
    </w:rPr>
  </w:style>
  <w:style w:type="paragraph" w:customStyle="1" w:styleId="Style6">
    <w:name w:val="Style6"/>
    <w:basedOn w:val="a"/>
    <w:rsid w:val="00BE1932"/>
    <w:pPr>
      <w:widowControl w:val="0"/>
      <w:suppressAutoHyphens/>
      <w:autoSpaceDE w:val="0"/>
      <w:spacing w:line="278" w:lineRule="exact"/>
      <w:jc w:val="both"/>
    </w:pPr>
    <w:rPr>
      <w:sz w:val="24"/>
      <w:szCs w:val="24"/>
      <w:lang w:eastAsia="ar-SA"/>
    </w:rPr>
  </w:style>
  <w:style w:type="paragraph" w:customStyle="1" w:styleId="1c">
    <w:name w:val="Знак Знак Знак Знак1 Знак Знак"/>
    <w:basedOn w:val="a"/>
    <w:rsid w:val="00BE1932"/>
    <w:pPr>
      <w:suppressAutoHyphens/>
    </w:pPr>
    <w:rPr>
      <w:rFonts w:ascii="Verdana" w:hAnsi="Verdana" w:cs="Verdana"/>
      <w:lang w:val="en-US" w:eastAsia="ar-SA"/>
    </w:rPr>
  </w:style>
  <w:style w:type="paragraph" w:customStyle="1" w:styleId="CharCharCharChar">
    <w:name w:val="Char Знак Знак Char Знак Знак Char Знак Знак Char Знак Знак"/>
    <w:basedOn w:val="a"/>
    <w:rsid w:val="00BE1932"/>
    <w:pPr>
      <w:suppressAutoHyphens/>
    </w:pPr>
    <w:rPr>
      <w:rFonts w:ascii="Verdana" w:hAnsi="Verdana" w:cs="Verdana"/>
      <w:lang w:val="en-US" w:eastAsia="ar-SA"/>
    </w:rPr>
  </w:style>
  <w:style w:type="paragraph" w:styleId="af9">
    <w:name w:val="No Spacing"/>
    <w:qFormat/>
    <w:rsid w:val="00BE1932"/>
    <w:pPr>
      <w:suppressAutoHyphens/>
    </w:pPr>
    <w:rPr>
      <w:sz w:val="24"/>
      <w:szCs w:val="24"/>
      <w:lang w:val="ru-RU" w:eastAsia="ar-SA"/>
    </w:rPr>
  </w:style>
  <w:style w:type="paragraph" w:customStyle="1" w:styleId="afa">
    <w:name w:val="Знак Знак Знак Знак"/>
    <w:basedOn w:val="a"/>
    <w:rsid w:val="00BE1932"/>
    <w:pPr>
      <w:suppressAutoHyphens/>
    </w:pPr>
    <w:rPr>
      <w:rFonts w:ascii="Verdana" w:hAnsi="Verdana" w:cs="Verdana"/>
      <w:lang w:val="en-US" w:eastAsia="ar-SA"/>
    </w:rPr>
  </w:style>
  <w:style w:type="paragraph" w:customStyle="1" w:styleId="afb">
    <w:name w:val=" Знак Знак Знак Знак Знак Знак Знак"/>
    <w:basedOn w:val="a"/>
    <w:rsid w:val="00BE1932"/>
    <w:pPr>
      <w:suppressAutoHyphens/>
    </w:pPr>
    <w:rPr>
      <w:rFonts w:ascii="Verdana" w:hAnsi="Verdana" w:cs="Verdana"/>
      <w:lang w:val="en-US" w:eastAsia="ar-SA"/>
    </w:rPr>
  </w:style>
  <w:style w:type="paragraph" w:customStyle="1" w:styleId="110">
    <w:name w:val=" Знак Знак1 Знак Знак Знак Знак Знак Знак1 Знак Знак Знак Знак Знак Знак"/>
    <w:basedOn w:val="a"/>
    <w:rsid w:val="00BE1932"/>
    <w:pPr>
      <w:suppressAutoHyphens/>
    </w:pPr>
    <w:rPr>
      <w:rFonts w:ascii="Verdana" w:hAnsi="Verdana" w:cs="Verdana"/>
      <w:lang w:val="en-US" w:eastAsia="ar-SA"/>
    </w:rPr>
  </w:style>
  <w:style w:type="paragraph" w:customStyle="1" w:styleId="BodyText2">
    <w:name w:val="Body Text 2"/>
    <w:basedOn w:val="a"/>
    <w:rsid w:val="00BE1932"/>
    <w:pPr>
      <w:suppressAutoHyphens/>
      <w:overflowPunct w:val="0"/>
      <w:autoSpaceDE w:val="0"/>
      <w:jc w:val="both"/>
    </w:pPr>
    <w:rPr>
      <w:sz w:val="28"/>
      <w:lang w:val="uk-UA" w:eastAsia="ar-SA"/>
    </w:rPr>
  </w:style>
  <w:style w:type="paragraph" w:customStyle="1" w:styleId="111">
    <w:name w:val="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2110">
    <w:name w:val=" Знак2 Знак Знак Знак Знак Знак Знак1 Знак Знак Знак1 Знак Знак Знак"/>
    <w:basedOn w:val="a"/>
    <w:rsid w:val="00BE1932"/>
    <w:pPr>
      <w:suppressAutoHyphens/>
    </w:pPr>
    <w:rPr>
      <w:rFonts w:ascii="Verdana" w:hAnsi="Verdana" w:cs="Verdana"/>
      <w:lang w:val="en-US" w:eastAsia="ar-SA"/>
    </w:rPr>
  </w:style>
  <w:style w:type="paragraph" w:customStyle="1" w:styleId="afc">
    <w:name w:val=" Знак Знак Знак Знак Знак"/>
    <w:basedOn w:val="a"/>
    <w:rsid w:val="00BE1932"/>
    <w:pPr>
      <w:suppressAutoHyphens/>
    </w:pPr>
    <w:rPr>
      <w:rFonts w:ascii="Verdana" w:hAnsi="Verdana" w:cs="Verdana"/>
      <w:sz w:val="24"/>
      <w:szCs w:val="24"/>
      <w:lang w:val="en-US" w:eastAsia="ar-SA"/>
    </w:rPr>
  </w:style>
  <w:style w:type="paragraph" w:customStyle="1" w:styleId="afd">
    <w:name w:val=" Знак Знак Знак"/>
    <w:basedOn w:val="a"/>
    <w:rsid w:val="00BE1932"/>
    <w:pPr>
      <w:suppressAutoHyphens/>
    </w:pPr>
    <w:rPr>
      <w:rFonts w:ascii="Verdana" w:hAnsi="Verdana" w:cs="Verdana"/>
      <w:lang w:val="en-US" w:eastAsia="ar-SA"/>
    </w:rPr>
  </w:style>
  <w:style w:type="paragraph" w:customStyle="1" w:styleId="213">
    <w:name w:val="Знак Знак2 Знак Знак Знак Знак Знак Знак Знак Знак1 Знак Знак Знак"/>
    <w:basedOn w:val="a"/>
    <w:rsid w:val="00BE1932"/>
    <w:pPr>
      <w:suppressAutoHyphens/>
    </w:pPr>
    <w:rPr>
      <w:rFonts w:ascii="Verdana" w:hAnsi="Verdana" w:cs="Verdana"/>
      <w:lang w:val="en-US" w:eastAsia="ar-SA"/>
    </w:rPr>
  </w:style>
  <w:style w:type="paragraph" w:customStyle="1" w:styleId="33">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130">
    <w:name w:val=" Знак Знак Знак Знак1 Знак Знак Знак Знак3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1e">
    <w:name w:val="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1f">
    <w:name w:val="Знак1"/>
    <w:basedOn w:val="a"/>
    <w:rsid w:val="00BE1932"/>
    <w:pPr>
      <w:suppressAutoHyphens/>
      <w:spacing w:after="160" w:line="240" w:lineRule="exact"/>
    </w:pPr>
    <w:rPr>
      <w:rFonts w:ascii="Tahoma" w:hAnsi="Tahoma" w:cs="Tahoma"/>
      <w:lang w:val="en-US" w:eastAsia="ar-SA"/>
    </w:rPr>
  </w:style>
  <w:style w:type="paragraph" w:customStyle="1" w:styleId="afe">
    <w:name w:val="Содержимое таблицы"/>
    <w:basedOn w:val="a3"/>
    <w:rsid w:val="00BE1932"/>
    <w:pPr>
      <w:suppressLineNumbers/>
      <w:suppressAutoHyphens/>
      <w:spacing w:after="120"/>
      <w:jc w:val="left"/>
    </w:pPr>
    <w:rPr>
      <w:sz w:val="20"/>
      <w:lang w:val="ru-RU" w:eastAsia="ar-SA"/>
    </w:rPr>
  </w:style>
  <w:style w:type="paragraph" w:customStyle="1" w:styleId="41">
    <w:name w:val=" Знак Знак4 Знак Знак Знак Знак"/>
    <w:basedOn w:val="a"/>
    <w:rsid w:val="00BE1932"/>
    <w:pPr>
      <w:suppressAutoHyphens/>
    </w:pPr>
    <w:rPr>
      <w:rFonts w:ascii="Verdana" w:hAnsi="Verdana" w:cs="Verdana"/>
      <w:lang w:val="en-US" w:eastAsia="ar-SA"/>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23">
    <w:name w:val=" Знак Знак Знак Знак Знак Знак Знак Знак Знак Знак2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24">
    <w:name w:val=" Знак Знак2"/>
    <w:basedOn w:val="a"/>
    <w:rsid w:val="00BE1932"/>
    <w:pPr>
      <w:suppressAutoHyphens/>
    </w:pPr>
    <w:rPr>
      <w:rFonts w:ascii="Verdana" w:hAnsi="Verdana" w:cs="Verdana"/>
      <w:lang w:val="en-US" w:eastAsia="ar-SA"/>
    </w:rPr>
  </w:style>
  <w:style w:type="paragraph" w:customStyle="1" w:styleId="42">
    <w:name w:val=" Знак Знак4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43">
    <w:name w:val=" Знак Знак4 Знак Знак Знак Знак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44">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aff">
    <w:name w:val="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1f1">
    <w:name w:val=" Знак Знак Знак Знак Знак Знак Знак1 Знак Знак Знак Знак Знак Знак Знак Знак"/>
    <w:basedOn w:val="a"/>
    <w:rsid w:val="00BE1932"/>
    <w:pPr>
      <w:suppressAutoHyphens/>
    </w:pPr>
    <w:rPr>
      <w:rFonts w:ascii="Verdana" w:hAnsi="Verdana" w:cs="Verdana"/>
      <w:lang w:val="en-US" w:eastAsia="ar-SA"/>
    </w:rPr>
  </w:style>
  <w:style w:type="paragraph" w:customStyle="1" w:styleId="34">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aff0">
    <w:name w:val="Знак Знак"/>
    <w:basedOn w:val="a"/>
    <w:rsid w:val="00BE1932"/>
    <w:pPr>
      <w:suppressAutoHyphens/>
    </w:pPr>
    <w:rPr>
      <w:rFonts w:ascii="Verdana" w:hAnsi="Verdana" w:cs="Verdana"/>
      <w:lang w:val="en-US" w:eastAsia="ar-SA"/>
    </w:rPr>
  </w:style>
  <w:style w:type="paragraph" w:customStyle="1" w:styleId="aff1">
    <w:name w:val="Знак Знак Знак Знак Знак Знак Знак"/>
    <w:basedOn w:val="a"/>
    <w:rsid w:val="00BE1932"/>
    <w:pPr>
      <w:suppressAutoHyphens/>
    </w:pPr>
    <w:rPr>
      <w:rFonts w:ascii="Verdana" w:hAnsi="Verdana" w:cs="Verdana"/>
      <w:lang w:val="en-US" w:eastAsia="ar-SA"/>
    </w:rPr>
  </w:style>
  <w:style w:type="paragraph" w:customStyle="1" w:styleId="410">
    <w:name w:val=" Знак Знак4 Знак Знак Знак Знак1 Знак Знак Знак Знак Знак Знак Знак Знак Знак Знак Знак Знак Знак Знак Знак Знак"/>
    <w:basedOn w:val="a"/>
    <w:rsid w:val="00BE1932"/>
    <w:pPr>
      <w:suppressAutoHyphens/>
    </w:pPr>
    <w:rPr>
      <w:rFonts w:ascii="Verdana" w:hAnsi="Verdana" w:cs="Verdana"/>
      <w:lang w:val="en-US" w:eastAsia="ar-SA"/>
    </w:rPr>
  </w:style>
  <w:style w:type="paragraph" w:customStyle="1" w:styleId="aff2">
    <w:name w:val="Заголовок таблицы"/>
    <w:basedOn w:val="afe"/>
    <w:rsid w:val="00BE1932"/>
    <w:pPr>
      <w:jc w:val="center"/>
    </w:pPr>
    <w:rPr>
      <w:b/>
      <w:bCs/>
    </w:rPr>
  </w:style>
  <w:style w:type="paragraph" w:customStyle="1" w:styleId="311">
    <w:name w:val="Основной текст 31"/>
    <w:basedOn w:val="a"/>
    <w:rsid w:val="00BE1932"/>
    <w:pPr>
      <w:suppressAutoHyphens/>
    </w:pPr>
    <w:rPr>
      <w:sz w:val="24"/>
      <w:szCs w:val="24"/>
      <w:lang w:val="uk-UA" w:eastAsia="ar-SA"/>
    </w:rPr>
  </w:style>
  <w:style w:type="paragraph" w:customStyle="1" w:styleId="100">
    <w:name w:val="Заголовок 10"/>
    <w:basedOn w:val="af1"/>
    <w:next w:val="a3"/>
    <w:rsid w:val="00BE1932"/>
    <w:pPr>
      <w:tabs>
        <w:tab w:val="num" w:pos="0"/>
      </w:tabs>
      <w:ind w:left="432" w:hanging="432"/>
    </w:pPr>
    <w:rPr>
      <w:b/>
      <w:bCs/>
      <w:sz w:val="21"/>
      <w:szCs w:val="21"/>
    </w:rPr>
  </w:style>
  <w:style w:type="paragraph" w:customStyle="1" w:styleId="Iniiaiieoaeno3">
    <w:name w:val="Iniiaiie oaeno 3"/>
    <w:basedOn w:val="a"/>
    <w:rsid w:val="00BE1932"/>
    <w:pPr>
      <w:widowControl w:val="0"/>
      <w:shd w:val="clear" w:color="auto" w:fill="00FFFF"/>
      <w:suppressAutoHyphens/>
      <w:spacing w:line="204" w:lineRule="auto"/>
      <w:jc w:val="both"/>
    </w:pPr>
    <w:rPr>
      <w:i/>
      <w:iCs/>
      <w:sz w:val="28"/>
      <w:szCs w:val="28"/>
      <w:lang w:val="uk-UA" w:eastAsia="ar-SA"/>
    </w:rPr>
  </w:style>
  <w:style w:type="table" w:styleId="aff3">
    <w:name w:val="Table Grid"/>
    <w:basedOn w:val="a1"/>
    <w:rsid w:val="00BE19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 Знак Знак3 Знак Знак"/>
    <w:basedOn w:val="a"/>
    <w:rsid w:val="00BE1932"/>
    <w:rPr>
      <w:rFonts w:ascii="Verdana" w:hAnsi="Verdana" w:cs="Verdana"/>
      <w:lang w:val="en-US" w:eastAsia="en-US"/>
    </w:rPr>
  </w:style>
  <w:style w:type="paragraph" w:customStyle="1" w:styleId="1f2">
    <w:name w:val="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BE1932"/>
    <w:rPr>
      <w:rFonts w:ascii="Verdana" w:hAnsi="Verdana" w:cs="Verdana"/>
      <w:lang w:val="en-US" w:eastAsia="en-US"/>
    </w:rPr>
  </w:style>
  <w:style w:type="paragraph" w:styleId="aff4">
    <w:name w:val="Block Text"/>
    <w:basedOn w:val="a"/>
    <w:rsid w:val="00BE1932"/>
    <w:pPr>
      <w:ind w:left="6804" w:right="-709" w:hanging="6663"/>
      <w:jc w:val="both"/>
    </w:pPr>
    <w:rPr>
      <w:sz w:val="26"/>
      <w:lang w:val="uk-UA"/>
    </w:rPr>
  </w:style>
  <w:style w:type="paragraph" w:customStyle="1" w:styleId="1f3">
    <w:name w:val=" Знак Знак Знак Знак Знак Знак Знак1 Знак Знак Знак Знак Знак Знак Знак Знак Знак Знак Знак Знак Знак Знак"/>
    <w:basedOn w:val="a"/>
    <w:rsid w:val="00BE1932"/>
    <w:rPr>
      <w:rFonts w:ascii="Verdana" w:hAnsi="Verdana" w:cs="Verdana"/>
      <w:lang w:val="en-US" w:eastAsia="en-US"/>
    </w:rPr>
  </w:style>
  <w:style w:type="paragraph" w:customStyle="1" w:styleId="aff5">
    <w:name w:val="Знак"/>
    <w:basedOn w:val="a"/>
    <w:rsid w:val="00BE1932"/>
    <w:rPr>
      <w:rFonts w:ascii="Verdana" w:hAnsi="Verdana" w:cs="Verdana"/>
      <w:lang w:val="en-US" w:eastAsia="en-US"/>
    </w:rPr>
  </w:style>
  <w:style w:type="paragraph" w:customStyle="1" w:styleId="NoSpacing">
    <w:name w:val="No Spacing"/>
    <w:rsid w:val="00BE1932"/>
    <w:rPr>
      <w:rFonts w:eastAsia="Calibri"/>
      <w:sz w:val="28"/>
      <w:szCs w:val="28"/>
      <w:lang w:val="ru-RU" w:eastAsia="ru-RU"/>
    </w:rPr>
  </w:style>
  <w:style w:type="paragraph" w:customStyle="1" w:styleId="411">
    <w:name w:val=" Знак Знак4 Знак Знак Знак Знак1 Знак Знак Знак Знак"/>
    <w:basedOn w:val="a"/>
    <w:rsid w:val="00BE1932"/>
    <w:rPr>
      <w:rFonts w:ascii="Verdana" w:hAnsi="Verdana" w:cs="Verdana"/>
      <w:lang w:val="en-US" w:eastAsia="en-US"/>
    </w:rPr>
  </w:style>
  <w:style w:type="paragraph" w:customStyle="1" w:styleId="45">
    <w:name w:val="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E1932"/>
    <w:rPr>
      <w:lang w:val="en-US" w:eastAsia="en-US"/>
    </w:rPr>
  </w:style>
  <w:style w:type="paragraph" w:customStyle="1" w:styleId="aff6">
    <w:name w:val=" Знак Знак Знак Знак Знак Знак Знак Знак Знак Знак Знак Знак Знак Знак Знак Знак"/>
    <w:basedOn w:val="a"/>
    <w:rsid w:val="00BE1932"/>
    <w:rPr>
      <w:rFonts w:ascii="Verdana" w:hAnsi="Verdana" w:cs="Verdana"/>
      <w:lang w:val="en-US" w:eastAsia="en-US"/>
    </w:rPr>
  </w:style>
  <w:style w:type="character" w:customStyle="1" w:styleId="FontStyle27">
    <w:name w:val="Font Style27"/>
    <w:rsid w:val="00D90EA5"/>
    <w:rPr>
      <w:rFonts w:ascii="Times New Roman" w:hAnsi="Times New Roman" w:cs="Times New Roman" w:hint="default"/>
      <w:b/>
      <w:bCs/>
      <w:sz w:val="22"/>
      <w:szCs w:val="22"/>
    </w:rPr>
  </w:style>
  <w:style w:type="paragraph" w:customStyle="1" w:styleId="tjbmf">
    <w:name w:val="tj bmf"/>
    <w:basedOn w:val="a"/>
    <w:rsid w:val="006B57B5"/>
    <w:pPr>
      <w:spacing w:before="100" w:beforeAutospacing="1" w:after="100" w:afterAutospacing="1"/>
    </w:pPr>
    <w:rPr>
      <w:sz w:val="24"/>
      <w:szCs w:val="24"/>
    </w:rPr>
  </w:style>
  <w:style w:type="paragraph" w:styleId="aff7">
    <w:name w:val="Normal (Web)"/>
    <w:basedOn w:val="a"/>
    <w:rsid w:val="006B57B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6763">
      <w:bodyDiv w:val="1"/>
      <w:marLeft w:val="0"/>
      <w:marRight w:val="0"/>
      <w:marTop w:val="0"/>
      <w:marBottom w:val="0"/>
      <w:divBdr>
        <w:top w:val="none" w:sz="0" w:space="0" w:color="auto"/>
        <w:left w:val="none" w:sz="0" w:space="0" w:color="auto"/>
        <w:bottom w:val="none" w:sz="0" w:space="0" w:color="auto"/>
        <w:right w:val="none" w:sz="0" w:space="0" w:color="auto"/>
      </w:divBdr>
    </w:div>
    <w:div w:id="107942030">
      <w:bodyDiv w:val="1"/>
      <w:marLeft w:val="0"/>
      <w:marRight w:val="0"/>
      <w:marTop w:val="0"/>
      <w:marBottom w:val="0"/>
      <w:divBdr>
        <w:top w:val="none" w:sz="0" w:space="0" w:color="auto"/>
        <w:left w:val="none" w:sz="0" w:space="0" w:color="auto"/>
        <w:bottom w:val="none" w:sz="0" w:space="0" w:color="auto"/>
        <w:right w:val="none" w:sz="0" w:space="0" w:color="auto"/>
      </w:divBdr>
    </w:div>
    <w:div w:id="3377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11347</Words>
  <Characters>6468</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Про державну реєстрацію</vt:lpstr>
    </vt:vector>
  </TitlesOfParts>
  <Company>CPPK</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державну реєстрацію</dc:title>
  <dc:subject/>
  <dc:creator>PC 7</dc:creator>
  <cp:keywords/>
  <cp:lastModifiedBy>User</cp:lastModifiedBy>
  <cp:revision>2</cp:revision>
  <cp:lastPrinted>2011-10-04T05:29:00Z</cp:lastPrinted>
  <dcterms:created xsi:type="dcterms:W3CDTF">2025-09-16T07:38:00Z</dcterms:created>
  <dcterms:modified xsi:type="dcterms:W3CDTF">2025-09-16T07:38:00Z</dcterms:modified>
</cp:coreProperties>
</file>