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6D2" w:rsidRPr="005D6A35" w:rsidRDefault="009F66D2">
      <w:pPr>
        <w:pStyle w:val="a4"/>
        <w:tabs>
          <w:tab w:val="left" w:pos="900"/>
        </w:tabs>
        <w:ind w:firstLine="720"/>
        <w:rPr>
          <w:b/>
        </w:rPr>
      </w:pPr>
      <w:bookmarkStart w:id="0" w:name="_GoBack"/>
      <w:bookmarkEnd w:id="0"/>
      <w:r w:rsidRPr="005D6A35">
        <w:rPr>
          <w:rFonts w:cs="Arial"/>
          <w:b/>
        </w:rPr>
        <w:t>Звіт про відстеження результативності</w:t>
      </w:r>
    </w:p>
    <w:p w:rsidR="0080217A" w:rsidRPr="00A86E94" w:rsidRDefault="009F66D2" w:rsidP="00A86E94">
      <w:pPr>
        <w:pStyle w:val="a6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5D6A35">
        <w:rPr>
          <w:b/>
          <w:sz w:val="28"/>
          <w:szCs w:val="28"/>
          <w:lang w:val="uk-UA"/>
        </w:rPr>
        <w:t>до наказу</w:t>
      </w:r>
      <w:r w:rsidRPr="00A86E94">
        <w:rPr>
          <w:b/>
          <w:sz w:val="28"/>
          <w:szCs w:val="28"/>
          <w:lang w:val="uk-UA"/>
        </w:rPr>
        <w:t xml:space="preserve"> </w:t>
      </w:r>
      <w:r w:rsidR="00EC4FC7">
        <w:rPr>
          <w:b/>
          <w:sz w:val="28"/>
          <w:szCs w:val="28"/>
          <w:lang w:val="uk-UA"/>
        </w:rPr>
        <w:t xml:space="preserve">начальника Херсонського прикордонного загону Азово – Чорноморського регіонального управління Державної прикордонної служби України «Про затвердження додаткових тимчасових </w:t>
      </w:r>
      <w:r w:rsidR="00DA54C5">
        <w:rPr>
          <w:b/>
          <w:sz w:val="28"/>
          <w:szCs w:val="28"/>
          <w:lang w:val="uk-UA"/>
        </w:rPr>
        <w:t>режимних обмежень</w:t>
      </w:r>
      <w:r w:rsidR="00EC4FC7">
        <w:rPr>
          <w:b/>
          <w:sz w:val="28"/>
          <w:szCs w:val="28"/>
          <w:lang w:val="uk-UA"/>
        </w:rPr>
        <w:t>»</w:t>
      </w:r>
    </w:p>
    <w:p w:rsidR="0080217A" w:rsidRPr="00F43AC7" w:rsidRDefault="0080217A" w:rsidP="0080217A">
      <w:pPr>
        <w:jc w:val="center"/>
        <w:rPr>
          <w:bCs/>
          <w:sz w:val="16"/>
          <w:szCs w:val="16"/>
          <w:lang w:val="uk-UA"/>
        </w:rPr>
      </w:pPr>
    </w:p>
    <w:p w:rsidR="009F66D2" w:rsidRPr="005D6A35" w:rsidRDefault="009F66D2" w:rsidP="00127E4A">
      <w:pPr>
        <w:ind w:firstLine="601"/>
        <w:rPr>
          <w:b/>
          <w:sz w:val="28"/>
          <w:szCs w:val="28"/>
          <w:lang w:val="uk-UA"/>
        </w:rPr>
      </w:pPr>
      <w:r w:rsidRPr="005D6A35">
        <w:rPr>
          <w:b/>
          <w:color w:val="000000"/>
          <w:sz w:val="28"/>
          <w:szCs w:val="28"/>
          <w:lang w:val="uk-UA"/>
        </w:rPr>
        <w:t>1. Вид та назва регуляторного акта, відстеження результативності якого здійснюється</w:t>
      </w:r>
    </w:p>
    <w:p w:rsidR="005D6A35" w:rsidRPr="00F43AC7" w:rsidRDefault="005D6A35" w:rsidP="005D6A35">
      <w:pPr>
        <w:ind w:firstLine="601"/>
        <w:jc w:val="both"/>
        <w:rPr>
          <w:sz w:val="20"/>
          <w:szCs w:val="20"/>
          <w:lang w:val="uk-UA"/>
        </w:rPr>
      </w:pPr>
    </w:p>
    <w:p w:rsidR="009F66D2" w:rsidRPr="00EC4FC7" w:rsidRDefault="00EC4FC7" w:rsidP="005D6A35">
      <w:pPr>
        <w:ind w:firstLine="601"/>
        <w:jc w:val="both"/>
        <w:rPr>
          <w:color w:val="000000"/>
          <w:sz w:val="28"/>
          <w:szCs w:val="28"/>
          <w:lang w:val="uk-UA"/>
        </w:rPr>
      </w:pPr>
      <w:r w:rsidRPr="00EC4FC7">
        <w:rPr>
          <w:sz w:val="28"/>
          <w:szCs w:val="28"/>
          <w:lang w:val="uk-UA"/>
        </w:rPr>
        <w:t>Наказ начальника Херсонського прикордонного загону Азово – Чорноморського регіонального управління Державної прикордонної служби України «Про затвердження додаткових тимчасових</w:t>
      </w:r>
      <w:r w:rsidR="00DA54C5">
        <w:rPr>
          <w:sz w:val="28"/>
          <w:szCs w:val="28"/>
          <w:lang w:val="uk-UA"/>
        </w:rPr>
        <w:t xml:space="preserve"> режимних обмежень</w:t>
      </w:r>
      <w:r w:rsidRPr="00EC4FC7">
        <w:rPr>
          <w:sz w:val="28"/>
          <w:szCs w:val="28"/>
          <w:lang w:val="uk-UA"/>
        </w:rPr>
        <w:t>» від 02 вересня 2014 року</w:t>
      </w:r>
      <w:r>
        <w:rPr>
          <w:sz w:val="28"/>
          <w:szCs w:val="28"/>
          <w:lang w:val="uk-UA"/>
        </w:rPr>
        <w:t xml:space="preserve"> № 43</w:t>
      </w:r>
      <w:r w:rsidR="009F66D2" w:rsidRPr="00EC4FC7">
        <w:rPr>
          <w:sz w:val="28"/>
          <w:szCs w:val="28"/>
          <w:lang w:val="uk-UA"/>
        </w:rPr>
        <w:t>.</w:t>
      </w:r>
    </w:p>
    <w:p w:rsidR="009F66D2" w:rsidRPr="005D6A35" w:rsidRDefault="009F66D2">
      <w:pPr>
        <w:spacing w:before="120" w:after="120"/>
        <w:ind w:firstLine="601"/>
        <w:jc w:val="both"/>
        <w:rPr>
          <w:b/>
          <w:color w:val="000000"/>
          <w:sz w:val="28"/>
          <w:szCs w:val="28"/>
          <w:lang w:val="uk-UA"/>
        </w:rPr>
      </w:pPr>
      <w:r w:rsidRPr="005D6A35">
        <w:rPr>
          <w:b/>
          <w:color w:val="000000"/>
          <w:sz w:val="28"/>
          <w:szCs w:val="28"/>
          <w:lang w:val="uk-UA"/>
        </w:rPr>
        <w:t>2. Назва виконавця заходів з базового відстеження результативності регуляторного акта</w:t>
      </w:r>
    </w:p>
    <w:p w:rsidR="009F66D2" w:rsidRPr="001E2A3C" w:rsidRDefault="00EC4FC7" w:rsidP="00DA54C5">
      <w:pPr>
        <w:spacing w:before="120" w:after="12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Херсонська обласна Державна Адміністрація</w:t>
      </w:r>
      <w:r w:rsidR="009F66D2" w:rsidRPr="001E2A3C">
        <w:rPr>
          <w:color w:val="000000"/>
          <w:sz w:val="28"/>
          <w:szCs w:val="28"/>
          <w:lang w:val="uk-UA"/>
        </w:rPr>
        <w:t>.</w:t>
      </w:r>
    </w:p>
    <w:p w:rsidR="009F66D2" w:rsidRPr="005D6A35" w:rsidRDefault="009F66D2">
      <w:pPr>
        <w:spacing w:before="120" w:after="120"/>
        <w:ind w:firstLine="601"/>
        <w:jc w:val="both"/>
        <w:rPr>
          <w:b/>
          <w:sz w:val="28"/>
          <w:szCs w:val="28"/>
          <w:lang w:val="uk-UA"/>
        </w:rPr>
      </w:pPr>
      <w:r w:rsidRPr="005D6A35">
        <w:rPr>
          <w:b/>
          <w:color w:val="000000"/>
          <w:sz w:val="28"/>
          <w:szCs w:val="28"/>
          <w:lang w:val="uk-UA"/>
        </w:rPr>
        <w:t>3. Цілі прийняття акта</w:t>
      </w:r>
    </w:p>
    <w:p w:rsidR="009F66D2" w:rsidRPr="001E2A3C" w:rsidRDefault="00275820" w:rsidP="005D6A35">
      <w:pPr>
        <w:ind w:firstLine="601"/>
        <w:jc w:val="both"/>
        <w:rPr>
          <w:lang w:val="uk-UA"/>
        </w:rPr>
      </w:pPr>
      <w:r w:rsidRPr="001E2A3C">
        <w:rPr>
          <w:sz w:val="28"/>
          <w:szCs w:val="28"/>
          <w:lang w:val="uk-UA"/>
        </w:rPr>
        <w:t xml:space="preserve">Цілями </w:t>
      </w:r>
      <w:r w:rsidR="005D6A35">
        <w:rPr>
          <w:sz w:val="28"/>
          <w:szCs w:val="28"/>
          <w:lang w:val="uk-UA"/>
        </w:rPr>
        <w:t>виданого</w:t>
      </w:r>
      <w:r w:rsidR="00A86E94">
        <w:rPr>
          <w:sz w:val="28"/>
          <w:szCs w:val="28"/>
          <w:lang w:val="uk-UA"/>
        </w:rPr>
        <w:t xml:space="preserve"> наказу № 4</w:t>
      </w:r>
      <w:r w:rsidR="00EC4FC7">
        <w:rPr>
          <w:sz w:val="28"/>
          <w:szCs w:val="28"/>
          <w:lang w:val="uk-UA"/>
        </w:rPr>
        <w:t>3</w:t>
      </w:r>
      <w:r w:rsidR="009F66D2" w:rsidRPr="001E2A3C">
        <w:rPr>
          <w:sz w:val="28"/>
          <w:szCs w:val="28"/>
          <w:lang w:val="uk-UA"/>
        </w:rPr>
        <w:t xml:space="preserve"> є: </w:t>
      </w:r>
    </w:p>
    <w:p w:rsidR="009F66D2" w:rsidRPr="00F43AC7" w:rsidRDefault="009F66D2">
      <w:pPr>
        <w:ind w:firstLine="720"/>
        <w:jc w:val="both"/>
        <w:rPr>
          <w:sz w:val="20"/>
          <w:szCs w:val="20"/>
          <w:lang w:val="uk-UA"/>
        </w:rPr>
      </w:pPr>
    </w:p>
    <w:p w:rsidR="009F66D2" w:rsidRPr="001E2A3C" w:rsidRDefault="00DA54C5" w:rsidP="00DA54C5">
      <w:pPr>
        <w:ind w:firstLine="567"/>
        <w:jc w:val="both"/>
        <w:rPr>
          <w:sz w:val="28"/>
          <w:szCs w:val="28"/>
          <w:lang w:val="uk-UA"/>
        </w:rPr>
      </w:pPr>
      <w:r w:rsidRPr="00BA3510">
        <w:rPr>
          <w:sz w:val="28"/>
          <w:szCs w:val="28"/>
        </w:rPr>
        <w:t xml:space="preserve">Основною метою зазначеного наказу є введення додаткових режимних </w:t>
      </w:r>
      <w:r>
        <w:rPr>
          <w:sz w:val="28"/>
          <w:szCs w:val="28"/>
          <w:lang w:val="uk-UA"/>
        </w:rPr>
        <w:t>обмежень і</w:t>
      </w:r>
      <w:r w:rsidRPr="00BA3510">
        <w:rPr>
          <w:sz w:val="28"/>
          <w:szCs w:val="28"/>
        </w:rPr>
        <w:t>правил в прикордонній смузі в межах Херсонської області</w:t>
      </w:r>
      <w:r w:rsidR="00CC71C4">
        <w:rPr>
          <w:sz w:val="28"/>
          <w:szCs w:val="28"/>
          <w:lang w:val="uk-UA"/>
        </w:rPr>
        <w:t>;</w:t>
      </w:r>
      <w:r w:rsidR="00A86E94" w:rsidRPr="00A86E94">
        <w:rPr>
          <w:sz w:val="28"/>
          <w:szCs w:val="28"/>
          <w:lang w:val="uk-UA"/>
        </w:rPr>
        <w:t xml:space="preserve"> </w:t>
      </w:r>
    </w:p>
    <w:p w:rsidR="009F66D2" w:rsidRPr="001E2A3C" w:rsidRDefault="00DA54C5" w:rsidP="00D55171">
      <w:pPr>
        <w:ind w:firstLine="601"/>
        <w:jc w:val="both"/>
        <w:rPr>
          <w:lang w:val="uk-UA"/>
        </w:rPr>
      </w:pPr>
      <w:r w:rsidRPr="00BA3510">
        <w:rPr>
          <w:sz w:val="28"/>
          <w:szCs w:val="28"/>
        </w:rPr>
        <w:t>чітке дотримання окремих режимних правил на державному кордоні та прикордонній смузі</w:t>
      </w:r>
      <w:r>
        <w:rPr>
          <w:sz w:val="28"/>
          <w:szCs w:val="28"/>
          <w:lang w:val="uk-UA"/>
        </w:rPr>
        <w:t xml:space="preserve"> особами, транспортними засобами та вантажами</w:t>
      </w:r>
      <w:r w:rsidRPr="00BA3510">
        <w:rPr>
          <w:sz w:val="28"/>
          <w:szCs w:val="28"/>
        </w:rPr>
        <w:t>, ефективн</w:t>
      </w:r>
      <w:r>
        <w:rPr>
          <w:sz w:val="28"/>
          <w:szCs w:val="28"/>
          <w:lang w:val="uk-UA"/>
        </w:rPr>
        <w:t>а</w:t>
      </w:r>
      <w:r w:rsidRPr="00BA3510">
        <w:rPr>
          <w:sz w:val="28"/>
          <w:szCs w:val="28"/>
        </w:rPr>
        <w:t xml:space="preserve"> робот</w:t>
      </w:r>
      <w:r>
        <w:rPr>
          <w:sz w:val="28"/>
          <w:szCs w:val="28"/>
          <w:lang w:val="uk-UA"/>
        </w:rPr>
        <w:t>а</w:t>
      </w:r>
      <w:r w:rsidRPr="00BA3510">
        <w:rPr>
          <w:sz w:val="28"/>
          <w:szCs w:val="28"/>
        </w:rPr>
        <w:t xml:space="preserve"> по запобіганню правопорушенням, протидія якім віднесені до компетенція Державної прикордонної служби України</w:t>
      </w:r>
      <w:r w:rsidR="00F85AF2">
        <w:rPr>
          <w:sz w:val="28"/>
          <w:szCs w:val="28"/>
          <w:lang w:val="uk-UA"/>
        </w:rPr>
        <w:t>.</w:t>
      </w:r>
    </w:p>
    <w:p w:rsidR="009F66D2" w:rsidRPr="005D6A35" w:rsidRDefault="009F66D2">
      <w:pPr>
        <w:spacing w:before="120" w:after="120"/>
        <w:ind w:firstLine="601"/>
        <w:jc w:val="both"/>
        <w:rPr>
          <w:b/>
          <w:color w:val="000000"/>
          <w:sz w:val="28"/>
          <w:szCs w:val="28"/>
          <w:lang w:val="uk-UA"/>
        </w:rPr>
      </w:pPr>
      <w:r w:rsidRPr="005D6A35">
        <w:rPr>
          <w:b/>
          <w:color w:val="000000"/>
          <w:sz w:val="28"/>
          <w:szCs w:val="28"/>
          <w:lang w:val="uk-UA"/>
        </w:rPr>
        <w:t xml:space="preserve">4. Строк виконання заходів </w:t>
      </w:r>
      <w:r w:rsidR="006E46AA">
        <w:rPr>
          <w:b/>
          <w:color w:val="000000"/>
          <w:sz w:val="28"/>
          <w:szCs w:val="28"/>
          <w:lang w:val="uk-UA"/>
        </w:rPr>
        <w:t>і</w:t>
      </w:r>
      <w:r w:rsidRPr="005D6A35">
        <w:rPr>
          <w:b/>
          <w:color w:val="000000"/>
          <w:sz w:val="28"/>
          <w:szCs w:val="28"/>
          <w:lang w:val="uk-UA"/>
        </w:rPr>
        <w:t>з базового відстеження результативності регуляторного акта</w:t>
      </w:r>
    </w:p>
    <w:p w:rsidR="009F66D2" w:rsidRPr="001E2A3C" w:rsidRDefault="009F66D2" w:rsidP="00F85AF2">
      <w:pPr>
        <w:ind w:firstLine="601"/>
        <w:jc w:val="both"/>
        <w:rPr>
          <w:bCs/>
          <w:sz w:val="28"/>
          <w:szCs w:val="28"/>
          <w:lang w:val="uk-UA"/>
        </w:rPr>
      </w:pPr>
      <w:r w:rsidRPr="001E2A3C">
        <w:rPr>
          <w:color w:val="000000"/>
          <w:sz w:val="28"/>
          <w:szCs w:val="28"/>
          <w:lang w:val="uk-UA"/>
        </w:rPr>
        <w:t xml:space="preserve">З </w:t>
      </w:r>
      <w:r w:rsidR="00DA54C5">
        <w:rPr>
          <w:color w:val="000000"/>
          <w:sz w:val="28"/>
          <w:szCs w:val="28"/>
          <w:lang w:val="uk-UA"/>
        </w:rPr>
        <w:t>03</w:t>
      </w:r>
      <w:r w:rsidR="000928A3">
        <w:rPr>
          <w:color w:val="000000"/>
          <w:sz w:val="28"/>
          <w:szCs w:val="28"/>
          <w:lang w:val="uk-UA"/>
        </w:rPr>
        <w:t>.0</w:t>
      </w:r>
      <w:r w:rsidR="00DA54C5">
        <w:rPr>
          <w:color w:val="000000"/>
          <w:sz w:val="28"/>
          <w:szCs w:val="28"/>
          <w:lang w:val="uk-UA"/>
        </w:rPr>
        <w:t>1</w:t>
      </w:r>
      <w:r w:rsidR="00A86E94">
        <w:rPr>
          <w:color w:val="000000"/>
          <w:sz w:val="28"/>
          <w:szCs w:val="28"/>
          <w:lang w:val="uk-UA"/>
        </w:rPr>
        <w:t>.201</w:t>
      </w:r>
      <w:r w:rsidR="00DA54C5">
        <w:rPr>
          <w:color w:val="000000"/>
          <w:sz w:val="28"/>
          <w:szCs w:val="28"/>
          <w:lang w:val="uk-UA"/>
        </w:rPr>
        <w:t>8 по 10.02</w:t>
      </w:r>
      <w:r w:rsidRPr="001E2A3C">
        <w:rPr>
          <w:color w:val="000000"/>
          <w:sz w:val="28"/>
          <w:szCs w:val="28"/>
          <w:lang w:val="uk-UA"/>
        </w:rPr>
        <w:t>.201</w:t>
      </w:r>
      <w:r w:rsidR="00DA54C5">
        <w:rPr>
          <w:color w:val="000000"/>
          <w:sz w:val="28"/>
          <w:szCs w:val="28"/>
          <w:lang w:val="uk-UA"/>
        </w:rPr>
        <w:t>8</w:t>
      </w:r>
      <w:r w:rsidR="006E46AA">
        <w:rPr>
          <w:color w:val="000000"/>
          <w:sz w:val="28"/>
          <w:szCs w:val="28"/>
          <w:lang w:val="uk-UA"/>
        </w:rPr>
        <w:t>.</w:t>
      </w:r>
    </w:p>
    <w:p w:rsidR="009F66D2" w:rsidRPr="005D6A35" w:rsidRDefault="009F66D2">
      <w:pPr>
        <w:spacing w:before="120" w:after="120"/>
        <w:ind w:firstLine="601"/>
        <w:jc w:val="both"/>
        <w:rPr>
          <w:b/>
          <w:sz w:val="28"/>
          <w:szCs w:val="28"/>
          <w:lang w:val="uk-UA"/>
        </w:rPr>
      </w:pPr>
      <w:r w:rsidRPr="005D6A35">
        <w:rPr>
          <w:b/>
          <w:bCs/>
          <w:sz w:val="28"/>
          <w:szCs w:val="28"/>
          <w:lang w:val="uk-UA"/>
        </w:rPr>
        <w:t>5. Тип відстеження (базове, повторне або періодичне)</w:t>
      </w:r>
    </w:p>
    <w:p w:rsidR="009F66D2" w:rsidRPr="001E2A3C" w:rsidRDefault="009F66D2">
      <w:pPr>
        <w:ind w:firstLine="600"/>
        <w:jc w:val="both"/>
        <w:rPr>
          <w:bCs/>
          <w:sz w:val="28"/>
          <w:szCs w:val="28"/>
          <w:lang w:val="uk-UA"/>
        </w:rPr>
      </w:pPr>
      <w:r w:rsidRPr="001E2A3C">
        <w:rPr>
          <w:sz w:val="28"/>
          <w:szCs w:val="28"/>
          <w:lang w:val="uk-UA"/>
        </w:rPr>
        <w:t>Базове.</w:t>
      </w:r>
    </w:p>
    <w:p w:rsidR="009F66D2" w:rsidRPr="005D6A35" w:rsidRDefault="009F66D2">
      <w:pPr>
        <w:spacing w:before="120" w:after="120"/>
        <w:ind w:firstLine="601"/>
        <w:jc w:val="both"/>
        <w:rPr>
          <w:b/>
          <w:color w:val="000000"/>
          <w:sz w:val="28"/>
          <w:szCs w:val="28"/>
          <w:lang w:val="uk-UA"/>
        </w:rPr>
      </w:pPr>
      <w:r w:rsidRPr="005D6A35">
        <w:rPr>
          <w:b/>
          <w:bCs/>
          <w:sz w:val="28"/>
          <w:szCs w:val="28"/>
          <w:lang w:val="uk-UA"/>
        </w:rPr>
        <w:t>6. Методи одержання результатів відстеження</w:t>
      </w:r>
    </w:p>
    <w:p w:rsidR="009F66D2" w:rsidRPr="001E2A3C" w:rsidRDefault="009F66D2">
      <w:pPr>
        <w:ind w:firstLine="600"/>
        <w:jc w:val="both"/>
        <w:rPr>
          <w:sz w:val="28"/>
          <w:szCs w:val="28"/>
          <w:lang w:val="uk-UA"/>
        </w:rPr>
      </w:pPr>
      <w:r w:rsidRPr="001E2A3C">
        <w:rPr>
          <w:color w:val="000000"/>
          <w:sz w:val="28"/>
          <w:szCs w:val="28"/>
          <w:lang w:val="uk-UA"/>
        </w:rPr>
        <w:t>Відстеження результативності зазначеного регуляторного акта здійснено статистичним шляхом.</w:t>
      </w:r>
    </w:p>
    <w:p w:rsidR="009F66D2" w:rsidRPr="005D6A35" w:rsidRDefault="009F66D2">
      <w:pPr>
        <w:spacing w:before="120" w:after="120"/>
        <w:ind w:firstLine="601"/>
        <w:jc w:val="both"/>
        <w:rPr>
          <w:b/>
          <w:sz w:val="28"/>
          <w:szCs w:val="28"/>
          <w:lang w:val="uk-UA"/>
        </w:rPr>
      </w:pPr>
      <w:r w:rsidRPr="005D6A35">
        <w:rPr>
          <w:b/>
          <w:sz w:val="28"/>
          <w:szCs w:val="28"/>
          <w:lang w:val="uk-UA"/>
        </w:rPr>
        <w:t>7. Дані та припущення, на основі яких відстежувалась результативність, а також способи одержання даних</w:t>
      </w:r>
    </w:p>
    <w:p w:rsidR="009F66D2" w:rsidRPr="001E2A3C" w:rsidRDefault="009F66D2">
      <w:pPr>
        <w:spacing w:before="120" w:after="120"/>
        <w:ind w:firstLine="601"/>
        <w:jc w:val="both"/>
        <w:rPr>
          <w:sz w:val="28"/>
          <w:szCs w:val="28"/>
          <w:lang w:val="uk-UA"/>
        </w:rPr>
      </w:pPr>
      <w:r w:rsidRPr="001E2A3C">
        <w:rPr>
          <w:sz w:val="28"/>
          <w:szCs w:val="28"/>
          <w:lang w:val="uk-UA"/>
        </w:rPr>
        <w:t>Результат</w:t>
      </w:r>
      <w:r w:rsidR="00F85AF2">
        <w:rPr>
          <w:sz w:val="28"/>
          <w:szCs w:val="28"/>
          <w:lang w:val="uk-UA"/>
        </w:rPr>
        <w:t>и відстеження регуляторного акта</w:t>
      </w:r>
      <w:r w:rsidRPr="001E2A3C">
        <w:rPr>
          <w:sz w:val="28"/>
          <w:szCs w:val="28"/>
          <w:lang w:val="uk-UA"/>
        </w:rPr>
        <w:t xml:space="preserve"> одержані на підставі аналізу </w:t>
      </w:r>
      <w:r w:rsidR="00127E4A">
        <w:rPr>
          <w:sz w:val="28"/>
          <w:szCs w:val="28"/>
          <w:lang w:val="uk-UA"/>
        </w:rPr>
        <w:t>чинного</w:t>
      </w:r>
      <w:r w:rsidRPr="001E2A3C">
        <w:rPr>
          <w:sz w:val="28"/>
          <w:szCs w:val="28"/>
          <w:lang w:val="uk-UA"/>
        </w:rPr>
        <w:t xml:space="preserve"> законодавства шляхом збору і аналізу пропозицій та </w:t>
      </w:r>
      <w:r w:rsidRPr="001E2A3C">
        <w:rPr>
          <w:color w:val="000000"/>
          <w:sz w:val="28"/>
          <w:szCs w:val="28"/>
          <w:lang w:val="uk-UA"/>
        </w:rPr>
        <w:t>зауважень зацікавлених міністерств, відомств, суб’єктів господарювання.</w:t>
      </w:r>
    </w:p>
    <w:p w:rsidR="009F66D2" w:rsidRPr="001E2A3C" w:rsidRDefault="009F66D2">
      <w:pPr>
        <w:spacing w:before="120" w:after="120"/>
        <w:ind w:firstLine="601"/>
        <w:jc w:val="both"/>
        <w:rPr>
          <w:color w:val="000000"/>
          <w:sz w:val="28"/>
          <w:szCs w:val="28"/>
          <w:lang w:val="uk-UA"/>
        </w:rPr>
      </w:pPr>
      <w:r w:rsidRPr="001E2A3C">
        <w:rPr>
          <w:sz w:val="28"/>
          <w:szCs w:val="28"/>
          <w:lang w:val="uk-UA"/>
        </w:rPr>
        <w:t xml:space="preserve">Проект </w:t>
      </w:r>
      <w:r w:rsidR="005D6A35">
        <w:rPr>
          <w:sz w:val="28"/>
          <w:szCs w:val="28"/>
          <w:lang w:val="uk-UA"/>
        </w:rPr>
        <w:t>цього</w:t>
      </w:r>
      <w:r w:rsidRPr="001E2A3C">
        <w:rPr>
          <w:sz w:val="28"/>
          <w:szCs w:val="28"/>
          <w:lang w:val="uk-UA"/>
        </w:rPr>
        <w:t xml:space="preserve"> регуляторного акт</w:t>
      </w:r>
      <w:r w:rsidR="005D6A35">
        <w:rPr>
          <w:sz w:val="28"/>
          <w:szCs w:val="28"/>
          <w:lang w:val="uk-UA"/>
        </w:rPr>
        <w:t>а</w:t>
      </w:r>
      <w:r w:rsidR="00DA54C5">
        <w:rPr>
          <w:sz w:val="28"/>
          <w:szCs w:val="28"/>
          <w:lang w:val="uk-UA"/>
        </w:rPr>
        <w:t xml:space="preserve"> (наказу начальника «Херсонського прикордонного загону АЧРУ №43 від 02.09.2014)</w:t>
      </w:r>
      <w:r w:rsidRPr="001E2A3C">
        <w:rPr>
          <w:sz w:val="28"/>
          <w:szCs w:val="28"/>
          <w:lang w:val="uk-UA"/>
        </w:rPr>
        <w:t xml:space="preserve"> розміщувався на офіційному </w:t>
      </w:r>
      <w:r w:rsidR="005D6A35">
        <w:rPr>
          <w:sz w:val="28"/>
          <w:szCs w:val="28"/>
          <w:lang w:val="uk-UA"/>
        </w:rPr>
        <w:t xml:space="preserve">веб-порталі </w:t>
      </w:r>
      <w:r w:rsidR="00EC4FC7">
        <w:rPr>
          <w:sz w:val="28"/>
          <w:szCs w:val="28"/>
          <w:lang w:val="uk-UA"/>
        </w:rPr>
        <w:t>Державної прикордонної служби України</w:t>
      </w:r>
      <w:r w:rsidR="00B323BF" w:rsidRPr="001E2A3C">
        <w:rPr>
          <w:sz w:val="28"/>
          <w:szCs w:val="28"/>
          <w:lang w:val="uk-UA"/>
        </w:rPr>
        <w:t xml:space="preserve"> </w:t>
      </w:r>
      <w:r w:rsidRPr="001E2A3C">
        <w:rPr>
          <w:sz w:val="28"/>
          <w:szCs w:val="28"/>
          <w:lang w:val="uk-UA"/>
        </w:rPr>
        <w:t xml:space="preserve">у мережі </w:t>
      </w:r>
      <w:r w:rsidRPr="001E2A3C">
        <w:rPr>
          <w:sz w:val="28"/>
          <w:szCs w:val="28"/>
          <w:lang w:val="uk-UA"/>
        </w:rPr>
        <w:lastRenderedPageBreak/>
        <w:t>Інтернет. Так</w:t>
      </w:r>
      <w:r w:rsidR="005D6A35">
        <w:rPr>
          <w:sz w:val="28"/>
          <w:szCs w:val="28"/>
          <w:lang w:val="uk-UA"/>
        </w:rPr>
        <w:t>,</w:t>
      </w:r>
      <w:r w:rsidRPr="001E2A3C">
        <w:rPr>
          <w:sz w:val="28"/>
          <w:szCs w:val="28"/>
          <w:lang w:val="uk-UA"/>
        </w:rPr>
        <w:t xml:space="preserve"> за період відстеження до проекту наказу на адрес</w:t>
      </w:r>
      <w:r w:rsidR="00B323BF" w:rsidRPr="001E2A3C">
        <w:rPr>
          <w:sz w:val="28"/>
          <w:szCs w:val="28"/>
          <w:lang w:val="uk-UA"/>
        </w:rPr>
        <w:t>у</w:t>
      </w:r>
      <w:r w:rsidRPr="001E2A3C">
        <w:rPr>
          <w:sz w:val="28"/>
          <w:szCs w:val="28"/>
          <w:lang w:val="uk-UA"/>
        </w:rPr>
        <w:t xml:space="preserve"> </w:t>
      </w:r>
      <w:r w:rsidR="00DA54C5">
        <w:rPr>
          <w:sz w:val="28"/>
          <w:szCs w:val="28"/>
          <w:lang w:val="uk-UA"/>
        </w:rPr>
        <w:t>Херсонського прикордонного загону</w:t>
      </w:r>
      <w:r w:rsidRPr="001E2A3C">
        <w:rPr>
          <w:sz w:val="28"/>
          <w:szCs w:val="28"/>
          <w:lang w:val="uk-UA"/>
        </w:rPr>
        <w:t xml:space="preserve"> зауважень та пропозицій від громадських організацій та фізичних осіб не надходило.</w:t>
      </w:r>
    </w:p>
    <w:p w:rsidR="009F66D2" w:rsidRPr="005D6A35" w:rsidRDefault="009F66D2">
      <w:pPr>
        <w:spacing w:before="120" w:after="120"/>
        <w:ind w:firstLine="601"/>
        <w:jc w:val="both"/>
        <w:rPr>
          <w:b/>
          <w:bCs/>
          <w:szCs w:val="28"/>
          <w:lang w:val="uk-UA"/>
        </w:rPr>
      </w:pPr>
      <w:r w:rsidRPr="005D6A35">
        <w:rPr>
          <w:b/>
          <w:color w:val="000000"/>
          <w:sz w:val="28"/>
          <w:szCs w:val="28"/>
          <w:lang w:val="uk-UA"/>
        </w:rPr>
        <w:t>8. Кількісні та якісні значення показників результативності акта</w:t>
      </w:r>
    </w:p>
    <w:tbl>
      <w:tblPr>
        <w:tblW w:w="98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08"/>
        <w:gridCol w:w="3420"/>
        <w:gridCol w:w="2710"/>
      </w:tblGrid>
      <w:tr w:rsidR="009F66D2" w:rsidRPr="001E2A3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6D2" w:rsidRPr="001E2A3C" w:rsidRDefault="009F66D2" w:rsidP="001E2A3C">
            <w:pPr>
              <w:jc w:val="center"/>
              <w:rPr>
                <w:sz w:val="28"/>
                <w:szCs w:val="28"/>
                <w:lang w:val="uk-UA"/>
              </w:rPr>
            </w:pPr>
            <w:r w:rsidRPr="001E2A3C">
              <w:rPr>
                <w:bCs/>
                <w:sz w:val="28"/>
                <w:szCs w:val="28"/>
              </w:rPr>
              <w:t>Показник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6D2" w:rsidRPr="001E2A3C" w:rsidRDefault="009F66D2" w:rsidP="001E2A3C">
            <w:pPr>
              <w:ind w:firstLine="252"/>
              <w:jc w:val="center"/>
              <w:rPr>
                <w:bCs/>
                <w:sz w:val="28"/>
                <w:szCs w:val="28"/>
              </w:rPr>
            </w:pPr>
            <w:r w:rsidRPr="001E2A3C">
              <w:rPr>
                <w:sz w:val="28"/>
                <w:szCs w:val="28"/>
                <w:lang w:val="uk-UA"/>
              </w:rPr>
              <w:t>За оперативними  даними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D2" w:rsidRPr="001E2A3C" w:rsidRDefault="009F66D2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1E2A3C">
              <w:rPr>
                <w:bCs/>
                <w:sz w:val="28"/>
                <w:szCs w:val="28"/>
              </w:rPr>
              <w:t>Одиниці виміру</w:t>
            </w:r>
          </w:p>
        </w:tc>
      </w:tr>
      <w:tr w:rsidR="009F66D2" w:rsidRPr="001E2A3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6D2" w:rsidRPr="001E2A3C" w:rsidRDefault="009F66D2">
            <w:pPr>
              <w:jc w:val="both"/>
              <w:rPr>
                <w:sz w:val="28"/>
                <w:szCs w:val="28"/>
                <w:lang w:val="uk-UA"/>
              </w:rPr>
            </w:pPr>
            <w:r w:rsidRPr="001E2A3C">
              <w:rPr>
                <w:bCs/>
                <w:sz w:val="28"/>
                <w:szCs w:val="28"/>
              </w:rPr>
              <w:t xml:space="preserve">Розмір </w:t>
            </w:r>
            <w:r w:rsidRPr="001E2A3C">
              <w:rPr>
                <w:bCs/>
                <w:sz w:val="28"/>
                <w:szCs w:val="28"/>
                <w:lang w:val="uk-UA"/>
              </w:rPr>
              <w:t>витрат бюджету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6D2" w:rsidRPr="001E2A3C" w:rsidRDefault="00F85AF2" w:rsidP="00017E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9F66D2" w:rsidRPr="001E2A3C">
              <w:rPr>
                <w:sz w:val="28"/>
                <w:szCs w:val="28"/>
                <w:lang w:val="uk-UA"/>
              </w:rPr>
              <w:t>е потребує виділення додаткових коштів з державного бюджету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D2" w:rsidRPr="001E2A3C" w:rsidRDefault="009F66D2">
            <w:pPr>
              <w:ind w:firstLine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F66D2" w:rsidRPr="001E2A3C">
        <w:trPr>
          <w:trHeight w:val="132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6D2" w:rsidRPr="001E2A3C" w:rsidRDefault="00017EC6" w:rsidP="00F85AF2">
            <w:pPr>
              <w:rPr>
                <w:sz w:val="28"/>
                <w:szCs w:val="28"/>
                <w:lang w:val="uk-UA"/>
              </w:rPr>
            </w:pPr>
            <w:r w:rsidRPr="001E2A3C">
              <w:rPr>
                <w:bCs/>
                <w:sz w:val="28"/>
                <w:szCs w:val="28"/>
                <w:lang w:val="uk-UA"/>
              </w:rPr>
              <w:t xml:space="preserve">Кошти, витрачені платником єдиного </w:t>
            </w:r>
            <w:r w:rsidR="009F66D2" w:rsidRPr="001E2A3C">
              <w:rPr>
                <w:bCs/>
                <w:sz w:val="28"/>
                <w:szCs w:val="28"/>
                <w:lang w:val="uk-UA"/>
              </w:rPr>
              <w:t xml:space="preserve">внеску на реалізацію </w:t>
            </w:r>
            <w:r w:rsidR="009F66D2" w:rsidRPr="001E2A3C">
              <w:rPr>
                <w:sz w:val="28"/>
                <w:szCs w:val="28"/>
                <w:lang w:val="uk-UA"/>
              </w:rPr>
              <w:t>регуляторного акта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6D2" w:rsidRPr="001E2A3C" w:rsidRDefault="00F85AF2" w:rsidP="00F85A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9F66D2" w:rsidRPr="001E2A3C">
              <w:rPr>
                <w:sz w:val="28"/>
                <w:szCs w:val="28"/>
                <w:lang w:val="uk-UA"/>
              </w:rPr>
              <w:t>е потребує додаткових коштів та інших витрат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D2" w:rsidRPr="001E2A3C" w:rsidRDefault="009F66D2">
            <w:pPr>
              <w:ind w:firstLine="252"/>
              <w:jc w:val="both"/>
              <w:rPr>
                <w:bCs/>
                <w:sz w:val="28"/>
                <w:szCs w:val="28"/>
                <w:lang w:val="uk-UA"/>
              </w:rPr>
            </w:pPr>
            <w:r w:rsidRPr="001E2A3C"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9F66D2" w:rsidRPr="00074E1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6D2" w:rsidRPr="001332F4" w:rsidRDefault="009F66D2" w:rsidP="00623DA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E2A3C">
              <w:rPr>
                <w:bCs/>
                <w:sz w:val="28"/>
                <w:szCs w:val="28"/>
                <w:lang w:val="uk-UA"/>
              </w:rPr>
              <w:t xml:space="preserve">Рівень поінформованості </w:t>
            </w:r>
            <w:r w:rsidR="00CC71C4">
              <w:rPr>
                <w:bCs/>
                <w:sz w:val="28"/>
                <w:szCs w:val="28"/>
                <w:lang w:val="uk-UA"/>
              </w:rPr>
              <w:t xml:space="preserve">фізичних осіб -  підприємців, які здійснюють діяльність </w:t>
            </w:r>
            <w:r w:rsidR="00DA54C5">
              <w:rPr>
                <w:bCs/>
                <w:sz w:val="28"/>
                <w:szCs w:val="28"/>
                <w:lang w:val="uk-UA"/>
              </w:rPr>
              <w:t xml:space="preserve">в межах </w:t>
            </w:r>
            <w:r w:rsidR="00623DAB">
              <w:rPr>
                <w:bCs/>
                <w:sz w:val="28"/>
                <w:szCs w:val="28"/>
                <w:lang w:val="uk-UA"/>
              </w:rPr>
              <w:t>ділянки відповідальності</w:t>
            </w:r>
            <w:r w:rsidR="00DA54C5">
              <w:rPr>
                <w:bCs/>
                <w:sz w:val="28"/>
                <w:szCs w:val="28"/>
                <w:lang w:val="uk-UA"/>
              </w:rPr>
              <w:t xml:space="preserve"> Херсонського прикордонного загону.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6D2" w:rsidRPr="001E2A3C" w:rsidRDefault="009F66D2">
            <w:pPr>
              <w:ind w:firstLine="252"/>
              <w:jc w:val="both"/>
              <w:rPr>
                <w:bCs/>
                <w:sz w:val="28"/>
                <w:szCs w:val="28"/>
                <w:lang w:val="uk-UA"/>
              </w:rPr>
            </w:pPr>
            <w:r w:rsidRPr="001E2A3C">
              <w:rPr>
                <w:bCs/>
                <w:sz w:val="28"/>
                <w:szCs w:val="28"/>
                <w:lang w:val="uk-UA"/>
              </w:rPr>
              <w:t>100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D2" w:rsidRPr="00074E16" w:rsidRDefault="00D308E8">
            <w:pPr>
              <w:ind w:firstLine="252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="006E46AA">
              <w:rPr>
                <w:bCs/>
                <w:sz w:val="28"/>
                <w:szCs w:val="28"/>
                <w:lang w:val="uk-UA"/>
              </w:rPr>
              <w:t>ідс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 w:rsidR="00DA54C5">
              <w:rPr>
                <w:bCs/>
                <w:sz w:val="28"/>
                <w:szCs w:val="28"/>
                <w:lang w:val="uk-UA"/>
              </w:rPr>
              <w:t xml:space="preserve"> %</w:t>
            </w:r>
          </w:p>
        </w:tc>
      </w:tr>
    </w:tbl>
    <w:p w:rsidR="009F66D2" w:rsidRPr="005D6A35" w:rsidRDefault="009F66D2">
      <w:pPr>
        <w:spacing w:before="120" w:after="120"/>
        <w:ind w:firstLine="601"/>
        <w:jc w:val="both"/>
        <w:rPr>
          <w:b/>
          <w:color w:val="000000"/>
          <w:sz w:val="28"/>
          <w:szCs w:val="28"/>
          <w:lang w:val="uk-UA"/>
        </w:rPr>
      </w:pPr>
      <w:r w:rsidRPr="005D6A35">
        <w:rPr>
          <w:b/>
          <w:sz w:val="28"/>
          <w:szCs w:val="28"/>
          <w:lang w:val="uk-UA"/>
        </w:rPr>
        <w:t>9. Оцінка можливих результатів реалізації регуляторного акта та ступеня досягнення визначених цілей</w:t>
      </w:r>
    </w:p>
    <w:p w:rsidR="00CC71C4" w:rsidRDefault="006E46AA" w:rsidP="00017EC6">
      <w:pPr>
        <w:ind w:firstLine="6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Запрова</w:t>
      </w:r>
      <w:r w:rsidR="009F66D2" w:rsidRPr="001E2A3C">
        <w:rPr>
          <w:color w:val="000000"/>
          <w:sz w:val="28"/>
          <w:szCs w:val="28"/>
          <w:lang w:val="uk-UA"/>
        </w:rPr>
        <w:t>дження цього нормативно</w:t>
      </w:r>
      <w:r w:rsidR="00D308E8">
        <w:rPr>
          <w:color w:val="000000"/>
          <w:sz w:val="28"/>
          <w:szCs w:val="28"/>
          <w:lang w:val="uk-UA"/>
        </w:rPr>
        <w:t xml:space="preserve"> </w:t>
      </w:r>
      <w:r w:rsidR="001332F4" w:rsidRPr="001332F4">
        <w:rPr>
          <w:sz w:val="28"/>
          <w:szCs w:val="28"/>
          <w:lang w:val="uk-UA"/>
        </w:rPr>
        <w:t>-</w:t>
      </w:r>
      <w:r w:rsidR="00D308E8">
        <w:rPr>
          <w:color w:val="000000"/>
          <w:sz w:val="28"/>
          <w:szCs w:val="28"/>
          <w:lang w:val="uk-UA"/>
        </w:rPr>
        <w:t xml:space="preserve"> </w:t>
      </w:r>
      <w:r w:rsidR="009F66D2" w:rsidRPr="001E2A3C">
        <w:rPr>
          <w:color w:val="000000"/>
          <w:sz w:val="28"/>
          <w:szCs w:val="28"/>
          <w:lang w:val="uk-UA"/>
        </w:rPr>
        <w:t>правового акта</w:t>
      </w:r>
      <w:r w:rsidR="00CC71C4">
        <w:rPr>
          <w:color w:val="000000"/>
          <w:sz w:val="28"/>
          <w:szCs w:val="28"/>
          <w:lang w:val="uk-UA"/>
        </w:rPr>
        <w:t xml:space="preserve"> </w:t>
      </w:r>
      <w:r w:rsidR="00623DAB">
        <w:rPr>
          <w:color w:val="000000"/>
          <w:sz w:val="28"/>
          <w:szCs w:val="28"/>
          <w:lang w:val="uk-UA"/>
        </w:rPr>
        <w:t>вводить тимчасові режимні обмеження на території Херсонської області в межах ділянки відповідальності Херсонського прикордонного загону Азово – Чорноморського регіонального управління Державної прикордонної служби України</w:t>
      </w:r>
      <w:r w:rsidR="00D95B2B">
        <w:rPr>
          <w:color w:val="000000"/>
          <w:sz w:val="28"/>
          <w:szCs w:val="28"/>
          <w:lang w:val="uk-UA"/>
        </w:rPr>
        <w:t>.</w:t>
      </w:r>
    </w:p>
    <w:p w:rsidR="00CC71C4" w:rsidRDefault="00CC71C4" w:rsidP="00017EC6">
      <w:pPr>
        <w:ind w:firstLine="601"/>
        <w:jc w:val="both"/>
        <w:rPr>
          <w:color w:val="000000"/>
          <w:sz w:val="28"/>
          <w:szCs w:val="28"/>
          <w:lang w:val="uk-UA"/>
        </w:rPr>
      </w:pPr>
    </w:p>
    <w:p w:rsidR="009F66D2" w:rsidRPr="001E2A3C" w:rsidRDefault="009F66D2">
      <w:pPr>
        <w:ind w:firstLine="600"/>
        <w:jc w:val="both"/>
        <w:rPr>
          <w:sz w:val="16"/>
          <w:szCs w:val="16"/>
          <w:lang w:val="uk-UA"/>
        </w:rPr>
      </w:pPr>
    </w:p>
    <w:p w:rsidR="00623DAB" w:rsidRPr="00BA3510" w:rsidRDefault="00623DAB" w:rsidP="00623DAB">
      <w:pPr>
        <w:rPr>
          <w:sz w:val="28"/>
          <w:szCs w:val="28"/>
        </w:rPr>
      </w:pPr>
      <w:r w:rsidRPr="00BA3510">
        <w:rPr>
          <w:sz w:val="28"/>
          <w:szCs w:val="28"/>
        </w:rPr>
        <w:t xml:space="preserve">Тво начальника Херсонського </w:t>
      </w:r>
    </w:p>
    <w:p w:rsidR="00623DAB" w:rsidRPr="00BA3510" w:rsidRDefault="00623DAB" w:rsidP="00623DAB">
      <w:pPr>
        <w:rPr>
          <w:sz w:val="28"/>
          <w:szCs w:val="28"/>
        </w:rPr>
      </w:pPr>
      <w:r w:rsidRPr="00BA3510">
        <w:rPr>
          <w:sz w:val="28"/>
          <w:szCs w:val="28"/>
        </w:rPr>
        <w:t>прикордонного загону</w:t>
      </w:r>
    </w:p>
    <w:p w:rsidR="00F43AC7" w:rsidRPr="00017EC6" w:rsidRDefault="00623DAB" w:rsidP="00623DAB">
      <w:pPr>
        <w:tabs>
          <w:tab w:val="left" w:pos="6276"/>
        </w:tabs>
        <w:rPr>
          <w:sz w:val="28"/>
          <w:szCs w:val="28"/>
          <w:lang w:val="uk-UA"/>
        </w:rPr>
      </w:pPr>
      <w:r w:rsidRPr="00BA3510">
        <w:rPr>
          <w:sz w:val="28"/>
          <w:szCs w:val="28"/>
        </w:rPr>
        <w:t>полковник                       Ю. Кирюхін</w:t>
      </w:r>
    </w:p>
    <w:sectPr w:rsidR="00F43AC7" w:rsidRPr="00017EC6" w:rsidSect="00074E16">
      <w:headerReference w:type="even" r:id="rId7"/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6981" w:rsidRDefault="007B6981">
      <w:r>
        <w:separator/>
      </w:r>
    </w:p>
  </w:endnote>
  <w:endnote w:type="continuationSeparator" w:id="0">
    <w:p w:rsidR="007B6981" w:rsidRDefault="007B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6981" w:rsidRDefault="007B6981">
      <w:r>
        <w:separator/>
      </w:r>
    </w:p>
  </w:footnote>
  <w:footnote w:type="continuationSeparator" w:id="0">
    <w:p w:rsidR="007B6981" w:rsidRDefault="007B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3AC7" w:rsidRDefault="00F43AC7" w:rsidP="00376CE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3AC7" w:rsidRDefault="00F43AC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3AC7" w:rsidRDefault="00F43AC7" w:rsidP="00376CE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0086">
      <w:rPr>
        <w:rStyle w:val="ab"/>
        <w:noProof/>
      </w:rPr>
      <w:t>2</w:t>
    </w:r>
    <w:r>
      <w:rPr>
        <w:rStyle w:val="ab"/>
      </w:rPr>
      <w:fldChar w:fldCharType="end"/>
    </w:r>
  </w:p>
  <w:p w:rsidR="00F43AC7" w:rsidRDefault="00F43AC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0F"/>
    <w:rsid w:val="00017EC6"/>
    <w:rsid w:val="00072AE2"/>
    <w:rsid w:val="00074E16"/>
    <w:rsid w:val="000928A3"/>
    <w:rsid w:val="00127E4A"/>
    <w:rsid w:val="001332F4"/>
    <w:rsid w:val="001E2A3C"/>
    <w:rsid w:val="00275820"/>
    <w:rsid w:val="00327DCB"/>
    <w:rsid w:val="00374725"/>
    <w:rsid w:val="00376CE1"/>
    <w:rsid w:val="004F5DF7"/>
    <w:rsid w:val="0050239A"/>
    <w:rsid w:val="00515C0E"/>
    <w:rsid w:val="005D6A35"/>
    <w:rsid w:val="00623DAB"/>
    <w:rsid w:val="006B4B59"/>
    <w:rsid w:val="006E1D0F"/>
    <w:rsid w:val="006E46AA"/>
    <w:rsid w:val="007603D9"/>
    <w:rsid w:val="007A5577"/>
    <w:rsid w:val="007B6981"/>
    <w:rsid w:val="0080217A"/>
    <w:rsid w:val="009A0521"/>
    <w:rsid w:val="009F66D2"/>
    <w:rsid w:val="00A7167B"/>
    <w:rsid w:val="00A86E94"/>
    <w:rsid w:val="00B323BF"/>
    <w:rsid w:val="00B52B26"/>
    <w:rsid w:val="00C01CBA"/>
    <w:rsid w:val="00C0266F"/>
    <w:rsid w:val="00C75CE7"/>
    <w:rsid w:val="00CC71C4"/>
    <w:rsid w:val="00D308E8"/>
    <w:rsid w:val="00D55171"/>
    <w:rsid w:val="00D95B2B"/>
    <w:rsid w:val="00DA54C5"/>
    <w:rsid w:val="00E30086"/>
    <w:rsid w:val="00EC4FC7"/>
    <w:rsid w:val="00F43AC7"/>
    <w:rsid w:val="00F8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96B129D-A4AA-4F32-BD6A-DF1C8799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sz w:val="28"/>
      <w:szCs w:val="28"/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6">
    <w:name w:val="Body Text Indent"/>
    <w:basedOn w:val="a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7">
    <w:name w:val="Стиль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0">
    <w:name w:val=" Знак Знак2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rsid w:val="0080217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0217A"/>
  </w:style>
  <w:style w:type="paragraph" w:customStyle="1" w:styleId="13">
    <w:name w:val=" Знак Знак1 Знак Знак Знак Знак Знак Знак Знак Знак Знак Знак"/>
    <w:basedOn w:val="a"/>
    <w:rsid w:val="00A86E94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тиль Знак Знак Знак Знак"/>
    <w:basedOn w:val="a"/>
    <w:rsid w:val="00A86E9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D95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про базове відстеження результативності</vt:lpstr>
    </vt:vector>
  </TitlesOfParts>
  <Company>dpa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базове відстеження результативності</dc:title>
  <dc:subject/>
  <dc:creator>D17-LEVKOVSKA</dc:creator>
  <cp:keywords/>
  <cp:lastModifiedBy>User</cp:lastModifiedBy>
  <cp:revision>2</cp:revision>
  <cp:lastPrinted>2013-10-03T07:23:00Z</cp:lastPrinted>
  <dcterms:created xsi:type="dcterms:W3CDTF">2025-09-16T07:05:00Z</dcterms:created>
  <dcterms:modified xsi:type="dcterms:W3CDTF">2025-09-16T07:05:00Z</dcterms:modified>
</cp:coreProperties>
</file>