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1E6A4" w14:textId="522901F7" w:rsidR="005C0002" w:rsidRDefault="0005505E" w:rsidP="00E531FC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5505E">
        <w:rPr>
          <w:b/>
          <w:bCs/>
          <w:sz w:val="28"/>
          <w:szCs w:val="28"/>
        </w:rPr>
        <w:t>Забезпечення рівних прав і свобод у сфері індивідуальної мобільності, послуга «</w:t>
      </w:r>
      <w:r>
        <w:rPr>
          <w:b/>
          <w:bCs/>
          <w:sz w:val="28"/>
          <w:szCs w:val="28"/>
        </w:rPr>
        <w:t>С</w:t>
      </w:r>
      <w:r w:rsidRPr="0005505E">
        <w:rPr>
          <w:b/>
          <w:bCs/>
          <w:sz w:val="28"/>
          <w:szCs w:val="28"/>
        </w:rPr>
        <w:t>оціального таксі»</w:t>
      </w:r>
    </w:p>
    <w:p w14:paraId="0A3D3268" w14:textId="77777777" w:rsidR="00E531FC" w:rsidRDefault="00E531FC" w:rsidP="00E531FC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2A5566F5" w14:textId="77777777" w:rsidR="005C0002" w:rsidRDefault="00AB4590" w:rsidP="005C0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5529">
        <w:rPr>
          <w:sz w:val="28"/>
          <w:szCs w:val="28"/>
        </w:rPr>
        <w:t xml:space="preserve">Для задоволення основних транспортних потреб </w:t>
      </w:r>
      <w:r>
        <w:rPr>
          <w:sz w:val="28"/>
          <w:szCs w:val="28"/>
        </w:rPr>
        <w:t>населення</w:t>
      </w:r>
      <w:r w:rsidRPr="005F5529">
        <w:rPr>
          <w:sz w:val="28"/>
          <w:szCs w:val="28"/>
        </w:rPr>
        <w:t xml:space="preserve"> у м. Херсоні та області продовжує працювати послуга «Соціальне таксі».</w:t>
      </w:r>
    </w:p>
    <w:p w14:paraId="7ADCA6FB" w14:textId="77777777" w:rsidR="005C0002" w:rsidRDefault="00AB4590" w:rsidP="005C0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5529">
        <w:rPr>
          <w:sz w:val="28"/>
          <w:szCs w:val="28"/>
        </w:rPr>
        <w:t>Головне завдання вищевказаної послуги – це створення доступних умов пересування осіб, дітей з інвалідністю, ветеранів війни та громадян, які отримали поранення внаслідок обстрілів і не можуть самостійно пересуватися.</w:t>
      </w:r>
    </w:p>
    <w:p w14:paraId="1F2E5DD3" w14:textId="77777777" w:rsidR="005C0002" w:rsidRDefault="00AB4590" w:rsidP="005C0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5529">
        <w:rPr>
          <w:sz w:val="28"/>
          <w:szCs w:val="28"/>
        </w:rPr>
        <w:t xml:space="preserve">Перевезення здійснюється до медичних закладів, органів соціального захисту, пенсійного фонду, </w:t>
      </w:r>
      <w:proofErr w:type="spellStart"/>
      <w:r w:rsidRPr="005F5529">
        <w:rPr>
          <w:sz w:val="28"/>
          <w:szCs w:val="28"/>
        </w:rPr>
        <w:t>ЦНАПу</w:t>
      </w:r>
      <w:proofErr w:type="spellEnd"/>
      <w:r w:rsidRPr="005F5529">
        <w:rPr>
          <w:sz w:val="28"/>
          <w:szCs w:val="28"/>
        </w:rPr>
        <w:t>, банківських установ, а також забезпечує евакуацію мешканців із небезпечних територій.</w:t>
      </w:r>
      <w:r w:rsidRPr="00A53668">
        <w:rPr>
          <w:sz w:val="28"/>
          <w:szCs w:val="28"/>
        </w:rPr>
        <w:t xml:space="preserve"> </w:t>
      </w:r>
      <w:r w:rsidRPr="005F5529">
        <w:rPr>
          <w:sz w:val="28"/>
          <w:szCs w:val="28"/>
        </w:rPr>
        <w:t>З</w:t>
      </w:r>
      <w:r>
        <w:rPr>
          <w:sz w:val="28"/>
          <w:szCs w:val="28"/>
        </w:rPr>
        <w:t>агалом з</w:t>
      </w:r>
      <w:r w:rsidRPr="005F5529">
        <w:rPr>
          <w:sz w:val="28"/>
          <w:szCs w:val="28"/>
        </w:rPr>
        <w:t xml:space="preserve"> початку </w:t>
      </w:r>
      <w:r>
        <w:rPr>
          <w:sz w:val="28"/>
          <w:szCs w:val="28"/>
        </w:rPr>
        <w:t xml:space="preserve">2025 </w:t>
      </w:r>
      <w:r w:rsidRPr="005F5529">
        <w:rPr>
          <w:sz w:val="28"/>
          <w:szCs w:val="28"/>
        </w:rPr>
        <w:t>року понад 1500 осіб скористалося вищевказаною послугою.</w:t>
      </w:r>
    </w:p>
    <w:p w14:paraId="0176899A" w14:textId="142D0813" w:rsidR="005C0002" w:rsidRDefault="00AB4590" w:rsidP="005C0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5529">
        <w:rPr>
          <w:sz w:val="28"/>
          <w:szCs w:val="28"/>
        </w:rPr>
        <w:t>У Білозерській громаді послуг</w:t>
      </w:r>
      <w:r>
        <w:rPr>
          <w:sz w:val="28"/>
          <w:szCs w:val="28"/>
        </w:rPr>
        <w:t>а</w:t>
      </w:r>
      <w:r w:rsidRPr="005F5529">
        <w:rPr>
          <w:sz w:val="28"/>
          <w:szCs w:val="28"/>
        </w:rPr>
        <w:t xml:space="preserve"> «Соціальне таксі» нада</w:t>
      </w:r>
      <w:r>
        <w:rPr>
          <w:sz w:val="28"/>
          <w:szCs w:val="28"/>
        </w:rPr>
        <w:t>ється</w:t>
      </w:r>
      <w:r w:rsidR="005C0002">
        <w:rPr>
          <w:sz w:val="28"/>
          <w:szCs w:val="28"/>
        </w:rPr>
        <w:br/>
      </w:r>
      <w:r w:rsidRPr="005F5529">
        <w:rPr>
          <w:sz w:val="28"/>
          <w:szCs w:val="28"/>
        </w:rPr>
        <w:t xml:space="preserve">БФ «Я допомагаю». </w:t>
      </w:r>
      <w:r w:rsidR="00476B20">
        <w:rPr>
          <w:sz w:val="28"/>
          <w:szCs w:val="28"/>
        </w:rPr>
        <w:t xml:space="preserve">З початку 2026 року </w:t>
      </w:r>
      <w:r w:rsidRPr="005F5529">
        <w:rPr>
          <w:sz w:val="28"/>
          <w:szCs w:val="28"/>
        </w:rPr>
        <w:t>послугами скористалися</w:t>
      </w:r>
      <w:r w:rsidR="00476B20">
        <w:rPr>
          <w:sz w:val="28"/>
          <w:szCs w:val="28"/>
        </w:rPr>
        <w:t xml:space="preserve"> понад </w:t>
      </w:r>
      <w:r w:rsidR="00145902">
        <w:rPr>
          <w:sz w:val="28"/>
          <w:szCs w:val="28"/>
        </w:rPr>
        <w:t>50</w:t>
      </w:r>
      <w:r w:rsidR="00476B20">
        <w:rPr>
          <w:sz w:val="28"/>
          <w:szCs w:val="28"/>
        </w:rPr>
        <w:t xml:space="preserve"> осіб.</w:t>
      </w:r>
    </w:p>
    <w:p w14:paraId="6D8A3D3A" w14:textId="5BDA60A2" w:rsidR="00476B20" w:rsidRPr="00075757" w:rsidRDefault="00476B20" w:rsidP="00476B20">
      <w:pPr>
        <w:pStyle w:val="Default"/>
        <w:tabs>
          <w:tab w:val="left" w:pos="567"/>
        </w:tabs>
        <w:jc w:val="both"/>
        <w:rPr>
          <w:sz w:val="26"/>
          <w:szCs w:val="26"/>
          <w:lang w:val="uk-UA"/>
        </w:rPr>
      </w:pPr>
      <w:r w:rsidRPr="00075757">
        <w:rPr>
          <w:sz w:val="26"/>
          <w:szCs w:val="26"/>
          <w:lang w:val="uk-UA"/>
        </w:rPr>
        <w:t xml:space="preserve">           На території </w:t>
      </w:r>
      <w:proofErr w:type="spellStart"/>
      <w:r w:rsidRPr="00075757">
        <w:rPr>
          <w:sz w:val="26"/>
          <w:szCs w:val="26"/>
          <w:lang w:val="uk-UA"/>
        </w:rPr>
        <w:t>Дар’ївської</w:t>
      </w:r>
      <w:proofErr w:type="spellEnd"/>
      <w:r w:rsidRPr="00075757">
        <w:rPr>
          <w:sz w:val="26"/>
          <w:szCs w:val="26"/>
          <w:lang w:val="uk-UA"/>
        </w:rPr>
        <w:t xml:space="preserve"> СТГ послугу «Соціальне таксі»  реалізовують БФ «Я допомагаю» та КНП «Центр надання соціальних послуг» </w:t>
      </w:r>
      <w:proofErr w:type="spellStart"/>
      <w:r w:rsidRPr="00075757">
        <w:rPr>
          <w:sz w:val="26"/>
          <w:szCs w:val="26"/>
          <w:lang w:val="uk-UA"/>
        </w:rPr>
        <w:t>Дар'ївської</w:t>
      </w:r>
      <w:proofErr w:type="spellEnd"/>
      <w:r w:rsidRPr="00075757">
        <w:rPr>
          <w:sz w:val="26"/>
          <w:szCs w:val="26"/>
          <w:lang w:val="uk-UA"/>
        </w:rPr>
        <w:t xml:space="preserve"> сільської ради.  У 2026 році БФ «Я допомагаю» надало</w:t>
      </w:r>
      <w:r>
        <w:rPr>
          <w:sz w:val="26"/>
          <w:szCs w:val="26"/>
          <w:lang w:val="uk-UA"/>
        </w:rPr>
        <w:t xml:space="preserve"> послугу </w:t>
      </w:r>
      <w:r w:rsidR="00145902">
        <w:rPr>
          <w:sz w:val="26"/>
          <w:szCs w:val="26"/>
          <w:lang w:val="uk-UA"/>
        </w:rPr>
        <w:t>10</w:t>
      </w:r>
      <w:r>
        <w:rPr>
          <w:sz w:val="26"/>
          <w:szCs w:val="26"/>
          <w:lang w:val="uk-UA"/>
        </w:rPr>
        <w:t xml:space="preserve"> громадянам, </w:t>
      </w:r>
      <w:r w:rsidRPr="00075757">
        <w:rPr>
          <w:sz w:val="26"/>
          <w:szCs w:val="26"/>
          <w:lang w:val="uk-UA"/>
        </w:rPr>
        <w:t xml:space="preserve"> КНП «Центр надання соціальних послуг» </w:t>
      </w:r>
      <w:r>
        <w:rPr>
          <w:sz w:val="26"/>
          <w:szCs w:val="26"/>
          <w:lang w:val="uk-UA"/>
        </w:rPr>
        <w:t>-</w:t>
      </w:r>
      <w:r w:rsidRPr="00075757">
        <w:rPr>
          <w:sz w:val="26"/>
          <w:szCs w:val="26"/>
          <w:lang w:val="uk-UA"/>
        </w:rPr>
        <w:t xml:space="preserve"> </w:t>
      </w:r>
      <w:r w:rsidR="00145902">
        <w:rPr>
          <w:sz w:val="26"/>
          <w:szCs w:val="26"/>
          <w:lang w:val="uk-UA"/>
        </w:rPr>
        <w:t>30</w:t>
      </w:r>
      <w:r w:rsidRPr="00075757">
        <w:rPr>
          <w:sz w:val="26"/>
          <w:szCs w:val="26"/>
          <w:lang w:val="uk-UA"/>
        </w:rPr>
        <w:t xml:space="preserve"> громадянам.</w:t>
      </w:r>
    </w:p>
    <w:p w14:paraId="6F8F750C" w14:textId="74E6433E" w:rsidR="00476B20" w:rsidRDefault="00476B20" w:rsidP="00476B20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5757">
        <w:rPr>
          <w:rFonts w:ascii="Times New Roman" w:hAnsi="Times New Roman" w:cs="Times New Roman"/>
          <w:sz w:val="26"/>
          <w:szCs w:val="26"/>
        </w:rPr>
        <w:t xml:space="preserve">            Протягом 2026 року</w:t>
      </w:r>
      <w:r w:rsidRPr="00075757">
        <w:rPr>
          <w:color w:val="000000"/>
          <w:sz w:val="26"/>
          <w:szCs w:val="26"/>
        </w:rPr>
        <w:t>  послугою «Соціальне таксі» скористал</w:t>
      </w:r>
      <w:r w:rsidR="00145902">
        <w:rPr>
          <w:color w:val="000000"/>
          <w:sz w:val="26"/>
          <w:szCs w:val="26"/>
        </w:rPr>
        <w:t>ося понад                               100 мешканців</w:t>
      </w:r>
      <w:r w:rsidRPr="00075757">
        <w:rPr>
          <w:color w:val="000000"/>
          <w:sz w:val="26"/>
          <w:szCs w:val="26"/>
        </w:rPr>
        <w:t xml:space="preserve"> </w:t>
      </w:r>
      <w:proofErr w:type="spellStart"/>
      <w:r w:rsidRPr="00075757">
        <w:rPr>
          <w:rFonts w:ascii="Times New Roman" w:hAnsi="Times New Roman" w:cs="Times New Roman"/>
          <w:sz w:val="26"/>
          <w:szCs w:val="26"/>
        </w:rPr>
        <w:t>Музиківської</w:t>
      </w:r>
      <w:proofErr w:type="spellEnd"/>
      <w:r w:rsidRPr="00075757">
        <w:rPr>
          <w:rFonts w:ascii="Times New Roman" w:hAnsi="Times New Roman" w:cs="Times New Roman"/>
          <w:sz w:val="26"/>
          <w:szCs w:val="26"/>
        </w:rPr>
        <w:t xml:space="preserve"> громади</w:t>
      </w:r>
      <w:r w:rsidR="001459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275E8E5" w14:textId="77777777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902">
        <w:rPr>
          <w:rFonts w:ascii="Times New Roman" w:hAnsi="Times New Roman" w:cs="Times New Roman"/>
          <w:sz w:val="26"/>
          <w:szCs w:val="26"/>
        </w:rPr>
        <w:t xml:space="preserve">На території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Милівської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громади транспортну послугу «соціальне перевезення» надає ГО «Проліска» для всіх мешканців громади за маршрутом с. Нова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Камянка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>- с-ще Велика Олександрівка. Щосереди послугою користується від 10-15 осіб, згідно попереднього запису. Станом на сьогодні послугою скористалося 193 особи. Послуга «Соціальне таксі» відсутня.</w:t>
      </w:r>
    </w:p>
    <w:p w14:paraId="407466BE" w14:textId="6FA63625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145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Нововоронцовській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громаді розпорядженням начальника селищної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віськової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адміністрації від 20 березня 2025 року №185 створено транспортну службу перевезення при відділенні організації надання адресної натуральної допомоги комунального закладу «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Нововоронцовський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центр надання соціальних послуг»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Нововоронцовської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селищної ради. Станом на 14 травня 2026 року здійснено 0 виїздів «соціального таксі».</w:t>
      </w:r>
    </w:p>
    <w:p w14:paraId="4C9660C9" w14:textId="77777777" w:rsidR="00145902" w:rsidRPr="00145902" w:rsidRDefault="00145902" w:rsidP="00145902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5902">
        <w:rPr>
          <w:rFonts w:ascii="Times New Roman" w:hAnsi="Times New Roman" w:cs="Times New Roman"/>
          <w:sz w:val="26"/>
          <w:szCs w:val="26"/>
        </w:rPr>
        <w:t xml:space="preserve">На території Великоолександрівської ТГ транспортну послугу «Соціальне таксі» надає Карітас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Берислав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УГКЦ. </w:t>
      </w:r>
    </w:p>
    <w:p w14:paraId="400BF016" w14:textId="77777777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902">
        <w:rPr>
          <w:rFonts w:ascii="Times New Roman" w:hAnsi="Times New Roman" w:cs="Times New Roman"/>
          <w:sz w:val="26"/>
          <w:szCs w:val="26"/>
        </w:rPr>
        <w:t xml:space="preserve">Дана послуга на території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Борозенської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громади не надається, офіційних звернень від громадян не надходило. Станом на сьогодні можливість запровадження на території громади послуги «Соціальне таксі» відсутня через брак фінансових ресурсів та відсутність спеціалізованого автомобіля.  </w:t>
      </w:r>
    </w:p>
    <w:p w14:paraId="25065981" w14:textId="554F5948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145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Бериславській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міській територіальній громаді станом на сьогодні припинено послугу «Соціальне перевезення» за підтримки ГО «Проліска». Послуга «Соціальне таксі» відсутня.</w:t>
      </w:r>
    </w:p>
    <w:p w14:paraId="7FA477B6" w14:textId="77777777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902">
        <w:rPr>
          <w:rFonts w:ascii="Times New Roman" w:hAnsi="Times New Roman" w:cs="Times New Roman"/>
          <w:sz w:val="26"/>
          <w:szCs w:val="26"/>
        </w:rPr>
        <w:t xml:space="preserve">На території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Новорайської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громади станом на сьогодні припинено транспортну послугу «Соціальне перевезення» за підтримки ГО «Проліска». Послуга «Соціальне таксі» відсутня.</w:t>
      </w:r>
    </w:p>
    <w:p w14:paraId="639176C1" w14:textId="77777777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902">
        <w:rPr>
          <w:rFonts w:ascii="Times New Roman" w:hAnsi="Times New Roman" w:cs="Times New Roman"/>
          <w:sz w:val="26"/>
          <w:szCs w:val="26"/>
        </w:rPr>
        <w:t xml:space="preserve">В рамках впровадження на території Високопільської громади транспортної послуги «соціальне таксі» подано заявку щодо отримання автомобіля обладнаного </w:t>
      </w:r>
      <w:r w:rsidRPr="00145902">
        <w:rPr>
          <w:rFonts w:ascii="Times New Roman" w:hAnsi="Times New Roman" w:cs="Times New Roman"/>
          <w:sz w:val="26"/>
          <w:szCs w:val="26"/>
        </w:rPr>
        <w:lastRenderedPageBreak/>
        <w:t>спеціальним ліфтом для перевезення людей які пересуваються за допомогою крісла колісного для надання вище зазначеної послуги.</w:t>
      </w:r>
    </w:p>
    <w:p w14:paraId="5E85AAD8" w14:textId="76B65B54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902">
        <w:rPr>
          <w:rFonts w:ascii="Times New Roman" w:hAnsi="Times New Roman" w:cs="Times New Roman"/>
          <w:sz w:val="26"/>
          <w:szCs w:val="26"/>
        </w:rPr>
        <w:t xml:space="preserve">Станом на </w:t>
      </w:r>
      <w:r>
        <w:rPr>
          <w:rFonts w:ascii="Times New Roman" w:hAnsi="Times New Roman" w:cs="Times New Roman"/>
          <w:sz w:val="26"/>
          <w:szCs w:val="26"/>
        </w:rPr>
        <w:t xml:space="preserve">24 червня </w:t>
      </w:r>
      <w:r w:rsidRPr="00145902">
        <w:rPr>
          <w:rFonts w:ascii="Times New Roman" w:hAnsi="Times New Roman" w:cs="Times New Roman"/>
          <w:sz w:val="26"/>
          <w:szCs w:val="26"/>
        </w:rPr>
        <w:t>2026 року на підвідомчій території двічі на тиждень (вівторок, середа) курсує до 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5902">
        <w:rPr>
          <w:rFonts w:ascii="Times New Roman" w:hAnsi="Times New Roman" w:cs="Times New Roman"/>
          <w:sz w:val="26"/>
          <w:szCs w:val="26"/>
        </w:rPr>
        <w:t>Кривий Ріг соціальний автобус (безкоштовний). Організатором пасажирських перевезень є БО «АДРА».</w:t>
      </w:r>
    </w:p>
    <w:p w14:paraId="48F80D6A" w14:textId="797C27F4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145902">
        <w:rPr>
          <w:rFonts w:ascii="Times New Roman" w:hAnsi="Times New Roman" w:cs="Times New Roman"/>
          <w:sz w:val="26"/>
          <w:szCs w:val="26"/>
        </w:rPr>
        <w:t xml:space="preserve"> зв’язку зі знаходженням Новоолександрівської громади в зоні активних бойових дій та можливих бойових дій транспортна послуга «Соціальне таксі» в громаді не впроваджена. Соціальні перевезення здійснює ГО «Проліска» по маршруту Петропавлівка – Великоолександрівка. Всі категорії населення користуються послугою безкоштовно.  З початку 2026 року послугою скористалися 135 осіб.</w:t>
      </w:r>
    </w:p>
    <w:p w14:paraId="6F277964" w14:textId="77777777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902">
        <w:rPr>
          <w:rFonts w:ascii="Times New Roman" w:hAnsi="Times New Roman" w:cs="Times New Roman"/>
          <w:sz w:val="26"/>
          <w:szCs w:val="26"/>
        </w:rPr>
        <w:t>На території Калинівської громади відсутні звернення щодо послуги «Соціальне таксі», але в разі необхідності Калинівська селищна рада може надати зазначену послугу за зверненням.</w:t>
      </w:r>
    </w:p>
    <w:p w14:paraId="5868E205" w14:textId="77777777" w:rsidR="00145902" w:rsidRP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902">
        <w:rPr>
          <w:rFonts w:ascii="Times New Roman" w:hAnsi="Times New Roman" w:cs="Times New Roman"/>
          <w:sz w:val="26"/>
          <w:szCs w:val="26"/>
        </w:rPr>
        <w:t xml:space="preserve">На території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Тягинської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громади станом на сьогоднішній день транспортна послуга «Соціальне таксі» у громаді не надається, особи пільгової категорії користуються соціальним автобусом.</w:t>
      </w:r>
    </w:p>
    <w:p w14:paraId="6BC413D3" w14:textId="2B15A5BE" w:rsidR="00145902" w:rsidRDefault="00145902" w:rsidP="001459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902">
        <w:rPr>
          <w:rFonts w:ascii="Times New Roman" w:hAnsi="Times New Roman" w:cs="Times New Roman"/>
          <w:sz w:val="26"/>
          <w:szCs w:val="26"/>
        </w:rPr>
        <w:t xml:space="preserve">На території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Кочубеївської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громади двічі на тиждень, за підтримки гуманітарної місії «Проліска», здійснюються перевезення мешканців громади за маршрутом с. Орлове - с. Нова Шестірня - с. Наталине  - с. Кочубеївка -  с. </w:t>
      </w:r>
      <w:proofErr w:type="spellStart"/>
      <w:r w:rsidRPr="00145902">
        <w:rPr>
          <w:rFonts w:ascii="Times New Roman" w:hAnsi="Times New Roman" w:cs="Times New Roman"/>
          <w:sz w:val="26"/>
          <w:szCs w:val="26"/>
        </w:rPr>
        <w:t>Пригір’я</w:t>
      </w:r>
      <w:proofErr w:type="spellEnd"/>
      <w:r w:rsidRPr="00145902">
        <w:rPr>
          <w:rFonts w:ascii="Times New Roman" w:hAnsi="Times New Roman" w:cs="Times New Roman"/>
          <w:sz w:val="26"/>
          <w:szCs w:val="26"/>
        </w:rPr>
        <w:t xml:space="preserve"> - м. Інгулець - м. Кривий Ріг та у зворотному напрямку. </w:t>
      </w:r>
    </w:p>
    <w:p w14:paraId="24CE3FF2" w14:textId="1777FA89" w:rsidR="00145902" w:rsidRDefault="00145902" w:rsidP="00476B20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D32884" w14:textId="77777777" w:rsidR="00145902" w:rsidRPr="00476B20" w:rsidRDefault="00145902" w:rsidP="00476B20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D8FA02" w14:textId="77777777" w:rsidR="00AB4590" w:rsidRDefault="00AB4590"/>
    <w:sectPr w:rsidR="00AB4590" w:rsidSect="00E6762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20000A87" w:usb1="00000000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90"/>
    <w:rsid w:val="000152E6"/>
    <w:rsid w:val="0005505E"/>
    <w:rsid w:val="00145902"/>
    <w:rsid w:val="00476B20"/>
    <w:rsid w:val="005C0002"/>
    <w:rsid w:val="00710F54"/>
    <w:rsid w:val="00826D05"/>
    <w:rsid w:val="00AB4590"/>
    <w:rsid w:val="00DB52F1"/>
    <w:rsid w:val="00E531FC"/>
    <w:rsid w:val="00E6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3250"/>
  <w15:chartTrackingRefBased/>
  <w15:docId w15:val="{FEF46D94-F9E2-4EE3-A16C-90D63C1D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4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532">
    <w:name w:val="2532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AB4590"/>
  </w:style>
  <w:style w:type="character" w:customStyle="1" w:styleId="2680">
    <w:name w:val="2680"/>
    <w:aliases w:val="baiaagaaboqcaaadsqgaaaw/caaaaaaaaaaaaaaaaaaaaaaaaaaaaaaaaaaaaaaaaaaaaaaaaaaaaaaaaaaaaaaaaaaaaaaaaaaaaaaaaaaaaaaaaaaaaaaaaaaaaaaaaaaaaaaaaaaaaaaaaaaaaaaaaaaaaaaaaaaaaaaaaaaaaaaaaaaaaaaaaaaaaaaaaaaaaaaaaaaaaaaaaaaaaaaaaaaaaaaaaaaaaaaa"/>
    <w:basedOn w:val="a0"/>
    <w:rsid w:val="00AB4590"/>
  </w:style>
  <w:style w:type="character" w:customStyle="1" w:styleId="1620">
    <w:name w:val="1620"/>
    <w:aliases w:val="baiaagaaboqcaaadigqaaawybaaaaaaaaaaaaaaaaaaaaaaaaaaaaaaaaaaaaaaaaaaaaaaaaaaaaaaaaaaaaaaaaaaaaaaaaaaaaaaaaaaaaaaaaaaaaaaaaaaaaaaaaaaaaaaaaaaaaaaaaaaaaaaaaaaaaaaaaaaaaaaaaaaaaaaaaaaaaaaaaaaaaaaaaaaaaaaaaaaaaaaaaaaaaaaaaaaaaaaaaaaaaaaa"/>
    <w:basedOn w:val="a0"/>
    <w:rsid w:val="00AB4590"/>
  </w:style>
  <w:style w:type="character" w:customStyle="1" w:styleId="1590">
    <w:name w:val="1590"/>
    <w:aliases w:val="baiaagaaboqcaaadbwqaaav9baaaaaaaaaaaaaaaaaaaaaaaaaaaaaaaaaaaaaaaaaaaaaaaaaaaaaaaaaaaaaaaaaaaaaaaaaaaaaaaaaaaaaaaaaaaaaaaaaaaaaaaaaaaaaaaaaaaaaaaaaaaaaaaaaaaaaaaaaaaaaaaaaaaaaaaaaaaaaaaaaaaaaaaaaaaaaaaaaaaaaaaaaaaaaaaaaaaaaaaaaaaaaaa"/>
    <w:basedOn w:val="a0"/>
    <w:rsid w:val="00AB4590"/>
  </w:style>
  <w:style w:type="character" w:customStyle="1" w:styleId="3847">
    <w:name w:val="3847"/>
    <w:aliases w:val="baiaagaaboqcaaadua0aaavedqaaaaaaaaaaaaaaaaaaaaaaaaaaaaaaaaaaaaaaaaaaaaaaaaaaaaaaaaaaaaaaaaaaaaaaaaaaaaaaaaaaaaaaaaaaaaaaaaaaaaaaaaaaaaaaaaaaaaaaaaaaaaaaaaaaaaaaaaaaaaaaaaaaaaaaaaaaaaaaaaaaaaaaaaaaaaaaaaaaaaaaaaaaaaaaaaaaaaaaaaaaaaaa"/>
    <w:basedOn w:val="a0"/>
    <w:rsid w:val="00AB4590"/>
  </w:style>
  <w:style w:type="paragraph" w:customStyle="1" w:styleId="Standard">
    <w:name w:val="Standard"/>
    <w:rsid w:val="00476B2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2707</Words>
  <Characters>1544</Characters>
  <Application>Microsoft Office Word</Application>
  <DocSecurity>0</DocSecurity>
  <Lines>12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2026-06-24T12:08:00Z</dcterms:created>
  <dcterms:modified xsi:type="dcterms:W3CDTF">2026-06-24T12:09:00Z</dcterms:modified>
</cp:coreProperties>
</file>