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674AD" w14:textId="1381CC00" w:rsidR="00C826C7" w:rsidRPr="00644B73" w:rsidRDefault="00644B73" w:rsidP="00644B73">
      <w:pPr>
        <w:jc w:val="center"/>
        <w:rPr>
          <w:b/>
          <w:bCs/>
          <w:sz w:val="28"/>
          <w:szCs w:val="28"/>
        </w:rPr>
      </w:pPr>
      <w:r w:rsidRPr="00644B73">
        <w:rPr>
          <w:b/>
          <w:bCs/>
          <w:sz w:val="28"/>
          <w:szCs w:val="28"/>
          <w:lang w:val="uk-UA"/>
        </w:rPr>
        <w:t>Центр життєстійкості у м. Херсоні</w:t>
      </w:r>
    </w:p>
    <w:p w14:paraId="4F46F76D" w14:textId="77777777" w:rsidR="00C826C7" w:rsidRDefault="00C826C7"/>
    <w:p w14:paraId="708EDD9F" w14:textId="77777777" w:rsidR="00C826C7" w:rsidRPr="007D6EE3" w:rsidRDefault="00C826C7" w:rsidP="00C826C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D6EE3">
        <w:rPr>
          <w:color w:val="000000"/>
          <w:sz w:val="28"/>
          <w:szCs w:val="28"/>
          <w:shd w:val="clear" w:color="auto" w:fill="FFFFFF"/>
          <w:lang w:val="uk-UA"/>
        </w:rPr>
        <w:t xml:space="preserve">За підтримки Херсонської обласної військової адміністрації Голопристанська  міська територіальна громада у співпраці з громадською організацією «Херсонська обласна Організація Товариства Червоного Хреста України» у травні </w:t>
      </w:r>
      <w:r>
        <w:rPr>
          <w:color w:val="000000"/>
          <w:sz w:val="28"/>
          <w:szCs w:val="28"/>
          <w:shd w:val="clear" w:color="auto" w:fill="FFFFFF"/>
          <w:lang w:val="uk-UA"/>
        </w:rPr>
        <w:t>2025</w:t>
      </w:r>
      <w:r w:rsidRPr="007D6EE3">
        <w:rPr>
          <w:color w:val="000000"/>
          <w:sz w:val="28"/>
          <w:szCs w:val="28"/>
          <w:shd w:val="clear" w:color="auto" w:fill="FFFFFF"/>
          <w:lang w:val="uk-UA"/>
        </w:rPr>
        <w:t xml:space="preserve"> року відкрила Центр життєстійкості у м. Херсоні.</w:t>
      </w:r>
    </w:p>
    <w:p w14:paraId="33D9127A" w14:textId="77777777" w:rsidR="00C826C7" w:rsidRDefault="00C826C7" w:rsidP="00C826C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D6EE3">
        <w:rPr>
          <w:color w:val="000000"/>
          <w:sz w:val="28"/>
          <w:szCs w:val="28"/>
          <w:shd w:val="clear" w:color="auto" w:fill="FFFFFF"/>
          <w:lang w:val="uk-UA"/>
        </w:rPr>
        <w:t>На базі Центру працює три фахівці, координатор, соціальний працівник та психолог з ментального здоров’я, які ведуть прийом громадян, надають комплексну психологічну допомогу та безкоштовні консультації жителям Херсонщини, як групові, так й індивідуальні, що допомагають людям пережити стрес, травматичні події та емоційні складнощі.</w:t>
      </w:r>
    </w:p>
    <w:p w14:paraId="29A69396" w14:textId="77777777" w:rsidR="00C826C7" w:rsidRPr="00644B73" w:rsidRDefault="00C826C7" w:rsidP="00C826C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44B73">
        <w:rPr>
          <w:color w:val="000000"/>
          <w:sz w:val="28"/>
          <w:szCs w:val="28"/>
          <w:shd w:val="clear" w:color="auto" w:fill="FFFFFF"/>
          <w:lang w:val="uk-UA"/>
        </w:rPr>
        <w:t>Також, Центром життєстійкості проводяться тренінги з першої медичної допомоги для мешканців міста, працівників ДСНС, комунальних організацій  та органів виконавчої влади.</w:t>
      </w:r>
    </w:p>
    <w:p w14:paraId="76789CFB" w14:textId="34762725" w:rsidR="00C826C7" w:rsidRPr="00D14AC3" w:rsidRDefault="00C826C7" w:rsidP="00C826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14AC3">
        <w:rPr>
          <w:color w:val="000000"/>
          <w:sz w:val="28"/>
          <w:szCs w:val="28"/>
          <w:shd w:val="clear" w:color="auto" w:fill="FFFFFF"/>
        </w:rPr>
        <w:t>Кожен,</w:t>
      </w:r>
      <w:r w:rsidR="00644B7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14AC3">
        <w:rPr>
          <w:color w:val="000000"/>
          <w:sz w:val="28"/>
          <w:szCs w:val="28"/>
          <w:shd w:val="clear" w:color="auto" w:fill="FFFFFF"/>
        </w:rPr>
        <w:t>хто потребує допомоги, може отримати безкоштовні зустрічі, під час яких їх вислухають і допоможуть віднайти внутрішні сили для подолання проблем.</w:t>
      </w:r>
    </w:p>
    <w:p w14:paraId="56281BE1" w14:textId="77777777" w:rsidR="005B4EA3" w:rsidRPr="005B4EA3" w:rsidRDefault="005B4EA3" w:rsidP="005B4EA3">
      <w:pPr>
        <w:spacing w:line="0" w:lineRule="atLeast"/>
        <w:ind w:firstLine="709"/>
        <w:jc w:val="both"/>
        <w:rPr>
          <w:color w:val="000000" w:themeColor="text1"/>
          <w:spacing w:val="1"/>
          <w:sz w:val="27"/>
          <w:szCs w:val="27"/>
          <w:lang w:val="uk-UA"/>
        </w:rPr>
      </w:pPr>
      <w:r w:rsidRPr="005B4EA3">
        <w:rPr>
          <w:color w:val="000000" w:themeColor="text1"/>
          <w:spacing w:val="1"/>
          <w:sz w:val="27"/>
          <w:szCs w:val="27"/>
          <w:lang w:val="uk-UA"/>
        </w:rPr>
        <w:t>З початку 2026 року Центром проведено для мешканців м. Херсона та області:</w:t>
      </w:r>
    </w:p>
    <w:p w14:paraId="5BC25B2E" w14:textId="751AE3E3" w:rsidR="005B4EA3" w:rsidRPr="005B4EA3" w:rsidRDefault="003E26E1" w:rsidP="005B4EA3">
      <w:pPr>
        <w:spacing w:line="0" w:lineRule="atLeast"/>
        <w:ind w:firstLine="709"/>
        <w:jc w:val="both"/>
        <w:rPr>
          <w:color w:val="000000" w:themeColor="text1"/>
          <w:spacing w:val="1"/>
          <w:sz w:val="27"/>
          <w:szCs w:val="27"/>
          <w:lang w:val="uk-UA"/>
        </w:rPr>
      </w:pPr>
      <w:r>
        <w:rPr>
          <w:color w:val="000000" w:themeColor="text1"/>
          <w:spacing w:val="1"/>
          <w:sz w:val="27"/>
          <w:szCs w:val="27"/>
          <w:lang w:val="uk-UA"/>
        </w:rPr>
        <w:t>88</w:t>
      </w:r>
      <w:r w:rsidR="005B4EA3" w:rsidRPr="005B4EA3">
        <w:rPr>
          <w:color w:val="000000" w:themeColor="text1"/>
          <w:spacing w:val="1"/>
          <w:sz w:val="27"/>
          <w:szCs w:val="27"/>
          <w:lang w:val="uk-UA"/>
        </w:rPr>
        <w:t xml:space="preserve"> групових занять, у яких взяли участь </w:t>
      </w:r>
      <w:r>
        <w:rPr>
          <w:color w:val="000000" w:themeColor="text1"/>
          <w:spacing w:val="1"/>
          <w:sz w:val="27"/>
          <w:szCs w:val="27"/>
          <w:lang w:val="uk-UA"/>
        </w:rPr>
        <w:t>892</w:t>
      </w:r>
      <w:r w:rsidR="005B4EA3" w:rsidRPr="005B4EA3">
        <w:rPr>
          <w:color w:val="000000" w:themeColor="text1"/>
          <w:spacing w:val="1"/>
          <w:sz w:val="27"/>
          <w:szCs w:val="27"/>
          <w:lang w:val="uk-UA"/>
        </w:rPr>
        <w:t xml:space="preserve"> осіб;</w:t>
      </w:r>
    </w:p>
    <w:p w14:paraId="4A30E8C0" w14:textId="1D2770A6" w:rsidR="005B4EA3" w:rsidRPr="005B4EA3" w:rsidRDefault="005B4EA3" w:rsidP="005B4EA3">
      <w:pPr>
        <w:spacing w:line="0" w:lineRule="atLeast"/>
        <w:ind w:firstLine="709"/>
        <w:jc w:val="both"/>
        <w:rPr>
          <w:color w:val="000000" w:themeColor="text1"/>
          <w:spacing w:val="1"/>
          <w:sz w:val="27"/>
          <w:szCs w:val="27"/>
          <w:lang w:val="uk-UA"/>
        </w:rPr>
      </w:pPr>
      <w:r w:rsidRPr="005B4EA3">
        <w:rPr>
          <w:color w:val="000000" w:themeColor="text1"/>
          <w:spacing w:val="1"/>
          <w:sz w:val="27"/>
          <w:szCs w:val="27"/>
          <w:lang w:val="uk-UA"/>
        </w:rPr>
        <w:t>15</w:t>
      </w:r>
      <w:r w:rsidR="003E26E1">
        <w:rPr>
          <w:color w:val="000000" w:themeColor="text1"/>
          <w:spacing w:val="1"/>
          <w:sz w:val="27"/>
          <w:szCs w:val="27"/>
          <w:lang w:val="uk-UA"/>
        </w:rPr>
        <w:t>8</w:t>
      </w:r>
      <w:bookmarkStart w:id="0" w:name="_GoBack"/>
      <w:bookmarkEnd w:id="0"/>
      <w:r w:rsidRPr="005B4EA3">
        <w:rPr>
          <w:color w:val="000000" w:themeColor="text1"/>
          <w:spacing w:val="1"/>
          <w:sz w:val="27"/>
          <w:szCs w:val="27"/>
          <w:lang w:val="uk-UA"/>
        </w:rPr>
        <w:t xml:space="preserve"> індивідуальних консультацій;</w:t>
      </w:r>
    </w:p>
    <w:p w14:paraId="515DDCF3" w14:textId="77777777" w:rsidR="005B4EA3" w:rsidRPr="005B4EA3" w:rsidRDefault="005B4EA3" w:rsidP="005B4EA3">
      <w:pPr>
        <w:spacing w:line="0" w:lineRule="atLeast"/>
        <w:ind w:firstLine="709"/>
        <w:jc w:val="both"/>
        <w:rPr>
          <w:color w:val="000000" w:themeColor="text1"/>
          <w:spacing w:val="1"/>
          <w:sz w:val="27"/>
          <w:szCs w:val="27"/>
          <w:lang w:val="uk-UA"/>
        </w:rPr>
      </w:pPr>
      <w:r w:rsidRPr="005B4EA3">
        <w:rPr>
          <w:color w:val="000000" w:themeColor="text1"/>
          <w:spacing w:val="1"/>
          <w:sz w:val="27"/>
          <w:szCs w:val="27"/>
          <w:lang w:val="uk-UA"/>
        </w:rPr>
        <w:t xml:space="preserve">17 курсів з першої допомоги та мінної небезпеки, у яких взяли участь </w:t>
      </w:r>
      <w:r w:rsidRPr="005B4EA3">
        <w:rPr>
          <w:color w:val="000000" w:themeColor="text1"/>
          <w:spacing w:val="1"/>
          <w:sz w:val="27"/>
          <w:szCs w:val="27"/>
          <w:lang w:val="uk-UA"/>
        </w:rPr>
        <w:br/>
        <w:t xml:space="preserve">241 працівник Головного управління Національної поліції у  Херсонській області, ДСНС та </w:t>
      </w:r>
      <w:r w:rsidRPr="005B4EA3">
        <w:rPr>
          <w:rFonts w:eastAsiaTheme="minorHAnsi"/>
          <w:sz w:val="28"/>
          <w:szCs w:val="28"/>
          <w:lang w:val="uk-UA" w:eastAsia="en-US"/>
        </w:rPr>
        <w:t>комунального підприємства «Парки Херсона».</w:t>
      </w:r>
      <w:r w:rsidRPr="005B4EA3">
        <w:rPr>
          <w:color w:val="000000" w:themeColor="text1"/>
          <w:spacing w:val="1"/>
          <w:sz w:val="27"/>
          <w:szCs w:val="27"/>
          <w:lang w:val="uk-UA"/>
        </w:rPr>
        <w:t xml:space="preserve"> Ці курси проводили сертифіковані тренери Херсонської обласної організації Товариства Червоного Хреста України.</w:t>
      </w:r>
    </w:p>
    <w:p w14:paraId="18F22FE5" w14:textId="77777777" w:rsidR="005B4EA3" w:rsidRPr="005B4EA3" w:rsidRDefault="005B4EA3" w:rsidP="005B4E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6B36238A" w14:textId="77777777" w:rsidR="00C826C7" w:rsidRPr="007D6EE3" w:rsidRDefault="00C826C7" w:rsidP="00C826C7">
      <w:pPr>
        <w:tabs>
          <w:tab w:val="left" w:pos="709"/>
          <w:tab w:val="left" w:pos="6860"/>
          <w:tab w:val="left" w:pos="7088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6FE45CB" w14:textId="77777777" w:rsidR="00C826C7" w:rsidRDefault="00C826C7"/>
    <w:sectPr w:rsidR="00C82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C7"/>
    <w:rsid w:val="003E26E1"/>
    <w:rsid w:val="005B4EA3"/>
    <w:rsid w:val="00644B73"/>
    <w:rsid w:val="00826D05"/>
    <w:rsid w:val="00C826C7"/>
    <w:rsid w:val="00D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372C"/>
  <w15:chartTrackingRefBased/>
  <w15:docId w15:val="{306F9AF3-A3DC-4637-95BA-7E50F1FD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2026-04-01T06:36:00Z</dcterms:created>
  <dcterms:modified xsi:type="dcterms:W3CDTF">2026-06-24T12:05:00Z</dcterms:modified>
</cp:coreProperties>
</file>