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ADE6" w14:textId="77777777" w:rsidR="00C81597" w:rsidRPr="005765E7" w:rsidRDefault="00C81597" w:rsidP="005765E7">
      <w:pPr>
        <w:rPr>
          <w:sz w:val="28"/>
          <w:szCs w:val="28"/>
          <w:lang w:val="uk-UA"/>
        </w:rPr>
      </w:pPr>
    </w:p>
    <w:p w14:paraId="36AF30EA" w14:textId="77777777" w:rsidR="00C81597" w:rsidRPr="005765E7" w:rsidRDefault="00C81597" w:rsidP="005765E7">
      <w:pPr>
        <w:rPr>
          <w:sz w:val="28"/>
          <w:szCs w:val="28"/>
          <w:lang w:val="uk-UA"/>
        </w:rPr>
      </w:pPr>
    </w:p>
    <w:p w14:paraId="79F44B1C" w14:textId="77777777" w:rsidR="00C81597" w:rsidRPr="005765E7" w:rsidRDefault="00C81597" w:rsidP="005765E7">
      <w:pPr>
        <w:rPr>
          <w:sz w:val="28"/>
          <w:szCs w:val="28"/>
          <w:lang w:val="uk-UA"/>
        </w:rPr>
      </w:pPr>
    </w:p>
    <w:p w14:paraId="2BF263AA" w14:textId="77777777" w:rsidR="00C81597" w:rsidRPr="005765E7" w:rsidRDefault="00C81597" w:rsidP="005765E7">
      <w:pPr>
        <w:rPr>
          <w:sz w:val="28"/>
          <w:szCs w:val="28"/>
          <w:lang w:val="uk-UA"/>
        </w:rPr>
      </w:pPr>
    </w:p>
    <w:p w14:paraId="0CE63938" w14:textId="77777777" w:rsidR="00C81597" w:rsidRPr="005765E7" w:rsidRDefault="00C81597" w:rsidP="005765E7">
      <w:pPr>
        <w:rPr>
          <w:sz w:val="28"/>
          <w:szCs w:val="28"/>
          <w:lang w:val="uk-UA"/>
        </w:rPr>
      </w:pPr>
    </w:p>
    <w:p w14:paraId="772DBF41" w14:textId="77777777" w:rsidR="00C81597" w:rsidRPr="005765E7" w:rsidRDefault="00C81597" w:rsidP="005765E7">
      <w:pPr>
        <w:jc w:val="both"/>
        <w:rPr>
          <w:sz w:val="28"/>
          <w:szCs w:val="28"/>
          <w:lang w:val="uk-UA"/>
        </w:rPr>
      </w:pPr>
    </w:p>
    <w:p w14:paraId="310F1D5F" w14:textId="77777777" w:rsidR="00C81597" w:rsidRPr="005765E7" w:rsidRDefault="00C81597" w:rsidP="005765E7">
      <w:pPr>
        <w:jc w:val="both"/>
        <w:rPr>
          <w:sz w:val="28"/>
          <w:szCs w:val="28"/>
          <w:lang w:val="uk-UA"/>
        </w:rPr>
      </w:pPr>
    </w:p>
    <w:p w14:paraId="2BE689A0" w14:textId="77777777" w:rsidR="00C81597" w:rsidRDefault="00C81597" w:rsidP="005765E7">
      <w:pPr>
        <w:jc w:val="both"/>
        <w:rPr>
          <w:sz w:val="28"/>
          <w:szCs w:val="28"/>
          <w:lang w:val="uk-UA"/>
        </w:rPr>
      </w:pPr>
    </w:p>
    <w:p w14:paraId="463A76DF" w14:textId="77777777" w:rsidR="00DB5C23" w:rsidRDefault="00DB5C23" w:rsidP="005765E7">
      <w:pPr>
        <w:jc w:val="both"/>
        <w:rPr>
          <w:sz w:val="28"/>
          <w:szCs w:val="28"/>
          <w:lang w:val="uk-UA"/>
        </w:rPr>
      </w:pPr>
    </w:p>
    <w:p w14:paraId="4BEF283F" w14:textId="77777777" w:rsidR="00DB5C23" w:rsidRPr="005765E7" w:rsidRDefault="00DB5C23" w:rsidP="005765E7">
      <w:pPr>
        <w:jc w:val="both"/>
        <w:rPr>
          <w:sz w:val="28"/>
          <w:szCs w:val="28"/>
          <w:lang w:val="uk-UA"/>
        </w:rPr>
      </w:pPr>
    </w:p>
    <w:p w14:paraId="30E7CD8F" w14:textId="77777777" w:rsidR="00C81597" w:rsidRPr="005765E7" w:rsidRDefault="00C81597" w:rsidP="009C0FCE">
      <w:pPr>
        <w:jc w:val="both"/>
        <w:rPr>
          <w:sz w:val="28"/>
          <w:szCs w:val="28"/>
          <w:lang w:val="uk-UA"/>
        </w:rPr>
      </w:pPr>
    </w:p>
    <w:p w14:paraId="47C5A42A" w14:textId="77777777" w:rsidR="009C0FCE" w:rsidRDefault="00372A17" w:rsidP="009C0FCE">
      <w:pPr>
        <w:pStyle w:val="30"/>
        <w:spacing w:after="0"/>
        <w:ind w:right="851"/>
        <w:rPr>
          <w:b w:val="0"/>
          <w:color w:val="000000"/>
          <w:sz w:val="28"/>
          <w:szCs w:val="28"/>
          <w:lang w:val="uk-UA"/>
        </w:rPr>
      </w:pPr>
      <w:r w:rsidRPr="005765E7">
        <w:rPr>
          <w:b w:val="0"/>
          <w:color w:val="000000"/>
          <w:sz w:val="28"/>
          <w:szCs w:val="28"/>
          <w:lang w:val="uk-UA"/>
        </w:rPr>
        <w:t>Про</w:t>
      </w:r>
      <w:r w:rsidR="00CC035C" w:rsidRPr="005765E7">
        <w:rPr>
          <w:b w:val="0"/>
          <w:color w:val="000000"/>
          <w:sz w:val="28"/>
          <w:szCs w:val="28"/>
          <w:lang w:val="uk-UA"/>
        </w:rPr>
        <w:t xml:space="preserve"> </w:t>
      </w:r>
      <w:r w:rsidR="00B26680" w:rsidRPr="005765E7">
        <w:rPr>
          <w:b w:val="0"/>
          <w:color w:val="000000"/>
          <w:sz w:val="28"/>
          <w:szCs w:val="28"/>
          <w:lang w:val="uk-UA"/>
        </w:rPr>
        <w:t>внесення</w:t>
      </w:r>
      <w:r w:rsidRPr="005765E7">
        <w:rPr>
          <w:b w:val="0"/>
          <w:color w:val="000000"/>
          <w:sz w:val="28"/>
          <w:szCs w:val="28"/>
          <w:lang w:val="uk-UA"/>
        </w:rPr>
        <w:t xml:space="preserve"> змін </w:t>
      </w:r>
      <w:r w:rsidR="005D23AD">
        <w:rPr>
          <w:b w:val="0"/>
          <w:color w:val="000000"/>
          <w:sz w:val="28"/>
          <w:szCs w:val="28"/>
          <w:lang w:val="uk-UA"/>
        </w:rPr>
        <w:t>до</w:t>
      </w:r>
      <w:r w:rsidR="00816175">
        <w:rPr>
          <w:b w:val="0"/>
          <w:color w:val="000000"/>
          <w:sz w:val="28"/>
          <w:szCs w:val="28"/>
          <w:lang w:val="uk-UA"/>
        </w:rPr>
        <w:t xml:space="preserve"> </w:t>
      </w:r>
      <w:r w:rsidR="005D23AD">
        <w:rPr>
          <w:b w:val="0"/>
          <w:color w:val="000000"/>
          <w:sz w:val="28"/>
          <w:szCs w:val="28"/>
          <w:lang w:val="uk-UA"/>
        </w:rPr>
        <w:t xml:space="preserve">розпорядження начальника обласної військової адміністрації «Про затвердження </w:t>
      </w:r>
      <w:r w:rsidR="00D0451C">
        <w:rPr>
          <w:b w:val="0"/>
          <w:color w:val="000000"/>
          <w:sz w:val="28"/>
          <w:szCs w:val="28"/>
          <w:lang w:val="uk-UA" w:eastAsia="uk-UA"/>
        </w:rPr>
        <w:t xml:space="preserve">антикорупційної програми </w:t>
      </w:r>
      <w:r w:rsidR="00816175" w:rsidRPr="00816175">
        <w:rPr>
          <w:b w:val="0"/>
          <w:color w:val="000000"/>
          <w:sz w:val="28"/>
          <w:szCs w:val="28"/>
          <w:lang w:val="uk-UA"/>
        </w:rPr>
        <w:t xml:space="preserve">Херсонської обласної державної (військової) адміністрації </w:t>
      </w:r>
    </w:p>
    <w:p w14:paraId="0437C876" w14:textId="77777777" w:rsidR="00D0451C" w:rsidRDefault="00816175" w:rsidP="009C0FCE">
      <w:pPr>
        <w:pStyle w:val="30"/>
        <w:spacing w:after="0"/>
        <w:ind w:right="851"/>
        <w:rPr>
          <w:b w:val="0"/>
          <w:color w:val="000000"/>
          <w:sz w:val="28"/>
          <w:szCs w:val="28"/>
          <w:lang w:val="uk-UA"/>
        </w:rPr>
      </w:pPr>
      <w:r w:rsidRPr="00816175">
        <w:rPr>
          <w:b w:val="0"/>
          <w:color w:val="000000"/>
          <w:sz w:val="28"/>
          <w:szCs w:val="28"/>
          <w:lang w:val="uk-UA"/>
        </w:rPr>
        <w:t>на 2026 - 2028 рок</w:t>
      </w:r>
      <w:r>
        <w:rPr>
          <w:b w:val="0"/>
          <w:color w:val="000000"/>
          <w:sz w:val="28"/>
          <w:szCs w:val="28"/>
          <w:lang w:val="uk-UA"/>
        </w:rPr>
        <w:t>и</w:t>
      </w:r>
      <w:r w:rsidR="00F8728D">
        <w:rPr>
          <w:b w:val="0"/>
          <w:color w:val="000000"/>
          <w:sz w:val="28"/>
          <w:szCs w:val="28"/>
          <w:lang w:val="uk-UA"/>
        </w:rPr>
        <w:t>»</w:t>
      </w:r>
    </w:p>
    <w:p w14:paraId="6B120B3D" w14:textId="77777777" w:rsidR="00372A17" w:rsidRPr="005765E7" w:rsidRDefault="00372A17" w:rsidP="005765E7">
      <w:pPr>
        <w:pStyle w:val="30"/>
        <w:shd w:val="clear" w:color="auto" w:fill="auto"/>
        <w:spacing w:after="0" w:line="240" w:lineRule="auto"/>
        <w:rPr>
          <w:b w:val="0"/>
          <w:sz w:val="28"/>
          <w:szCs w:val="28"/>
          <w:lang w:val="uk-UA"/>
        </w:rPr>
      </w:pPr>
    </w:p>
    <w:p w14:paraId="2E462217" w14:textId="77777777" w:rsidR="002E2FAD" w:rsidRDefault="005D23AD" w:rsidP="002E2FAD">
      <w:pPr>
        <w:pStyle w:val="30"/>
        <w:tabs>
          <w:tab w:val="left" w:pos="709"/>
        </w:tabs>
        <w:spacing w:after="0" w:line="240" w:lineRule="auto"/>
        <w:ind w:firstLine="567"/>
        <w:jc w:val="both"/>
        <w:rPr>
          <w:b w:val="0"/>
          <w:color w:val="000000"/>
          <w:sz w:val="28"/>
          <w:szCs w:val="28"/>
          <w:lang w:val="uk-UA" w:eastAsia="uk-UA"/>
        </w:rPr>
      </w:pPr>
      <w:r w:rsidRPr="005D23AD">
        <w:rPr>
          <w:b w:val="0"/>
          <w:color w:val="000000"/>
          <w:sz w:val="28"/>
          <w:szCs w:val="28"/>
          <w:lang w:val="uk-UA" w:eastAsia="uk-UA"/>
        </w:rPr>
        <w:t xml:space="preserve">Відповідно до вимог статті 19 Закону України «Про запобігання корупції», Методології управління корупційними ризиками та Порядку подання антикорупційних програм, змін до них на погодження до Національного агентства з питань запобігання корупції та здійснення їх погодження, затверджених наказом Національного агентства з питань запобігання корупції від 28 грудня 2021 року № 830/21, зареєстрованих у Міністерстві юстиції України 17 лютого 2022 року за № 219/37555, </w:t>
      </w:r>
      <w:r w:rsidR="00014A66">
        <w:rPr>
          <w:b w:val="0"/>
          <w:color w:val="000000"/>
          <w:sz w:val="28"/>
          <w:szCs w:val="28"/>
          <w:lang w:val="uk-UA" w:eastAsia="uk-UA"/>
        </w:rPr>
        <w:t>з урахуванням листа</w:t>
      </w:r>
      <w:r w:rsidR="002E2FAD">
        <w:rPr>
          <w:b w:val="0"/>
          <w:color w:val="000000"/>
          <w:sz w:val="28"/>
          <w:szCs w:val="28"/>
          <w:lang w:val="uk-UA" w:eastAsia="uk-UA"/>
        </w:rPr>
        <w:t xml:space="preserve"> Національного агентства з питань запобігання корупції</w:t>
      </w:r>
      <w:r w:rsidR="00014A66">
        <w:rPr>
          <w:b w:val="0"/>
          <w:color w:val="000000"/>
          <w:sz w:val="28"/>
          <w:szCs w:val="28"/>
          <w:lang w:val="uk-UA" w:eastAsia="uk-UA"/>
        </w:rPr>
        <w:t xml:space="preserve">, </w:t>
      </w:r>
      <w:r w:rsidRPr="005D23AD">
        <w:rPr>
          <w:b w:val="0"/>
          <w:color w:val="000000"/>
          <w:sz w:val="28"/>
          <w:szCs w:val="28"/>
          <w:lang w:val="uk-UA" w:eastAsia="uk-UA"/>
        </w:rPr>
        <w:t>керуючись частиною першою статті 41 Закону України «Про місцеві державні адміністрації», частиною сьомою статті 15 Закону України «Про правовий режим воєнного стану в Україні», Указом Президента України від 24 лютого 2022 року № 68/2022 «Про утворення військових адміністрацій»:</w:t>
      </w:r>
    </w:p>
    <w:p w14:paraId="53969ACE" w14:textId="77777777" w:rsidR="00F8728D" w:rsidRDefault="002E2FAD" w:rsidP="002E2FAD">
      <w:pPr>
        <w:pStyle w:val="30"/>
        <w:tabs>
          <w:tab w:val="left" w:pos="709"/>
        </w:tabs>
        <w:spacing w:after="0" w:line="240" w:lineRule="auto"/>
        <w:ind w:firstLine="567"/>
        <w:jc w:val="both"/>
        <w:rPr>
          <w:b w:val="0"/>
          <w:color w:val="000000"/>
          <w:sz w:val="28"/>
          <w:szCs w:val="28"/>
          <w:lang w:val="uk-UA" w:eastAsia="uk-UA"/>
        </w:rPr>
      </w:pPr>
      <w:r>
        <w:rPr>
          <w:b w:val="0"/>
          <w:color w:val="000000"/>
          <w:sz w:val="28"/>
          <w:szCs w:val="28"/>
          <w:lang w:val="uk-UA" w:eastAsia="uk-UA"/>
        </w:rPr>
        <w:t>1. </w:t>
      </w:r>
      <w:proofErr w:type="spellStart"/>
      <w:r w:rsidR="005656A4" w:rsidRPr="005765E7">
        <w:rPr>
          <w:b w:val="0"/>
          <w:color w:val="000000"/>
          <w:sz w:val="28"/>
          <w:szCs w:val="28"/>
          <w:lang w:val="uk-UA" w:eastAsia="uk-UA"/>
        </w:rPr>
        <w:t>Внести</w:t>
      </w:r>
      <w:proofErr w:type="spellEnd"/>
      <w:r w:rsidR="005656A4" w:rsidRPr="005765E7">
        <w:rPr>
          <w:b w:val="0"/>
          <w:color w:val="000000"/>
          <w:sz w:val="28"/>
          <w:szCs w:val="28"/>
          <w:lang w:val="uk-UA" w:eastAsia="uk-UA"/>
        </w:rPr>
        <w:t xml:space="preserve"> зміни</w:t>
      </w:r>
      <w:r w:rsidR="00372A17" w:rsidRPr="005765E7">
        <w:rPr>
          <w:b w:val="0"/>
          <w:color w:val="000000"/>
          <w:sz w:val="28"/>
          <w:szCs w:val="28"/>
          <w:lang w:val="uk-UA" w:eastAsia="uk-UA"/>
        </w:rPr>
        <w:t xml:space="preserve"> до</w:t>
      </w:r>
      <w:r w:rsidR="00F8728D">
        <w:rPr>
          <w:lang w:val="uk-UA"/>
        </w:rPr>
        <w:t xml:space="preserve"> </w:t>
      </w:r>
      <w:r w:rsidR="00F8728D">
        <w:rPr>
          <w:b w:val="0"/>
          <w:color w:val="000000"/>
          <w:sz w:val="28"/>
          <w:szCs w:val="28"/>
          <w:lang w:val="uk-UA" w:eastAsia="uk-UA"/>
        </w:rPr>
        <w:t xml:space="preserve">розпорядження начальника обласної військової адміністрації від 11 травня 2026 року № 150 «Про затвердження </w:t>
      </w:r>
      <w:r w:rsidR="00D0451C" w:rsidRPr="00D0451C">
        <w:rPr>
          <w:b w:val="0"/>
          <w:color w:val="000000"/>
          <w:sz w:val="28"/>
          <w:szCs w:val="28"/>
          <w:lang w:val="uk-UA" w:eastAsia="uk-UA"/>
        </w:rPr>
        <w:t>антикорупційної програми Херсонської обласної державної (військової) адміністрації на 202</w:t>
      </w:r>
      <w:r w:rsidR="00816175">
        <w:rPr>
          <w:b w:val="0"/>
          <w:color w:val="000000"/>
          <w:sz w:val="28"/>
          <w:szCs w:val="28"/>
          <w:lang w:val="uk-UA" w:eastAsia="uk-UA"/>
        </w:rPr>
        <w:t>6</w:t>
      </w:r>
      <w:r w:rsidR="00D0451C" w:rsidRPr="00D0451C">
        <w:rPr>
          <w:b w:val="0"/>
          <w:color w:val="000000"/>
          <w:sz w:val="28"/>
          <w:szCs w:val="28"/>
          <w:lang w:val="uk-UA" w:eastAsia="uk-UA"/>
        </w:rPr>
        <w:t xml:space="preserve"> – 202</w:t>
      </w:r>
      <w:r w:rsidR="00816175">
        <w:rPr>
          <w:b w:val="0"/>
          <w:color w:val="000000"/>
          <w:sz w:val="28"/>
          <w:szCs w:val="28"/>
          <w:lang w:val="uk-UA" w:eastAsia="uk-UA"/>
        </w:rPr>
        <w:t>8</w:t>
      </w:r>
      <w:r w:rsidR="00D0451C" w:rsidRPr="00D0451C">
        <w:rPr>
          <w:b w:val="0"/>
          <w:color w:val="000000"/>
          <w:sz w:val="28"/>
          <w:szCs w:val="28"/>
          <w:lang w:val="uk-UA" w:eastAsia="uk-UA"/>
        </w:rPr>
        <w:t xml:space="preserve"> роки</w:t>
      </w:r>
      <w:r w:rsidR="00F8728D">
        <w:rPr>
          <w:b w:val="0"/>
          <w:color w:val="000000"/>
          <w:sz w:val="28"/>
          <w:szCs w:val="28"/>
          <w:lang w:val="uk-UA" w:eastAsia="uk-UA"/>
        </w:rPr>
        <w:t>»</w:t>
      </w:r>
      <w:r w:rsidR="00DB4055" w:rsidRPr="005765E7">
        <w:rPr>
          <w:b w:val="0"/>
          <w:color w:val="000000"/>
          <w:sz w:val="28"/>
          <w:szCs w:val="28"/>
          <w:lang w:val="uk-UA" w:eastAsia="uk-UA"/>
        </w:rPr>
        <w:t>,</w:t>
      </w:r>
      <w:r w:rsidR="00D0451C">
        <w:rPr>
          <w:b w:val="0"/>
          <w:color w:val="000000"/>
          <w:sz w:val="28"/>
          <w:szCs w:val="28"/>
          <w:lang w:val="uk-UA" w:eastAsia="uk-UA"/>
        </w:rPr>
        <w:t xml:space="preserve"> затвердженої</w:t>
      </w:r>
      <w:r w:rsidR="00F8728D">
        <w:rPr>
          <w:b w:val="0"/>
          <w:color w:val="000000"/>
          <w:sz w:val="28"/>
          <w:szCs w:val="28"/>
          <w:lang w:val="uk-UA" w:eastAsia="uk-UA"/>
        </w:rPr>
        <w:t xml:space="preserve"> цим розпорядженням, виклавши її в редакції, що додається</w:t>
      </w:r>
      <w:r w:rsidR="00544DAF">
        <w:rPr>
          <w:b w:val="0"/>
          <w:color w:val="000000"/>
          <w:sz w:val="28"/>
          <w:szCs w:val="28"/>
          <w:lang w:val="uk-UA" w:eastAsia="uk-UA"/>
        </w:rPr>
        <w:t>.</w:t>
      </w:r>
      <w:r w:rsidR="00F8728D">
        <w:rPr>
          <w:b w:val="0"/>
          <w:color w:val="000000"/>
          <w:sz w:val="28"/>
          <w:szCs w:val="28"/>
          <w:lang w:val="uk-UA" w:eastAsia="uk-UA"/>
        </w:rPr>
        <w:t xml:space="preserve"> </w:t>
      </w:r>
    </w:p>
    <w:p w14:paraId="53BDB17E" w14:textId="77777777" w:rsidR="002E2FAD" w:rsidRDefault="00F8728D" w:rsidP="002E2FAD">
      <w:pPr>
        <w:ind w:firstLine="567"/>
        <w:jc w:val="both"/>
        <w:rPr>
          <w:bCs/>
          <w:color w:val="000000"/>
          <w:sz w:val="28"/>
          <w:szCs w:val="28"/>
          <w:lang w:val="uk-UA" w:eastAsia="uk-UA"/>
        </w:rPr>
      </w:pPr>
      <w:r w:rsidRPr="009C0FCE">
        <w:rPr>
          <w:bCs/>
          <w:color w:val="000000"/>
          <w:sz w:val="28"/>
          <w:szCs w:val="28"/>
          <w:lang w:val="uk-UA" w:eastAsia="uk-UA"/>
        </w:rPr>
        <w:t>2.</w:t>
      </w:r>
      <w:r>
        <w:rPr>
          <w:bCs/>
          <w:color w:val="000000"/>
          <w:sz w:val="28"/>
          <w:szCs w:val="28"/>
          <w:lang w:val="uk-UA" w:eastAsia="uk-UA"/>
        </w:rPr>
        <w:t> </w:t>
      </w:r>
      <w:r w:rsidRPr="009C0FCE">
        <w:rPr>
          <w:bCs/>
          <w:color w:val="000000"/>
          <w:sz w:val="28"/>
          <w:szCs w:val="28"/>
          <w:lang w:val="uk-UA" w:eastAsia="uk-UA"/>
        </w:rPr>
        <w:t xml:space="preserve">Визначити </w:t>
      </w:r>
      <w:r>
        <w:rPr>
          <w:bCs/>
          <w:color w:val="000000"/>
          <w:sz w:val="28"/>
          <w:szCs w:val="28"/>
          <w:lang w:val="uk-UA" w:eastAsia="uk-UA"/>
        </w:rPr>
        <w:t>КОСЕНКА Сергія Вікторовича</w:t>
      </w:r>
      <w:r w:rsidRPr="009C0FCE">
        <w:rPr>
          <w:bCs/>
          <w:color w:val="000000"/>
          <w:sz w:val="28"/>
          <w:szCs w:val="28"/>
          <w:lang w:val="uk-UA" w:eastAsia="uk-UA"/>
        </w:rPr>
        <w:t xml:space="preserve">, </w:t>
      </w:r>
      <w:r>
        <w:rPr>
          <w:bCs/>
          <w:color w:val="000000"/>
          <w:sz w:val="28"/>
          <w:szCs w:val="28"/>
          <w:lang w:val="uk-UA" w:eastAsia="uk-UA"/>
        </w:rPr>
        <w:t xml:space="preserve">в.о. </w:t>
      </w:r>
      <w:r w:rsidRPr="009C0FCE">
        <w:rPr>
          <w:bCs/>
          <w:color w:val="000000"/>
          <w:sz w:val="28"/>
          <w:szCs w:val="28"/>
          <w:lang w:val="uk-UA" w:eastAsia="uk-UA"/>
        </w:rPr>
        <w:t>завідувача сектору з питань запобігання та виявлення корупції Херсонської обласної державної адміністрації, відповідальним за координацію здійснення передбачених Програмою заходів.</w:t>
      </w:r>
    </w:p>
    <w:p w14:paraId="2F4F14C1" w14:textId="77777777" w:rsidR="009C0FCE" w:rsidRPr="002E2FAD" w:rsidRDefault="002E2FAD" w:rsidP="002E2FAD">
      <w:pPr>
        <w:ind w:firstLine="567"/>
        <w:jc w:val="both"/>
        <w:rPr>
          <w:bCs/>
          <w:sz w:val="28"/>
          <w:szCs w:val="28"/>
          <w:lang w:val="uk-UA" w:eastAsia="uk-UA"/>
        </w:rPr>
      </w:pPr>
      <w:r w:rsidRPr="002E2FAD">
        <w:rPr>
          <w:bCs/>
          <w:sz w:val="28"/>
          <w:szCs w:val="28"/>
          <w:lang w:val="uk-UA" w:eastAsia="uk-UA"/>
        </w:rPr>
        <w:t>3. </w:t>
      </w:r>
      <w:r w:rsidR="00544DAF" w:rsidRPr="002E2FAD">
        <w:rPr>
          <w:bCs/>
          <w:sz w:val="28"/>
          <w:szCs w:val="28"/>
          <w:lang w:val="uk-UA" w:eastAsia="uk-UA"/>
        </w:rPr>
        <w:t>Абзац четвертий пункту 4 викласти в такій редакції «</w:t>
      </w:r>
      <w:r w:rsidR="009C0FCE" w:rsidRPr="002E2FAD">
        <w:rPr>
          <w:bCs/>
          <w:sz w:val="28"/>
          <w:szCs w:val="28"/>
          <w:lang w:val="uk-UA" w:eastAsia="uk-UA"/>
        </w:rPr>
        <w:t xml:space="preserve">узагальнення отриманої інформації про стан виконання Програми та подання її голові (начальнику) Херсонської обласної державної (військової) адміністрації до </w:t>
      </w:r>
      <w:r>
        <w:rPr>
          <w:bCs/>
          <w:sz w:val="28"/>
          <w:szCs w:val="28"/>
          <w:lang w:val="uk-UA" w:eastAsia="uk-UA"/>
        </w:rPr>
        <w:t xml:space="preserve">               </w:t>
      </w:r>
      <w:r w:rsidR="009C0FCE" w:rsidRPr="002E2FAD">
        <w:rPr>
          <w:bCs/>
          <w:sz w:val="28"/>
          <w:szCs w:val="28"/>
          <w:lang w:val="uk-UA" w:eastAsia="uk-UA"/>
        </w:rPr>
        <w:t xml:space="preserve">10 січня, 10 квітня, 10 липня, 10 жовтня 2026 – 2028 років та до 10 січня 2029 року, підсумкового звіту – до </w:t>
      </w:r>
      <w:r w:rsidR="00880D7C" w:rsidRPr="002E2FAD">
        <w:rPr>
          <w:bCs/>
          <w:sz w:val="28"/>
          <w:szCs w:val="28"/>
          <w:lang w:val="uk-UA" w:eastAsia="uk-UA"/>
        </w:rPr>
        <w:t>15</w:t>
      </w:r>
      <w:r w:rsidR="009C0FCE" w:rsidRPr="002E2FAD">
        <w:rPr>
          <w:bCs/>
          <w:sz w:val="28"/>
          <w:szCs w:val="28"/>
          <w:lang w:val="uk-UA" w:eastAsia="uk-UA"/>
        </w:rPr>
        <w:t xml:space="preserve"> лютого 2029 року;</w:t>
      </w:r>
      <w:r w:rsidR="00544DAF" w:rsidRPr="002E2FAD">
        <w:rPr>
          <w:bCs/>
          <w:sz w:val="28"/>
          <w:szCs w:val="28"/>
          <w:lang w:val="uk-UA" w:eastAsia="uk-UA"/>
        </w:rPr>
        <w:t>».</w:t>
      </w:r>
    </w:p>
    <w:p w14:paraId="07DBEBC3" w14:textId="77777777" w:rsidR="00880D7C" w:rsidRPr="009C0FCE" w:rsidRDefault="002E2FAD" w:rsidP="00544DAF">
      <w:pPr>
        <w:ind w:firstLine="56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>4</w:t>
      </w:r>
      <w:r w:rsidR="00880D7C">
        <w:rPr>
          <w:bCs/>
          <w:color w:val="000000"/>
          <w:sz w:val="28"/>
          <w:szCs w:val="28"/>
          <w:lang w:val="uk-UA" w:eastAsia="uk-UA"/>
        </w:rPr>
        <w:t xml:space="preserve">. Вважати таким, що втратили чинність пункт </w:t>
      </w:r>
      <w:r>
        <w:rPr>
          <w:bCs/>
          <w:color w:val="000000"/>
          <w:sz w:val="28"/>
          <w:szCs w:val="28"/>
          <w:lang w:val="uk-UA" w:eastAsia="uk-UA"/>
        </w:rPr>
        <w:t>2</w:t>
      </w:r>
      <w:r w:rsidR="00544DAF">
        <w:rPr>
          <w:bCs/>
          <w:color w:val="000000"/>
          <w:sz w:val="28"/>
          <w:szCs w:val="28"/>
          <w:lang w:val="uk-UA" w:eastAsia="uk-UA"/>
        </w:rPr>
        <w:t xml:space="preserve"> </w:t>
      </w:r>
      <w:r w:rsidR="00880D7C">
        <w:rPr>
          <w:bCs/>
          <w:color w:val="000000"/>
          <w:sz w:val="28"/>
          <w:szCs w:val="28"/>
          <w:lang w:val="uk-UA" w:eastAsia="uk-UA"/>
        </w:rPr>
        <w:t xml:space="preserve">розпорядження начальника обласної військової адміністрації від 01 травня 2026 року № 150 </w:t>
      </w:r>
      <w:r w:rsidR="00880D7C">
        <w:rPr>
          <w:bCs/>
          <w:color w:val="000000"/>
          <w:sz w:val="28"/>
          <w:szCs w:val="28"/>
          <w:lang w:val="uk-UA" w:eastAsia="uk-UA"/>
        </w:rPr>
        <w:lastRenderedPageBreak/>
        <w:t>«</w:t>
      </w:r>
      <w:r w:rsidR="00880D7C" w:rsidRPr="00880D7C">
        <w:rPr>
          <w:bCs/>
          <w:color w:val="000000"/>
          <w:sz w:val="28"/>
          <w:szCs w:val="28"/>
          <w:lang w:val="uk-UA" w:eastAsia="uk-UA"/>
        </w:rPr>
        <w:t>Про затвердження антикорупційної програми Херсонської обласної державної (військової) адміністрації на 2026 - 2028 роки</w:t>
      </w:r>
      <w:r w:rsidR="00544DAF">
        <w:rPr>
          <w:bCs/>
          <w:color w:val="000000"/>
          <w:sz w:val="28"/>
          <w:szCs w:val="28"/>
          <w:lang w:val="uk-UA" w:eastAsia="uk-UA"/>
        </w:rPr>
        <w:t>»</w:t>
      </w:r>
      <w:r w:rsidR="00880D7C">
        <w:rPr>
          <w:bCs/>
          <w:color w:val="000000"/>
          <w:sz w:val="28"/>
          <w:szCs w:val="28"/>
          <w:lang w:val="uk-UA" w:eastAsia="uk-UA"/>
        </w:rPr>
        <w:t>.</w:t>
      </w:r>
    </w:p>
    <w:p w14:paraId="1AF03B6F" w14:textId="77777777" w:rsidR="00B16DDF" w:rsidRPr="005765E7" w:rsidRDefault="002E2FAD" w:rsidP="009C0FCE">
      <w:pPr>
        <w:ind w:firstLine="567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>5</w:t>
      </w:r>
      <w:r w:rsidR="009C0FCE" w:rsidRPr="009C0FCE">
        <w:rPr>
          <w:bCs/>
          <w:color w:val="000000"/>
          <w:sz w:val="28"/>
          <w:szCs w:val="28"/>
          <w:lang w:val="uk-UA" w:eastAsia="uk-UA"/>
        </w:rPr>
        <w:t>.</w:t>
      </w:r>
      <w:r w:rsidR="00880D7C">
        <w:rPr>
          <w:bCs/>
          <w:color w:val="000000"/>
          <w:sz w:val="28"/>
          <w:szCs w:val="28"/>
          <w:lang w:val="uk-UA" w:eastAsia="uk-UA"/>
        </w:rPr>
        <w:t> </w:t>
      </w:r>
      <w:r w:rsidR="009C0FCE" w:rsidRPr="009C0FCE">
        <w:rPr>
          <w:bCs/>
          <w:color w:val="000000"/>
          <w:sz w:val="28"/>
          <w:szCs w:val="28"/>
          <w:lang w:val="uk-UA" w:eastAsia="uk-UA"/>
        </w:rPr>
        <w:t>Контроль за виконанням цього розпорядження залишаю за собою.</w:t>
      </w:r>
    </w:p>
    <w:p w14:paraId="0D24CF85" w14:textId="77777777" w:rsidR="00B737A0" w:rsidRDefault="00B737A0" w:rsidP="005765E7">
      <w:pPr>
        <w:rPr>
          <w:sz w:val="28"/>
          <w:szCs w:val="28"/>
          <w:lang w:val="uk-UA"/>
        </w:rPr>
      </w:pPr>
    </w:p>
    <w:p w14:paraId="5839CBA6" w14:textId="77777777" w:rsidR="00880D7C" w:rsidRPr="005765E7" w:rsidRDefault="00880D7C" w:rsidP="005765E7">
      <w:pPr>
        <w:rPr>
          <w:sz w:val="28"/>
          <w:szCs w:val="28"/>
          <w:lang w:val="uk-UA"/>
        </w:rPr>
      </w:pPr>
    </w:p>
    <w:p w14:paraId="3C469132" w14:textId="77777777" w:rsidR="00B16DDF" w:rsidRPr="00545770" w:rsidRDefault="00DB0D52" w:rsidP="005765E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="00B737A0" w:rsidRPr="00545770">
        <w:rPr>
          <w:color w:val="000000"/>
          <w:sz w:val="28"/>
          <w:szCs w:val="28"/>
          <w:lang w:val="uk-UA"/>
        </w:rPr>
        <w:t>ачальник</w:t>
      </w:r>
      <w:r>
        <w:rPr>
          <w:color w:val="000000"/>
          <w:sz w:val="28"/>
          <w:szCs w:val="28"/>
          <w:lang w:val="uk-UA"/>
        </w:rPr>
        <w:t xml:space="preserve"> </w:t>
      </w:r>
      <w:r w:rsidR="00B16DDF" w:rsidRPr="00545770">
        <w:rPr>
          <w:color w:val="000000"/>
          <w:sz w:val="28"/>
          <w:szCs w:val="28"/>
          <w:lang w:val="uk-UA"/>
        </w:rPr>
        <w:t xml:space="preserve">обласної </w:t>
      </w:r>
    </w:p>
    <w:p w14:paraId="7A3D0899" w14:textId="77777777" w:rsidR="004A1262" w:rsidRPr="00DB0D52" w:rsidRDefault="00B737A0" w:rsidP="00DB0D52">
      <w:pPr>
        <w:tabs>
          <w:tab w:val="left" w:pos="7088"/>
        </w:tabs>
        <w:rPr>
          <w:color w:val="000000"/>
          <w:sz w:val="28"/>
          <w:szCs w:val="28"/>
          <w:lang w:val="uk-UA"/>
        </w:rPr>
      </w:pPr>
      <w:r w:rsidRPr="00545770">
        <w:rPr>
          <w:color w:val="000000"/>
          <w:sz w:val="28"/>
          <w:szCs w:val="28"/>
          <w:lang w:val="uk-UA"/>
        </w:rPr>
        <w:t xml:space="preserve">військової </w:t>
      </w:r>
      <w:r w:rsidR="00B16DDF" w:rsidRPr="00545770">
        <w:rPr>
          <w:color w:val="000000"/>
          <w:sz w:val="28"/>
          <w:szCs w:val="28"/>
          <w:lang w:val="uk-UA"/>
        </w:rPr>
        <w:t xml:space="preserve">адміністрації                                                     </w:t>
      </w:r>
      <w:r w:rsidR="005765E7" w:rsidRPr="00545770">
        <w:rPr>
          <w:color w:val="000000"/>
          <w:sz w:val="28"/>
          <w:szCs w:val="28"/>
          <w:lang w:val="uk-UA"/>
        </w:rPr>
        <w:t xml:space="preserve"> </w:t>
      </w:r>
      <w:r w:rsidR="005A1455">
        <w:rPr>
          <w:color w:val="000000"/>
          <w:sz w:val="28"/>
          <w:szCs w:val="28"/>
          <w:lang w:val="uk-UA"/>
        </w:rPr>
        <w:t xml:space="preserve"> </w:t>
      </w:r>
      <w:r w:rsidR="007B4B19" w:rsidRPr="00545770">
        <w:rPr>
          <w:color w:val="000000"/>
          <w:sz w:val="28"/>
          <w:szCs w:val="28"/>
          <w:lang w:val="uk-UA"/>
        </w:rPr>
        <w:t xml:space="preserve"> </w:t>
      </w:r>
      <w:r w:rsidR="00DB0D52">
        <w:rPr>
          <w:color w:val="000000"/>
          <w:sz w:val="28"/>
          <w:szCs w:val="28"/>
          <w:lang w:val="uk-UA"/>
        </w:rPr>
        <w:t>Олександр ПРОКУ</w:t>
      </w:r>
      <w:r w:rsidR="005A1455">
        <w:rPr>
          <w:color w:val="000000"/>
          <w:sz w:val="28"/>
          <w:szCs w:val="28"/>
          <w:lang w:val="uk-UA"/>
        </w:rPr>
        <w:t>ДІН</w:t>
      </w:r>
    </w:p>
    <w:sectPr w:rsidR="004A1262" w:rsidRPr="00DB0D52" w:rsidSect="00FD7F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1C0"/>
    <w:multiLevelType w:val="hybridMultilevel"/>
    <w:tmpl w:val="5880972C"/>
    <w:lvl w:ilvl="0" w:tplc="DE3AF3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60450B"/>
    <w:multiLevelType w:val="hybridMultilevel"/>
    <w:tmpl w:val="C6261858"/>
    <w:lvl w:ilvl="0" w:tplc="930E21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EA26508"/>
    <w:multiLevelType w:val="hybridMultilevel"/>
    <w:tmpl w:val="7938EED2"/>
    <w:lvl w:ilvl="0" w:tplc="9E3E38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43834306">
    <w:abstractNumId w:val="0"/>
  </w:num>
  <w:num w:numId="2" w16cid:durableId="613515136">
    <w:abstractNumId w:val="2"/>
  </w:num>
  <w:num w:numId="3" w16cid:durableId="87014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A0B"/>
    <w:rsid w:val="00014A66"/>
    <w:rsid w:val="0003561B"/>
    <w:rsid w:val="000540EF"/>
    <w:rsid w:val="000871EA"/>
    <w:rsid w:val="000F21F4"/>
    <w:rsid w:val="000F3FC4"/>
    <w:rsid w:val="00120CC7"/>
    <w:rsid w:val="00121AC9"/>
    <w:rsid w:val="001242E3"/>
    <w:rsid w:val="001245C1"/>
    <w:rsid w:val="00127BF7"/>
    <w:rsid w:val="001907D3"/>
    <w:rsid w:val="00191E6B"/>
    <w:rsid w:val="001C01F4"/>
    <w:rsid w:val="00221FF1"/>
    <w:rsid w:val="0023203A"/>
    <w:rsid w:val="00245505"/>
    <w:rsid w:val="00277B6E"/>
    <w:rsid w:val="00294599"/>
    <w:rsid w:val="002A2941"/>
    <w:rsid w:val="002A732E"/>
    <w:rsid w:val="002D1334"/>
    <w:rsid w:val="002D769E"/>
    <w:rsid w:val="002E2FAD"/>
    <w:rsid w:val="00302563"/>
    <w:rsid w:val="00315267"/>
    <w:rsid w:val="003650E8"/>
    <w:rsid w:val="00372A17"/>
    <w:rsid w:val="00385198"/>
    <w:rsid w:val="003C0B47"/>
    <w:rsid w:val="003C6993"/>
    <w:rsid w:val="003D28F3"/>
    <w:rsid w:val="003D2CDE"/>
    <w:rsid w:val="004A1262"/>
    <w:rsid w:val="004B70A3"/>
    <w:rsid w:val="004C462E"/>
    <w:rsid w:val="00520EE8"/>
    <w:rsid w:val="00543A0B"/>
    <w:rsid w:val="00544DAF"/>
    <w:rsid w:val="00545770"/>
    <w:rsid w:val="005656A4"/>
    <w:rsid w:val="00567653"/>
    <w:rsid w:val="005765E7"/>
    <w:rsid w:val="005975FB"/>
    <w:rsid w:val="005A1455"/>
    <w:rsid w:val="005B600E"/>
    <w:rsid w:val="005C22DD"/>
    <w:rsid w:val="005D23AD"/>
    <w:rsid w:val="005D2E4B"/>
    <w:rsid w:val="00601E2A"/>
    <w:rsid w:val="00651F87"/>
    <w:rsid w:val="006702F9"/>
    <w:rsid w:val="006B7E8F"/>
    <w:rsid w:val="006F5325"/>
    <w:rsid w:val="006F5E4E"/>
    <w:rsid w:val="00703CA9"/>
    <w:rsid w:val="00767911"/>
    <w:rsid w:val="007749B7"/>
    <w:rsid w:val="00776EDA"/>
    <w:rsid w:val="007A6B00"/>
    <w:rsid w:val="007B4B19"/>
    <w:rsid w:val="007E0CF1"/>
    <w:rsid w:val="007F21BA"/>
    <w:rsid w:val="007F384C"/>
    <w:rsid w:val="00816175"/>
    <w:rsid w:val="00835E27"/>
    <w:rsid w:val="00880D7C"/>
    <w:rsid w:val="008C05DD"/>
    <w:rsid w:val="008C6CBD"/>
    <w:rsid w:val="008D58A2"/>
    <w:rsid w:val="008E2977"/>
    <w:rsid w:val="00923AC8"/>
    <w:rsid w:val="00927B23"/>
    <w:rsid w:val="0098184B"/>
    <w:rsid w:val="009852EA"/>
    <w:rsid w:val="009A3C0F"/>
    <w:rsid w:val="009B17FA"/>
    <w:rsid w:val="009C0FCE"/>
    <w:rsid w:val="009C1707"/>
    <w:rsid w:val="009C4104"/>
    <w:rsid w:val="009F5C0B"/>
    <w:rsid w:val="00A35CBC"/>
    <w:rsid w:val="00A425EC"/>
    <w:rsid w:val="00A63D74"/>
    <w:rsid w:val="00AF2550"/>
    <w:rsid w:val="00B16DDF"/>
    <w:rsid w:val="00B26680"/>
    <w:rsid w:val="00B737A0"/>
    <w:rsid w:val="00BC4F75"/>
    <w:rsid w:val="00BE746E"/>
    <w:rsid w:val="00C029CE"/>
    <w:rsid w:val="00C21F70"/>
    <w:rsid w:val="00C22798"/>
    <w:rsid w:val="00C24C5F"/>
    <w:rsid w:val="00C81597"/>
    <w:rsid w:val="00CB7492"/>
    <w:rsid w:val="00CC035C"/>
    <w:rsid w:val="00CE1DEE"/>
    <w:rsid w:val="00D036B5"/>
    <w:rsid w:val="00D0451C"/>
    <w:rsid w:val="00D4406A"/>
    <w:rsid w:val="00D5299F"/>
    <w:rsid w:val="00D61312"/>
    <w:rsid w:val="00D80D3E"/>
    <w:rsid w:val="00DB0D52"/>
    <w:rsid w:val="00DB4055"/>
    <w:rsid w:val="00DB5C23"/>
    <w:rsid w:val="00DE4AD1"/>
    <w:rsid w:val="00E16E0A"/>
    <w:rsid w:val="00E26AAC"/>
    <w:rsid w:val="00E270F9"/>
    <w:rsid w:val="00E63463"/>
    <w:rsid w:val="00ED7859"/>
    <w:rsid w:val="00F23E6B"/>
    <w:rsid w:val="00F61E01"/>
    <w:rsid w:val="00F755E6"/>
    <w:rsid w:val="00F8609C"/>
    <w:rsid w:val="00F8728D"/>
    <w:rsid w:val="00F92E9E"/>
    <w:rsid w:val="00FA5DA3"/>
    <w:rsid w:val="00FD4C96"/>
    <w:rsid w:val="00FD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E0102"/>
  <w15:chartTrackingRefBased/>
  <w15:docId w15:val="{272BF045-950E-4B98-AAC6-47E4610E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6131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uiPriority w:val="99"/>
    <w:locked/>
    <w:rsid w:val="00372A17"/>
    <w:rPr>
      <w:b/>
      <w:bCs/>
      <w:shd w:val="clear" w:color="auto" w:fill="FFFFFF"/>
    </w:rPr>
  </w:style>
  <w:style w:type="character" w:customStyle="1" w:styleId="31">
    <w:name w:val="Основной текст (3) + Не полужирный"/>
    <w:aliases w:val="Интервал 1 pt"/>
    <w:uiPriority w:val="99"/>
    <w:rsid w:val="00372A17"/>
    <w:rPr>
      <w:b/>
      <w:bCs/>
      <w:color w:val="000000"/>
      <w:spacing w:val="20"/>
      <w:w w:val="100"/>
      <w:position w:val="0"/>
      <w:sz w:val="24"/>
      <w:szCs w:val="24"/>
      <w:shd w:val="clear" w:color="auto" w:fill="FFFFFF"/>
      <w:lang w:val="uk-UA" w:eastAsia="uk-UA"/>
    </w:rPr>
  </w:style>
  <w:style w:type="character" w:customStyle="1" w:styleId="2">
    <w:name w:val="Основной текст (2)_"/>
    <w:link w:val="20"/>
    <w:uiPriority w:val="99"/>
    <w:locked/>
    <w:rsid w:val="00372A17"/>
    <w:rPr>
      <w:spacing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72A17"/>
    <w:pPr>
      <w:widowControl w:val="0"/>
      <w:shd w:val="clear" w:color="auto" w:fill="FFFFFF"/>
      <w:spacing w:after="240" w:line="302" w:lineRule="exact"/>
    </w:pPr>
    <w:rPr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rsid w:val="00372A17"/>
    <w:pPr>
      <w:widowControl w:val="0"/>
      <w:shd w:val="clear" w:color="auto" w:fill="FFFFFF"/>
      <w:spacing w:line="298" w:lineRule="exact"/>
      <w:jc w:val="both"/>
    </w:pPr>
    <w:rPr>
      <w:spacing w:val="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проект змін до заходів</vt:lpstr>
      <vt:lpstr>Про проект змін до заходів</vt:lpstr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проект змін до заходів</dc:title>
  <dc:subject/>
  <dc:creator>Ольга</dc:creator>
  <cp:keywords/>
  <cp:lastModifiedBy>Олександр Копитін</cp:lastModifiedBy>
  <cp:revision>2</cp:revision>
  <cp:lastPrinted>2024-04-11T11:45:00Z</cp:lastPrinted>
  <dcterms:created xsi:type="dcterms:W3CDTF">2026-08-05T13:23:00Z</dcterms:created>
  <dcterms:modified xsi:type="dcterms:W3CDTF">2026-08-05T13:23:00Z</dcterms:modified>
</cp:coreProperties>
</file>