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0AA8" w14:textId="77777777" w:rsidR="0006024F" w:rsidRPr="0053289E" w:rsidRDefault="0006024F" w:rsidP="004C2A55">
      <w:pPr>
        <w:spacing w:after="0" w:line="240" w:lineRule="auto"/>
        <w:ind w:firstLine="709"/>
        <w:rPr>
          <w:rFonts w:ascii="Times New Roman" w:hAnsi="Times New Roman" w:cs="Times New Roman"/>
          <w:color w:val="000000" w:themeColor="text1"/>
          <w:sz w:val="28"/>
          <w:szCs w:val="28"/>
        </w:rPr>
      </w:pPr>
    </w:p>
    <w:p w14:paraId="766C9995"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3F4CDF11"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316656C"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D3D9656"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EBD1A45"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7A575F1"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71AA6192"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306E1D62"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B69F3B9"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7AB7BFBE"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7643DD6C"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24926CC0"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2062C69D"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086A25BE"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6B36A00B" w14:textId="77777777" w:rsidR="000E38A1" w:rsidRPr="0053289E" w:rsidRDefault="000E38A1" w:rsidP="004C2A55">
      <w:pPr>
        <w:spacing w:after="0" w:line="240" w:lineRule="auto"/>
        <w:ind w:firstLine="709"/>
        <w:rPr>
          <w:rFonts w:ascii="Times New Roman" w:hAnsi="Times New Roman" w:cs="Times New Roman"/>
          <w:color w:val="000000" w:themeColor="text1"/>
          <w:sz w:val="28"/>
          <w:szCs w:val="28"/>
        </w:rPr>
      </w:pPr>
    </w:p>
    <w:p w14:paraId="29A6C4C7" w14:textId="77777777" w:rsidR="0070752C" w:rsidRPr="0053289E" w:rsidRDefault="00ED4E27" w:rsidP="004C2A55">
      <w:pPr>
        <w:spacing w:after="0" w:line="240" w:lineRule="auto"/>
        <w:jc w:val="center"/>
        <w:rPr>
          <w:rFonts w:ascii="Times New Roman" w:hAnsi="Times New Roman" w:cs="Times New Roman"/>
          <w:b/>
          <w:bCs/>
          <w:color w:val="000000" w:themeColor="text1"/>
          <w:sz w:val="40"/>
          <w:szCs w:val="40"/>
        </w:rPr>
      </w:pPr>
      <w:r w:rsidRPr="0053289E">
        <w:rPr>
          <w:rFonts w:ascii="Times New Roman" w:hAnsi="Times New Roman" w:cs="Times New Roman"/>
          <w:b/>
          <w:bCs/>
          <w:color w:val="000000" w:themeColor="text1"/>
          <w:sz w:val="40"/>
          <w:szCs w:val="40"/>
        </w:rPr>
        <w:t xml:space="preserve">ЗВІТ </w:t>
      </w:r>
    </w:p>
    <w:p w14:paraId="7DD7C6A7" w14:textId="77777777" w:rsidR="000E38A1" w:rsidRPr="0053289E" w:rsidRDefault="00ED4E27" w:rsidP="004C2A55">
      <w:pPr>
        <w:spacing w:after="0" w:line="240" w:lineRule="auto"/>
        <w:jc w:val="center"/>
        <w:rPr>
          <w:rFonts w:ascii="Times New Roman" w:hAnsi="Times New Roman" w:cs="Times New Roman"/>
          <w:b/>
          <w:bCs/>
          <w:color w:val="000000" w:themeColor="text1"/>
          <w:sz w:val="40"/>
          <w:szCs w:val="40"/>
        </w:rPr>
      </w:pPr>
      <w:r w:rsidRPr="0053289E">
        <w:rPr>
          <w:rFonts w:ascii="Times New Roman" w:hAnsi="Times New Roman" w:cs="Times New Roman"/>
          <w:b/>
          <w:bCs/>
          <w:color w:val="000000" w:themeColor="text1"/>
          <w:sz w:val="40"/>
          <w:szCs w:val="40"/>
        </w:rPr>
        <w:t>ПРО СТРАТЕГІЧНУ ЕКОЛОГІЧНУ</w:t>
      </w:r>
      <w:r w:rsidR="00075AFC" w:rsidRPr="0053289E">
        <w:rPr>
          <w:rFonts w:ascii="Times New Roman" w:hAnsi="Times New Roman" w:cs="Times New Roman"/>
          <w:b/>
          <w:bCs/>
          <w:color w:val="000000" w:themeColor="text1"/>
          <w:sz w:val="40"/>
          <w:szCs w:val="40"/>
        </w:rPr>
        <w:t xml:space="preserve"> </w:t>
      </w:r>
      <w:r w:rsidRPr="0053289E">
        <w:rPr>
          <w:rFonts w:ascii="Times New Roman" w:hAnsi="Times New Roman" w:cs="Times New Roman"/>
          <w:b/>
          <w:bCs/>
          <w:color w:val="000000" w:themeColor="text1"/>
          <w:sz w:val="40"/>
          <w:szCs w:val="40"/>
        </w:rPr>
        <w:t>ОЦІНКУ ПРОГРАМИ СОЦІАЛЬНО-ЕКОНОМІЧНОГО ТА КУЛЬТУРНОГО РОЗВИТКУ ХЕРСОНСЬКОЇ ОБЛАСТІ НА 202</w:t>
      </w:r>
      <w:r w:rsidR="00B22791">
        <w:rPr>
          <w:rFonts w:ascii="Times New Roman" w:hAnsi="Times New Roman" w:cs="Times New Roman"/>
          <w:b/>
          <w:bCs/>
          <w:color w:val="000000" w:themeColor="text1"/>
          <w:sz w:val="40"/>
          <w:szCs w:val="40"/>
        </w:rPr>
        <w:t>6</w:t>
      </w:r>
      <w:r w:rsidRPr="0053289E">
        <w:rPr>
          <w:rFonts w:ascii="Times New Roman" w:hAnsi="Times New Roman" w:cs="Times New Roman"/>
          <w:b/>
          <w:bCs/>
          <w:color w:val="000000" w:themeColor="text1"/>
          <w:sz w:val="40"/>
          <w:szCs w:val="40"/>
        </w:rPr>
        <w:t xml:space="preserve"> РІК</w:t>
      </w:r>
    </w:p>
    <w:p w14:paraId="59ECF5FE"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72A5FEE4"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65306710"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0CEEC2EF"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3EB8F070"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57ECD992"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34638A8F"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69C76597"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2191434D"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5CCF9499"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22849131"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52C2D5F3"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17969A41"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07A87454"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64835D48" w14:textId="77777777" w:rsidR="000E38A1" w:rsidRPr="0053289E" w:rsidRDefault="000E38A1" w:rsidP="004C2A55">
      <w:pPr>
        <w:spacing w:after="0" w:line="240" w:lineRule="auto"/>
        <w:ind w:firstLine="709"/>
        <w:jc w:val="center"/>
        <w:rPr>
          <w:rFonts w:ascii="Times New Roman" w:hAnsi="Times New Roman" w:cs="Times New Roman"/>
          <w:color w:val="000000" w:themeColor="text1"/>
          <w:sz w:val="40"/>
          <w:szCs w:val="40"/>
        </w:rPr>
      </w:pPr>
    </w:p>
    <w:p w14:paraId="1E9E77CA" w14:textId="77777777" w:rsidR="004A2925" w:rsidRPr="0053289E" w:rsidRDefault="000E38A1" w:rsidP="004C2A55">
      <w:pPr>
        <w:spacing w:after="0" w:line="240" w:lineRule="auto"/>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lastRenderedPageBreak/>
        <w:t>ЗМІСТ</w:t>
      </w:r>
    </w:p>
    <w:p w14:paraId="406631B0" w14:textId="77777777" w:rsidR="00FB7E22" w:rsidRPr="0053289E" w:rsidRDefault="00ED4E27" w:rsidP="004C2A55">
      <w:pPr>
        <w:spacing w:after="0" w:line="240" w:lineRule="auto"/>
        <w:ind w:left="7920" w:firstLine="302"/>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Стор.</w:t>
      </w:r>
    </w:p>
    <w:tbl>
      <w:tblPr>
        <w:tblStyle w:val="TableGrid"/>
        <w:tblW w:w="0" w:type="auto"/>
        <w:tblLook w:val="04A0" w:firstRow="1" w:lastRow="0" w:firstColumn="1" w:lastColumn="0" w:noHBand="0" w:noVBand="1"/>
      </w:tblPr>
      <w:tblGrid>
        <w:gridCol w:w="988"/>
        <w:gridCol w:w="7087"/>
        <w:gridCol w:w="1270"/>
      </w:tblGrid>
      <w:tr w:rsidR="0053289E" w:rsidRPr="0053289E" w14:paraId="7201F363" w14:textId="77777777" w:rsidTr="004A2925">
        <w:tc>
          <w:tcPr>
            <w:tcW w:w="988" w:type="dxa"/>
          </w:tcPr>
          <w:p w14:paraId="2B8CF459" w14:textId="77777777" w:rsidR="004A2925" w:rsidRPr="0053289E" w:rsidRDefault="004A2925" w:rsidP="004C2A55">
            <w:pPr>
              <w:ind w:firstLine="709"/>
              <w:jc w:val="center"/>
              <w:rPr>
                <w:rFonts w:ascii="Times New Roman" w:hAnsi="Times New Roman" w:cs="Times New Roman"/>
                <w:color w:val="000000" w:themeColor="text1"/>
                <w:sz w:val="28"/>
                <w:szCs w:val="28"/>
              </w:rPr>
            </w:pPr>
          </w:p>
        </w:tc>
        <w:tc>
          <w:tcPr>
            <w:tcW w:w="7087" w:type="dxa"/>
          </w:tcPr>
          <w:p w14:paraId="5986B1C7" w14:textId="77777777" w:rsidR="004A2925" w:rsidRPr="0053289E" w:rsidRDefault="007A606D"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ВСТУП</w:t>
            </w:r>
          </w:p>
          <w:p w14:paraId="1F5F0905"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1BE9C39C" w14:textId="77777777" w:rsidR="004A2925" w:rsidRPr="00B22791" w:rsidRDefault="004A2925" w:rsidP="004C2A55">
            <w:pPr>
              <w:jc w:val="center"/>
              <w:rPr>
                <w:rFonts w:ascii="Times New Roman" w:hAnsi="Times New Roman" w:cs="Times New Roman"/>
                <w:color w:val="000000" w:themeColor="text1"/>
                <w:sz w:val="28"/>
                <w:szCs w:val="28"/>
                <w:highlight w:val="yellow"/>
              </w:rPr>
            </w:pPr>
          </w:p>
        </w:tc>
      </w:tr>
      <w:tr w:rsidR="0053289E" w:rsidRPr="0053289E" w14:paraId="67974EE4" w14:textId="77777777" w:rsidTr="004A2925">
        <w:tc>
          <w:tcPr>
            <w:tcW w:w="988" w:type="dxa"/>
          </w:tcPr>
          <w:p w14:paraId="4FE31440"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І.</w:t>
            </w:r>
          </w:p>
        </w:tc>
        <w:tc>
          <w:tcPr>
            <w:tcW w:w="7087" w:type="dxa"/>
          </w:tcPr>
          <w:p w14:paraId="558CBBAF" w14:textId="77777777" w:rsidR="00955272"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Зміст та основні цілі програми соціально-економічного та культурного розвитку Херсонської області на 202</w:t>
            </w:r>
            <w:r w:rsidR="005D167B">
              <w:rPr>
                <w:rFonts w:ascii="Times New Roman" w:hAnsi="Times New Roman" w:cs="Times New Roman"/>
                <w:color w:val="000000" w:themeColor="text1"/>
                <w:sz w:val="28"/>
                <w:szCs w:val="28"/>
              </w:rPr>
              <w:t>6</w:t>
            </w:r>
            <w:r w:rsidRPr="0053289E">
              <w:rPr>
                <w:rFonts w:ascii="Times New Roman" w:hAnsi="Times New Roman" w:cs="Times New Roman"/>
                <w:color w:val="000000" w:themeColor="text1"/>
                <w:sz w:val="28"/>
                <w:szCs w:val="28"/>
              </w:rPr>
              <w:t xml:space="preserve"> рік</w:t>
            </w:r>
          </w:p>
          <w:p w14:paraId="1308F9A6" w14:textId="77777777" w:rsidR="00083FF8" w:rsidRPr="0053289E" w:rsidRDefault="00083FF8" w:rsidP="004C2A55">
            <w:pPr>
              <w:jc w:val="both"/>
              <w:rPr>
                <w:rFonts w:ascii="Times New Roman" w:hAnsi="Times New Roman" w:cs="Times New Roman"/>
                <w:color w:val="000000" w:themeColor="text1"/>
                <w:sz w:val="28"/>
                <w:szCs w:val="28"/>
              </w:rPr>
            </w:pPr>
          </w:p>
        </w:tc>
        <w:tc>
          <w:tcPr>
            <w:tcW w:w="1270" w:type="dxa"/>
          </w:tcPr>
          <w:p w14:paraId="5A5E1D4F"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12420E1A" w14:textId="77777777" w:rsidTr="004A2925">
        <w:tc>
          <w:tcPr>
            <w:tcW w:w="988" w:type="dxa"/>
          </w:tcPr>
          <w:p w14:paraId="32BA6FF3"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ІІ.</w:t>
            </w:r>
          </w:p>
        </w:tc>
        <w:tc>
          <w:tcPr>
            <w:tcW w:w="7087" w:type="dxa"/>
          </w:tcPr>
          <w:p w14:paraId="35657F11"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Характеристика поточного стану довкілля Херсонської області</w:t>
            </w:r>
          </w:p>
          <w:p w14:paraId="11C87516"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52409286"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5961F931" w14:textId="77777777" w:rsidTr="004A2925">
        <w:tc>
          <w:tcPr>
            <w:tcW w:w="988" w:type="dxa"/>
          </w:tcPr>
          <w:p w14:paraId="0B23B2BF" w14:textId="77777777" w:rsidR="00632723" w:rsidRPr="0053289E" w:rsidRDefault="00632723"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ІІІ.</w:t>
            </w:r>
          </w:p>
        </w:tc>
        <w:tc>
          <w:tcPr>
            <w:tcW w:w="7087" w:type="dxa"/>
          </w:tcPr>
          <w:p w14:paraId="738CFECF" w14:textId="77777777" w:rsidR="00632723" w:rsidRPr="0053289E" w:rsidRDefault="00A91CD7" w:rsidP="004C2A55">
            <w:pPr>
              <w:jc w:val="both"/>
              <w:rPr>
                <w:rFonts w:ascii="Times New Roman" w:hAnsi="Times New Roman" w:cs="Times New Roman"/>
                <w:color w:val="000000" w:themeColor="text1"/>
                <w:sz w:val="28"/>
                <w:szCs w:val="28"/>
                <w:shd w:val="clear" w:color="auto" w:fill="FFFFFF"/>
              </w:rPr>
            </w:pPr>
            <w:r w:rsidRPr="0053289E">
              <w:rPr>
                <w:rFonts w:ascii="Times New Roman" w:hAnsi="Times New Roman" w:cs="Times New Roman"/>
                <w:color w:val="000000" w:themeColor="text1"/>
                <w:sz w:val="28"/>
                <w:szCs w:val="28"/>
                <w:shd w:val="clear" w:color="auto" w:fill="FFFFFF"/>
              </w:rPr>
              <w:t>Характеристика стану довкілля, умов життєдіяльності населення та стану його здоров’я на територіях, які ймовірно зазнають впливу</w:t>
            </w:r>
          </w:p>
          <w:p w14:paraId="03183899" w14:textId="77777777" w:rsidR="00222104" w:rsidRPr="0053289E" w:rsidRDefault="00222104" w:rsidP="004C2A55">
            <w:pPr>
              <w:jc w:val="both"/>
              <w:rPr>
                <w:rFonts w:ascii="Times New Roman" w:hAnsi="Times New Roman" w:cs="Times New Roman"/>
                <w:color w:val="000000" w:themeColor="text1"/>
                <w:sz w:val="28"/>
                <w:szCs w:val="28"/>
              </w:rPr>
            </w:pPr>
          </w:p>
        </w:tc>
        <w:tc>
          <w:tcPr>
            <w:tcW w:w="1270" w:type="dxa"/>
          </w:tcPr>
          <w:p w14:paraId="5340008D" w14:textId="77777777" w:rsidR="00632723" w:rsidRPr="00B22791" w:rsidRDefault="00632723" w:rsidP="004C2A55">
            <w:pPr>
              <w:jc w:val="center"/>
              <w:rPr>
                <w:rFonts w:ascii="Times New Roman" w:hAnsi="Times New Roman" w:cs="Times New Roman"/>
                <w:color w:val="000000" w:themeColor="text1"/>
                <w:sz w:val="28"/>
                <w:szCs w:val="28"/>
                <w:highlight w:val="yellow"/>
              </w:rPr>
            </w:pPr>
          </w:p>
        </w:tc>
      </w:tr>
      <w:tr w:rsidR="0053289E" w:rsidRPr="0053289E" w14:paraId="2736E071" w14:textId="77777777" w:rsidTr="004A2925">
        <w:tc>
          <w:tcPr>
            <w:tcW w:w="988" w:type="dxa"/>
          </w:tcPr>
          <w:p w14:paraId="1EA1A0B9" w14:textId="77777777" w:rsidR="007A606D" w:rsidRPr="0053289E" w:rsidRDefault="00A91CD7"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ІV.</w:t>
            </w:r>
          </w:p>
        </w:tc>
        <w:tc>
          <w:tcPr>
            <w:tcW w:w="7087" w:type="dxa"/>
          </w:tcPr>
          <w:p w14:paraId="399F9D78"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Основні екологічні проблеми Херсонської області</w:t>
            </w:r>
          </w:p>
          <w:p w14:paraId="3B68CA47"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3E24DCC9"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11C2CCFB" w14:textId="77777777" w:rsidTr="004A2925">
        <w:tc>
          <w:tcPr>
            <w:tcW w:w="988" w:type="dxa"/>
          </w:tcPr>
          <w:p w14:paraId="7F4D0538"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V.</w:t>
            </w:r>
          </w:p>
        </w:tc>
        <w:tc>
          <w:tcPr>
            <w:tcW w:w="7087" w:type="dxa"/>
          </w:tcPr>
          <w:p w14:paraId="48CE420F" w14:textId="77777777" w:rsidR="007A606D" w:rsidRPr="0053289E" w:rsidRDefault="00083FF8" w:rsidP="004C2A55">
            <w:pP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Зобов’язання у сфері охорони довкілля</w:t>
            </w:r>
          </w:p>
          <w:p w14:paraId="2BC91816" w14:textId="77777777" w:rsidR="00955272" w:rsidRPr="0053289E" w:rsidRDefault="00955272" w:rsidP="004C2A55">
            <w:pPr>
              <w:rPr>
                <w:rFonts w:ascii="Times New Roman" w:hAnsi="Times New Roman" w:cs="Times New Roman"/>
                <w:color w:val="000000" w:themeColor="text1"/>
                <w:sz w:val="28"/>
                <w:szCs w:val="28"/>
              </w:rPr>
            </w:pPr>
          </w:p>
        </w:tc>
        <w:tc>
          <w:tcPr>
            <w:tcW w:w="1270" w:type="dxa"/>
          </w:tcPr>
          <w:p w14:paraId="5CADC747"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2F971D51" w14:textId="77777777" w:rsidTr="004A2925">
        <w:tc>
          <w:tcPr>
            <w:tcW w:w="988" w:type="dxa"/>
          </w:tcPr>
          <w:p w14:paraId="793E7905"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V</w:t>
            </w:r>
            <w:r w:rsidR="00A91CD7"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w:t>
            </w:r>
          </w:p>
        </w:tc>
        <w:tc>
          <w:tcPr>
            <w:tcW w:w="7087" w:type="dxa"/>
          </w:tcPr>
          <w:p w14:paraId="6CB5ABBA" w14:textId="77777777" w:rsidR="00955272"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Ймовірні наслідки для довкілля від реалізації програми</w:t>
            </w:r>
            <w:r w:rsidR="00B43309" w:rsidRPr="0053289E">
              <w:rPr>
                <w:rFonts w:ascii="Times New Roman" w:hAnsi="Times New Roman" w:cs="Times New Roman"/>
                <w:color w:val="000000" w:themeColor="text1"/>
                <w:sz w:val="28"/>
                <w:szCs w:val="28"/>
              </w:rPr>
              <w:t xml:space="preserve"> соціально-економічного та культурного розвитку Херсонської області на 202</w:t>
            </w:r>
            <w:r w:rsidR="009C6BB0">
              <w:rPr>
                <w:rFonts w:ascii="Times New Roman" w:hAnsi="Times New Roman" w:cs="Times New Roman"/>
                <w:color w:val="000000" w:themeColor="text1"/>
                <w:sz w:val="28"/>
                <w:szCs w:val="28"/>
              </w:rPr>
              <w:t>6</w:t>
            </w:r>
            <w:r w:rsidR="00B43309" w:rsidRPr="0053289E">
              <w:rPr>
                <w:rFonts w:ascii="Times New Roman" w:hAnsi="Times New Roman" w:cs="Times New Roman"/>
                <w:color w:val="000000" w:themeColor="text1"/>
                <w:sz w:val="28"/>
                <w:szCs w:val="28"/>
              </w:rPr>
              <w:t xml:space="preserve"> рік</w:t>
            </w:r>
          </w:p>
          <w:p w14:paraId="1089E29A" w14:textId="77777777" w:rsidR="00B43309" w:rsidRPr="0053289E" w:rsidRDefault="00B43309" w:rsidP="004C2A55">
            <w:pPr>
              <w:jc w:val="both"/>
              <w:rPr>
                <w:rFonts w:ascii="Times New Roman" w:hAnsi="Times New Roman" w:cs="Times New Roman"/>
                <w:color w:val="000000" w:themeColor="text1"/>
                <w:sz w:val="28"/>
                <w:szCs w:val="28"/>
              </w:rPr>
            </w:pPr>
          </w:p>
        </w:tc>
        <w:tc>
          <w:tcPr>
            <w:tcW w:w="1270" w:type="dxa"/>
          </w:tcPr>
          <w:p w14:paraId="14C6F44E"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1FEFF2B8" w14:textId="77777777" w:rsidTr="004A2925">
        <w:tc>
          <w:tcPr>
            <w:tcW w:w="988" w:type="dxa"/>
          </w:tcPr>
          <w:p w14:paraId="534C831E"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VI</w:t>
            </w:r>
            <w:r w:rsidR="00A91CD7"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w:t>
            </w:r>
          </w:p>
        </w:tc>
        <w:tc>
          <w:tcPr>
            <w:tcW w:w="7087" w:type="dxa"/>
          </w:tcPr>
          <w:p w14:paraId="394EF5CF"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Заходи, як</w:t>
            </w:r>
            <w:r w:rsidR="005710D7"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 xml:space="preserve"> передбачається вжити для запобігання, зменшення та пом’якшення негативних наслідків виконання програми</w:t>
            </w:r>
          </w:p>
          <w:p w14:paraId="2538CCDC"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0F17D26A"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0410B7EB" w14:textId="77777777" w:rsidTr="004A2925">
        <w:tc>
          <w:tcPr>
            <w:tcW w:w="988" w:type="dxa"/>
          </w:tcPr>
          <w:p w14:paraId="533F37E3"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VII</w:t>
            </w:r>
            <w:r w:rsidR="00A91CD7"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w:t>
            </w:r>
          </w:p>
        </w:tc>
        <w:tc>
          <w:tcPr>
            <w:tcW w:w="7087" w:type="dxa"/>
          </w:tcPr>
          <w:p w14:paraId="3B4FDE66"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Обґрунтування вибору виправданих альтернатив</w:t>
            </w:r>
          </w:p>
          <w:p w14:paraId="0213CE38"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4CDAE1AE"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53289E" w:rsidRPr="0053289E" w14:paraId="04498F04" w14:textId="77777777" w:rsidTr="004A2925">
        <w:tc>
          <w:tcPr>
            <w:tcW w:w="988" w:type="dxa"/>
          </w:tcPr>
          <w:p w14:paraId="106C657A" w14:textId="77777777" w:rsidR="007A606D" w:rsidRPr="0053289E" w:rsidRDefault="00A91CD7" w:rsidP="004C2A55">
            <w:pPr>
              <w:jc w:val="center"/>
              <w:rPr>
                <w:rFonts w:ascii="Times New Roman" w:hAnsi="Times New Roman" w:cs="Times New Roman"/>
                <w:color w:val="000000" w:themeColor="text1"/>
                <w:sz w:val="28"/>
                <w:szCs w:val="28"/>
              </w:rPr>
            </w:pPr>
            <w:r w:rsidRPr="0053289E">
              <w:rPr>
                <w:rFonts w:ascii="Times New Roman" w:hAnsi="Times New Roman" w:cs="Times New Roman"/>
                <w:bCs/>
                <w:color w:val="000000" w:themeColor="text1"/>
                <w:sz w:val="28"/>
                <w:szCs w:val="28"/>
              </w:rPr>
              <w:t>ІХ</w:t>
            </w:r>
            <w:r w:rsidR="007A606D" w:rsidRPr="0053289E">
              <w:rPr>
                <w:rFonts w:ascii="Times New Roman" w:hAnsi="Times New Roman" w:cs="Times New Roman"/>
                <w:color w:val="000000" w:themeColor="text1"/>
                <w:sz w:val="28"/>
                <w:szCs w:val="28"/>
              </w:rPr>
              <w:t>.</w:t>
            </w:r>
          </w:p>
        </w:tc>
        <w:tc>
          <w:tcPr>
            <w:tcW w:w="7087" w:type="dxa"/>
          </w:tcPr>
          <w:p w14:paraId="297DA827"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Заходи, передбачені для здійснення моніторингу наслідків виконання програми для довкілля, у тому числі для здоров’я населення</w:t>
            </w:r>
          </w:p>
          <w:p w14:paraId="54A8A7CC"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653A2FD3"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r w:rsidR="007A606D" w:rsidRPr="0053289E" w14:paraId="704CE941" w14:textId="77777777" w:rsidTr="004A2925">
        <w:tc>
          <w:tcPr>
            <w:tcW w:w="988" w:type="dxa"/>
          </w:tcPr>
          <w:p w14:paraId="15004C5F" w14:textId="77777777" w:rsidR="007A606D" w:rsidRPr="0053289E" w:rsidRDefault="007A606D" w:rsidP="004C2A55">
            <w:pPr>
              <w:jc w:val="center"/>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X.</w:t>
            </w:r>
          </w:p>
        </w:tc>
        <w:tc>
          <w:tcPr>
            <w:tcW w:w="7087" w:type="dxa"/>
          </w:tcPr>
          <w:p w14:paraId="477E89AA" w14:textId="77777777" w:rsidR="007A606D" w:rsidRPr="0053289E" w:rsidRDefault="00083FF8" w:rsidP="004C2A55">
            <w:pPr>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Резюме нетехнічного характеру інформації</w:t>
            </w:r>
          </w:p>
          <w:p w14:paraId="5C741E97" w14:textId="77777777" w:rsidR="00955272" w:rsidRPr="0053289E" w:rsidRDefault="00955272" w:rsidP="004C2A55">
            <w:pPr>
              <w:jc w:val="both"/>
              <w:rPr>
                <w:rFonts w:ascii="Times New Roman" w:hAnsi="Times New Roman" w:cs="Times New Roman"/>
                <w:color w:val="000000" w:themeColor="text1"/>
                <w:sz w:val="28"/>
                <w:szCs w:val="28"/>
              </w:rPr>
            </w:pPr>
          </w:p>
        </w:tc>
        <w:tc>
          <w:tcPr>
            <w:tcW w:w="1270" w:type="dxa"/>
          </w:tcPr>
          <w:p w14:paraId="6DC66CE8" w14:textId="77777777" w:rsidR="007A606D" w:rsidRPr="00B22791" w:rsidRDefault="007A606D" w:rsidP="004C2A55">
            <w:pPr>
              <w:jc w:val="center"/>
              <w:rPr>
                <w:rFonts w:ascii="Times New Roman" w:hAnsi="Times New Roman" w:cs="Times New Roman"/>
                <w:color w:val="000000" w:themeColor="text1"/>
                <w:sz w:val="28"/>
                <w:szCs w:val="28"/>
                <w:highlight w:val="yellow"/>
              </w:rPr>
            </w:pPr>
          </w:p>
        </w:tc>
      </w:tr>
    </w:tbl>
    <w:p w14:paraId="519D4EE2" w14:textId="77777777" w:rsidR="000E38A1" w:rsidRPr="0053289E" w:rsidRDefault="000E38A1" w:rsidP="004C2A55">
      <w:pPr>
        <w:spacing w:after="0" w:line="240" w:lineRule="auto"/>
        <w:ind w:firstLine="709"/>
        <w:jc w:val="both"/>
        <w:rPr>
          <w:rFonts w:ascii="Times New Roman" w:hAnsi="Times New Roman" w:cs="Times New Roman"/>
          <w:color w:val="000000" w:themeColor="text1"/>
          <w:sz w:val="28"/>
          <w:szCs w:val="28"/>
          <w:highlight w:val="yellow"/>
        </w:rPr>
      </w:pPr>
    </w:p>
    <w:p w14:paraId="1AE82013" w14:textId="77777777" w:rsidR="00607145" w:rsidRPr="0053289E" w:rsidRDefault="00607145" w:rsidP="004C2A55">
      <w:pPr>
        <w:spacing w:after="0" w:line="240" w:lineRule="auto"/>
        <w:ind w:firstLine="709"/>
        <w:jc w:val="both"/>
        <w:rPr>
          <w:rFonts w:ascii="Times New Roman" w:hAnsi="Times New Roman" w:cs="Times New Roman"/>
          <w:color w:val="000000" w:themeColor="text1"/>
          <w:sz w:val="28"/>
          <w:szCs w:val="28"/>
        </w:rPr>
      </w:pPr>
    </w:p>
    <w:p w14:paraId="562348ED" w14:textId="77777777" w:rsidR="000A4C14" w:rsidRPr="0053289E" w:rsidRDefault="000A4C14" w:rsidP="004C2A55">
      <w:pPr>
        <w:spacing w:after="0" w:line="240" w:lineRule="auto"/>
        <w:ind w:firstLine="709"/>
        <w:jc w:val="both"/>
        <w:rPr>
          <w:rFonts w:ascii="Times New Roman" w:hAnsi="Times New Roman" w:cs="Times New Roman"/>
          <w:color w:val="000000" w:themeColor="text1"/>
          <w:sz w:val="28"/>
          <w:szCs w:val="28"/>
        </w:rPr>
      </w:pPr>
    </w:p>
    <w:p w14:paraId="22B185A4" w14:textId="77777777" w:rsidR="000A4C14" w:rsidRPr="0053289E" w:rsidRDefault="000A4C14" w:rsidP="004C2A55">
      <w:pPr>
        <w:spacing w:after="0" w:line="240" w:lineRule="auto"/>
        <w:ind w:firstLine="709"/>
        <w:jc w:val="both"/>
        <w:rPr>
          <w:rFonts w:ascii="Times New Roman" w:hAnsi="Times New Roman" w:cs="Times New Roman"/>
          <w:color w:val="000000" w:themeColor="text1"/>
          <w:sz w:val="28"/>
          <w:szCs w:val="28"/>
        </w:rPr>
      </w:pPr>
    </w:p>
    <w:p w14:paraId="0F609A61" w14:textId="77777777" w:rsidR="000A4C14" w:rsidRPr="0053289E" w:rsidRDefault="000A4C14" w:rsidP="004C2A55">
      <w:pPr>
        <w:spacing w:after="0" w:line="240" w:lineRule="auto"/>
        <w:ind w:firstLine="709"/>
        <w:jc w:val="both"/>
        <w:rPr>
          <w:rFonts w:ascii="Times New Roman" w:hAnsi="Times New Roman" w:cs="Times New Roman"/>
          <w:color w:val="000000" w:themeColor="text1"/>
          <w:sz w:val="28"/>
          <w:szCs w:val="28"/>
        </w:rPr>
      </w:pPr>
    </w:p>
    <w:p w14:paraId="080F3EC1" w14:textId="77777777" w:rsidR="000A4C14" w:rsidRPr="0053289E" w:rsidRDefault="000A4C14" w:rsidP="004C2A55">
      <w:pPr>
        <w:spacing w:after="0" w:line="240" w:lineRule="auto"/>
        <w:ind w:firstLine="709"/>
        <w:jc w:val="both"/>
        <w:rPr>
          <w:rFonts w:ascii="Times New Roman" w:hAnsi="Times New Roman" w:cs="Times New Roman"/>
          <w:color w:val="000000" w:themeColor="text1"/>
          <w:sz w:val="28"/>
          <w:szCs w:val="28"/>
        </w:rPr>
      </w:pPr>
    </w:p>
    <w:p w14:paraId="4BE7187A" w14:textId="77777777" w:rsidR="000A4C14" w:rsidRPr="0053289E" w:rsidRDefault="000A4C14" w:rsidP="004C2A55">
      <w:pPr>
        <w:spacing w:after="0" w:line="240" w:lineRule="auto"/>
        <w:ind w:firstLine="709"/>
        <w:jc w:val="both"/>
        <w:rPr>
          <w:rFonts w:ascii="Times New Roman" w:hAnsi="Times New Roman" w:cs="Times New Roman"/>
          <w:color w:val="000000" w:themeColor="text1"/>
          <w:sz w:val="28"/>
          <w:szCs w:val="28"/>
          <w:highlight w:val="yellow"/>
        </w:rPr>
      </w:pPr>
    </w:p>
    <w:p w14:paraId="7BA2DA28" w14:textId="77777777" w:rsidR="004122B5" w:rsidRPr="0053289E" w:rsidRDefault="004122B5" w:rsidP="004C2A55">
      <w:pPr>
        <w:spacing w:after="0" w:line="240" w:lineRule="auto"/>
        <w:ind w:firstLine="709"/>
        <w:jc w:val="both"/>
        <w:rPr>
          <w:rFonts w:ascii="Times New Roman" w:hAnsi="Times New Roman" w:cs="Times New Roman"/>
          <w:color w:val="000000" w:themeColor="text1"/>
          <w:sz w:val="28"/>
          <w:szCs w:val="28"/>
          <w:highlight w:val="yellow"/>
        </w:rPr>
      </w:pPr>
    </w:p>
    <w:p w14:paraId="31982891" w14:textId="77777777" w:rsidR="00083FF8" w:rsidRPr="0053289E" w:rsidRDefault="00083FF8" w:rsidP="004C2A55">
      <w:pPr>
        <w:spacing w:after="0" w:line="240" w:lineRule="auto"/>
        <w:ind w:firstLine="709"/>
        <w:jc w:val="both"/>
        <w:rPr>
          <w:rFonts w:ascii="Times New Roman" w:hAnsi="Times New Roman" w:cs="Times New Roman"/>
          <w:color w:val="000000" w:themeColor="text1"/>
          <w:sz w:val="28"/>
          <w:szCs w:val="28"/>
          <w:highlight w:val="yellow"/>
        </w:rPr>
      </w:pPr>
    </w:p>
    <w:p w14:paraId="35591C37" w14:textId="77777777" w:rsidR="00083FF8" w:rsidRPr="0053289E" w:rsidRDefault="00083FF8" w:rsidP="004C2A55">
      <w:pPr>
        <w:spacing w:after="0" w:line="240" w:lineRule="auto"/>
        <w:ind w:firstLine="709"/>
        <w:jc w:val="both"/>
        <w:rPr>
          <w:rFonts w:ascii="Times New Roman" w:hAnsi="Times New Roman" w:cs="Times New Roman"/>
          <w:color w:val="000000" w:themeColor="text1"/>
          <w:sz w:val="28"/>
          <w:szCs w:val="28"/>
          <w:highlight w:val="yellow"/>
        </w:rPr>
      </w:pPr>
    </w:p>
    <w:p w14:paraId="369C4625" w14:textId="77777777" w:rsidR="00D30D88" w:rsidRPr="0053289E" w:rsidRDefault="007A606D" w:rsidP="004C2A55">
      <w:pPr>
        <w:spacing w:after="0" w:line="240" w:lineRule="auto"/>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lastRenderedPageBreak/>
        <w:t>ВСТУП</w:t>
      </w:r>
    </w:p>
    <w:p w14:paraId="243BBCF4" w14:textId="77777777" w:rsidR="00527704" w:rsidRPr="0053289E" w:rsidRDefault="00527704" w:rsidP="004C2A55">
      <w:pPr>
        <w:spacing w:after="0" w:line="240" w:lineRule="auto"/>
        <w:ind w:firstLine="709"/>
        <w:jc w:val="center"/>
        <w:rPr>
          <w:rFonts w:ascii="Times New Roman" w:hAnsi="Times New Roman" w:cs="Times New Roman"/>
          <w:b/>
          <w:bCs/>
          <w:color w:val="000000" w:themeColor="text1"/>
          <w:sz w:val="28"/>
          <w:szCs w:val="28"/>
        </w:rPr>
      </w:pPr>
    </w:p>
    <w:p w14:paraId="22CCA95F" w14:textId="77777777" w:rsidR="00527704" w:rsidRPr="0053289E" w:rsidRDefault="007A606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На сучасному етапі розвитку суспільства все більшого значення у міжнаро</w:t>
      </w:r>
      <w:r w:rsidR="00AC191E" w:rsidRPr="0053289E">
        <w:rPr>
          <w:rFonts w:ascii="Times New Roman" w:hAnsi="Times New Roman" w:cs="Times New Roman"/>
          <w:color w:val="000000" w:themeColor="text1"/>
          <w:sz w:val="28"/>
          <w:szCs w:val="28"/>
        </w:rPr>
        <w:t>д</w:t>
      </w:r>
      <w:r w:rsidRPr="0053289E">
        <w:rPr>
          <w:rFonts w:ascii="Times New Roman" w:hAnsi="Times New Roman" w:cs="Times New Roman"/>
          <w:color w:val="000000" w:themeColor="text1"/>
          <w:sz w:val="28"/>
          <w:szCs w:val="28"/>
        </w:rPr>
        <w:t xml:space="preserve">ній, національній і регіональній політиці набуває концепція збалансованого (сталого) розвитку, спрямована на інтеграцію </w:t>
      </w:r>
      <w:r w:rsidR="00AC191E" w:rsidRPr="0053289E">
        <w:rPr>
          <w:rFonts w:ascii="Times New Roman" w:hAnsi="Times New Roman" w:cs="Times New Roman"/>
          <w:color w:val="000000" w:themeColor="text1"/>
          <w:sz w:val="28"/>
          <w:szCs w:val="28"/>
        </w:rPr>
        <w:t xml:space="preserve">його </w:t>
      </w:r>
      <w:r w:rsidRPr="0053289E">
        <w:rPr>
          <w:rFonts w:ascii="Times New Roman" w:hAnsi="Times New Roman" w:cs="Times New Roman"/>
          <w:color w:val="000000" w:themeColor="text1"/>
          <w:sz w:val="28"/>
          <w:szCs w:val="28"/>
        </w:rPr>
        <w:t xml:space="preserve">економічної, соціальної та екологічної складових. </w:t>
      </w:r>
    </w:p>
    <w:p w14:paraId="208A54FD" w14:textId="77777777" w:rsidR="00423031" w:rsidRPr="0053289E" w:rsidRDefault="00423031"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Поява цієї концепції пов’язана з необхідністю розв’язання екологічних проблем і врахування екологічних питань у процесах планування та прийняття рішень щодо соціально-економічного розвитку країн, регіонів і населених пунктів.</w:t>
      </w:r>
    </w:p>
    <w:p w14:paraId="75EB3F94" w14:textId="77777777" w:rsidR="006962BB" w:rsidRPr="0053289E" w:rsidRDefault="00527704" w:rsidP="004C2A55">
      <w:pPr>
        <w:pStyle w:val="NormalWeb"/>
        <w:shd w:val="clear" w:color="auto" w:fill="FFFFFF"/>
        <w:spacing w:before="0" w:beforeAutospacing="0" w:after="0" w:afterAutospacing="0"/>
        <w:ind w:firstLine="567"/>
        <w:jc w:val="both"/>
        <w:rPr>
          <w:color w:val="000000" w:themeColor="text1"/>
          <w:sz w:val="28"/>
          <w:szCs w:val="28"/>
        </w:rPr>
      </w:pPr>
      <w:r w:rsidRPr="0053289E">
        <w:rPr>
          <w:color w:val="000000" w:themeColor="text1"/>
          <w:sz w:val="28"/>
          <w:szCs w:val="28"/>
        </w:rPr>
        <w:t>Враховуючи вимоги сучасного економічного розвитку України, міжнародних зобов</w:t>
      </w:r>
      <w:r w:rsidR="005710D7" w:rsidRPr="0053289E">
        <w:rPr>
          <w:color w:val="000000" w:themeColor="text1"/>
          <w:sz w:val="28"/>
          <w:szCs w:val="28"/>
        </w:rPr>
        <w:t>’</w:t>
      </w:r>
      <w:r w:rsidRPr="0053289E">
        <w:rPr>
          <w:color w:val="000000" w:themeColor="text1"/>
          <w:sz w:val="28"/>
          <w:szCs w:val="28"/>
        </w:rPr>
        <w:t>язань та європейських принципів, пост</w:t>
      </w:r>
      <w:r w:rsidR="00DA5C56" w:rsidRPr="0053289E">
        <w:rPr>
          <w:color w:val="000000" w:themeColor="text1"/>
          <w:sz w:val="28"/>
          <w:szCs w:val="28"/>
        </w:rPr>
        <w:t>ає питання імплементації</w:t>
      </w:r>
      <w:r w:rsidR="005710D7" w:rsidRPr="0053289E">
        <w:rPr>
          <w:color w:val="000000" w:themeColor="text1"/>
          <w:sz w:val="28"/>
          <w:szCs w:val="28"/>
        </w:rPr>
        <w:t xml:space="preserve"> </w:t>
      </w:r>
      <w:r w:rsidR="00FF2BF8" w:rsidRPr="0053289E">
        <w:rPr>
          <w:color w:val="000000" w:themeColor="text1"/>
          <w:sz w:val="28"/>
          <w:szCs w:val="28"/>
        </w:rPr>
        <w:t xml:space="preserve">та впровадження </w:t>
      </w:r>
      <w:r w:rsidR="00DA5C56" w:rsidRPr="0053289E">
        <w:rPr>
          <w:color w:val="000000" w:themeColor="text1"/>
          <w:sz w:val="28"/>
          <w:szCs w:val="28"/>
        </w:rPr>
        <w:t>нових</w:t>
      </w:r>
      <w:r w:rsidRPr="0053289E">
        <w:rPr>
          <w:color w:val="000000" w:themeColor="text1"/>
          <w:sz w:val="28"/>
          <w:szCs w:val="28"/>
        </w:rPr>
        <w:t xml:space="preserve"> важелів екологічної політики. </w:t>
      </w:r>
    </w:p>
    <w:p w14:paraId="5CF31084" w14:textId="77777777" w:rsidR="00527704" w:rsidRPr="0053289E" w:rsidRDefault="005710D7" w:rsidP="004C2A55">
      <w:pPr>
        <w:pStyle w:val="NormalWeb"/>
        <w:shd w:val="clear" w:color="auto" w:fill="FFFFFF"/>
        <w:spacing w:before="0" w:beforeAutospacing="0" w:after="0" w:afterAutospacing="0"/>
        <w:ind w:firstLine="567"/>
        <w:jc w:val="both"/>
        <w:rPr>
          <w:rFonts w:eastAsiaTheme="minorHAnsi"/>
          <w:color w:val="000000" w:themeColor="text1"/>
          <w:sz w:val="28"/>
          <w:szCs w:val="28"/>
          <w:lang w:eastAsia="en-US"/>
        </w:rPr>
      </w:pPr>
      <w:r w:rsidRPr="0053289E">
        <w:rPr>
          <w:rFonts w:eastAsiaTheme="minorHAnsi"/>
          <w:color w:val="000000" w:themeColor="text1"/>
          <w:sz w:val="28"/>
          <w:szCs w:val="28"/>
          <w:lang w:eastAsia="en-US"/>
        </w:rPr>
        <w:t xml:space="preserve">Таким чином, </w:t>
      </w:r>
      <w:r w:rsidR="00527704" w:rsidRPr="0053289E">
        <w:rPr>
          <w:rFonts w:eastAsiaTheme="minorHAnsi"/>
          <w:color w:val="000000" w:themeColor="text1"/>
          <w:sz w:val="28"/>
          <w:szCs w:val="28"/>
          <w:lang w:eastAsia="en-US"/>
        </w:rPr>
        <w:t xml:space="preserve">у зв’язку з </w:t>
      </w:r>
      <w:r w:rsidRPr="0053289E">
        <w:rPr>
          <w:rFonts w:eastAsiaTheme="minorHAnsi"/>
          <w:color w:val="000000" w:themeColor="text1"/>
          <w:sz w:val="28"/>
          <w:szCs w:val="28"/>
          <w:lang w:eastAsia="en-US"/>
        </w:rPr>
        <w:t xml:space="preserve">укладанням </w:t>
      </w:r>
      <w:r w:rsidR="00527704" w:rsidRPr="0053289E">
        <w:rPr>
          <w:rFonts w:eastAsiaTheme="minorHAnsi"/>
          <w:color w:val="000000" w:themeColor="text1"/>
          <w:sz w:val="28"/>
          <w:szCs w:val="28"/>
          <w:lang w:eastAsia="en-US"/>
        </w:rPr>
        <w:t>Угоди про Асоціацію з ЄС та відповідно</w:t>
      </w:r>
      <w:r w:rsidRPr="0053289E">
        <w:rPr>
          <w:rFonts w:eastAsiaTheme="minorHAnsi"/>
          <w:color w:val="000000" w:themeColor="text1"/>
          <w:sz w:val="28"/>
          <w:szCs w:val="28"/>
          <w:lang w:eastAsia="en-US"/>
        </w:rPr>
        <w:t xml:space="preserve"> до </w:t>
      </w:r>
      <w:r w:rsidR="00FF2BF8" w:rsidRPr="0053289E">
        <w:rPr>
          <w:rFonts w:eastAsiaTheme="minorHAnsi"/>
          <w:color w:val="000000" w:themeColor="text1"/>
          <w:sz w:val="28"/>
          <w:szCs w:val="28"/>
          <w:lang w:eastAsia="en-US"/>
        </w:rPr>
        <w:t>Директив</w:t>
      </w:r>
      <w:r w:rsidRPr="0053289E">
        <w:rPr>
          <w:rFonts w:eastAsiaTheme="minorHAnsi"/>
          <w:color w:val="000000" w:themeColor="text1"/>
          <w:sz w:val="28"/>
          <w:szCs w:val="28"/>
          <w:lang w:eastAsia="en-US"/>
        </w:rPr>
        <w:t>и</w:t>
      </w:r>
      <w:r w:rsidR="00FF2BF8" w:rsidRPr="0053289E">
        <w:rPr>
          <w:rFonts w:eastAsiaTheme="minorHAnsi"/>
          <w:color w:val="000000" w:themeColor="text1"/>
          <w:sz w:val="28"/>
          <w:szCs w:val="28"/>
          <w:lang w:eastAsia="en-US"/>
        </w:rPr>
        <w:t xml:space="preserve"> 2001/42/ЄС від 27 червня 2001 року Європейського Парламенту та Ради «Про оцінку впливу на стан навколишнього природного середовища окремих проектів та програм»</w:t>
      </w:r>
      <w:r w:rsidR="00527704" w:rsidRPr="0053289E">
        <w:rPr>
          <w:rFonts w:eastAsiaTheme="minorHAnsi"/>
          <w:color w:val="000000" w:themeColor="text1"/>
          <w:sz w:val="28"/>
          <w:szCs w:val="28"/>
          <w:lang w:eastAsia="en-US"/>
        </w:rPr>
        <w:t>,</w:t>
      </w:r>
      <w:r w:rsidR="00423031" w:rsidRPr="0053289E">
        <w:rPr>
          <w:rFonts w:eastAsiaTheme="minorHAnsi"/>
          <w:color w:val="000000" w:themeColor="text1"/>
          <w:sz w:val="28"/>
          <w:szCs w:val="28"/>
          <w:lang w:eastAsia="en-US"/>
        </w:rPr>
        <w:t xml:space="preserve"> </w:t>
      </w:r>
      <w:r w:rsidRPr="0053289E">
        <w:rPr>
          <w:rFonts w:eastAsiaTheme="minorHAnsi"/>
          <w:color w:val="000000" w:themeColor="text1"/>
          <w:sz w:val="28"/>
          <w:szCs w:val="28"/>
          <w:lang w:eastAsia="en-US"/>
        </w:rPr>
        <w:t xml:space="preserve">з урахуванням </w:t>
      </w:r>
      <w:r w:rsidR="00423031" w:rsidRPr="0053289E">
        <w:rPr>
          <w:rFonts w:eastAsiaTheme="minorHAnsi"/>
          <w:color w:val="000000" w:themeColor="text1"/>
          <w:sz w:val="28"/>
          <w:szCs w:val="28"/>
          <w:lang w:eastAsia="en-US"/>
        </w:rPr>
        <w:t>ратифікаці</w:t>
      </w:r>
      <w:r w:rsidRPr="0053289E">
        <w:rPr>
          <w:rFonts w:eastAsiaTheme="minorHAnsi"/>
          <w:color w:val="000000" w:themeColor="text1"/>
          <w:sz w:val="28"/>
          <w:szCs w:val="28"/>
          <w:lang w:eastAsia="en-US"/>
        </w:rPr>
        <w:t>ї</w:t>
      </w:r>
      <w:r w:rsidR="00423031" w:rsidRPr="0053289E">
        <w:rPr>
          <w:rFonts w:eastAsiaTheme="minorHAnsi"/>
          <w:color w:val="000000" w:themeColor="text1"/>
          <w:sz w:val="28"/>
          <w:szCs w:val="28"/>
          <w:lang w:eastAsia="en-US"/>
        </w:rPr>
        <w:t xml:space="preserve"> </w:t>
      </w:r>
      <w:r w:rsidR="00527704" w:rsidRPr="0053289E">
        <w:rPr>
          <w:rFonts w:eastAsiaTheme="minorHAnsi"/>
          <w:color w:val="000000" w:themeColor="text1"/>
          <w:sz w:val="28"/>
          <w:szCs w:val="28"/>
          <w:lang w:eastAsia="en-US"/>
        </w:rPr>
        <w:t>Протокол</w:t>
      </w:r>
      <w:r w:rsidR="00423031" w:rsidRPr="0053289E">
        <w:rPr>
          <w:rFonts w:eastAsiaTheme="minorHAnsi"/>
          <w:color w:val="000000" w:themeColor="text1"/>
          <w:sz w:val="28"/>
          <w:szCs w:val="28"/>
          <w:lang w:eastAsia="en-US"/>
        </w:rPr>
        <w:t>у</w:t>
      </w:r>
      <w:r w:rsidR="00527704" w:rsidRPr="0053289E">
        <w:rPr>
          <w:rFonts w:eastAsiaTheme="minorHAnsi"/>
          <w:color w:val="000000" w:themeColor="text1"/>
          <w:sz w:val="28"/>
          <w:szCs w:val="28"/>
          <w:lang w:eastAsia="en-US"/>
        </w:rPr>
        <w:t xml:space="preserve"> про стратегічну екологічну оцінку до Конвенції про оцінку впливу на навколишнє середовище у транскордонному контексті (</w:t>
      </w:r>
      <w:r w:rsidR="00423031" w:rsidRPr="0053289E">
        <w:rPr>
          <w:rFonts w:eastAsiaTheme="minorHAnsi"/>
          <w:color w:val="000000" w:themeColor="text1"/>
          <w:sz w:val="28"/>
          <w:szCs w:val="28"/>
          <w:lang w:eastAsia="en-US"/>
        </w:rPr>
        <w:t xml:space="preserve">Закон України </w:t>
      </w:r>
      <w:r w:rsidR="006D378A" w:rsidRPr="0053289E">
        <w:rPr>
          <w:rFonts w:eastAsiaTheme="minorHAnsi"/>
          <w:color w:val="000000" w:themeColor="text1"/>
          <w:sz w:val="28"/>
          <w:szCs w:val="28"/>
          <w:lang w:eastAsia="en-US"/>
        </w:rPr>
        <w:t xml:space="preserve">                   від 01 липня 2015 року </w:t>
      </w:r>
      <w:r w:rsidR="00527704" w:rsidRPr="0053289E">
        <w:rPr>
          <w:rFonts w:eastAsiaTheme="minorHAnsi"/>
          <w:color w:val="000000" w:themeColor="text1"/>
          <w:sz w:val="28"/>
          <w:szCs w:val="28"/>
          <w:lang w:eastAsia="en-US"/>
        </w:rPr>
        <w:t>№</w:t>
      </w:r>
      <w:r w:rsidRPr="0053289E">
        <w:rPr>
          <w:rFonts w:eastAsiaTheme="minorHAnsi"/>
          <w:color w:val="000000" w:themeColor="text1"/>
          <w:sz w:val="28"/>
          <w:szCs w:val="28"/>
          <w:lang w:eastAsia="en-US"/>
        </w:rPr>
        <w:t> </w:t>
      </w:r>
      <w:r w:rsidR="00527704" w:rsidRPr="0053289E">
        <w:rPr>
          <w:rFonts w:eastAsiaTheme="minorHAnsi"/>
          <w:color w:val="000000" w:themeColor="text1"/>
          <w:sz w:val="28"/>
          <w:szCs w:val="28"/>
          <w:lang w:eastAsia="en-US"/>
        </w:rPr>
        <w:t>562-VIII)</w:t>
      </w:r>
      <w:r w:rsidRPr="0053289E">
        <w:rPr>
          <w:rFonts w:eastAsiaTheme="minorHAnsi"/>
          <w:color w:val="000000" w:themeColor="text1"/>
          <w:sz w:val="28"/>
          <w:szCs w:val="28"/>
          <w:lang w:eastAsia="en-US"/>
        </w:rPr>
        <w:t xml:space="preserve"> </w:t>
      </w:r>
      <w:r w:rsidR="00A70FEC" w:rsidRPr="0053289E">
        <w:rPr>
          <w:rFonts w:eastAsiaTheme="minorHAnsi"/>
          <w:color w:val="000000" w:themeColor="text1"/>
          <w:sz w:val="28"/>
          <w:szCs w:val="28"/>
          <w:lang w:eastAsia="en-US"/>
        </w:rPr>
        <w:t xml:space="preserve">було </w:t>
      </w:r>
      <w:r w:rsidRPr="0053289E">
        <w:rPr>
          <w:rFonts w:eastAsiaTheme="minorHAnsi"/>
          <w:color w:val="000000" w:themeColor="text1"/>
          <w:sz w:val="28"/>
          <w:szCs w:val="28"/>
          <w:lang w:eastAsia="en-US"/>
        </w:rPr>
        <w:t xml:space="preserve">ухвалено </w:t>
      </w:r>
      <w:r w:rsidR="00527704" w:rsidRPr="0053289E">
        <w:rPr>
          <w:rFonts w:eastAsiaTheme="minorHAnsi"/>
          <w:color w:val="000000" w:themeColor="text1"/>
          <w:sz w:val="28"/>
          <w:szCs w:val="28"/>
          <w:lang w:eastAsia="en-US"/>
        </w:rPr>
        <w:t>Закон України «Про стратегічну екологічну оцінку</w:t>
      </w:r>
      <w:r w:rsidR="00423031" w:rsidRPr="0053289E">
        <w:rPr>
          <w:rFonts w:eastAsiaTheme="minorHAnsi"/>
          <w:color w:val="000000" w:themeColor="text1"/>
          <w:sz w:val="28"/>
          <w:szCs w:val="28"/>
          <w:lang w:eastAsia="en-US"/>
        </w:rPr>
        <w:t>».</w:t>
      </w:r>
    </w:p>
    <w:p w14:paraId="73CD8C9D" w14:textId="77777777" w:rsidR="00920D68" w:rsidRPr="0053289E" w:rsidRDefault="00920D68"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Метою </w:t>
      </w:r>
      <w:r w:rsidR="006962BB" w:rsidRPr="0053289E">
        <w:rPr>
          <w:rFonts w:ascii="Times New Roman" w:hAnsi="Times New Roman" w:cs="Times New Roman"/>
          <w:color w:val="000000" w:themeColor="text1"/>
          <w:sz w:val="28"/>
          <w:szCs w:val="28"/>
        </w:rPr>
        <w:t>стратегічної екологічної оцінки (далі – СЕО)</w:t>
      </w:r>
      <w:r w:rsidRPr="0053289E">
        <w:rPr>
          <w:rFonts w:ascii="Times New Roman" w:hAnsi="Times New Roman" w:cs="Times New Roman"/>
          <w:color w:val="000000" w:themeColor="text1"/>
          <w:sz w:val="28"/>
          <w:szCs w:val="28"/>
        </w:rPr>
        <w:t xml:space="preserve">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і затвердження документів державного планування. </w:t>
      </w:r>
    </w:p>
    <w:p w14:paraId="2F985C1F" w14:textId="77777777" w:rsidR="006962BB" w:rsidRPr="0053289E" w:rsidRDefault="007A606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СЕО – це новий інструмент реалізації екологічної </w:t>
      </w:r>
      <w:r w:rsidR="006962BB" w:rsidRPr="0053289E">
        <w:rPr>
          <w:rFonts w:ascii="Times New Roman" w:hAnsi="Times New Roman" w:cs="Times New Roman"/>
          <w:color w:val="000000" w:themeColor="text1"/>
          <w:sz w:val="28"/>
          <w:szCs w:val="28"/>
        </w:rPr>
        <w:t>політики</w:t>
      </w:r>
      <w:r w:rsidR="00A70FEC" w:rsidRPr="0053289E">
        <w:rPr>
          <w:rFonts w:ascii="Times New Roman" w:hAnsi="Times New Roman" w:cs="Times New Roman"/>
          <w:color w:val="000000" w:themeColor="text1"/>
          <w:sz w:val="28"/>
          <w:szCs w:val="28"/>
        </w:rPr>
        <w:t xml:space="preserve">, </w:t>
      </w:r>
      <w:r w:rsidR="006962BB" w:rsidRPr="0053289E">
        <w:rPr>
          <w:rFonts w:ascii="Times New Roman" w:hAnsi="Times New Roman" w:cs="Times New Roman"/>
          <w:color w:val="000000" w:themeColor="text1"/>
          <w:sz w:val="28"/>
          <w:szCs w:val="28"/>
        </w:rPr>
        <w:t>який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у процесі планування</w:t>
      </w:r>
      <w:r w:rsidR="008607AF" w:rsidRPr="0053289E">
        <w:rPr>
          <w:rFonts w:ascii="Times New Roman" w:hAnsi="Times New Roman" w:cs="Times New Roman"/>
          <w:color w:val="000000" w:themeColor="text1"/>
          <w:sz w:val="28"/>
          <w:szCs w:val="28"/>
        </w:rPr>
        <w:t>, о</w:t>
      </w:r>
      <w:r w:rsidR="006962BB" w:rsidRPr="0053289E">
        <w:rPr>
          <w:rFonts w:ascii="Times New Roman" w:hAnsi="Times New Roman" w:cs="Times New Roman"/>
          <w:color w:val="000000" w:themeColor="text1"/>
          <w:sz w:val="28"/>
          <w:szCs w:val="28"/>
        </w:rPr>
        <w:t>скільки попередження негативних наслідків та ризиків у процесі прийняття рішень ще на стадії планування і про</w:t>
      </w:r>
      <w:r w:rsidR="008607AF" w:rsidRPr="0053289E">
        <w:rPr>
          <w:rFonts w:ascii="Times New Roman" w:hAnsi="Times New Roman" w:cs="Times New Roman"/>
          <w:color w:val="000000" w:themeColor="text1"/>
          <w:sz w:val="28"/>
          <w:szCs w:val="28"/>
        </w:rPr>
        <w:t>є</w:t>
      </w:r>
      <w:r w:rsidR="006962BB" w:rsidRPr="0053289E">
        <w:rPr>
          <w:rFonts w:ascii="Times New Roman" w:hAnsi="Times New Roman" w:cs="Times New Roman"/>
          <w:color w:val="000000" w:themeColor="text1"/>
          <w:sz w:val="28"/>
          <w:szCs w:val="28"/>
        </w:rPr>
        <w:t>ктування є набагато дешевшим, ніж вжиття заходів з нейтралізації, компенсації, відшкодування заподіяного економічного збитку.</w:t>
      </w:r>
    </w:p>
    <w:p w14:paraId="0312D91F" w14:textId="77777777" w:rsidR="005B19DC" w:rsidRPr="0053289E" w:rsidRDefault="00920D68"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Слід зазначити, що наразі</w:t>
      </w:r>
      <w:r w:rsidR="005B19DC" w:rsidRPr="0053289E">
        <w:rPr>
          <w:rFonts w:ascii="Times New Roman" w:hAnsi="Times New Roman" w:cs="Times New Roman"/>
          <w:color w:val="000000" w:themeColor="text1"/>
          <w:sz w:val="28"/>
          <w:szCs w:val="28"/>
        </w:rPr>
        <w:t xml:space="preserve"> при підготовці документів державного планування </w:t>
      </w:r>
      <w:r w:rsidRPr="0053289E">
        <w:rPr>
          <w:rFonts w:ascii="Times New Roman" w:hAnsi="Times New Roman" w:cs="Times New Roman"/>
          <w:color w:val="000000" w:themeColor="text1"/>
          <w:sz w:val="28"/>
          <w:szCs w:val="28"/>
        </w:rPr>
        <w:t>потрібно вирішувати масштабні питання</w:t>
      </w:r>
      <w:r w:rsidR="00AC191E"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пов’язані </w:t>
      </w:r>
      <w:r w:rsidR="00AC191E" w:rsidRPr="0053289E">
        <w:rPr>
          <w:rFonts w:ascii="Times New Roman" w:hAnsi="Times New Roman" w:cs="Times New Roman"/>
          <w:color w:val="000000" w:themeColor="text1"/>
          <w:sz w:val="28"/>
          <w:szCs w:val="28"/>
        </w:rPr>
        <w:t>зі</w:t>
      </w:r>
      <w:r w:rsidRPr="0053289E">
        <w:rPr>
          <w:rFonts w:ascii="Times New Roman" w:hAnsi="Times New Roman" w:cs="Times New Roman"/>
          <w:color w:val="000000" w:themeColor="text1"/>
          <w:sz w:val="28"/>
          <w:szCs w:val="28"/>
        </w:rPr>
        <w:t xml:space="preserve"> збереженням та відновленням довкілля, подолання</w:t>
      </w:r>
      <w:r w:rsidR="00AC191E" w:rsidRPr="0053289E">
        <w:rPr>
          <w:rFonts w:ascii="Times New Roman" w:hAnsi="Times New Roman" w:cs="Times New Roman"/>
          <w:color w:val="000000" w:themeColor="text1"/>
          <w:sz w:val="28"/>
          <w:szCs w:val="28"/>
        </w:rPr>
        <w:t>м</w:t>
      </w:r>
      <w:r w:rsidRPr="0053289E">
        <w:rPr>
          <w:rFonts w:ascii="Times New Roman" w:hAnsi="Times New Roman" w:cs="Times New Roman"/>
          <w:color w:val="000000" w:themeColor="text1"/>
          <w:sz w:val="28"/>
          <w:szCs w:val="28"/>
        </w:rPr>
        <w:t xml:space="preserve"> катастрофічних наслідків</w:t>
      </w:r>
      <w:r w:rsidR="00AC191E"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спричинених війною, </w:t>
      </w:r>
      <w:r w:rsidR="000D6EDB" w:rsidRPr="0053289E">
        <w:rPr>
          <w:rFonts w:ascii="Times New Roman" w:hAnsi="Times New Roman" w:cs="Times New Roman"/>
          <w:color w:val="000000" w:themeColor="text1"/>
          <w:sz w:val="28"/>
          <w:szCs w:val="28"/>
        </w:rPr>
        <w:t>зокрема тривалими бойовими діями.</w:t>
      </w:r>
      <w:r w:rsidRPr="0053289E">
        <w:rPr>
          <w:rFonts w:ascii="Times New Roman" w:hAnsi="Times New Roman" w:cs="Times New Roman"/>
          <w:color w:val="000000" w:themeColor="text1"/>
          <w:sz w:val="28"/>
          <w:szCs w:val="28"/>
        </w:rPr>
        <w:t xml:space="preserve"> </w:t>
      </w:r>
    </w:p>
    <w:p w14:paraId="05203529" w14:textId="77777777" w:rsidR="000D6EDB" w:rsidRPr="0053289E" w:rsidRDefault="005B19D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Херсонщина </w:t>
      </w:r>
      <w:r w:rsidR="00C0359B"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з</w:t>
      </w:r>
      <w:r w:rsidR="007A606D" w:rsidRPr="0053289E">
        <w:rPr>
          <w:rFonts w:ascii="Times New Roman" w:hAnsi="Times New Roman" w:cs="Times New Roman"/>
          <w:color w:val="000000" w:themeColor="text1"/>
          <w:sz w:val="28"/>
          <w:szCs w:val="28"/>
        </w:rPr>
        <w:t xml:space="preserve"> перших днів </w:t>
      </w:r>
      <w:r w:rsidR="005B344A" w:rsidRPr="0053289E">
        <w:rPr>
          <w:rFonts w:ascii="Times New Roman" w:hAnsi="Times New Roman" w:cs="Times New Roman"/>
          <w:color w:val="000000" w:themeColor="text1"/>
          <w:sz w:val="28"/>
          <w:szCs w:val="28"/>
        </w:rPr>
        <w:t xml:space="preserve">повномасштабного </w:t>
      </w:r>
      <w:r w:rsidR="007A606D" w:rsidRPr="0053289E">
        <w:rPr>
          <w:rFonts w:ascii="Times New Roman" w:hAnsi="Times New Roman" w:cs="Times New Roman"/>
          <w:color w:val="000000" w:themeColor="text1"/>
          <w:sz w:val="28"/>
          <w:szCs w:val="28"/>
        </w:rPr>
        <w:t xml:space="preserve">вторгнення </w:t>
      </w:r>
      <w:r w:rsidR="005B344A" w:rsidRPr="0053289E">
        <w:rPr>
          <w:rFonts w:ascii="Times New Roman" w:hAnsi="Times New Roman" w:cs="Times New Roman"/>
          <w:color w:val="000000" w:themeColor="text1"/>
          <w:sz w:val="28"/>
          <w:szCs w:val="28"/>
        </w:rPr>
        <w:t xml:space="preserve">російських збройних формувань </w:t>
      </w:r>
      <w:r w:rsidRPr="0053289E">
        <w:rPr>
          <w:rFonts w:ascii="Times New Roman" w:hAnsi="Times New Roman" w:cs="Times New Roman"/>
          <w:color w:val="000000" w:themeColor="text1"/>
          <w:sz w:val="28"/>
          <w:szCs w:val="28"/>
        </w:rPr>
        <w:t xml:space="preserve">зазнає </w:t>
      </w:r>
      <w:r w:rsidR="00C0359B" w:rsidRPr="0053289E">
        <w:rPr>
          <w:rFonts w:ascii="Times New Roman" w:hAnsi="Times New Roman" w:cs="Times New Roman"/>
          <w:color w:val="000000" w:themeColor="text1"/>
          <w:sz w:val="28"/>
          <w:szCs w:val="28"/>
        </w:rPr>
        <w:t>колосальних</w:t>
      </w:r>
      <w:r w:rsidRPr="0053289E">
        <w:rPr>
          <w:rFonts w:ascii="Times New Roman" w:hAnsi="Times New Roman" w:cs="Times New Roman"/>
          <w:color w:val="000000" w:themeColor="text1"/>
          <w:sz w:val="28"/>
          <w:szCs w:val="28"/>
        </w:rPr>
        <w:t xml:space="preserve"> збитків</w:t>
      </w:r>
      <w:r w:rsidR="00C0359B" w:rsidRPr="0053289E">
        <w:rPr>
          <w:rFonts w:ascii="Times New Roman" w:hAnsi="Times New Roman" w:cs="Times New Roman"/>
          <w:color w:val="000000" w:themeColor="text1"/>
          <w:sz w:val="28"/>
          <w:szCs w:val="28"/>
        </w:rPr>
        <w:t xml:space="preserve"> для </w:t>
      </w:r>
      <w:r w:rsidR="007A606D" w:rsidRPr="0053289E">
        <w:rPr>
          <w:rFonts w:ascii="Times New Roman" w:hAnsi="Times New Roman" w:cs="Times New Roman"/>
          <w:color w:val="000000" w:themeColor="text1"/>
          <w:sz w:val="28"/>
          <w:szCs w:val="28"/>
        </w:rPr>
        <w:t>довкілл</w:t>
      </w:r>
      <w:r w:rsidR="00C0359B" w:rsidRPr="0053289E">
        <w:rPr>
          <w:rFonts w:ascii="Times New Roman" w:hAnsi="Times New Roman" w:cs="Times New Roman"/>
          <w:color w:val="000000" w:themeColor="text1"/>
          <w:sz w:val="28"/>
          <w:szCs w:val="28"/>
        </w:rPr>
        <w:t>я</w:t>
      </w:r>
      <w:r w:rsidR="007A606D" w:rsidRPr="0053289E">
        <w:rPr>
          <w:rFonts w:ascii="Times New Roman" w:hAnsi="Times New Roman" w:cs="Times New Roman"/>
          <w:color w:val="000000" w:themeColor="text1"/>
          <w:sz w:val="28"/>
          <w:szCs w:val="28"/>
        </w:rPr>
        <w:t xml:space="preserve">. Це </w:t>
      </w:r>
      <w:r w:rsidR="00197633" w:rsidRPr="0053289E">
        <w:rPr>
          <w:rFonts w:ascii="Times New Roman" w:hAnsi="Times New Roman" w:cs="Times New Roman"/>
          <w:color w:val="000000" w:themeColor="text1"/>
          <w:sz w:val="28"/>
          <w:szCs w:val="28"/>
        </w:rPr>
        <w:t xml:space="preserve">– </w:t>
      </w:r>
      <w:r w:rsidR="007A606D" w:rsidRPr="0053289E">
        <w:rPr>
          <w:rFonts w:ascii="Times New Roman" w:hAnsi="Times New Roman" w:cs="Times New Roman"/>
          <w:color w:val="000000" w:themeColor="text1"/>
          <w:sz w:val="28"/>
          <w:szCs w:val="28"/>
        </w:rPr>
        <w:t>підрив</w:t>
      </w:r>
      <w:r w:rsidR="000D6EDB" w:rsidRPr="0053289E">
        <w:rPr>
          <w:rFonts w:ascii="Times New Roman" w:hAnsi="Times New Roman" w:cs="Times New Roman"/>
          <w:color w:val="000000" w:themeColor="text1"/>
          <w:sz w:val="28"/>
          <w:szCs w:val="28"/>
        </w:rPr>
        <w:t xml:space="preserve"> </w:t>
      </w:r>
      <w:r w:rsidR="005B344A" w:rsidRPr="0053289E">
        <w:rPr>
          <w:rFonts w:ascii="Times New Roman" w:hAnsi="Times New Roman" w:cs="Times New Roman"/>
          <w:color w:val="000000" w:themeColor="text1"/>
          <w:sz w:val="28"/>
          <w:szCs w:val="28"/>
        </w:rPr>
        <w:t xml:space="preserve">греблі </w:t>
      </w:r>
      <w:r w:rsidR="000D6EDB" w:rsidRPr="0053289E">
        <w:rPr>
          <w:rFonts w:ascii="Times New Roman" w:hAnsi="Times New Roman" w:cs="Times New Roman"/>
          <w:color w:val="000000" w:themeColor="text1"/>
          <w:sz w:val="28"/>
          <w:szCs w:val="28"/>
        </w:rPr>
        <w:t>Каховської</w:t>
      </w:r>
      <w:r w:rsidR="000D7ED8" w:rsidRPr="0053289E">
        <w:rPr>
          <w:rFonts w:ascii="Times New Roman" w:hAnsi="Times New Roman" w:cs="Times New Roman"/>
          <w:color w:val="000000" w:themeColor="text1"/>
          <w:sz w:val="28"/>
          <w:szCs w:val="28"/>
        </w:rPr>
        <w:t xml:space="preserve"> ГЕС</w:t>
      </w:r>
      <w:r w:rsidR="005B344A" w:rsidRPr="0053289E">
        <w:rPr>
          <w:rFonts w:ascii="Times New Roman" w:hAnsi="Times New Roman" w:cs="Times New Roman"/>
          <w:color w:val="000000" w:themeColor="text1"/>
          <w:sz w:val="28"/>
          <w:szCs w:val="28"/>
        </w:rPr>
        <w:t xml:space="preserve">, </w:t>
      </w:r>
      <w:r w:rsidR="000D6EDB" w:rsidRPr="0053289E">
        <w:rPr>
          <w:rFonts w:ascii="Times New Roman" w:hAnsi="Times New Roman" w:cs="Times New Roman"/>
          <w:color w:val="000000" w:themeColor="text1"/>
          <w:sz w:val="28"/>
          <w:szCs w:val="28"/>
        </w:rPr>
        <w:t xml:space="preserve">руйнування </w:t>
      </w:r>
      <w:r w:rsidR="00283C13" w:rsidRPr="0053289E">
        <w:rPr>
          <w:rFonts w:ascii="Times New Roman" w:hAnsi="Times New Roman" w:cs="Times New Roman"/>
          <w:color w:val="000000" w:themeColor="text1"/>
          <w:sz w:val="28"/>
          <w:szCs w:val="28"/>
        </w:rPr>
        <w:t xml:space="preserve">об’єктів критичної інфраструктури, авіа- та артудари по населених пунктах, </w:t>
      </w:r>
      <w:r w:rsidR="00ED11A7" w:rsidRPr="0053289E">
        <w:rPr>
          <w:rFonts w:ascii="Times New Roman" w:hAnsi="Times New Roman" w:cs="Times New Roman"/>
          <w:color w:val="000000" w:themeColor="text1"/>
          <w:sz w:val="28"/>
          <w:szCs w:val="28"/>
        </w:rPr>
        <w:t xml:space="preserve">суцільне мінування територій, </w:t>
      </w:r>
      <w:r w:rsidR="007A606D" w:rsidRPr="0053289E">
        <w:rPr>
          <w:rFonts w:ascii="Times New Roman" w:hAnsi="Times New Roman" w:cs="Times New Roman"/>
          <w:color w:val="000000" w:themeColor="text1"/>
          <w:sz w:val="28"/>
          <w:szCs w:val="28"/>
        </w:rPr>
        <w:t>а також пошкодження ґрунтового покриву, ліс</w:t>
      </w:r>
      <w:r w:rsidR="005B344A" w:rsidRPr="0053289E">
        <w:rPr>
          <w:rFonts w:ascii="Times New Roman" w:hAnsi="Times New Roman" w:cs="Times New Roman"/>
          <w:color w:val="000000" w:themeColor="text1"/>
          <w:sz w:val="28"/>
          <w:szCs w:val="28"/>
        </w:rPr>
        <w:t xml:space="preserve">ові пожежі, </w:t>
      </w:r>
      <w:r w:rsidR="007A606D" w:rsidRPr="0053289E">
        <w:rPr>
          <w:rFonts w:ascii="Times New Roman" w:hAnsi="Times New Roman" w:cs="Times New Roman"/>
          <w:color w:val="000000" w:themeColor="text1"/>
          <w:sz w:val="28"/>
          <w:szCs w:val="28"/>
        </w:rPr>
        <w:t>особливо на територіях природно-заповідного фонду</w:t>
      </w:r>
      <w:r w:rsidR="00E121F8" w:rsidRPr="0053289E">
        <w:rPr>
          <w:rFonts w:ascii="Times New Roman" w:hAnsi="Times New Roman" w:cs="Times New Roman"/>
          <w:color w:val="000000" w:themeColor="text1"/>
          <w:sz w:val="28"/>
          <w:szCs w:val="28"/>
        </w:rPr>
        <w:t xml:space="preserve"> тощо</w:t>
      </w:r>
      <w:r w:rsidR="007A606D" w:rsidRPr="0053289E">
        <w:rPr>
          <w:rFonts w:ascii="Times New Roman" w:hAnsi="Times New Roman" w:cs="Times New Roman"/>
          <w:color w:val="000000" w:themeColor="text1"/>
          <w:sz w:val="28"/>
          <w:szCs w:val="28"/>
        </w:rPr>
        <w:t xml:space="preserve">. </w:t>
      </w:r>
    </w:p>
    <w:p w14:paraId="3FA41088" w14:textId="77777777" w:rsidR="00AA5133" w:rsidRDefault="007A606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Зло</w:t>
      </w:r>
      <w:r w:rsidR="00C361C8" w:rsidRPr="0053289E">
        <w:rPr>
          <w:rFonts w:ascii="Times New Roman" w:hAnsi="Times New Roman" w:cs="Times New Roman"/>
          <w:color w:val="000000" w:themeColor="text1"/>
          <w:sz w:val="28"/>
          <w:szCs w:val="28"/>
        </w:rPr>
        <w:t xml:space="preserve">діяння </w:t>
      </w:r>
      <w:r w:rsidRPr="0053289E">
        <w:rPr>
          <w:rFonts w:ascii="Times New Roman" w:hAnsi="Times New Roman" w:cs="Times New Roman"/>
          <w:color w:val="000000" w:themeColor="text1"/>
          <w:sz w:val="28"/>
          <w:szCs w:val="28"/>
        </w:rPr>
        <w:t xml:space="preserve">проти довкілля є частиною воєнних злочинів. Згідно з </w:t>
      </w:r>
      <w:r w:rsidR="0043106B" w:rsidRPr="0053289E">
        <w:rPr>
          <w:rFonts w:ascii="Times New Roman" w:hAnsi="Times New Roman" w:cs="Times New Roman"/>
          <w:color w:val="000000" w:themeColor="text1"/>
          <w:sz w:val="28"/>
          <w:szCs w:val="28"/>
        </w:rPr>
        <w:t xml:space="preserve"> Додатковим протоколом до Женевських конвенцій від 12 серпня 1949 року, що </w:t>
      </w:r>
      <w:r w:rsidR="0043106B" w:rsidRPr="0053289E">
        <w:rPr>
          <w:rFonts w:ascii="Times New Roman" w:hAnsi="Times New Roman" w:cs="Times New Roman"/>
          <w:color w:val="000000" w:themeColor="text1"/>
          <w:sz w:val="28"/>
          <w:szCs w:val="28"/>
        </w:rPr>
        <w:lastRenderedPageBreak/>
        <w:t xml:space="preserve">стосується захисту жертв міжнародних збройних конфліктів (Протокол I), від              </w:t>
      </w:r>
      <w:r w:rsidR="004B345D" w:rsidRPr="0053289E">
        <w:rPr>
          <w:rFonts w:ascii="Times New Roman" w:hAnsi="Times New Roman" w:cs="Times New Roman"/>
          <w:color w:val="000000" w:themeColor="text1"/>
          <w:sz w:val="28"/>
          <w:szCs w:val="28"/>
        </w:rPr>
        <w:t>0</w:t>
      </w:r>
      <w:r w:rsidR="0043106B" w:rsidRPr="0053289E">
        <w:rPr>
          <w:rFonts w:ascii="Times New Roman" w:hAnsi="Times New Roman" w:cs="Times New Roman"/>
          <w:color w:val="000000" w:themeColor="text1"/>
          <w:sz w:val="28"/>
          <w:szCs w:val="28"/>
        </w:rPr>
        <w:t xml:space="preserve">8 червня 1977 року </w:t>
      </w:r>
      <w:r w:rsidRPr="0053289E">
        <w:rPr>
          <w:rFonts w:ascii="Times New Roman" w:hAnsi="Times New Roman" w:cs="Times New Roman"/>
          <w:color w:val="000000" w:themeColor="text1"/>
          <w:sz w:val="28"/>
          <w:szCs w:val="28"/>
        </w:rPr>
        <w:t>«</w:t>
      </w:r>
      <w:r w:rsidR="0043106B" w:rsidRPr="0053289E">
        <w:rPr>
          <w:rFonts w:ascii="Times New Roman" w:hAnsi="Times New Roman" w:cs="Times New Roman"/>
          <w:color w:val="000000" w:themeColor="text1"/>
          <w:sz w:val="28"/>
          <w:szCs w:val="28"/>
        </w:rPr>
        <w:t>заборонено застосовувати методи або засоби ведення воєнних дій, які мають на меті завдати або, як можна очікувати, завдадуть широкої, довгочасної і серйозної шкоди природному середовищу».</w:t>
      </w:r>
    </w:p>
    <w:p w14:paraId="141B0971" w14:textId="77777777" w:rsidR="00B22791" w:rsidRPr="000A285E" w:rsidRDefault="00B22791" w:rsidP="004C2A55">
      <w:pPr>
        <w:spacing w:after="0" w:line="240" w:lineRule="auto"/>
        <w:ind w:firstLine="709"/>
        <w:jc w:val="both"/>
        <w:rPr>
          <w:rFonts w:ascii="Times New Roman" w:hAnsi="Times New Roman" w:cs="Times New Roman"/>
          <w:sz w:val="28"/>
          <w:szCs w:val="28"/>
        </w:rPr>
      </w:pPr>
      <w:r w:rsidRPr="000A285E">
        <w:rPr>
          <w:rFonts w:ascii="Times New Roman" w:hAnsi="Times New Roman" w:cs="Times New Roman"/>
          <w:sz w:val="28"/>
          <w:szCs w:val="28"/>
        </w:rPr>
        <w:t>Необхідно зазначити, що окупація значної частини території області, безпекова ситуація, а також обмеженість статистичної інформації у період дії воєнного стану або стану війни (Закон України від 03</w:t>
      </w:r>
      <w:r>
        <w:rPr>
          <w:rFonts w:ascii="Times New Roman" w:hAnsi="Times New Roman" w:cs="Times New Roman"/>
          <w:sz w:val="28"/>
          <w:szCs w:val="28"/>
        </w:rPr>
        <w:t xml:space="preserve"> березня </w:t>
      </w:r>
      <w:r w:rsidRPr="000A285E">
        <w:rPr>
          <w:rFonts w:ascii="Times New Roman" w:hAnsi="Times New Roman" w:cs="Times New Roman"/>
          <w:sz w:val="28"/>
          <w:szCs w:val="28"/>
        </w:rPr>
        <w:t>2022</w:t>
      </w:r>
      <w:r>
        <w:rPr>
          <w:rFonts w:ascii="Times New Roman" w:hAnsi="Times New Roman" w:cs="Times New Roman"/>
          <w:sz w:val="28"/>
          <w:szCs w:val="28"/>
        </w:rPr>
        <w:t xml:space="preserve"> року            </w:t>
      </w:r>
      <w:r w:rsidRPr="000A285E">
        <w:rPr>
          <w:rFonts w:ascii="Times New Roman" w:hAnsi="Times New Roman" w:cs="Times New Roman"/>
          <w:sz w:val="28"/>
          <w:szCs w:val="28"/>
        </w:rPr>
        <w:t xml:space="preserve"> № 2115-IX) унеможливлює проведення повного, об’єктивного аналізу та оцінки поточної екологічної та соціально-економічної ситуації</w:t>
      </w:r>
      <w:r>
        <w:rPr>
          <w:rFonts w:ascii="Times New Roman" w:hAnsi="Times New Roman" w:cs="Times New Roman"/>
          <w:sz w:val="28"/>
          <w:szCs w:val="28"/>
        </w:rPr>
        <w:t xml:space="preserve"> в регіоні</w:t>
      </w:r>
      <w:r w:rsidRPr="000A285E">
        <w:rPr>
          <w:rFonts w:ascii="Times New Roman" w:hAnsi="Times New Roman" w:cs="Times New Roman"/>
          <w:sz w:val="28"/>
          <w:szCs w:val="28"/>
        </w:rPr>
        <w:t>.</w:t>
      </w:r>
    </w:p>
    <w:p w14:paraId="6C45E8A6" w14:textId="77777777" w:rsidR="00B22791" w:rsidRPr="0053289E" w:rsidRDefault="00B22791" w:rsidP="004C2A55">
      <w:pPr>
        <w:spacing w:after="0" w:line="240" w:lineRule="auto"/>
        <w:ind w:firstLine="567"/>
        <w:jc w:val="both"/>
        <w:rPr>
          <w:rFonts w:ascii="Times New Roman" w:hAnsi="Times New Roman" w:cs="Times New Roman"/>
          <w:color w:val="000000" w:themeColor="text1"/>
          <w:sz w:val="28"/>
          <w:szCs w:val="28"/>
        </w:rPr>
      </w:pPr>
      <w:r w:rsidRPr="000A285E">
        <w:rPr>
          <w:rFonts w:ascii="Times New Roman" w:hAnsi="Times New Roman" w:cs="Times New Roman"/>
          <w:sz w:val="28"/>
          <w:szCs w:val="28"/>
        </w:rPr>
        <w:t>Звіт про стратегічну екологічну оцінку розроблено відповідно до вимог Закону України «Про стратегічну екологічну оцінку», з урахуванням вимог: постанови Кабінету Міністрів України від 16</w:t>
      </w:r>
      <w:r>
        <w:rPr>
          <w:rFonts w:ascii="Times New Roman" w:hAnsi="Times New Roman" w:cs="Times New Roman"/>
          <w:sz w:val="28"/>
          <w:szCs w:val="28"/>
        </w:rPr>
        <w:t xml:space="preserve"> грудня </w:t>
      </w:r>
      <w:r w:rsidRPr="000A285E">
        <w:rPr>
          <w:rFonts w:ascii="Times New Roman" w:hAnsi="Times New Roman" w:cs="Times New Roman"/>
          <w:sz w:val="28"/>
          <w:szCs w:val="28"/>
        </w:rPr>
        <w:t>2020</w:t>
      </w:r>
      <w:r>
        <w:rPr>
          <w:rFonts w:ascii="Times New Roman" w:hAnsi="Times New Roman" w:cs="Times New Roman"/>
          <w:sz w:val="28"/>
          <w:szCs w:val="28"/>
        </w:rPr>
        <w:t xml:space="preserve"> року</w:t>
      </w:r>
      <w:r w:rsidRPr="000A285E">
        <w:rPr>
          <w:rFonts w:ascii="Times New Roman" w:hAnsi="Times New Roman" w:cs="Times New Roman"/>
          <w:sz w:val="28"/>
          <w:szCs w:val="28"/>
        </w:rPr>
        <w:t xml:space="preserve">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 наказу Міністерства екології і природних ресурсів України від 10</w:t>
      </w:r>
      <w:r>
        <w:rPr>
          <w:rFonts w:ascii="Times New Roman" w:hAnsi="Times New Roman" w:cs="Times New Roman"/>
          <w:sz w:val="28"/>
          <w:szCs w:val="28"/>
        </w:rPr>
        <w:t xml:space="preserve"> серпня               </w:t>
      </w:r>
      <w:r w:rsidRPr="000A285E">
        <w:rPr>
          <w:rFonts w:ascii="Times New Roman" w:hAnsi="Times New Roman" w:cs="Times New Roman"/>
          <w:sz w:val="28"/>
          <w:szCs w:val="28"/>
        </w:rPr>
        <w:t>2018</w:t>
      </w:r>
      <w:r>
        <w:rPr>
          <w:rFonts w:ascii="Times New Roman" w:hAnsi="Times New Roman" w:cs="Times New Roman"/>
          <w:sz w:val="28"/>
          <w:szCs w:val="28"/>
        </w:rPr>
        <w:t xml:space="preserve"> року</w:t>
      </w:r>
      <w:r w:rsidRPr="000A285E">
        <w:rPr>
          <w:rFonts w:ascii="Times New Roman" w:hAnsi="Times New Roman" w:cs="Times New Roman"/>
          <w:sz w:val="28"/>
          <w:szCs w:val="28"/>
        </w:rPr>
        <w:t xml:space="preserve"> № 296 «Методичні рекомендації із здійснення стратегічної екологічної оцінки документів державного планування»</w:t>
      </w:r>
      <w:r>
        <w:rPr>
          <w:rFonts w:ascii="Times New Roman" w:hAnsi="Times New Roman" w:cs="Times New Roman"/>
          <w:sz w:val="28"/>
          <w:szCs w:val="28"/>
        </w:rPr>
        <w:t xml:space="preserve"> (</w:t>
      </w:r>
      <w:r w:rsidRPr="000A285E">
        <w:rPr>
          <w:rFonts w:ascii="Times New Roman" w:hAnsi="Times New Roman" w:cs="Times New Roman"/>
          <w:sz w:val="28"/>
          <w:szCs w:val="28"/>
        </w:rPr>
        <w:t>з</w:t>
      </w:r>
      <w:r>
        <w:rPr>
          <w:rFonts w:ascii="Times New Roman" w:hAnsi="Times New Roman" w:cs="Times New Roman"/>
          <w:sz w:val="28"/>
          <w:szCs w:val="28"/>
        </w:rPr>
        <w:t>і</w:t>
      </w:r>
      <w:r w:rsidRPr="000A285E">
        <w:rPr>
          <w:rFonts w:ascii="Times New Roman" w:hAnsi="Times New Roman" w:cs="Times New Roman"/>
          <w:sz w:val="28"/>
          <w:szCs w:val="28"/>
        </w:rPr>
        <w:t xml:space="preserve"> змінами</w:t>
      </w:r>
      <w:r>
        <w:rPr>
          <w:rFonts w:ascii="Times New Roman" w:hAnsi="Times New Roman" w:cs="Times New Roman"/>
          <w:sz w:val="28"/>
          <w:szCs w:val="28"/>
        </w:rPr>
        <w:t>)</w:t>
      </w:r>
      <w:r w:rsidRPr="000A285E">
        <w:rPr>
          <w:rFonts w:ascii="Times New Roman" w:hAnsi="Times New Roman" w:cs="Times New Roman"/>
          <w:sz w:val="28"/>
          <w:szCs w:val="28"/>
        </w:rPr>
        <w:t>, наказу Міністерства захисту довкілля та природних ресурсів України від 18</w:t>
      </w:r>
      <w:r>
        <w:rPr>
          <w:rFonts w:ascii="Times New Roman" w:hAnsi="Times New Roman" w:cs="Times New Roman"/>
          <w:sz w:val="28"/>
          <w:szCs w:val="28"/>
        </w:rPr>
        <w:t xml:space="preserve"> жовтня </w:t>
      </w:r>
      <w:r w:rsidRPr="000A285E">
        <w:rPr>
          <w:rFonts w:ascii="Times New Roman" w:hAnsi="Times New Roman" w:cs="Times New Roman"/>
          <w:sz w:val="28"/>
          <w:szCs w:val="28"/>
        </w:rPr>
        <w:t>2023</w:t>
      </w:r>
      <w:r>
        <w:rPr>
          <w:rFonts w:ascii="Times New Roman" w:hAnsi="Times New Roman" w:cs="Times New Roman"/>
          <w:sz w:val="28"/>
          <w:szCs w:val="28"/>
        </w:rPr>
        <w:t xml:space="preserve"> року </w:t>
      </w:r>
      <w:r w:rsidRPr="000A285E">
        <w:rPr>
          <w:rFonts w:ascii="Times New Roman" w:hAnsi="Times New Roman" w:cs="Times New Roman"/>
          <w:sz w:val="28"/>
          <w:szCs w:val="28"/>
        </w:rPr>
        <w:t>№ 705 «Методичні рекомендації щодо здійснення стратегічної екологічної оцінки містобудівної документації».</w:t>
      </w:r>
    </w:p>
    <w:p w14:paraId="50FB15C6" w14:textId="77777777" w:rsidR="00423031" w:rsidRPr="0053289E" w:rsidRDefault="00423031" w:rsidP="004C2A55">
      <w:pPr>
        <w:spacing w:after="0" w:line="240" w:lineRule="auto"/>
        <w:jc w:val="both"/>
        <w:rPr>
          <w:rFonts w:ascii="Times New Roman" w:hAnsi="Times New Roman" w:cs="Times New Roman"/>
          <w:color w:val="000000" w:themeColor="text1"/>
          <w:sz w:val="28"/>
          <w:szCs w:val="28"/>
        </w:rPr>
      </w:pPr>
    </w:p>
    <w:p w14:paraId="4B7F354E" w14:textId="77777777" w:rsidR="005A01A5" w:rsidRPr="0053289E" w:rsidRDefault="00374DF2" w:rsidP="004C2A55">
      <w:pPr>
        <w:spacing w:after="0" w:line="240" w:lineRule="auto"/>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І.</w:t>
      </w:r>
      <w:r w:rsidR="00D4537F" w:rsidRPr="0053289E">
        <w:rPr>
          <w:rFonts w:ascii="Times New Roman" w:hAnsi="Times New Roman" w:cs="Times New Roman"/>
          <w:b/>
          <w:bCs/>
          <w:color w:val="000000" w:themeColor="text1"/>
          <w:sz w:val="28"/>
          <w:szCs w:val="28"/>
        </w:rPr>
        <w:t> </w:t>
      </w:r>
      <w:r w:rsidR="005A01A5" w:rsidRPr="0053289E">
        <w:rPr>
          <w:rFonts w:ascii="Times New Roman" w:hAnsi="Times New Roman" w:cs="Times New Roman"/>
          <w:b/>
          <w:bCs/>
          <w:color w:val="000000" w:themeColor="text1"/>
          <w:sz w:val="28"/>
          <w:szCs w:val="28"/>
        </w:rPr>
        <w:t>ЗМІСТ ТА ОСНОВНІ ЦІЛІ ПРОГРАМИ СОЦІАЛЬНО-ЕКОНОМІЧНОГО ТА КУЛЬТУРНОГО РОЗВИТКУ ХЕРСОНСЬКОЇ ОБЛАСТІ НА 202</w:t>
      </w:r>
      <w:r w:rsidR="00784A18">
        <w:rPr>
          <w:rFonts w:ascii="Times New Roman" w:hAnsi="Times New Roman" w:cs="Times New Roman"/>
          <w:b/>
          <w:bCs/>
          <w:color w:val="000000" w:themeColor="text1"/>
          <w:sz w:val="28"/>
          <w:szCs w:val="28"/>
        </w:rPr>
        <w:t>6</w:t>
      </w:r>
      <w:r w:rsidR="00E8012F" w:rsidRPr="0053289E">
        <w:rPr>
          <w:rFonts w:ascii="Times New Roman" w:hAnsi="Times New Roman" w:cs="Times New Roman"/>
          <w:b/>
          <w:bCs/>
          <w:color w:val="000000" w:themeColor="text1"/>
          <w:sz w:val="28"/>
          <w:szCs w:val="28"/>
        </w:rPr>
        <w:t xml:space="preserve"> </w:t>
      </w:r>
      <w:r w:rsidR="005A01A5" w:rsidRPr="0053289E">
        <w:rPr>
          <w:rFonts w:ascii="Times New Roman" w:hAnsi="Times New Roman" w:cs="Times New Roman"/>
          <w:b/>
          <w:bCs/>
          <w:color w:val="000000" w:themeColor="text1"/>
          <w:sz w:val="28"/>
          <w:szCs w:val="28"/>
        </w:rPr>
        <w:t>РІК</w:t>
      </w:r>
    </w:p>
    <w:p w14:paraId="6A2CCC26" w14:textId="77777777" w:rsidR="005A01A5" w:rsidRPr="0053289E" w:rsidRDefault="005A01A5" w:rsidP="004C2A55">
      <w:pPr>
        <w:spacing w:after="0" w:line="240" w:lineRule="auto"/>
        <w:ind w:firstLine="709"/>
        <w:jc w:val="center"/>
        <w:rPr>
          <w:rFonts w:ascii="Times New Roman" w:hAnsi="Times New Roman" w:cs="Times New Roman"/>
          <w:color w:val="000000" w:themeColor="text1"/>
          <w:sz w:val="28"/>
          <w:szCs w:val="28"/>
        </w:rPr>
      </w:pPr>
    </w:p>
    <w:p w14:paraId="53A0AD56" w14:textId="77777777" w:rsidR="00197633" w:rsidRPr="0053289E" w:rsidRDefault="005A01A5" w:rsidP="004C2A5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330C">
        <w:rPr>
          <w:rFonts w:ascii="Times New Roman" w:hAnsi="Times New Roman" w:cs="Times New Roman"/>
          <w:color w:val="000000" w:themeColor="text1"/>
          <w:sz w:val="28"/>
          <w:szCs w:val="28"/>
        </w:rPr>
        <w:t xml:space="preserve">Основною метою </w:t>
      </w:r>
      <w:r w:rsidR="0070752C" w:rsidRPr="00E1330C">
        <w:rPr>
          <w:rFonts w:ascii="Times New Roman" w:hAnsi="Times New Roman" w:cs="Times New Roman"/>
          <w:color w:val="000000" w:themeColor="text1"/>
          <w:sz w:val="28"/>
          <w:szCs w:val="28"/>
        </w:rPr>
        <w:t>п</w:t>
      </w:r>
      <w:r w:rsidRPr="00E1330C">
        <w:rPr>
          <w:rFonts w:ascii="Times New Roman" w:hAnsi="Times New Roman" w:cs="Times New Roman"/>
          <w:color w:val="000000" w:themeColor="text1"/>
          <w:sz w:val="28"/>
          <w:szCs w:val="28"/>
        </w:rPr>
        <w:t xml:space="preserve">рограми </w:t>
      </w:r>
      <w:r w:rsidR="0070752C" w:rsidRPr="00E1330C">
        <w:rPr>
          <w:rFonts w:ascii="Times New Roman" w:hAnsi="Times New Roman" w:cs="Times New Roman"/>
          <w:color w:val="000000" w:themeColor="text1"/>
          <w:sz w:val="28"/>
          <w:szCs w:val="28"/>
        </w:rPr>
        <w:t xml:space="preserve">соціально-економічного та культурного розвитку Херсонської області </w:t>
      </w:r>
      <w:r w:rsidRPr="00E1330C">
        <w:rPr>
          <w:rFonts w:ascii="Times New Roman" w:hAnsi="Times New Roman" w:cs="Times New Roman"/>
          <w:color w:val="000000" w:themeColor="text1"/>
          <w:sz w:val="28"/>
          <w:szCs w:val="28"/>
        </w:rPr>
        <w:t>на 202</w:t>
      </w:r>
      <w:r w:rsidR="00B22791" w:rsidRPr="00E1330C">
        <w:rPr>
          <w:rFonts w:ascii="Times New Roman" w:hAnsi="Times New Roman" w:cs="Times New Roman"/>
          <w:color w:val="000000" w:themeColor="text1"/>
          <w:sz w:val="28"/>
          <w:szCs w:val="28"/>
        </w:rPr>
        <w:t>6</w:t>
      </w:r>
      <w:r w:rsidRPr="00E1330C">
        <w:rPr>
          <w:rFonts w:ascii="Times New Roman" w:hAnsi="Times New Roman" w:cs="Times New Roman"/>
          <w:color w:val="000000" w:themeColor="text1"/>
          <w:sz w:val="28"/>
          <w:szCs w:val="28"/>
        </w:rPr>
        <w:t xml:space="preserve"> рік </w:t>
      </w:r>
      <w:r w:rsidR="0070752C" w:rsidRPr="00E1330C">
        <w:rPr>
          <w:rFonts w:ascii="Times New Roman" w:hAnsi="Times New Roman" w:cs="Times New Roman"/>
          <w:color w:val="000000" w:themeColor="text1"/>
          <w:sz w:val="28"/>
          <w:szCs w:val="28"/>
        </w:rPr>
        <w:t>(далі – Програм</w:t>
      </w:r>
      <w:r w:rsidR="00D14695" w:rsidRPr="00E1330C">
        <w:rPr>
          <w:rFonts w:ascii="Times New Roman" w:hAnsi="Times New Roman" w:cs="Times New Roman"/>
          <w:color w:val="000000" w:themeColor="text1"/>
          <w:sz w:val="28"/>
          <w:szCs w:val="28"/>
        </w:rPr>
        <w:t>а</w:t>
      </w:r>
      <w:r w:rsidR="0070752C" w:rsidRPr="00E1330C">
        <w:rPr>
          <w:rFonts w:ascii="Times New Roman" w:hAnsi="Times New Roman" w:cs="Times New Roman"/>
          <w:color w:val="000000" w:themeColor="text1"/>
          <w:sz w:val="28"/>
          <w:szCs w:val="28"/>
        </w:rPr>
        <w:t xml:space="preserve">) </w:t>
      </w:r>
      <w:r w:rsidR="00197633" w:rsidRPr="00E1330C">
        <w:rPr>
          <w:rFonts w:ascii="Times New Roman" w:eastAsia="Times New Roman" w:hAnsi="Times New Roman" w:cs="Times New Roman"/>
          <w:color w:val="000000" w:themeColor="text1"/>
          <w:sz w:val="28"/>
          <w:szCs w:val="28"/>
          <w:lang w:eastAsia="ru-RU"/>
        </w:rPr>
        <w:t xml:space="preserve">є подолання негативних наслідків для Херсонської області, спричинених повномасштабною збройною агресією російської федерації проти України, </w:t>
      </w:r>
      <w:r w:rsidR="00197633" w:rsidRPr="00E1330C">
        <w:rPr>
          <w:rFonts w:ascii="Times New Roman" w:eastAsia="Times New Roman" w:hAnsi="Times New Roman" w:cs="Arial"/>
          <w:color w:val="000000" w:themeColor="text1"/>
          <w:sz w:val="28"/>
          <w:szCs w:val="28"/>
          <w:shd w:val="clear" w:color="auto" w:fill="FFFFFF"/>
          <w:lang w:eastAsia="ru-RU"/>
        </w:rPr>
        <w:t xml:space="preserve">здійснення заходів зі стабілізації економічного та соціального розвитку регіону в умовах війни, </w:t>
      </w:r>
      <w:r w:rsidR="00197633" w:rsidRPr="00E1330C">
        <w:rPr>
          <w:rFonts w:ascii="Times New Roman" w:eastAsia="Times New Roman" w:hAnsi="Times New Roman" w:cs="Times New Roman"/>
          <w:color w:val="000000" w:themeColor="text1"/>
          <w:sz w:val="28"/>
          <w:szCs w:val="28"/>
          <w:lang w:eastAsia="ru-RU"/>
        </w:rPr>
        <w:t xml:space="preserve"> відновлення та створення безпечного середовища для комфортного життя людей, ведення бізнесу, розвитку самодостатніх територіальних громад, забезпечення продовольчої безпеки області, підтримання стабільного та задовільного стану навколишнього природного середовища.</w:t>
      </w:r>
    </w:p>
    <w:p w14:paraId="5626ACC9" w14:textId="77777777" w:rsidR="00222104" w:rsidRPr="0053289E" w:rsidRDefault="00222104" w:rsidP="004C2A55">
      <w:pPr>
        <w:spacing w:after="0" w:line="240" w:lineRule="auto"/>
        <w:ind w:firstLine="567"/>
        <w:jc w:val="both"/>
        <w:rPr>
          <w:rFonts w:ascii="Times New Roman" w:hAnsi="Times New Roman" w:cs="Times New Roman"/>
          <w:color w:val="000000" w:themeColor="text1"/>
          <w:sz w:val="28"/>
          <w:szCs w:val="28"/>
        </w:rPr>
      </w:pPr>
    </w:p>
    <w:p w14:paraId="24BF6E1E" w14:textId="77777777" w:rsidR="00B22791" w:rsidRPr="00AD3043" w:rsidRDefault="00B22791" w:rsidP="004C2A55">
      <w:pPr>
        <w:spacing w:after="0" w:line="240" w:lineRule="auto"/>
        <w:ind w:firstLine="709"/>
        <w:jc w:val="both"/>
        <w:rPr>
          <w:rFonts w:ascii="Times New Roman" w:hAnsi="Times New Roman" w:cs="Times New Roman"/>
          <w:bCs/>
          <w:color w:val="000000"/>
          <w:sz w:val="28"/>
          <w:szCs w:val="28"/>
        </w:rPr>
      </w:pPr>
      <w:r w:rsidRPr="00AD3043">
        <w:rPr>
          <w:rFonts w:ascii="Times New Roman" w:hAnsi="Times New Roman" w:cs="Times New Roman"/>
          <w:bCs/>
          <w:color w:val="000000"/>
          <w:sz w:val="28"/>
          <w:szCs w:val="28"/>
        </w:rPr>
        <w:t>На 2026 рік визначено такі основні пріоритетні напрями діяльності:</w:t>
      </w:r>
    </w:p>
    <w:p w14:paraId="5EF0393B" w14:textId="77777777" w:rsidR="00B22791" w:rsidRPr="00AD3043" w:rsidRDefault="00B22791" w:rsidP="004C2A55">
      <w:pPr>
        <w:pStyle w:val="13"/>
        <w:numPr>
          <w:ilvl w:val="0"/>
          <w:numId w:val="3"/>
        </w:numPr>
        <w:tabs>
          <w:tab w:val="left" w:pos="993"/>
        </w:tabs>
        <w:ind w:left="0" w:firstLine="709"/>
        <w:rPr>
          <w:rFonts w:ascii="Times New Roman" w:hAnsi="Times New Roman" w:cs="Times New Roman"/>
          <w:sz w:val="28"/>
          <w:szCs w:val="28"/>
        </w:rPr>
      </w:pPr>
      <w:r w:rsidRPr="00AD3043">
        <w:rPr>
          <w:rFonts w:ascii="Times New Roman" w:hAnsi="Times New Roman" w:cs="Times New Roman"/>
          <w:b/>
          <w:sz w:val="28"/>
          <w:szCs w:val="28"/>
        </w:rPr>
        <w:t xml:space="preserve">Відновлення економіки регіону </w:t>
      </w:r>
      <w:r w:rsidRPr="00AD3043">
        <w:rPr>
          <w:rFonts w:ascii="Times New Roman" w:hAnsi="Times New Roman" w:cs="Times New Roman"/>
          <w:sz w:val="28"/>
          <w:szCs w:val="28"/>
        </w:rPr>
        <w:t>зокрема:</w:t>
      </w:r>
    </w:p>
    <w:p w14:paraId="40D07F73"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аграрного сектору та зрошуваного землеробства;</w:t>
      </w:r>
    </w:p>
    <w:p w14:paraId="19B631A7"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промислового комплексу;</w:t>
      </w:r>
    </w:p>
    <w:p w14:paraId="7D9B8318"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підприємництва;</w:t>
      </w:r>
    </w:p>
    <w:p w14:paraId="52012F19"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транспортного комплексу та дорожньої інфраструктури;</w:t>
      </w:r>
    </w:p>
    <w:p w14:paraId="1278A3D5"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інвестиційної діяльності та зовнішньоекономічних зв’язків;</w:t>
      </w:r>
    </w:p>
    <w:p w14:paraId="3931DC60"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туристичного потенціалу;</w:t>
      </w:r>
    </w:p>
    <w:p w14:paraId="48E018FB"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t>створення умов для стабільної роботи паливно-енергетичного комплексу;</w:t>
      </w:r>
    </w:p>
    <w:p w14:paraId="582B214F" w14:textId="77777777" w:rsidR="00B22791" w:rsidRPr="00AD3043" w:rsidRDefault="00B22791" w:rsidP="004C2A55">
      <w:pPr>
        <w:pStyle w:val="13"/>
        <w:numPr>
          <w:ilvl w:val="0"/>
          <w:numId w:val="2"/>
        </w:numPr>
        <w:ind w:left="0" w:firstLine="709"/>
        <w:jc w:val="both"/>
        <w:rPr>
          <w:rFonts w:ascii="Times New Roman" w:hAnsi="Times New Roman" w:cs="Times New Roman"/>
          <w:sz w:val="28"/>
          <w:szCs w:val="28"/>
        </w:rPr>
      </w:pPr>
      <w:r w:rsidRPr="00AD3043">
        <w:rPr>
          <w:rFonts w:ascii="Times New Roman" w:hAnsi="Times New Roman" w:cs="Times New Roman"/>
          <w:sz w:val="28"/>
          <w:szCs w:val="28"/>
        </w:rPr>
        <w:lastRenderedPageBreak/>
        <w:t>розширення споживчого ринку та розвитку торгівлі.</w:t>
      </w:r>
    </w:p>
    <w:p w14:paraId="09A9C286" w14:textId="77777777" w:rsidR="00B22791" w:rsidRPr="003366BF" w:rsidRDefault="00B22791" w:rsidP="004C2A55">
      <w:pPr>
        <w:pStyle w:val="13"/>
        <w:numPr>
          <w:ilvl w:val="0"/>
          <w:numId w:val="1"/>
        </w:numPr>
        <w:tabs>
          <w:tab w:val="left" w:pos="993"/>
        </w:tabs>
        <w:ind w:left="0" w:firstLine="709"/>
        <w:jc w:val="both"/>
        <w:rPr>
          <w:rFonts w:ascii="Times New Roman" w:hAnsi="Times New Roman" w:cs="Times New Roman"/>
          <w:b/>
          <w:sz w:val="28"/>
          <w:szCs w:val="28"/>
        </w:rPr>
      </w:pPr>
      <w:r w:rsidRPr="003366BF">
        <w:rPr>
          <w:rFonts w:ascii="Times New Roman" w:hAnsi="Times New Roman" w:cs="Times New Roman"/>
          <w:b/>
          <w:sz w:val="28"/>
          <w:szCs w:val="28"/>
        </w:rPr>
        <w:t xml:space="preserve">Людський розвиток та забезпечення якісних умов життя </w:t>
      </w:r>
      <w:r w:rsidRPr="003366BF">
        <w:rPr>
          <w:rFonts w:ascii="Times New Roman" w:hAnsi="Times New Roman" w:cs="Times New Roman"/>
          <w:sz w:val="28"/>
          <w:szCs w:val="28"/>
        </w:rPr>
        <w:t>за рахунок:</w:t>
      </w:r>
    </w:p>
    <w:p w14:paraId="50983498" w14:textId="77777777" w:rsidR="00B22791" w:rsidRPr="003366BF" w:rsidRDefault="00B22791" w:rsidP="004C2A55">
      <w:pPr>
        <w:pStyle w:val="13"/>
        <w:numPr>
          <w:ilvl w:val="0"/>
          <w:numId w:val="2"/>
        </w:numPr>
        <w:ind w:left="0" w:firstLine="709"/>
        <w:jc w:val="both"/>
        <w:rPr>
          <w:rFonts w:ascii="Times New Roman" w:hAnsi="Times New Roman" w:cs="Times New Roman"/>
          <w:b/>
          <w:sz w:val="28"/>
          <w:szCs w:val="28"/>
        </w:rPr>
      </w:pPr>
      <w:r w:rsidRPr="003366BF">
        <w:rPr>
          <w:rFonts w:ascii="Times New Roman" w:hAnsi="Times New Roman" w:cs="Times New Roman"/>
          <w:sz w:val="28"/>
          <w:szCs w:val="28"/>
        </w:rPr>
        <w:t xml:space="preserve">надання якісних освітніх послуг; </w:t>
      </w:r>
    </w:p>
    <w:p w14:paraId="7A26819C"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 xml:space="preserve">забезпечення населення медичною допомогою; </w:t>
      </w:r>
    </w:p>
    <w:p w14:paraId="32472812"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 xml:space="preserve">надання підтримки молоді, дітям та сім’ям. </w:t>
      </w:r>
      <w:r w:rsidRPr="003366BF">
        <w:rPr>
          <w:rFonts w:ascii="Times New Roman" w:hAnsi="Times New Roman" w:cs="Times New Roman"/>
          <w:sz w:val="28"/>
          <w:szCs w:val="28"/>
          <w:shd w:val="clear" w:color="auto" w:fill="FFFFFF"/>
        </w:rPr>
        <w:t>Гендерному аспекту та запобіганню і протидії домашньому насильству;</w:t>
      </w:r>
      <w:r w:rsidRPr="003366BF">
        <w:rPr>
          <w:rFonts w:ascii="Times New Roman" w:hAnsi="Times New Roman" w:cs="Times New Roman"/>
          <w:sz w:val="28"/>
          <w:szCs w:val="28"/>
        </w:rPr>
        <w:t xml:space="preserve"> </w:t>
      </w:r>
    </w:p>
    <w:p w14:paraId="6ED911AE"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розвитку культурного  простору, збереження культурної спадщини;</w:t>
      </w:r>
    </w:p>
    <w:p w14:paraId="18882392"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створення умов для розвитку фізичної культури та спорту;</w:t>
      </w:r>
    </w:p>
    <w:p w14:paraId="39C9461F"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 xml:space="preserve">надання та </w:t>
      </w:r>
      <w:r>
        <w:rPr>
          <w:rFonts w:ascii="Times New Roman" w:hAnsi="Times New Roman" w:cs="Times New Roman"/>
          <w:sz w:val="28"/>
          <w:szCs w:val="28"/>
        </w:rPr>
        <w:t xml:space="preserve">розширення спектру соціальних </w:t>
      </w:r>
      <w:r w:rsidRPr="003366BF">
        <w:rPr>
          <w:rFonts w:ascii="Times New Roman" w:hAnsi="Times New Roman" w:cs="Times New Roman"/>
          <w:sz w:val="28"/>
          <w:szCs w:val="28"/>
        </w:rPr>
        <w:t xml:space="preserve">послуг </w:t>
      </w:r>
      <w:r>
        <w:rPr>
          <w:rFonts w:ascii="Times New Roman" w:hAnsi="Times New Roman" w:cs="Times New Roman"/>
          <w:sz w:val="28"/>
          <w:szCs w:val="28"/>
        </w:rPr>
        <w:t>для населення</w:t>
      </w:r>
      <w:r w:rsidRPr="003366BF">
        <w:rPr>
          <w:rFonts w:ascii="Times New Roman" w:hAnsi="Times New Roman" w:cs="Times New Roman"/>
          <w:sz w:val="28"/>
          <w:szCs w:val="28"/>
        </w:rPr>
        <w:t>;</w:t>
      </w:r>
    </w:p>
    <w:p w14:paraId="7993E1EF"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цифровізації публічних послуг, цифровій трансформації та удосконалення системи надання адміністративних послуг;</w:t>
      </w:r>
    </w:p>
    <w:p w14:paraId="394F8363"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розвитку ринку праці для підвищення рівня зайнятості населення.</w:t>
      </w:r>
    </w:p>
    <w:p w14:paraId="3A7046A8" w14:textId="77777777" w:rsidR="00B22791" w:rsidRPr="003366BF" w:rsidRDefault="00B22791" w:rsidP="004C2A55">
      <w:pPr>
        <w:pStyle w:val="13"/>
        <w:numPr>
          <w:ilvl w:val="0"/>
          <w:numId w:val="3"/>
        </w:numPr>
        <w:ind w:left="0" w:firstLine="709"/>
        <w:jc w:val="both"/>
        <w:rPr>
          <w:rFonts w:ascii="Times New Roman" w:hAnsi="Times New Roman" w:cs="Times New Roman"/>
          <w:b/>
          <w:sz w:val="28"/>
          <w:szCs w:val="28"/>
        </w:rPr>
      </w:pPr>
      <w:r w:rsidRPr="003366BF">
        <w:rPr>
          <w:rFonts w:ascii="Times New Roman" w:hAnsi="Times New Roman" w:cs="Times New Roman"/>
          <w:b/>
          <w:sz w:val="28"/>
          <w:szCs w:val="28"/>
        </w:rPr>
        <w:t xml:space="preserve">Охорона навколишнього середовища, цивільний захист населення </w:t>
      </w:r>
      <w:r w:rsidRPr="003366BF">
        <w:rPr>
          <w:rFonts w:ascii="Times New Roman" w:hAnsi="Times New Roman" w:cs="Times New Roman"/>
          <w:sz w:val="28"/>
          <w:szCs w:val="28"/>
        </w:rPr>
        <w:t>реалізовується через:</w:t>
      </w:r>
      <w:r w:rsidRPr="003366BF">
        <w:rPr>
          <w:rFonts w:ascii="Times New Roman" w:hAnsi="Times New Roman" w:cs="Times New Roman"/>
          <w:b/>
          <w:sz w:val="28"/>
          <w:szCs w:val="28"/>
        </w:rPr>
        <w:t xml:space="preserve"> </w:t>
      </w:r>
    </w:p>
    <w:p w14:paraId="00535EC5" w14:textId="77777777" w:rsidR="00B22791" w:rsidRPr="003366BF" w:rsidRDefault="00B22791" w:rsidP="004C2A55">
      <w:pPr>
        <w:pStyle w:val="13"/>
        <w:numPr>
          <w:ilvl w:val="0"/>
          <w:numId w:val="4"/>
        </w:numPr>
        <w:ind w:hanging="11"/>
        <w:jc w:val="both"/>
        <w:rPr>
          <w:rFonts w:ascii="Times New Roman" w:hAnsi="Times New Roman" w:cs="Times New Roman"/>
          <w:sz w:val="28"/>
          <w:szCs w:val="28"/>
        </w:rPr>
      </w:pPr>
      <w:r w:rsidRPr="003366BF">
        <w:rPr>
          <w:rFonts w:ascii="Times New Roman" w:hAnsi="Times New Roman" w:cs="Times New Roman"/>
          <w:sz w:val="28"/>
          <w:szCs w:val="28"/>
        </w:rPr>
        <w:t>відновлення територій природно-заповідного фонду;</w:t>
      </w:r>
    </w:p>
    <w:p w14:paraId="196766D6" w14:textId="77777777" w:rsidR="00B22791" w:rsidRPr="003366BF" w:rsidRDefault="00B22791" w:rsidP="004C2A55">
      <w:pPr>
        <w:pStyle w:val="13"/>
        <w:numPr>
          <w:ilvl w:val="0"/>
          <w:numId w:val="4"/>
        </w:numPr>
        <w:ind w:hanging="11"/>
        <w:jc w:val="both"/>
        <w:rPr>
          <w:rFonts w:ascii="Times New Roman" w:hAnsi="Times New Roman" w:cs="Times New Roman"/>
          <w:sz w:val="28"/>
          <w:szCs w:val="28"/>
        </w:rPr>
      </w:pPr>
      <w:r w:rsidRPr="003366BF">
        <w:rPr>
          <w:rFonts w:ascii="Times New Roman" w:hAnsi="Times New Roman" w:cs="Times New Roman"/>
          <w:sz w:val="28"/>
          <w:szCs w:val="28"/>
        </w:rPr>
        <w:t>створення умов для безпеки життя, забезпеченні цивільного захисту населення та територій від надзвичайних ситуацій природного та техногенного характеру;</w:t>
      </w:r>
    </w:p>
    <w:p w14:paraId="2EE0ED39" w14:textId="77777777" w:rsidR="00B22791" w:rsidRPr="003366BF" w:rsidRDefault="00B22791" w:rsidP="004C2A55">
      <w:pPr>
        <w:pStyle w:val="13"/>
        <w:numPr>
          <w:ilvl w:val="0"/>
          <w:numId w:val="4"/>
        </w:numPr>
        <w:ind w:hanging="11"/>
        <w:jc w:val="both"/>
        <w:rPr>
          <w:rFonts w:ascii="Times New Roman" w:hAnsi="Times New Roman" w:cs="Times New Roman"/>
          <w:b/>
          <w:sz w:val="28"/>
          <w:szCs w:val="28"/>
        </w:rPr>
      </w:pPr>
      <w:r w:rsidRPr="003366BF">
        <w:rPr>
          <w:rFonts w:ascii="Times New Roman" w:hAnsi="Times New Roman" w:cs="Times New Roman"/>
          <w:sz w:val="28"/>
          <w:szCs w:val="28"/>
        </w:rPr>
        <w:t>заходи з захисту довкілля та екологічної безпеки.</w:t>
      </w:r>
    </w:p>
    <w:p w14:paraId="05F95E83" w14:textId="77777777" w:rsidR="00B22791" w:rsidRPr="003366BF" w:rsidRDefault="00B22791" w:rsidP="004C2A55">
      <w:pPr>
        <w:pStyle w:val="13"/>
        <w:numPr>
          <w:ilvl w:val="0"/>
          <w:numId w:val="3"/>
        </w:numPr>
        <w:tabs>
          <w:tab w:val="left" w:pos="993"/>
        </w:tabs>
        <w:ind w:left="0" w:firstLine="709"/>
        <w:rPr>
          <w:rFonts w:ascii="Times New Roman" w:hAnsi="Times New Roman" w:cs="Times New Roman"/>
          <w:b/>
          <w:sz w:val="28"/>
          <w:szCs w:val="28"/>
        </w:rPr>
      </w:pPr>
      <w:r w:rsidRPr="003366BF">
        <w:rPr>
          <w:rFonts w:ascii="Times New Roman" w:hAnsi="Times New Roman" w:cs="Times New Roman"/>
          <w:b/>
          <w:sz w:val="28"/>
          <w:szCs w:val="28"/>
        </w:rPr>
        <w:t xml:space="preserve">Ефективне управління у сфері регіонального розвитку </w:t>
      </w:r>
      <w:r w:rsidRPr="003366BF">
        <w:rPr>
          <w:rFonts w:ascii="Times New Roman" w:hAnsi="Times New Roman" w:cs="Times New Roman"/>
          <w:sz w:val="28"/>
          <w:szCs w:val="28"/>
        </w:rPr>
        <w:t>завдяки:</w:t>
      </w:r>
    </w:p>
    <w:p w14:paraId="4AAB731F"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забезпеченню надходжень податків та платежів до бюджетів усіх рівнів;</w:t>
      </w:r>
    </w:p>
    <w:p w14:paraId="2E6C5A8F"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розвитку територіальних громад, запровадженню просторового планування територій;</w:t>
      </w:r>
    </w:p>
    <w:p w14:paraId="0DDAE1D1"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 xml:space="preserve">розвитку громадянського суспільства; </w:t>
      </w:r>
    </w:p>
    <w:p w14:paraId="2115B571"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забезпечення населення якісними комунальними послугами;;</w:t>
      </w:r>
    </w:p>
    <w:p w14:paraId="58DE7176" w14:textId="77777777" w:rsidR="00B22791" w:rsidRPr="003366BF" w:rsidRDefault="00B22791" w:rsidP="004C2A55">
      <w:pPr>
        <w:pStyle w:val="13"/>
        <w:numPr>
          <w:ilvl w:val="0"/>
          <w:numId w:val="2"/>
        </w:numPr>
        <w:ind w:left="0" w:firstLine="709"/>
        <w:jc w:val="both"/>
        <w:rPr>
          <w:rFonts w:ascii="Times New Roman" w:hAnsi="Times New Roman" w:cs="Times New Roman"/>
          <w:sz w:val="28"/>
          <w:szCs w:val="28"/>
        </w:rPr>
      </w:pPr>
      <w:r w:rsidRPr="003366BF">
        <w:rPr>
          <w:rFonts w:ascii="Times New Roman" w:hAnsi="Times New Roman" w:cs="Times New Roman"/>
          <w:sz w:val="28"/>
          <w:szCs w:val="28"/>
        </w:rPr>
        <w:t>відновлення об’єктів, що постраждалі внаслідок збройної агресії рф,  забезпечення житлом населення.</w:t>
      </w:r>
    </w:p>
    <w:p w14:paraId="68B3ABA8" w14:textId="77777777" w:rsidR="00B22791" w:rsidRPr="003366BF" w:rsidRDefault="005B67EF" w:rsidP="004C2A55">
      <w:pPr>
        <w:pStyle w:val="1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раціональному</w:t>
      </w:r>
      <w:r w:rsidR="00B22791" w:rsidRPr="003366BF">
        <w:rPr>
          <w:rFonts w:ascii="Times New Roman" w:hAnsi="Times New Roman" w:cs="Times New Roman"/>
          <w:sz w:val="28"/>
          <w:szCs w:val="28"/>
        </w:rPr>
        <w:t xml:space="preserve"> управлінню майном спільної власності територіальних громад сіл, селищ, міст області.</w:t>
      </w:r>
    </w:p>
    <w:p w14:paraId="4FCD4C88" w14:textId="77777777" w:rsidR="00C43B8B" w:rsidRPr="0053289E" w:rsidRDefault="00C43B8B" w:rsidP="004C2A55">
      <w:pPr>
        <w:spacing w:after="0" w:line="240" w:lineRule="auto"/>
        <w:ind w:firstLine="567"/>
        <w:jc w:val="both"/>
        <w:rPr>
          <w:rFonts w:ascii="Times New Roman" w:hAnsi="Times New Roman" w:cs="Times New Roman"/>
          <w:color w:val="000000" w:themeColor="text1"/>
          <w:sz w:val="28"/>
          <w:szCs w:val="28"/>
          <w:highlight w:val="yellow"/>
        </w:rPr>
      </w:pPr>
    </w:p>
    <w:p w14:paraId="11FDEAF4" w14:textId="77777777" w:rsidR="00C43B8B" w:rsidRPr="005B67EF" w:rsidRDefault="00C43B8B" w:rsidP="004C2A55">
      <w:pPr>
        <w:spacing w:after="0" w:line="240" w:lineRule="auto"/>
        <w:ind w:firstLine="567"/>
        <w:jc w:val="both"/>
        <w:rPr>
          <w:rFonts w:ascii="Times New Roman" w:hAnsi="Times New Roman" w:cs="Times New Roman"/>
          <w:color w:val="000000" w:themeColor="text1"/>
          <w:sz w:val="28"/>
          <w:szCs w:val="28"/>
        </w:rPr>
      </w:pPr>
      <w:r w:rsidRPr="005B67EF">
        <w:rPr>
          <w:rFonts w:ascii="Times New Roman" w:hAnsi="Times New Roman" w:cs="Times New Roman"/>
          <w:color w:val="000000" w:themeColor="text1"/>
          <w:sz w:val="28"/>
          <w:szCs w:val="28"/>
        </w:rPr>
        <w:t xml:space="preserve">Для досягнення пріоритетних цілей визначено завдання та заходи, які розглядаються для кожної із галузей (сфер) діяльності області (табл. 1). </w:t>
      </w:r>
    </w:p>
    <w:p w14:paraId="552B5B8B" w14:textId="77777777" w:rsidR="00C43B8B" w:rsidRPr="0053289E" w:rsidRDefault="00C43B8B" w:rsidP="004C2A55">
      <w:pPr>
        <w:spacing w:after="0" w:line="240" w:lineRule="auto"/>
        <w:ind w:firstLine="709"/>
        <w:jc w:val="center"/>
        <w:rPr>
          <w:rFonts w:ascii="Times New Roman" w:hAnsi="Times New Roman" w:cs="Times New Roman"/>
          <w:color w:val="000000" w:themeColor="text1"/>
          <w:sz w:val="28"/>
          <w:szCs w:val="28"/>
          <w:highlight w:val="yellow"/>
        </w:rPr>
      </w:pPr>
    </w:p>
    <w:p w14:paraId="7B63D994" w14:textId="77777777" w:rsidR="00C43B8B" w:rsidRPr="0053289E" w:rsidRDefault="00C43B8B" w:rsidP="004C2A55">
      <w:pPr>
        <w:spacing w:after="0" w:line="240" w:lineRule="auto"/>
        <w:ind w:firstLine="709"/>
        <w:jc w:val="right"/>
        <w:rPr>
          <w:rFonts w:ascii="Times New Roman" w:hAnsi="Times New Roman" w:cs="Times New Roman"/>
          <w:i/>
          <w:iCs/>
          <w:color w:val="000000" w:themeColor="text1"/>
          <w:sz w:val="28"/>
          <w:szCs w:val="28"/>
        </w:rPr>
      </w:pPr>
      <w:r w:rsidRPr="0053289E">
        <w:rPr>
          <w:rFonts w:ascii="Times New Roman" w:hAnsi="Times New Roman" w:cs="Times New Roman"/>
          <w:i/>
          <w:iCs/>
          <w:color w:val="000000" w:themeColor="text1"/>
          <w:sz w:val="28"/>
          <w:szCs w:val="28"/>
        </w:rPr>
        <w:t xml:space="preserve">Таблиця 1 </w:t>
      </w:r>
    </w:p>
    <w:p w14:paraId="409F0D29" w14:textId="77777777" w:rsidR="00C43B8B" w:rsidRPr="0053289E" w:rsidRDefault="00C43B8B" w:rsidP="004C2A55">
      <w:pPr>
        <w:spacing w:after="0" w:line="240" w:lineRule="auto"/>
        <w:jc w:val="center"/>
        <w:rPr>
          <w:rFonts w:ascii="Times New Roman" w:hAnsi="Times New Roman" w:cs="Times New Roman"/>
          <w:i/>
          <w:iCs/>
          <w:color w:val="000000" w:themeColor="text1"/>
          <w:sz w:val="28"/>
          <w:szCs w:val="28"/>
        </w:rPr>
      </w:pPr>
      <w:r w:rsidRPr="0053289E">
        <w:rPr>
          <w:rFonts w:ascii="Times New Roman" w:hAnsi="Times New Roman" w:cs="Times New Roman"/>
          <w:i/>
          <w:iCs/>
          <w:color w:val="000000" w:themeColor="text1"/>
          <w:sz w:val="28"/>
          <w:szCs w:val="28"/>
        </w:rPr>
        <w:t>Пріоритетні цілі, завдання та заходи програми соціально-економічного та культурного розвитку Херсонської області на 202</w:t>
      </w:r>
      <w:r w:rsidR="001E112B">
        <w:rPr>
          <w:rFonts w:ascii="Times New Roman" w:hAnsi="Times New Roman" w:cs="Times New Roman"/>
          <w:i/>
          <w:iCs/>
          <w:color w:val="000000" w:themeColor="text1"/>
          <w:sz w:val="28"/>
          <w:szCs w:val="28"/>
        </w:rPr>
        <w:t>6</w:t>
      </w:r>
      <w:r w:rsidRPr="0053289E">
        <w:rPr>
          <w:rFonts w:ascii="Times New Roman" w:hAnsi="Times New Roman" w:cs="Times New Roman"/>
          <w:i/>
          <w:iCs/>
          <w:color w:val="000000" w:themeColor="text1"/>
          <w:sz w:val="28"/>
          <w:szCs w:val="28"/>
        </w:rPr>
        <w:t xml:space="preserve"> рік</w:t>
      </w:r>
    </w:p>
    <w:tbl>
      <w:tblPr>
        <w:tblStyle w:val="TableGrid"/>
        <w:tblW w:w="0" w:type="auto"/>
        <w:tblLook w:val="04A0" w:firstRow="1" w:lastRow="0" w:firstColumn="1" w:lastColumn="0" w:noHBand="0" w:noVBand="1"/>
      </w:tblPr>
      <w:tblGrid>
        <w:gridCol w:w="3371"/>
        <w:gridCol w:w="6257"/>
      </w:tblGrid>
      <w:tr w:rsidR="0053289E" w:rsidRPr="0053289E" w14:paraId="14D30FEA" w14:textId="77777777" w:rsidTr="00C43B8B">
        <w:tc>
          <w:tcPr>
            <w:tcW w:w="3371" w:type="dxa"/>
            <w:shd w:val="clear" w:color="auto" w:fill="FBE4D5" w:themeFill="accent2" w:themeFillTint="33"/>
          </w:tcPr>
          <w:p w14:paraId="30C8A441" w14:textId="77777777" w:rsidR="00C43B8B" w:rsidRPr="0053289E" w:rsidRDefault="00C43B8B" w:rsidP="004C2A55">
            <w:pPr>
              <w:ind w:hanging="142"/>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Галузі (сфери) діяльності</w:t>
            </w:r>
          </w:p>
        </w:tc>
        <w:tc>
          <w:tcPr>
            <w:tcW w:w="6257" w:type="dxa"/>
            <w:shd w:val="clear" w:color="auto" w:fill="FBE4D5" w:themeFill="accent2" w:themeFillTint="33"/>
          </w:tcPr>
          <w:p w14:paraId="1C521A99" w14:textId="77777777" w:rsidR="00C43B8B" w:rsidRPr="0053289E" w:rsidRDefault="00C43B8B" w:rsidP="004C2A55">
            <w:pPr>
              <w:ind w:firstLine="709"/>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Основні завдання</w:t>
            </w:r>
          </w:p>
        </w:tc>
      </w:tr>
    </w:tbl>
    <w:p w14:paraId="00163D8F" w14:textId="77777777" w:rsidR="00C43B8B" w:rsidRPr="0053289E" w:rsidRDefault="00C43B8B" w:rsidP="004C2A55">
      <w:pPr>
        <w:spacing w:after="0" w:line="240" w:lineRule="auto"/>
        <w:ind w:firstLine="709"/>
        <w:rPr>
          <w:color w:val="000000" w:themeColor="text1"/>
          <w:sz w:val="2"/>
          <w:szCs w:val="2"/>
          <w:highlight w:val="yellow"/>
        </w:rPr>
      </w:pPr>
    </w:p>
    <w:tbl>
      <w:tblPr>
        <w:tblStyle w:val="TableGrid"/>
        <w:tblW w:w="0" w:type="auto"/>
        <w:tblLook w:val="04A0" w:firstRow="1" w:lastRow="0" w:firstColumn="1" w:lastColumn="0" w:noHBand="0" w:noVBand="1"/>
      </w:tblPr>
      <w:tblGrid>
        <w:gridCol w:w="3371"/>
        <w:gridCol w:w="6257"/>
      </w:tblGrid>
      <w:tr w:rsidR="0053289E" w:rsidRPr="0053289E" w14:paraId="484E9F3C" w14:textId="77777777" w:rsidTr="00C43B8B">
        <w:trPr>
          <w:tblHeader/>
        </w:trPr>
        <w:tc>
          <w:tcPr>
            <w:tcW w:w="3371" w:type="dxa"/>
            <w:shd w:val="clear" w:color="auto" w:fill="FBE4D5" w:themeFill="accent2" w:themeFillTint="33"/>
          </w:tcPr>
          <w:p w14:paraId="7044373E" w14:textId="77777777" w:rsidR="00C43B8B" w:rsidRPr="0053289E" w:rsidRDefault="00C43B8B" w:rsidP="004C2A55">
            <w:pPr>
              <w:ind w:firstLine="709"/>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1</w:t>
            </w:r>
          </w:p>
        </w:tc>
        <w:tc>
          <w:tcPr>
            <w:tcW w:w="6257" w:type="dxa"/>
            <w:shd w:val="clear" w:color="auto" w:fill="FBE4D5" w:themeFill="accent2" w:themeFillTint="33"/>
          </w:tcPr>
          <w:p w14:paraId="04082A62" w14:textId="77777777" w:rsidR="00C43B8B" w:rsidRPr="0053289E" w:rsidRDefault="00C43B8B" w:rsidP="004C2A55">
            <w:pPr>
              <w:ind w:firstLine="709"/>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2</w:t>
            </w:r>
          </w:p>
        </w:tc>
      </w:tr>
      <w:tr w:rsidR="0053289E" w:rsidRPr="0053289E" w14:paraId="1FEBAA1C" w14:textId="77777777" w:rsidTr="00C43B8B">
        <w:tc>
          <w:tcPr>
            <w:tcW w:w="9628" w:type="dxa"/>
            <w:gridSpan w:val="2"/>
            <w:shd w:val="clear" w:color="auto" w:fill="D9E2F3" w:themeFill="accent1" w:themeFillTint="33"/>
          </w:tcPr>
          <w:p w14:paraId="0B3F8C07" w14:textId="77777777" w:rsidR="00C43B8B" w:rsidRPr="0053289E" w:rsidRDefault="00C43B8B" w:rsidP="004C2A55">
            <w:pPr>
              <w:rPr>
                <w:rFonts w:ascii="Times New Roman" w:hAnsi="Times New Roman" w:cs="Times New Roman"/>
                <w:i/>
                <w:iCs/>
                <w:color w:val="000000" w:themeColor="text1"/>
                <w:sz w:val="28"/>
                <w:szCs w:val="28"/>
                <w:highlight w:val="yellow"/>
              </w:rPr>
            </w:pPr>
            <w:r w:rsidRPr="0053289E">
              <w:rPr>
                <w:rFonts w:ascii="Times New Roman" w:hAnsi="Times New Roman" w:cs="Times New Roman"/>
                <w:i/>
                <w:iCs/>
                <w:color w:val="000000" w:themeColor="text1"/>
                <w:sz w:val="28"/>
                <w:szCs w:val="28"/>
              </w:rPr>
              <w:t>1. Відновлення економіки регіону</w:t>
            </w:r>
          </w:p>
        </w:tc>
      </w:tr>
      <w:tr w:rsidR="0053289E" w:rsidRPr="0053289E" w14:paraId="266F71C6" w14:textId="77777777" w:rsidTr="00C43B8B">
        <w:tc>
          <w:tcPr>
            <w:tcW w:w="3371" w:type="dxa"/>
          </w:tcPr>
          <w:p w14:paraId="2EE9A52D" w14:textId="77777777" w:rsidR="00C43B8B" w:rsidRPr="0053289E" w:rsidRDefault="00C43B8B" w:rsidP="004C2A55">
            <w:pPr>
              <w:jc w:val="both"/>
              <w:rPr>
                <w:rFonts w:ascii="Times New Roman" w:hAnsi="Times New Roman" w:cs="Times New Roman"/>
                <w:color w:val="000000" w:themeColor="text1"/>
                <w:sz w:val="24"/>
                <w:szCs w:val="24"/>
              </w:rPr>
            </w:pPr>
            <w:r w:rsidRPr="0053289E">
              <w:rPr>
                <w:rFonts w:ascii="Times New Roman" w:hAnsi="Times New Roman" w:cs="Times New Roman"/>
                <w:color w:val="000000" w:themeColor="text1"/>
                <w:sz w:val="24"/>
                <w:szCs w:val="24"/>
              </w:rPr>
              <w:t>1.1. </w:t>
            </w:r>
            <w:r w:rsidR="001E112B" w:rsidRPr="003A1662">
              <w:rPr>
                <w:rFonts w:ascii="Times New Roman" w:hAnsi="Times New Roman" w:cs="Times New Roman"/>
                <w:sz w:val="24"/>
                <w:szCs w:val="24"/>
              </w:rPr>
              <w:t>Аграрний сектор, іригація (зрошення) земель</w:t>
            </w:r>
          </w:p>
        </w:tc>
        <w:tc>
          <w:tcPr>
            <w:tcW w:w="6257" w:type="dxa"/>
          </w:tcPr>
          <w:p w14:paraId="5472813E"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Відновлення та збільшення придатних до використання площ сільськогосподарських угідь, на яких можливе проведення польових робіт;</w:t>
            </w:r>
          </w:p>
          <w:p w14:paraId="47D515D1"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 xml:space="preserve">збільшення чисельності поголів’я </w:t>
            </w:r>
            <w:r w:rsidRPr="00E1330C">
              <w:rPr>
                <w:rFonts w:ascii="Times New Roman" w:hAnsi="Times New Roman" w:cs="Times New Roman"/>
                <w:color w:val="000000" w:themeColor="text1"/>
                <w:sz w:val="24"/>
                <w:szCs w:val="24"/>
              </w:rPr>
              <w:lastRenderedPageBreak/>
              <w:t>сільськогосподарських тварин та обсягів виробництва тваринницької продукції за рахунок відновлення матеріально-технічної бази підприємств;</w:t>
            </w:r>
          </w:p>
          <w:p w14:paraId="54B2DB26"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відновлення та підвищення ефективності використання меліоративних систем області за рахунок відновлення зрошувальних мереж, модернізації та технічного переоснащення зрошувальної техніки й обладнання</w:t>
            </w:r>
          </w:p>
          <w:p w14:paraId="6C8E340B" w14:textId="77777777" w:rsidR="0071108B" w:rsidRPr="001E112B" w:rsidRDefault="0071108B" w:rsidP="004C2A55">
            <w:pPr>
              <w:ind w:firstLine="315"/>
              <w:jc w:val="both"/>
              <w:rPr>
                <w:rFonts w:ascii="Times New Roman" w:hAnsi="Times New Roman" w:cs="Times New Roman"/>
                <w:color w:val="000000" w:themeColor="text1"/>
                <w:sz w:val="24"/>
                <w:szCs w:val="24"/>
                <w:highlight w:val="yellow"/>
              </w:rPr>
            </w:pPr>
          </w:p>
        </w:tc>
      </w:tr>
      <w:tr w:rsidR="0053289E" w:rsidRPr="0053289E" w14:paraId="3449C155" w14:textId="77777777" w:rsidTr="00C43B8B">
        <w:tc>
          <w:tcPr>
            <w:tcW w:w="3371" w:type="dxa"/>
          </w:tcPr>
          <w:p w14:paraId="1C6C8270"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1.2. Промисловий комплекс</w:t>
            </w:r>
          </w:p>
        </w:tc>
        <w:tc>
          <w:tcPr>
            <w:tcW w:w="6257" w:type="dxa"/>
          </w:tcPr>
          <w:p w14:paraId="09D4BD6F" w14:textId="77777777" w:rsidR="005F50BA" w:rsidRPr="00E1330C" w:rsidRDefault="00023086" w:rsidP="004C2A55">
            <w:pPr>
              <w:pStyle w:val="NoSpacing"/>
              <w:ind w:firstLine="315"/>
              <w:jc w:val="both"/>
              <w:rPr>
                <w:rFonts w:ascii="Times New Roman" w:hAnsi="Times New Roman"/>
                <w:color w:val="000000" w:themeColor="text1"/>
                <w:sz w:val="24"/>
                <w:szCs w:val="24"/>
                <w:lang w:val="uk-UA"/>
              </w:rPr>
            </w:pPr>
            <w:r w:rsidRPr="00E1330C">
              <w:rPr>
                <w:rFonts w:ascii="Times New Roman" w:hAnsi="Times New Roman"/>
                <w:color w:val="000000" w:themeColor="text1"/>
                <w:sz w:val="24"/>
                <w:szCs w:val="24"/>
                <w:lang w:val="uk-UA"/>
              </w:rPr>
              <w:t>Ґрунтовне</w:t>
            </w:r>
            <w:r w:rsidR="005F50BA" w:rsidRPr="00E1330C">
              <w:rPr>
                <w:rFonts w:ascii="Times New Roman" w:hAnsi="Times New Roman"/>
                <w:color w:val="000000" w:themeColor="text1"/>
                <w:sz w:val="24"/>
                <w:szCs w:val="24"/>
                <w:lang w:val="uk-UA"/>
              </w:rPr>
              <w:t xml:space="preserve"> вивчення фізичного та технологічного стану промислового комплексу області, руйнувань та збитків, завданих окупаційною владою, а також наявного людського капіталу Херсонщини;</w:t>
            </w:r>
          </w:p>
          <w:p w14:paraId="41740E63" w14:textId="77777777" w:rsidR="005F50BA" w:rsidRPr="00E1330C" w:rsidRDefault="005F50BA" w:rsidP="004C2A55">
            <w:pPr>
              <w:pStyle w:val="NoSpacing"/>
              <w:ind w:firstLine="315"/>
              <w:jc w:val="both"/>
              <w:rPr>
                <w:rFonts w:ascii="Times New Roman" w:hAnsi="Times New Roman"/>
                <w:color w:val="000000" w:themeColor="text1"/>
                <w:sz w:val="24"/>
                <w:szCs w:val="24"/>
                <w:shd w:val="clear" w:color="auto" w:fill="FFFFFF"/>
                <w:lang w:val="uk-UA"/>
              </w:rPr>
            </w:pPr>
            <w:r w:rsidRPr="00E1330C">
              <w:rPr>
                <w:rFonts w:ascii="Times New Roman" w:hAnsi="Times New Roman"/>
                <w:color w:val="000000" w:themeColor="text1"/>
                <w:sz w:val="24"/>
                <w:szCs w:val="24"/>
                <w:shd w:val="clear" w:color="auto" w:fill="FFFFFF"/>
                <w:lang w:val="uk-UA"/>
              </w:rPr>
              <w:t>вивчення потенційних можливостей застосування механізмів відновлення промисловості за рахунок міжнародної технічної допомоги, грантових проєктів з урахуванням принципів екологоорієнтованого розвитку;</w:t>
            </w:r>
          </w:p>
          <w:p w14:paraId="1C58B53F" w14:textId="77777777" w:rsidR="005F50BA" w:rsidRPr="00E1330C" w:rsidRDefault="005F50BA" w:rsidP="004C2A55">
            <w:pPr>
              <w:pStyle w:val="NoSpacing"/>
              <w:ind w:firstLine="315"/>
              <w:jc w:val="both"/>
              <w:rPr>
                <w:rFonts w:ascii="Times New Roman" w:hAnsi="Times New Roman"/>
                <w:color w:val="000000" w:themeColor="text1"/>
                <w:sz w:val="24"/>
                <w:szCs w:val="24"/>
                <w:shd w:val="clear" w:color="auto" w:fill="FFFFFF"/>
                <w:lang w:val="uk-UA"/>
              </w:rPr>
            </w:pPr>
            <w:r w:rsidRPr="00E1330C">
              <w:rPr>
                <w:rFonts w:ascii="Times New Roman" w:hAnsi="Times New Roman"/>
                <w:color w:val="000000" w:themeColor="text1"/>
                <w:sz w:val="24"/>
                <w:szCs w:val="24"/>
                <w:shd w:val="clear" w:color="auto" w:fill="FFFFFF"/>
                <w:lang w:val="uk-UA"/>
              </w:rPr>
              <w:t>формування ефективного інвестиційного клімату за рахунок створення регіональних, а також участі в національних індустріальних та технологічних парках;</w:t>
            </w:r>
          </w:p>
          <w:p w14:paraId="122DFE18" w14:textId="77777777" w:rsidR="005F50BA" w:rsidRPr="00E1330C" w:rsidRDefault="005F50BA"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сприяння відновленню, модернізації, реконструкції та диверсифікації підприємств переробної промисловості;</w:t>
            </w:r>
          </w:p>
          <w:p w14:paraId="097987C8" w14:textId="77777777" w:rsidR="005F50BA" w:rsidRPr="00E1330C" w:rsidRDefault="005F50BA" w:rsidP="004C2A55">
            <w:pPr>
              <w:pStyle w:val="ListParagraph"/>
              <w:ind w:left="0"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стимулювання процесів самоорганізації сільськогосподарських товаровиробників усіх форм власності на кооперативних засадах;</w:t>
            </w:r>
          </w:p>
          <w:p w14:paraId="165ACBD1" w14:textId="77777777" w:rsidR="00C43B8B" w:rsidRPr="001E112B" w:rsidRDefault="005F50BA" w:rsidP="004C2A55">
            <w:pPr>
              <w:ind w:firstLine="315"/>
              <w:jc w:val="both"/>
              <w:rPr>
                <w:rFonts w:ascii="Times New Roman" w:hAnsi="Times New Roman" w:cs="Times New Roman"/>
                <w:color w:val="000000" w:themeColor="text1"/>
                <w:sz w:val="24"/>
                <w:szCs w:val="24"/>
                <w:highlight w:val="yellow"/>
              </w:rPr>
            </w:pPr>
            <w:r w:rsidRPr="00E1330C">
              <w:rPr>
                <w:rFonts w:ascii="Times New Roman" w:hAnsi="Times New Roman" w:cs="Times New Roman"/>
                <w:color w:val="000000" w:themeColor="text1"/>
                <w:sz w:val="24"/>
                <w:szCs w:val="24"/>
              </w:rPr>
              <w:t>сприяння популяризації продукції місцевих виробників, підвищення її конкурентоспроможності та розширенню ринків збуту</w:t>
            </w:r>
          </w:p>
        </w:tc>
      </w:tr>
      <w:tr w:rsidR="0053289E" w:rsidRPr="0053289E" w14:paraId="1DCB1FF9" w14:textId="77777777" w:rsidTr="00C43B8B">
        <w:tc>
          <w:tcPr>
            <w:tcW w:w="3371" w:type="dxa"/>
          </w:tcPr>
          <w:p w14:paraId="0C8A9A65"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1.3. </w:t>
            </w:r>
            <w:r w:rsidR="001E112B" w:rsidRPr="008D703E">
              <w:rPr>
                <w:rFonts w:ascii="Times New Roman" w:hAnsi="Times New Roman" w:cs="Times New Roman"/>
                <w:sz w:val="24"/>
                <w:szCs w:val="24"/>
                <w:shd w:val="clear" w:color="auto" w:fill="FFFFFF"/>
              </w:rPr>
              <w:t>. Підприємництво. Регуляторна політика</w:t>
            </w:r>
          </w:p>
        </w:tc>
        <w:tc>
          <w:tcPr>
            <w:tcW w:w="6257" w:type="dxa"/>
          </w:tcPr>
          <w:p w14:paraId="3C51D73A"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 xml:space="preserve">Сприяння відновленню діяльності малих та середніх підприємств області у післявоєнний </w:t>
            </w:r>
            <w:r w:rsidR="007E312A" w:rsidRPr="00E1330C">
              <w:rPr>
                <w:rFonts w:ascii="Times New Roman" w:hAnsi="Times New Roman" w:cs="Times New Roman"/>
                <w:color w:val="000000" w:themeColor="text1"/>
                <w:sz w:val="24"/>
                <w:szCs w:val="24"/>
              </w:rPr>
              <w:t>період</w:t>
            </w:r>
            <w:r w:rsidRPr="00E1330C">
              <w:rPr>
                <w:rFonts w:ascii="Times New Roman" w:hAnsi="Times New Roman" w:cs="Times New Roman"/>
                <w:color w:val="000000" w:themeColor="text1"/>
                <w:sz w:val="24"/>
                <w:szCs w:val="24"/>
              </w:rPr>
              <w:t>;</w:t>
            </w:r>
          </w:p>
          <w:p w14:paraId="2ABAB14D"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shd w:val="clear" w:color="auto" w:fill="FFFFFF"/>
              </w:rPr>
              <w:t>спрощення умов для ведення бізнесу</w:t>
            </w:r>
            <w:r w:rsidRPr="00E1330C">
              <w:rPr>
                <w:rFonts w:ascii="Times New Roman" w:hAnsi="Times New Roman" w:cs="Times New Roman"/>
                <w:color w:val="000000" w:themeColor="text1"/>
                <w:sz w:val="24"/>
                <w:szCs w:val="24"/>
              </w:rPr>
              <w:t>;</w:t>
            </w:r>
          </w:p>
          <w:p w14:paraId="573099A8" w14:textId="77777777" w:rsidR="00C43B8B" w:rsidRPr="00E1330C" w:rsidRDefault="00C43B8B" w:rsidP="004C2A55">
            <w:pPr>
              <w:ind w:firstLine="315"/>
              <w:jc w:val="both"/>
              <w:rPr>
                <w:rFonts w:ascii="Times New Roman" w:hAnsi="Times New Roman" w:cs="Times New Roman"/>
                <w:color w:val="000000" w:themeColor="text1"/>
                <w:sz w:val="24"/>
                <w:szCs w:val="24"/>
              </w:rPr>
            </w:pPr>
            <w:r w:rsidRPr="00E1330C">
              <w:rPr>
                <w:rFonts w:ascii="Times New Roman" w:hAnsi="Times New Roman" w:cs="Times New Roman"/>
                <w:color w:val="000000" w:themeColor="text1"/>
                <w:sz w:val="24"/>
                <w:szCs w:val="24"/>
              </w:rPr>
              <w:t xml:space="preserve">розширення механізмів фінансування </w:t>
            </w:r>
            <w:r w:rsidRPr="00E1330C">
              <w:rPr>
                <w:rFonts w:ascii="Times New Roman" w:hAnsi="Times New Roman" w:cs="Times New Roman"/>
                <w:color w:val="000000" w:themeColor="text1"/>
                <w:sz w:val="24"/>
                <w:szCs w:val="24"/>
                <w:shd w:val="clear" w:color="auto" w:fill="FFFFFF"/>
              </w:rPr>
              <w:t>суб’єктів малого і середнього підприємництва, у тому числі залучення проєктів міжнародної технічної допомоги, грантів</w:t>
            </w:r>
            <w:r w:rsidRPr="00E1330C">
              <w:rPr>
                <w:rFonts w:ascii="Times New Roman" w:hAnsi="Times New Roman" w:cs="Times New Roman"/>
                <w:color w:val="000000" w:themeColor="text1"/>
                <w:sz w:val="24"/>
                <w:szCs w:val="24"/>
              </w:rPr>
              <w:t>;</w:t>
            </w:r>
          </w:p>
          <w:p w14:paraId="7E83B531" w14:textId="77777777" w:rsidR="00C43B8B" w:rsidRPr="0053289E" w:rsidRDefault="00C43B8B" w:rsidP="004C2A55">
            <w:pPr>
              <w:ind w:firstLine="315"/>
              <w:jc w:val="both"/>
              <w:rPr>
                <w:rFonts w:ascii="Times New Roman" w:hAnsi="Times New Roman" w:cs="Times New Roman"/>
                <w:color w:val="000000" w:themeColor="text1"/>
                <w:sz w:val="24"/>
                <w:szCs w:val="24"/>
                <w:highlight w:val="yellow"/>
              </w:rPr>
            </w:pPr>
            <w:r w:rsidRPr="00E1330C">
              <w:rPr>
                <w:rFonts w:ascii="Times New Roman" w:hAnsi="Times New Roman" w:cs="Times New Roman"/>
                <w:color w:val="000000" w:themeColor="text1"/>
                <w:sz w:val="24"/>
                <w:szCs w:val="24"/>
              </w:rPr>
              <w:t>надання суб’єктам малого і середнього підприємництва інформаційно-консультаційної підтримки</w:t>
            </w:r>
          </w:p>
        </w:tc>
      </w:tr>
      <w:tr w:rsidR="0053289E" w:rsidRPr="0053289E" w14:paraId="7139A379" w14:textId="77777777" w:rsidTr="00C43B8B">
        <w:tc>
          <w:tcPr>
            <w:tcW w:w="3371" w:type="dxa"/>
          </w:tcPr>
          <w:p w14:paraId="14966103" w14:textId="77777777" w:rsidR="00C43B8B" w:rsidRPr="0053289E" w:rsidRDefault="00C43B8B" w:rsidP="004C2A55">
            <w:pPr>
              <w:jc w:val="both"/>
              <w:rPr>
                <w:rFonts w:ascii="Times New Roman" w:hAnsi="Times New Roman" w:cs="Times New Roman"/>
                <w:color w:val="000000" w:themeColor="text1"/>
                <w:sz w:val="24"/>
                <w:szCs w:val="24"/>
              </w:rPr>
            </w:pPr>
            <w:r w:rsidRPr="0053289E">
              <w:rPr>
                <w:rFonts w:ascii="Times New Roman" w:hAnsi="Times New Roman" w:cs="Times New Roman"/>
                <w:color w:val="000000" w:themeColor="text1"/>
                <w:sz w:val="24"/>
                <w:szCs w:val="24"/>
              </w:rPr>
              <w:t>1.4. Транспортний комплекс. Відновлення дорожньої інфраструктури</w:t>
            </w:r>
          </w:p>
        </w:tc>
        <w:tc>
          <w:tcPr>
            <w:tcW w:w="6257" w:type="dxa"/>
          </w:tcPr>
          <w:p w14:paraId="6814637D" w14:textId="77777777" w:rsidR="00C43B8B" w:rsidRPr="0053289E" w:rsidRDefault="00E1330C" w:rsidP="004C2A55">
            <w:pPr>
              <w:ind w:firstLine="315"/>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О</w:t>
            </w:r>
            <w:r w:rsidRPr="00E1330C">
              <w:rPr>
                <w:rFonts w:ascii="Times New Roman" w:hAnsi="Times New Roman" w:cs="Times New Roman"/>
                <w:color w:val="000000" w:themeColor="text1"/>
                <w:sz w:val="24"/>
                <w:szCs w:val="24"/>
              </w:rPr>
              <w:t>цінка, відновлення та подальший розвиток мережі автобусних перевезень, збереження майна аеропорту, відновлення автомобільних доріг та забезпечення населення послугами поштового зв’язку</w:t>
            </w:r>
          </w:p>
        </w:tc>
      </w:tr>
      <w:tr w:rsidR="0053289E" w:rsidRPr="0053289E" w14:paraId="05676B4F" w14:textId="77777777" w:rsidTr="00C43B8B">
        <w:tc>
          <w:tcPr>
            <w:tcW w:w="3371" w:type="dxa"/>
          </w:tcPr>
          <w:p w14:paraId="4B415CD5" w14:textId="77777777" w:rsidR="00C43B8B" w:rsidRPr="0053289E" w:rsidRDefault="00C43B8B" w:rsidP="004C2A55">
            <w:pPr>
              <w:jc w:val="both"/>
              <w:rPr>
                <w:rFonts w:ascii="Times New Roman" w:hAnsi="Times New Roman" w:cs="Times New Roman"/>
                <w:color w:val="000000" w:themeColor="text1"/>
                <w:sz w:val="24"/>
                <w:szCs w:val="24"/>
              </w:rPr>
            </w:pPr>
            <w:r w:rsidRPr="0053289E">
              <w:rPr>
                <w:rFonts w:ascii="Times New Roman" w:hAnsi="Times New Roman" w:cs="Times New Roman"/>
                <w:color w:val="000000" w:themeColor="text1"/>
                <w:sz w:val="24"/>
                <w:szCs w:val="24"/>
              </w:rPr>
              <w:t>1.5. Споживчий ринок, торгівля</w:t>
            </w:r>
          </w:p>
        </w:tc>
        <w:tc>
          <w:tcPr>
            <w:tcW w:w="6257" w:type="dxa"/>
          </w:tcPr>
          <w:p w14:paraId="2593253B" w14:textId="77777777" w:rsidR="00C43B8B" w:rsidRPr="00AB6B6F" w:rsidRDefault="00C43B8B" w:rsidP="004C2A55">
            <w:pPr>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 xml:space="preserve">Сприяння відновленню діяльності торговельної мережі області у післявоєнний </w:t>
            </w:r>
            <w:r w:rsidR="00293C1C" w:rsidRPr="00AB6B6F">
              <w:rPr>
                <w:rFonts w:ascii="Times New Roman" w:hAnsi="Times New Roman" w:cs="Times New Roman"/>
                <w:color w:val="000000" w:themeColor="text1"/>
                <w:sz w:val="24"/>
                <w:szCs w:val="24"/>
              </w:rPr>
              <w:t>період</w:t>
            </w:r>
            <w:r w:rsidRPr="00AB6B6F">
              <w:rPr>
                <w:rFonts w:ascii="Times New Roman" w:hAnsi="Times New Roman" w:cs="Times New Roman"/>
                <w:color w:val="000000" w:themeColor="text1"/>
                <w:sz w:val="24"/>
                <w:szCs w:val="24"/>
              </w:rPr>
              <w:t>;</w:t>
            </w:r>
          </w:p>
          <w:p w14:paraId="190817B6" w14:textId="77777777" w:rsidR="00B83505" w:rsidRPr="00AB6B6F" w:rsidRDefault="00B83505" w:rsidP="004C2A55">
            <w:pPr>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відновлення порушених цілісних ланцюгів постачання продукції, зокрема сільського господарства;</w:t>
            </w:r>
          </w:p>
          <w:p w14:paraId="66825B56" w14:textId="77777777" w:rsidR="00B83505" w:rsidRPr="00AB6B6F" w:rsidRDefault="00B83505" w:rsidP="004C2A55">
            <w:pPr>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підтримка місцевих товаровиробників, збільшення їх частки у товарному асортименті на регіональному споживчому ринку;</w:t>
            </w:r>
          </w:p>
          <w:p w14:paraId="31F6D141" w14:textId="77777777" w:rsidR="00B83505" w:rsidRPr="00AB6B6F" w:rsidRDefault="00B83505" w:rsidP="004C2A55">
            <w:pPr>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 xml:space="preserve">сприяння поширенню та популяризації використання цифрових технологій для забезпечення можливостей покупок онлайн; </w:t>
            </w:r>
          </w:p>
          <w:p w14:paraId="64C66A60" w14:textId="77777777" w:rsidR="00B83505" w:rsidRPr="00AB6B6F" w:rsidRDefault="00B83505" w:rsidP="004C2A55">
            <w:pPr>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здійснення заходів з відновлення логістичних шляхів;</w:t>
            </w:r>
          </w:p>
          <w:p w14:paraId="2AEBD4D2" w14:textId="77777777" w:rsidR="00B83505" w:rsidRPr="00AB6B6F" w:rsidRDefault="00B83505" w:rsidP="004C2A55">
            <w:pPr>
              <w:shd w:val="clear" w:color="auto" w:fill="FFFFFF"/>
              <w:tabs>
                <w:tab w:val="left" w:pos="173"/>
              </w:tabs>
              <w:ind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 xml:space="preserve">забезпечення ефективної взаємодії та координації </w:t>
            </w:r>
            <w:r w:rsidRPr="00AB6B6F">
              <w:rPr>
                <w:rFonts w:ascii="Times New Roman" w:hAnsi="Times New Roman" w:cs="Times New Roman"/>
                <w:color w:val="000000" w:themeColor="text1"/>
                <w:sz w:val="24"/>
                <w:szCs w:val="24"/>
              </w:rPr>
              <w:lastRenderedPageBreak/>
              <w:t>діяльності усіх органів державної влади, органів місцевого самоврядування і громадських об’єднань споживачів у сфері захисту прав споживачів;</w:t>
            </w:r>
          </w:p>
          <w:p w14:paraId="34503E01" w14:textId="77777777" w:rsidR="007F742F" w:rsidRPr="0053289E" w:rsidRDefault="00B83505" w:rsidP="004C2A55">
            <w:pPr>
              <w:shd w:val="clear" w:color="auto" w:fill="FFFFFF"/>
              <w:tabs>
                <w:tab w:val="left" w:pos="173"/>
              </w:tabs>
              <w:ind w:firstLine="315"/>
              <w:jc w:val="both"/>
              <w:rPr>
                <w:rFonts w:ascii="Times New Roman" w:hAnsi="Times New Roman" w:cs="Times New Roman"/>
                <w:color w:val="000000" w:themeColor="text1"/>
                <w:sz w:val="24"/>
                <w:szCs w:val="24"/>
                <w:highlight w:val="yellow"/>
              </w:rPr>
            </w:pPr>
            <w:r w:rsidRPr="00AB6B6F">
              <w:rPr>
                <w:rFonts w:ascii="Times New Roman" w:hAnsi="Times New Roman" w:cs="Times New Roman"/>
                <w:color w:val="000000" w:themeColor="text1"/>
                <w:sz w:val="24"/>
                <w:szCs w:val="24"/>
              </w:rPr>
              <w:t>підвищення рівня поінформованості та правової обізнаності споживачів щодо їхніх законних прав і механізмів реалізації, а також правової грамотності суб’єктів господарювання, що функціонують на споживчому ринку</w:t>
            </w:r>
          </w:p>
        </w:tc>
      </w:tr>
      <w:tr w:rsidR="0053289E" w:rsidRPr="0053289E" w14:paraId="25CF856D" w14:textId="77777777" w:rsidTr="00C43B8B">
        <w:tc>
          <w:tcPr>
            <w:tcW w:w="3371" w:type="dxa"/>
          </w:tcPr>
          <w:p w14:paraId="6B8C58FD"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1.6. Паливно-енергетичний комплекс</w:t>
            </w:r>
            <w:r w:rsidR="009C45F8" w:rsidRPr="0053289E">
              <w:rPr>
                <w:rFonts w:ascii="Times New Roman" w:hAnsi="Times New Roman" w:cs="Times New Roman"/>
                <w:color w:val="000000" w:themeColor="text1"/>
                <w:sz w:val="24"/>
                <w:szCs w:val="24"/>
              </w:rPr>
              <w:t> </w:t>
            </w:r>
            <w:r w:rsidRPr="0053289E">
              <w:rPr>
                <w:rFonts w:ascii="Times New Roman" w:hAnsi="Times New Roman" w:cs="Times New Roman"/>
                <w:color w:val="000000" w:themeColor="text1"/>
                <w:sz w:val="24"/>
                <w:szCs w:val="24"/>
              </w:rPr>
              <w:t>та енергозбереження</w:t>
            </w:r>
          </w:p>
        </w:tc>
        <w:tc>
          <w:tcPr>
            <w:tcW w:w="6257" w:type="dxa"/>
          </w:tcPr>
          <w:p w14:paraId="023ED0F5" w14:textId="77777777" w:rsidR="00AB6B6F" w:rsidRPr="00AB6B6F" w:rsidRDefault="00AB6B6F" w:rsidP="004C2A55">
            <w:pPr>
              <w:shd w:val="clear" w:color="auto" w:fill="FFFFFF"/>
              <w:tabs>
                <w:tab w:val="left" w:pos="173"/>
              </w:tabs>
              <w:ind w:firstLine="3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Pr="00AB6B6F">
              <w:rPr>
                <w:rFonts w:ascii="Times New Roman" w:hAnsi="Times New Roman" w:cs="Times New Roman"/>
                <w:color w:val="000000" w:themeColor="text1"/>
                <w:sz w:val="24"/>
                <w:szCs w:val="24"/>
              </w:rPr>
              <w:t>абезпечення відновлення та фізичний захист об’єктів енергопостачання;</w:t>
            </w:r>
          </w:p>
          <w:p w14:paraId="3EE301F9" w14:textId="77777777" w:rsidR="00A14152" w:rsidRPr="00AB6B6F" w:rsidRDefault="00AB6B6F" w:rsidP="004C2A55">
            <w:pPr>
              <w:shd w:val="clear" w:color="auto" w:fill="FFFFFF"/>
              <w:tabs>
                <w:tab w:val="left" w:pos="173"/>
              </w:tabs>
              <w:ind w:left="36" w:firstLine="315"/>
              <w:jc w:val="both"/>
              <w:rPr>
                <w:rFonts w:ascii="Times New Roman" w:hAnsi="Times New Roman" w:cs="Times New Roman"/>
                <w:color w:val="000000" w:themeColor="text1"/>
                <w:sz w:val="24"/>
                <w:szCs w:val="24"/>
              </w:rPr>
            </w:pPr>
            <w:r w:rsidRPr="00AB6B6F">
              <w:rPr>
                <w:rFonts w:ascii="Times New Roman" w:hAnsi="Times New Roman" w:cs="Times New Roman"/>
                <w:color w:val="000000" w:themeColor="text1"/>
                <w:sz w:val="24"/>
                <w:szCs w:val="24"/>
              </w:rPr>
              <w:t>забезпечення впровадження об’єктів відновлювальної енергетики</w:t>
            </w:r>
          </w:p>
        </w:tc>
      </w:tr>
      <w:tr w:rsidR="0053289E" w:rsidRPr="0053289E" w14:paraId="231C7716" w14:textId="77777777" w:rsidTr="00C43B8B">
        <w:tc>
          <w:tcPr>
            <w:tcW w:w="3371" w:type="dxa"/>
          </w:tcPr>
          <w:p w14:paraId="253E7A85" w14:textId="77777777" w:rsidR="00C43B8B" w:rsidRPr="0053289E" w:rsidRDefault="001E112B" w:rsidP="004C2A55">
            <w:pPr>
              <w:jc w:val="both"/>
              <w:rPr>
                <w:rFonts w:ascii="Times New Roman" w:hAnsi="Times New Roman" w:cs="Times New Roman"/>
                <w:color w:val="000000" w:themeColor="text1"/>
                <w:sz w:val="24"/>
                <w:szCs w:val="24"/>
                <w:highlight w:val="yellow"/>
              </w:rPr>
            </w:pPr>
            <w:r>
              <w:rPr>
                <w:rFonts w:ascii="Times New Roman" w:hAnsi="Times New Roman" w:cs="Times New Roman"/>
                <w:bCs/>
                <w:color w:val="000000" w:themeColor="text1"/>
                <w:sz w:val="24"/>
                <w:szCs w:val="24"/>
              </w:rPr>
              <w:t>1.7. Туризм</w:t>
            </w:r>
            <w:r w:rsidR="00C43B8B" w:rsidRPr="0053289E">
              <w:rPr>
                <w:rFonts w:ascii="Times New Roman" w:hAnsi="Times New Roman" w:cs="Times New Roman"/>
                <w:bCs/>
                <w:color w:val="000000" w:themeColor="text1"/>
                <w:sz w:val="24"/>
                <w:szCs w:val="24"/>
              </w:rPr>
              <w:t xml:space="preserve"> та рекреаці</w:t>
            </w:r>
            <w:r>
              <w:rPr>
                <w:rFonts w:ascii="Times New Roman" w:hAnsi="Times New Roman" w:cs="Times New Roman"/>
                <w:bCs/>
                <w:color w:val="000000" w:themeColor="text1"/>
                <w:sz w:val="24"/>
                <w:szCs w:val="24"/>
              </w:rPr>
              <w:t>я</w:t>
            </w:r>
          </w:p>
        </w:tc>
        <w:tc>
          <w:tcPr>
            <w:tcW w:w="6257" w:type="dxa"/>
          </w:tcPr>
          <w:p w14:paraId="68EF0493" w14:textId="77777777" w:rsidR="006160F5" w:rsidRPr="00394527" w:rsidRDefault="00C43B8B" w:rsidP="004C2A55">
            <w:pPr>
              <w:pStyle w:val="NormalWeb"/>
              <w:spacing w:before="0" w:beforeAutospacing="0" w:after="0" w:afterAutospacing="0"/>
              <w:ind w:firstLine="315"/>
              <w:jc w:val="both"/>
              <w:rPr>
                <w:color w:val="000000" w:themeColor="text1"/>
              </w:rPr>
            </w:pPr>
            <w:r w:rsidRPr="00394527">
              <w:rPr>
                <w:color w:val="000000" w:themeColor="text1"/>
              </w:rPr>
              <w:t>Розмінування об’єктів туристичної інфраструктури</w:t>
            </w:r>
            <w:r w:rsidR="006160F5" w:rsidRPr="00394527">
              <w:rPr>
                <w:color w:val="000000" w:themeColor="text1"/>
              </w:rPr>
              <w:t>;</w:t>
            </w:r>
          </w:p>
          <w:p w14:paraId="348F6773" w14:textId="77777777" w:rsidR="006160F5" w:rsidRPr="00394527" w:rsidRDefault="006160F5" w:rsidP="004C2A55">
            <w:pPr>
              <w:pStyle w:val="NormalWeb"/>
              <w:spacing w:before="0" w:beforeAutospacing="0" w:after="0" w:afterAutospacing="0"/>
              <w:ind w:firstLine="315"/>
              <w:jc w:val="both"/>
              <w:rPr>
                <w:color w:val="000000" w:themeColor="text1"/>
              </w:rPr>
            </w:pPr>
            <w:r w:rsidRPr="00394527">
              <w:rPr>
                <w:color w:val="000000" w:themeColor="text1"/>
              </w:rPr>
              <w:t>створення та реконструкція туристично-інформаційної інфраструктури із застосуванням сучасних елементів доступності для людей з інвалідністю;</w:t>
            </w:r>
          </w:p>
          <w:p w14:paraId="7C807DC4" w14:textId="77777777" w:rsidR="006160F5" w:rsidRPr="00394527" w:rsidRDefault="006160F5" w:rsidP="004C2A55">
            <w:pPr>
              <w:pStyle w:val="NormalWeb"/>
              <w:spacing w:before="0" w:beforeAutospacing="0" w:after="0" w:afterAutospacing="0"/>
              <w:ind w:firstLine="315"/>
              <w:jc w:val="both"/>
              <w:rPr>
                <w:color w:val="000000" w:themeColor="text1"/>
              </w:rPr>
            </w:pPr>
            <w:r w:rsidRPr="00394527">
              <w:rPr>
                <w:color w:val="000000" w:themeColor="text1"/>
              </w:rPr>
              <w:t>створення умов для відновлення туристичної галузі області;</w:t>
            </w:r>
          </w:p>
          <w:p w14:paraId="6865C3FC" w14:textId="77777777" w:rsidR="00C43B8B" w:rsidRPr="001E112B" w:rsidRDefault="006160F5" w:rsidP="004C2A55">
            <w:pPr>
              <w:pStyle w:val="NormalWeb"/>
              <w:spacing w:before="0" w:beforeAutospacing="0" w:after="0" w:afterAutospacing="0"/>
              <w:ind w:firstLine="315"/>
              <w:jc w:val="both"/>
              <w:rPr>
                <w:color w:val="000000" w:themeColor="text1"/>
                <w:highlight w:val="yellow"/>
              </w:rPr>
            </w:pPr>
            <w:r w:rsidRPr="00394527">
              <w:rPr>
                <w:color w:val="000000" w:themeColor="text1"/>
              </w:rPr>
              <w:t>надання інформаційно-консультаційної підтримки для туристичної галузі області</w:t>
            </w:r>
          </w:p>
        </w:tc>
      </w:tr>
      <w:tr w:rsidR="0053289E" w:rsidRPr="0053289E" w14:paraId="659ECF68" w14:textId="77777777" w:rsidTr="00C43B8B">
        <w:tc>
          <w:tcPr>
            <w:tcW w:w="3371" w:type="dxa"/>
          </w:tcPr>
          <w:p w14:paraId="161146FC"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1.8. Інвестиційна діяльність та зовнішньоекономічна політика</w:t>
            </w:r>
          </w:p>
        </w:tc>
        <w:tc>
          <w:tcPr>
            <w:tcW w:w="6257" w:type="dxa"/>
          </w:tcPr>
          <w:p w14:paraId="2FDCE9AB" w14:textId="77777777" w:rsidR="00394527" w:rsidRPr="00394527" w:rsidRDefault="00394527" w:rsidP="004C2A55">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w:t>
            </w:r>
            <w:r w:rsidRPr="00394527">
              <w:rPr>
                <w:rFonts w:ascii="Times New Roman" w:hAnsi="Times New Roman" w:cs="Times New Roman"/>
                <w:color w:val="000000" w:themeColor="text1"/>
                <w:sz w:val="24"/>
                <w:szCs w:val="24"/>
              </w:rPr>
              <w:t>ормування сприятливого інвестиційного середовища шляхом проведення публічних заходів інвестиційного характеру;</w:t>
            </w:r>
          </w:p>
          <w:p w14:paraId="48FD20D5" w14:textId="77777777" w:rsidR="00394527" w:rsidRPr="00394527" w:rsidRDefault="00394527" w:rsidP="004C2A55">
            <w:pPr>
              <w:ind w:firstLine="567"/>
              <w:jc w:val="both"/>
              <w:rPr>
                <w:rFonts w:ascii="Times New Roman" w:hAnsi="Times New Roman" w:cs="Times New Roman"/>
                <w:color w:val="000000" w:themeColor="text1"/>
                <w:sz w:val="24"/>
                <w:szCs w:val="24"/>
              </w:rPr>
            </w:pPr>
            <w:r w:rsidRPr="00394527">
              <w:rPr>
                <w:rFonts w:ascii="Times New Roman" w:hAnsi="Times New Roman" w:cs="Times New Roman"/>
                <w:color w:val="000000" w:themeColor="text1"/>
                <w:sz w:val="24"/>
                <w:szCs w:val="24"/>
              </w:rPr>
              <w:t xml:space="preserve">створення інституційного середовища для активізації інвестиційної діяльності як платформи для зростання інвестиційних потоків; </w:t>
            </w:r>
          </w:p>
          <w:p w14:paraId="31E171CF" w14:textId="77777777" w:rsidR="00394527" w:rsidRPr="00394527" w:rsidRDefault="00394527" w:rsidP="004C2A55">
            <w:pPr>
              <w:ind w:firstLine="567"/>
              <w:jc w:val="both"/>
              <w:rPr>
                <w:rFonts w:ascii="Times New Roman" w:hAnsi="Times New Roman" w:cs="Times New Roman"/>
                <w:color w:val="000000" w:themeColor="text1"/>
                <w:sz w:val="24"/>
                <w:szCs w:val="24"/>
              </w:rPr>
            </w:pPr>
            <w:r w:rsidRPr="00394527">
              <w:rPr>
                <w:rFonts w:ascii="Times New Roman" w:hAnsi="Times New Roman" w:cs="Times New Roman"/>
                <w:color w:val="000000" w:themeColor="text1"/>
                <w:sz w:val="24"/>
                <w:szCs w:val="24"/>
              </w:rPr>
              <w:t xml:space="preserve">формування ефективної системи менеджменту залучення інвестицій за допомогою організації навчальних семінарів та тренінгів щодо актуальних питань інвестиційного розвитку, залучення міжнародної технічної допомоги, написання грантових заявок; </w:t>
            </w:r>
          </w:p>
          <w:p w14:paraId="30D7D14A" w14:textId="77777777" w:rsidR="00394527" w:rsidRPr="00394527" w:rsidRDefault="00394527" w:rsidP="004C2A55">
            <w:pPr>
              <w:ind w:firstLine="567"/>
              <w:jc w:val="both"/>
              <w:rPr>
                <w:rFonts w:ascii="Times New Roman" w:hAnsi="Times New Roman" w:cs="Times New Roman"/>
                <w:color w:val="000000" w:themeColor="text1"/>
                <w:sz w:val="24"/>
                <w:szCs w:val="24"/>
              </w:rPr>
            </w:pPr>
            <w:r w:rsidRPr="00394527">
              <w:rPr>
                <w:rFonts w:ascii="Times New Roman" w:hAnsi="Times New Roman" w:cs="Times New Roman"/>
                <w:color w:val="000000" w:themeColor="text1"/>
                <w:sz w:val="24"/>
                <w:szCs w:val="24"/>
              </w:rPr>
              <w:t>активізація міжнародного та міжрегіонального співробітництва;</w:t>
            </w:r>
          </w:p>
          <w:p w14:paraId="6284DB79" w14:textId="77777777" w:rsidR="00394527" w:rsidRPr="00394527" w:rsidRDefault="00394527" w:rsidP="004C2A55">
            <w:pPr>
              <w:ind w:firstLine="567"/>
              <w:jc w:val="both"/>
              <w:rPr>
                <w:rFonts w:ascii="Times New Roman" w:hAnsi="Times New Roman" w:cs="Times New Roman"/>
                <w:color w:val="000000" w:themeColor="text1"/>
                <w:sz w:val="24"/>
                <w:szCs w:val="24"/>
              </w:rPr>
            </w:pPr>
            <w:r w:rsidRPr="00394527">
              <w:rPr>
                <w:rFonts w:ascii="Times New Roman" w:hAnsi="Times New Roman" w:cs="Times New Roman"/>
                <w:color w:val="000000" w:themeColor="text1"/>
                <w:sz w:val="24"/>
                <w:szCs w:val="24"/>
              </w:rPr>
              <w:t>створення умов для налагодження та розвитку ефективних партнерських стосунків шляхом укладання угод про міжнародне територіальне співробітництво;</w:t>
            </w:r>
          </w:p>
          <w:p w14:paraId="1DE497C3" w14:textId="77777777" w:rsidR="00C43B8B" w:rsidRPr="00394527" w:rsidRDefault="00394527" w:rsidP="004C2A55">
            <w:pPr>
              <w:pStyle w:val="15"/>
              <w:widowControl w:val="0"/>
              <w:ind w:firstLine="315"/>
              <w:rPr>
                <w:rFonts w:eastAsiaTheme="minorHAnsi"/>
                <w:color w:val="000000" w:themeColor="text1"/>
                <w:sz w:val="24"/>
                <w:szCs w:val="24"/>
                <w:lang w:eastAsia="en-US"/>
              </w:rPr>
            </w:pPr>
            <w:r w:rsidRPr="00394527">
              <w:rPr>
                <w:rFonts w:eastAsiaTheme="minorHAnsi"/>
                <w:color w:val="000000" w:themeColor="text1"/>
                <w:sz w:val="24"/>
                <w:szCs w:val="24"/>
                <w:lang w:eastAsia="en-US"/>
              </w:rPr>
              <w:t>реалізація ініціативи Конгресу регіональних влад при Президентові України, а саме створення ключової платформи для міжнародних партнерів, які прагнуть співпрацювати на рівні області та громад</w:t>
            </w:r>
          </w:p>
        </w:tc>
      </w:tr>
      <w:tr w:rsidR="0053289E" w:rsidRPr="0053289E" w14:paraId="28C984AA" w14:textId="77777777" w:rsidTr="00C43B8B">
        <w:tc>
          <w:tcPr>
            <w:tcW w:w="9628" w:type="dxa"/>
            <w:gridSpan w:val="2"/>
            <w:shd w:val="clear" w:color="auto" w:fill="D9E2F3" w:themeFill="accent1" w:themeFillTint="33"/>
          </w:tcPr>
          <w:p w14:paraId="1887B222" w14:textId="77777777" w:rsidR="00C43B8B" w:rsidRPr="0053289E" w:rsidRDefault="00C43B8B" w:rsidP="004C2A55">
            <w:pPr>
              <w:rPr>
                <w:rFonts w:ascii="Times New Roman" w:hAnsi="Times New Roman" w:cs="Times New Roman"/>
                <w:i/>
                <w:iCs/>
                <w:color w:val="000000" w:themeColor="text1"/>
                <w:sz w:val="28"/>
                <w:szCs w:val="28"/>
                <w:highlight w:val="yellow"/>
              </w:rPr>
            </w:pPr>
            <w:r w:rsidRPr="0053289E">
              <w:rPr>
                <w:rFonts w:ascii="Times New Roman" w:hAnsi="Times New Roman" w:cs="Times New Roman"/>
                <w:i/>
                <w:iCs/>
                <w:color w:val="000000" w:themeColor="text1"/>
                <w:sz w:val="28"/>
                <w:szCs w:val="28"/>
              </w:rPr>
              <w:t>2. Людський розвиток та забезпечення якісних умов життя</w:t>
            </w:r>
          </w:p>
        </w:tc>
      </w:tr>
      <w:tr w:rsidR="0053289E" w:rsidRPr="0053289E" w14:paraId="1680ED07" w14:textId="77777777" w:rsidTr="00C43B8B">
        <w:tc>
          <w:tcPr>
            <w:tcW w:w="3371" w:type="dxa"/>
          </w:tcPr>
          <w:p w14:paraId="55F33E14"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 xml:space="preserve">2.1. Освіта </w:t>
            </w:r>
          </w:p>
        </w:tc>
        <w:tc>
          <w:tcPr>
            <w:tcW w:w="6257" w:type="dxa"/>
          </w:tcPr>
          <w:p w14:paraId="6FA17AAD" w14:textId="77777777" w:rsidR="005D3D95" w:rsidRPr="005D3D95" w:rsidRDefault="005D3D95" w:rsidP="004C2A55">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Pr="005D3D95">
              <w:rPr>
                <w:rFonts w:ascii="Times New Roman" w:hAnsi="Times New Roman" w:cs="Times New Roman"/>
                <w:color w:val="000000" w:themeColor="text1"/>
                <w:sz w:val="24"/>
                <w:szCs w:val="24"/>
              </w:rPr>
              <w:t xml:space="preserve">творення безпечного, сучасного та інклюзивного освітнього середовища; </w:t>
            </w:r>
          </w:p>
          <w:p w14:paraId="20EC30E4"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створення психологічно комфортного освітнього простору; </w:t>
            </w:r>
          </w:p>
          <w:p w14:paraId="201C5FFD"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подолання освітніх втрат, спричинених війною; </w:t>
            </w:r>
          </w:p>
          <w:p w14:paraId="7B9B397C"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приведення освітньої мережі у відповідність з вимогами чинного законодавства; </w:t>
            </w:r>
          </w:p>
          <w:p w14:paraId="0CF93C51"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забезпечення енергетичної автономії закладів освіти; </w:t>
            </w:r>
          </w:p>
          <w:p w14:paraId="508BA30D"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впровадження реформи шкільного харчування;</w:t>
            </w:r>
          </w:p>
          <w:p w14:paraId="17FB0955"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розроблення та впровадження нових стратегічних </w:t>
            </w:r>
            <w:r w:rsidRPr="005D3D95">
              <w:rPr>
                <w:rFonts w:ascii="Times New Roman" w:hAnsi="Times New Roman" w:cs="Times New Roman"/>
                <w:color w:val="000000" w:themeColor="text1"/>
                <w:sz w:val="24"/>
                <w:szCs w:val="24"/>
              </w:rPr>
              <w:lastRenderedPageBreak/>
              <w:t>наративів щодо формування національної ідентичності учнівської молоді;</w:t>
            </w:r>
          </w:p>
          <w:p w14:paraId="14A1D307"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 xml:space="preserve">підготовка кваліфікованих кадрів для галузей економіки області; </w:t>
            </w:r>
          </w:p>
          <w:p w14:paraId="1F298285" w14:textId="77777777" w:rsidR="00C43B8B" w:rsidRPr="005D3D95" w:rsidRDefault="005D3D95" w:rsidP="004C2A55">
            <w:pPr>
              <w:ind w:firstLine="315"/>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сприяння соціальній та професійній адаптації військовослужбовців (мобілізованих осіб).</w:t>
            </w:r>
          </w:p>
        </w:tc>
      </w:tr>
      <w:tr w:rsidR="0053289E" w:rsidRPr="0053289E" w14:paraId="3D310A50" w14:textId="77777777" w:rsidTr="00C43B8B">
        <w:tc>
          <w:tcPr>
            <w:tcW w:w="3371" w:type="dxa"/>
          </w:tcPr>
          <w:p w14:paraId="6B11EEAC"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 xml:space="preserve">2.2. Охорона здоров’я </w:t>
            </w:r>
          </w:p>
        </w:tc>
        <w:tc>
          <w:tcPr>
            <w:tcW w:w="6257" w:type="dxa"/>
          </w:tcPr>
          <w:p w14:paraId="29FE211D" w14:textId="77777777" w:rsidR="005D3D95" w:rsidRPr="005D3D95" w:rsidRDefault="005D3D95" w:rsidP="004C2A55">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5D3D95">
              <w:rPr>
                <w:rFonts w:ascii="Times New Roman" w:hAnsi="Times New Roman" w:cs="Times New Roman"/>
                <w:color w:val="000000" w:themeColor="text1"/>
                <w:sz w:val="24"/>
                <w:szCs w:val="24"/>
              </w:rPr>
              <w:t>ідновлення роботи закладів охорони здоров’я на деокупованій території Херсонської області;</w:t>
            </w:r>
          </w:p>
          <w:p w14:paraId="15492D47" w14:textId="77777777" w:rsidR="005D3D95"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створення безпечних умов для пацієнтів та працівників закладів охорони здоров’я;</w:t>
            </w:r>
          </w:p>
          <w:p w14:paraId="335ACB2B" w14:textId="77777777" w:rsidR="00C43B8B" w:rsidRPr="005D3D95" w:rsidRDefault="005D3D95" w:rsidP="004C2A55">
            <w:pPr>
              <w:ind w:firstLine="567"/>
              <w:jc w:val="both"/>
              <w:rPr>
                <w:rFonts w:ascii="Times New Roman" w:hAnsi="Times New Roman" w:cs="Times New Roman"/>
                <w:color w:val="000000" w:themeColor="text1"/>
                <w:sz w:val="24"/>
                <w:szCs w:val="24"/>
              </w:rPr>
            </w:pPr>
            <w:r w:rsidRPr="005D3D95">
              <w:rPr>
                <w:rFonts w:ascii="Times New Roman" w:hAnsi="Times New Roman" w:cs="Times New Roman"/>
                <w:color w:val="000000" w:themeColor="text1"/>
                <w:sz w:val="24"/>
                <w:szCs w:val="24"/>
              </w:rPr>
              <w:t>вжиття заходів щодо розвитку реабілітаційної допомоги та психосоціальної підтримки ветеранів та інших пільгових категорій населення</w:t>
            </w:r>
          </w:p>
        </w:tc>
      </w:tr>
      <w:tr w:rsidR="0053289E" w:rsidRPr="0053289E" w14:paraId="7B0771E3" w14:textId="77777777" w:rsidTr="00C43B8B">
        <w:tc>
          <w:tcPr>
            <w:tcW w:w="3371" w:type="dxa"/>
          </w:tcPr>
          <w:p w14:paraId="1D6562CD"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2.3. </w:t>
            </w:r>
            <w:r w:rsidR="00EF6BB0" w:rsidRPr="008D703E">
              <w:rPr>
                <w:rFonts w:ascii="Times New Roman" w:hAnsi="Times New Roman" w:cs="Times New Roman"/>
                <w:sz w:val="24"/>
                <w:szCs w:val="24"/>
              </w:rPr>
              <w:t xml:space="preserve">Підтримка сім’ї, дітей та молоді. </w:t>
            </w:r>
            <w:r w:rsidR="00EF6BB0" w:rsidRPr="008D703E">
              <w:rPr>
                <w:rFonts w:ascii="Times New Roman" w:hAnsi="Times New Roman" w:cs="Times New Roman"/>
                <w:sz w:val="24"/>
                <w:szCs w:val="24"/>
                <w:shd w:val="clear" w:color="auto" w:fill="FFFFFF"/>
              </w:rPr>
              <w:t>Гендерний аспект та запобігання і протидія домашньому насильству</w:t>
            </w:r>
          </w:p>
        </w:tc>
        <w:tc>
          <w:tcPr>
            <w:tcW w:w="6257" w:type="dxa"/>
          </w:tcPr>
          <w:p w14:paraId="558C0DBD"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Створення умов для належного функціонування та розвитку сім’ї, забезпечення виконання сім’єю її основних функцій;</w:t>
            </w:r>
          </w:p>
          <w:p w14:paraId="78F7FF7F"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забезпечення соціально-психологічною підтримкою осіб, постраждалих від домашнього насильства та/або насильства за ознакою статі; сексуального насильства, пов’язаного з конфліктом; торгівлі людьми;</w:t>
            </w:r>
          </w:p>
          <w:p w14:paraId="5D11A44B"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попередження домашнього насильства та/або насильства за ознакою статі, протидія торгівлі людьми;</w:t>
            </w:r>
          </w:p>
          <w:p w14:paraId="08D8C683"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утвердження гендерної рівності у суспільстві;</w:t>
            </w:r>
          </w:p>
          <w:p w14:paraId="7F444D54"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 xml:space="preserve">забезпечення дітей послугами з оздоровлення та відпочинку, насамперед дітей, які потребують особливої соціальної підтримки та уваги; </w:t>
            </w:r>
          </w:p>
          <w:p w14:paraId="7A578320"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захист прав дітей-сиріт та дітей, позбавлених батьківського піклування;</w:t>
            </w:r>
          </w:p>
          <w:p w14:paraId="0A4E6D52" w14:textId="77777777" w:rsidR="007153FD" w:rsidRPr="007153FD" w:rsidRDefault="007153FD" w:rsidP="004C2A55">
            <w:pPr>
              <w:ind w:firstLine="567"/>
              <w:jc w:val="both"/>
              <w:rPr>
                <w:rFonts w:ascii="Times New Roman" w:hAnsi="Times New Roman" w:cs="Times New Roman"/>
                <w:color w:val="000000" w:themeColor="text1"/>
                <w:sz w:val="24"/>
                <w:szCs w:val="24"/>
              </w:rPr>
            </w:pPr>
            <w:r w:rsidRPr="007153FD">
              <w:rPr>
                <w:rFonts w:ascii="Times New Roman" w:hAnsi="Times New Roman" w:cs="Times New Roman"/>
                <w:color w:val="000000" w:themeColor="text1"/>
                <w:sz w:val="24"/>
                <w:szCs w:val="24"/>
              </w:rPr>
              <w:t>пропаганда пріоритетної форми влаштування дітей-сиріт та дітей, позбавлених батьківського піклування, – усиновлення;</w:t>
            </w:r>
          </w:p>
          <w:p w14:paraId="7DC49EA7" w14:textId="77777777" w:rsidR="00C43B8B" w:rsidRPr="0053289E" w:rsidRDefault="007153FD" w:rsidP="004C2A55">
            <w:pPr>
              <w:ind w:firstLine="567"/>
              <w:jc w:val="both"/>
              <w:rPr>
                <w:rFonts w:ascii="Times New Roman" w:hAnsi="Times New Roman" w:cs="Times New Roman"/>
                <w:color w:val="000000" w:themeColor="text1"/>
                <w:sz w:val="24"/>
                <w:szCs w:val="24"/>
                <w:highlight w:val="yellow"/>
              </w:rPr>
            </w:pPr>
            <w:r w:rsidRPr="007153FD">
              <w:rPr>
                <w:rFonts w:ascii="Times New Roman" w:hAnsi="Times New Roman" w:cs="Times New Roman"/>
                <w:color w:val="000000" w:themeColor="text1"/>
                <w:sz w:val="24"/>
                <w:szCs w:val="24"/>
              </w:rPr>
              <w:t>запобігання потраплянню дітей-сиріт та дітей, позбавлених батьківського піклування, до закладів інституційного догляду шляхом охоплення їх сімейними формами виховання</w:t>
            </w:r>
          </w:p>
        </w:tc>
      </w:tr>
      <w:tr w:rsidR="0053289E" w:rsidRPr="0053289E" w14:paraId="5759AC5E" w14:textId="77777777" w:rsidTr="00C43B8B">
        <w:tc>
          <w:tcPr>
            <w:tcW w:w="3371" w:type="dxa"/>
          </w:tcPr>
          <w:p w14:paraId="67A9102B"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2.4. Культурний простір. Збереження культурної спадщини</w:t>
            </w:r>
          </w:p>
        </w:tc>
        <w:tc>
          <w:tcPr>
            <w:tcW w:w="6257" w:type="dxa"/>
          </w:tcPr>
          <w:p w14:paraId="5BDE2174"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 xml:space="preserve">збереження будівель закладів культури, які зазнали пошкоджень, організація роботи щодо визначення обсягів збитків, нанесених культурній інфраструктурі внаслідок військової агресії рф; </w:t>
            </w:r>
          </w:p>
          <w:p w14:paraId="73B64531"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 xml:space="preserve">реалізація заходів з відновлення пошкоджених закладів культури та їх модернізації, у тому числі шляхом залучення грантових коштів та фінансової підтримки від міжнародних організацій; </w:t>
            </w:r>
          </w:p>
          <w:p w14:paraId="328951C7"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 xml:space="preserve">сприяння єдності та стійкості громад через культурні ініціативи, продовження виїзного обслуговування мешканців громад Херсонщини, відновлення діяльності закладів культури за їх місцезнаходженням, підтримка громадських ініціатив у сфері культури, популяризація української культури, мистецтва та народних традицій; </w:t>
            </w:r>
          </w:p>
          <w:p w14:paraId="59130533"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здійснення заходів зі збереження історико-</w:t>
            </w:r>
            <w:r w:rsidRPr="00D55EF6">
              <w:rPr>
                <w:rFonts w:ascii="Times New Roman" w:hAnsi="Times New Roman" w:cs="Times New Roman"/>
                <w:color w:val="000000" w:themeColor="text1"/>
                <w:sz w:val="24"/>
                <w:szCs w:val="24"/>
              </w:rPr>
              <w:lastRenderedPageBreak/>
              <w:t>культурної спадщини області;</w:t>
            </w:r>
          </w:p>
          <w:p w14:paraId="49BB616C"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зміцнення кадрового потенціалу закладів культури, підвищення кваліфікації працівників культури, формування кадрового резерву;</w:t>
            </w:r>
          </w:p>
          <w:p w14:paraId="34955BA7"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 xml:space="preserve">поліпшення умов збереженості документів Національного архівного фонду та соціально значущих архівних документів; </w:t>
            </w:r>
          </w:p>
          <w:p w14:paraId="60E9F354" w14:textId="77777777" w:rsidR="00D55EF6" w:rsidRPr="00D55EF6" w:rsidRDefault="00D55EF6" w:rsidP="004C2A55">
            <w:pPr>
              <w:ind w:firstLine="567"/>
              <w:jc w:val="both"/>
              <w:rPr>
                <w:rFonts w:ascii="Times New Roman" w:hAnsi="Times New Roman" w:cs="Times New Roman"/>
                <w:color w:val="000000" w:themeColor="text1"/>
                <w:sz w:val="24"/>
                <w:szCs w:val="24"/>
              </w:rPr>
            </w:pPr>
            <w:r w:rsidRPr="00D55EF6">
              <w:rPr>
                <w:rFonts w:ascii="Times New Roman" w:hAnsi="Times New Roman" w:cs="Times New Roman"/>
                <w:color w:val="000000" w:themeColor="text1"/>
                <w:sz w:val="24"/>
                <w:szCs w:val="24"/>
              </w:rPr>
              <w:t xml:space="preserve">підвищення рівня пожежної безпеки приміщень державного архіву області; </w:t>
            </w:r>
          </w:p>
          <w:p w14:paraId="0A28B94E" w14:textId="77777777" w:rsidR="00C43B8B" w:rsidRPr="0053289E" w:rsidRDefault="00D55EF6" w:rsidP="004C2A55">
            <w:pPr>
              <w:ind w:firstLine="567"/>
              <w:jc w:val="both"/>
              <w:rPr>
                <w:rFonts w:ascii="Times New Roman" w:hAnsi="Times New Roman" w:cs="Times New Roman"/>
                <w:color w:val="000000" w:themeColor="text1"/>
                <w:sz w:val="24"/>
                <w:szCs w:val="24"/>
                <w:highlight w:val="yellow"/>
              </w:rPr>
            </w:pPr>
            <w:r w:rsidRPr="00D55EF6">
              <w:rPr>
                <w:rFonts w:ascii="Times New Roman" w:hAnsi="Times New Roman" w:cs="Times New Roman"/>
                <w:color w:val="000000" w:themeColor="text1"/>
                <w:sz w:val="24"/>
                <w:szCs w:val="24"/>
              </w:rPr>
              <w:t>перенесення документів Національного архівного фонду на електронні носії для створення фонду користування</w:t>
            </w:r>
          </w:p>
        </w:tc>
      </w:tr>
      <w:tr w:rsidR="0053289E" w:rsidRPr="0053289E" w14:paraId="05296427" w14:textId="77777777" w:rsidTr="00C43B8B">
        <w:tc>
          <w:tcPr>
            <w:tcW w:w="3371" w:type="dxa"/>
          </w:tcPr>
          <w:p w14:paraId="2636737B"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2.5. Фізичне виховання та спорт</w:t>
            </w:r>
          </w:p>
        </w:tc>
        <w:tc>
          <w:tcPr>
            <w:tcW w:w="6257" w:type="dxa"/>
          </w:tcPr>
          <w:p w14:paraId="11F90DA7" w14:textId="77777777" w:rsidR="006866CF" w:rsidRPr="006866CF" w:rsidRDefault="006866CF" w:rsidP="004C2A55">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6866CF">
              <w:rPr>
                <w:rFonts w:ascii="Times New Roman" w:hAnsi="Times New Roman" w:cs="Times New Roman"/>
                <w:color w:val="000000" w:themeColor="text1"/>
                <w:sz w:val="24"/>
                <w:szCs w:val="24"/>
              </w:rPr>
              <w:t xml:space="preserve">ідвищення рівня фізичної активності населення; </w:t>
            </w:r>
          </w:p>
          <w:p w14:paraId="1A8D7C96" w14:textId="77777777" w:rsidR="006866CF" w:rsidRPr="006866CF" w:rsidRDefault="006866CF" w:rsidP="004C2A55">
            <w:pPr>
              <w:ind w:firstLine="567"/>
              <w:jc w:val="both"/>
              <w:rPr>
                <w:rFonts w:ascii="Times New Roman" w:hAnsi="Times New Roman" w:cs="Times New Roman"/>
                <w:color w:val="000000" w:themeColor="text1"/>
                <w:sz w:val="24"/>
                <w:szCs w:val="24"/>
              </w:rPr>
            </w:pPr>
            <w:r w:rsidRPr="006866CF">
              <w:rPr>
                <w:rFonts w:ascii="Times New Roman" w:hAnsi="Times New Roman" w:cs="Times New Roman"/>
                <w:color w:val="000000" w:themeColor="text1"/>
                <w:sz w:val="24"/>
                <w:szCs w:val="24"/>
              </w:rPr>
              <w:t xml:space="preserve">якісні зміни у спорті вищих досягнень; </w:t>
            </w:r>
          </w:p>
          <w:p w14:paraId="40F153D2" w14:textId="77777777" w:rsidR="00C43B8B" w:rsidRPr="00EF6BB0" w:rsidRDefault="006866CF" w:rsidP="004C2A55">
            <w:pPr>
              <w:ind w:firstLine="567"/>
              <w:jc w:val="both"/>
              <w:rPr>
                <w:rFonts w:ascii="Times New Roman" w:hAnsi="Times New Roman" w:cs="Times New Roman"/>
                <w:color w:val="000000" w:themeColor="text1"/>
                <w:sz w:val="24"/>
                <w:szCs w:val="24"/>
                <w:highlight w:val="yellow"/>
              </w:rPr>
            </w:pPr>
            <w:r w:rsidRPr="006866CF">
              <w:rPr>
                <w:rFonts w:ascii="Times New Roman" w:hAnsi="Times New Roman" w:cs="Times New Roman"/>
                <w:color w:val="000000" w:themeColor="text1"/>
                <w:sz w:val="24"/>
                <w:szCs w:val="24"/>
              </w:rPr>
              <w:t>розвиток спортивної інфраструктури</w:t>
            </w:r>
          </w:p>
        </w:tc>
      </w:tr>
      <w:tr w:rsidR="0053289E" w:rsidRPr="0053289E" w14:paraId="7ABD8138" w14:textId="77777777" w:rsidTr="00C43B8B">
        <w:tc>
          <w:tcPr>
            <w:tcW w:w="3371" w:type="dxa"/>
          </w:tcPr>
          <w:p w14:paraId="1FF3DCE0"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2.6. Соціальний захист населення, надання соціальних та реабілітаційних послуг</w:t>
            </w:r>
          </w:p>
        </w:tc>
        <w:tc>
          <w:tcPr>
            <w:tcW w:w="6257" w:type="dxa"/>
          </w:tcPr>
          <w:p w14:paraId="696D3365" w14:textId="77777777" w:rsidR="00F86DDF" w:rsidRPr="00F86DDF" w:rsidRDefault="00F86DDF" w:rsidP="004C2A55">
            <w:pPr>
              <w:ind w:firstLine="567"/>
              <w:jc w:val="both"/>
              <w:rPr>
                <w:rFonts w:ascii="Times New Roman" w:hAnsi="Times New Roman" w:cs="Times New Roman"/>
                <w:color w:val="000000" w:themeColor="text1"/>
                <w:sz w:val="24"/>
                <w:szCs w:val="24"/>
              </w:rPr>
            </w:pPr>
            <w:bookmarkStart w:id="0" w:name="_Hlk147595562"/>
            <w:r w:rsidRPr="00F86DDF">
              <w:rPr>
                <w:rFonts w:ascii="Times New Roman" w:hAnsi="Times New Roman" w:cs="Times New Roman"/>
                <w:color w:val="000000" w:themeColor="text1"/>
                <w:sz w:val="24"/>
                <w:szCs w:val="24"/>
              </w:rPr>
              <w:t>Відновлення закладів / установ соціальної сфери області, у тому числі й тих, які надають соціальні послуги громадянам</w:t>
            </w:r>
            <w:bookmarkEnd w:id="0"/>
            <w:r w:rsidRPr="00F86DDF">
              <w:rPr>
                <w:rFonts w:ascii="Times New Roman" w:hAnsi="Times New Roman" w:cs="Times New Roman"/>
                <w:color w:val="000000" w:themeColor="text1"/>
                <w:sz w:val="24"/>
                <w:szCs w:val="24"/>
              </w:rPr>
              <w:t xml:space="preserve">; </w:t>
            </w:r>
          </w:p>
          <w:p w14:paraId="1D59A879" w14:textId="77777777" w:rsidR="00F86DDF" w:rsidRPr="00F86DDF" w:rsidRDefault="00F86DDF" w:rsidP="004C2A55">
            <w:pPr>
              <w:ind w:firstLine="567"/>
              <w:jc w:val="both"/>
              <w:rPr>
                <w:rFonts w:ascii="Times New Roman" w:hAnsi="Times New Roman" w:cs="Times New Roman"/>
                <w:color w:val="000000" w:themeColor="text1"/>
                <w:sz w:val="24"/>
                <w:szCs w:val="24"/>
              </w:rPr>
            </w:pPr>
            <w:r w:rsidRPr="00F86DDF">
              <w:rPr>
                <w:rFonts w:ascii="Times New Roman" w:hAnsi="Times New Roman" w:cs="Times New Roman"/>
                <w:color w:val="000000" w:themeColor="text1"/>
                <w:sz w:val="24"/>
                <w:szCs w:val="24"/>
              </w:rPr>
              <w:t>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14:paraId="13A0EA53" w14:textId="77777777" w:rsidR="00F86DDF" w:rsidRPr="00F86DDF" w:rsidRDefault="00F86DDF" w:rsidP="004C2A55">
            <w:pPr>
              <w:ind w:firstLine="567"/>
              <w:jc w:val="both"/>
              <w:rPr>
                <w:rFonts w:ascii="Times New Roman" w:hAnsi="Times New Roman" w:cs="Times New Roman"/>
                <w:color w:val="000000" w:themeColor="text1"/>
                <w:sz w:val="24"/>
                <w:szCs w:val="24"/>
              </w:rPr>
            </w:pPr>
            <w:r w:rsidRPr="00F86DDF">
              <w:rPr>
                <w:rFonts w:ascii="Times New Roman" w:hAnsi="Times New Roman" w:cs="Times New Roman"/>
                <w:color w:val="000000" w:themeColor="text1"/>
                <w:sz w:val="24"/>
                <w:szCs w:val="24"/>
              </w:rPr>
              <w:t>охоплення соціальною підтримкою населення деокупованих територій Херсонської області;</w:t>
            </w:r>
          </w:p>
          <w:p w14:paraId="1F4A26C1" w14:textId="77777777" w:rsidR="007F742F" w:rsidRPr="00F86DDF" w:rsidRDefault="00F86DDF" w:rsidP="004C2A55">
            <w:pPr>
              <w:ind w:firstLine="315"/>
              <w:jc w:val="both"/>
              <w:rPr>
                <w:rFonts w:ascii="Times New Roman" w:hAnsi="Times New Roman" w:cs="Times New Roman"/>
                <w:color w:val="000000" w:themeColor="text1"/>
                <w:sz w:val="24"/>
                <w:szCs w:val="24"/>
              </w:rPr>
            </w:pPr>
            <w:r w:rsidRPr="00F86DDF">
              <w:rPr>
                <w:rFonts w:ascii="Times New Roman" w:hAnsi="Times New Roman" w:cs="Times New Roman"/>
                <w:color w:val="000000" w:themeColor="text1"/>
                <w:sz w:val="24"/>
                <w:szCs w:val="24"/>
              </w:rPr>
              <w:t>охоплення соціальною підтримкою ветеранів війни та членів їх сімей, членів сімей загиблих (померлих) ветеранів війни, Захисників та Захисниць України</w:t>
            </w:r>
          </w:p>
        </w:tc>
      </w:tr>
      <w:tr w:rsidR="0053289E" w:rsidRPr="0053289E" w14:paraId="60CE4A93" w14:textId="77777777" w:rsidTr="00C43B8B">
        <w:tc>
          <w:tcPr>
            <w:tcW w:w="3371" w:type="dxa"/>
          </w:tcPr>
          <w:p w14:paraId="531329A5"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2.7. </w:t>
            </w:r>
            <w:r w:rsidR="00EF6BB0">
              <w:rPr>
                <w:rFonts w:ascii="Times New Roman" w:hAnsi="Times New Roman" w:cs="Times New Roman"/>
                <w:color w:val="000000" w:themeColor="text1"/>
                <w:sz w:val="24"/>
                <w:szCs w:val="24"/>
              </w:rPr>
              <w:t>А</w:t>
            </w:r>
            <w:r w:rsidRPr="0053289E">
              <w:rPr>
                <w:rFonts w:ascii="Times New Roman" w:hAnsi="Times New Roman" w:cs="Times New Roman"/>
                <w:color w:val="000000" w:themeColor="text1"/>
                <w:sz w:val="24"/>
                <w:szCs w:val="24"/>
              </w:rPr>
              <w:t>дміністративн</w:t>
            </w:r>
            <w:r w:rsidR="00EF6BB0">
              <w:rPr>
                <w:rFonts w:ascii="Times New Roman" w:hAnsi="Times New Roman" w:cs="Times New Roman"/>
                <w:color w:val="000000" w:themeColor="text1"/>
                <w:sz w:val="24"/>
                <w:szCs w:val="24"/>
              </w:rPr>
              <w:t>і</w:t>
            </w:r>
            <w:r w:rsidRPr="0053289E">
              <w:rPr>
                <w:rFonts w:ascii="Times New Roman" w:hAnsi="Times New Roman" w:cs="Times New Roman"/>
                <w:color w:val="000000" w:themeColor="text1"/>
                <w:sz w:val="24"/>
                <w:szCs w:val="24"/>
              </w:rPr>
              <w:t xml:space="preserve"> послуг</w:t>
            </w:r>
            <w:r w:rsidR="00EF6BB0">
              <w:rPr>
                <w:rFonts w:ascii="Times New Roman" w:hAnsi="Times New Roman" w:cs="Times New Roman"/>
                <w:color w:val="000000" w:themeColor="text1"/>
                <w:sz w:val="24"/>
                <w:szCs w:val="24"/>
              </w:rPr>
              <w:t>и, ц</w:t>
            </w:r>
            <w:r w:rsidRPr="0053289E">
              <w:rPr>
                <w:rFonts w:ascii="Times New Roman" w:hAnsi="Times New Roman" w:cs="Times New Roman"/>
                <w:color w:val="000000" w:themeColor="text1"/>
                <w:sz w:val="24"/>
                <w:szCs w:val="24"/>
              </w:rPr>
              <w:t>ифровий розвиток, цифрова трансформація</w:t>
            </w:r>
          </w:p>
        </w:tc>
        <w:tc>
          <w:tcPr>
            <w:tcW w:w="6257" w:type="dxa"/>
          </w:tcPr>
          <w:p w14:paraId="213172CA"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Відновлення діяльності центрів надання адміністративних послуг територіальних громад Херсонської області;</w:t>
            </w:r>
          </w:p>
          <w:p w14:paraId="010D6CAE"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забезпечення функціонування мобільних ЦНАПів, зокрема шляхом отримання додаткових автомобілів з необхідним обладнанням;</w:t>
            </w:r>
          </w:p>
          <w:p w14:paraId="7B0EF2A6"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 xml:space="preserve">створення безбар’єрних умов для отримання громадянами, фізичними та юридичними особами адміністративних послуг; </w:t>
            </w:r>
          </w:p>
          <w:p w14:paraId="077FC74A"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забезпечення доступності та покращення якості надання адміністративних послуг із застосуванням європейських практик обслуговування;</w:t>
            </w:r>
          </w:p>
          <w:p w14:paraId="4C0D1FFF"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відновлення зручних і безпечних умов для надання послуг у відбудованих/реконструйованих приміщеннях;</w:t>
            </w:r>
          </w:p>
          <w:p w14:paraId="2E9169BB"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сприяння відновленню стабільного Інтернету на території області та забезпечення безперешкодного доступу до високошвидкісного Інтернету населених пунктів області (насамперед сільських) і закладів соціальної інфраструктури;</w:t>
            </w:r>
          </w:p>
          <w:p w14:paraId="1B91FA96"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сприяння відновленню базових станцій мобільного зв’язку, забезпечення розвитку мереж 3G/4G;</w:t>
            </w:r>
          </w:p>
          <w:p w14:paraId="4A470331"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 xml:space="preserve">підвищення рівня цифрової грамотності населення, формування та розвиток цифрових навичок і цифрових компетентностей громадян, що сприятиме розвитку </w:t>
            </w:r>
            <w:r w:rsidRPr="007B6080">
              <w:rPr>
                <w:rFonts w:ascii="Times New Roman" w:hAnsi="Times New Roman" w:cs="Times New Roman"/>
                <w:color w:val="000000" w:themeColor="text1"/>
                <w:sz w:val="24"/>
                <w:szCs w:val="24"/>
              </w:rPr>
              <w:lastRenderedPageBreak/>
              <w:t>цифрової економіки та суспільства, а також розвитку електронної демократії та людського капіталу;</w:t>
            </w:r>
          </w:p>
          <w:p w14:paraId="21523935"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впровадження безперервного переходу на систему Paperless та забезпечення її кібербезпеки шляхом впровадження сучасних методів шифрування для захисту даних у громадах області;</w:t>
            </w:r>
          </w:p>
          <w:p w14:paraId="6A6967E4"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проведення регулярних оновлень системи електронного документообігу для відповідності законодавчим та технічним вимогам;</w:t>
            </w:r>
          </w:p>
          <w:p w14:paraId="68C37429" w14:textId="77777777" w:rsidR="007B6080" w:rsidRPr="007B6080" w:rsidRDefault="007B6080" w:rsidP="004C2A55">
            <w:pPr>
              <w:ind w:firstLine="567"/>
              <w:jc w:val="both"/>
              <w:rPr>
                <w:rFonts w:ascii="Times New Roman" w:hAnsi="Times New Roman" w:cs="Times New Roman"/>
                <w:color w:val="000000" w:themeColor="text1"/>
                <w:sz w:val="24"/>
                <w:szCs w:val="24"/>
              </w:rPr>
            </w:pPr>
            <w:r w:rsidRPr="007B6080">
              <w:rPr>
                <w:rFonts w:ascii="Times New Roman" w:hAnsi="Times New Roman" w:cs="Times New Roman"/>
                <w:color w:val="000000" w:themeColor="text1"/>
                <w:sz w:val="24"/>
                <w:szCs w:val="24"/>
              </w:rPr>
              <w:t xml:space="preserve">проведення роботи над запуском онлайн-платформи з матеріалами для навчання та інструкціями для користувачів; </w:t>
            </w:r>
          </w:p>
          <w:p w14:paraId="2D4C3D09" w14:textId="77777777" w:rsidR="00C43B8B" w:rsidRPr="0053289E" w:rsidRDefault="007B6080" w:rsidP="004C2A55">
            <w:pPr>
              <w:ind w:firstLine="567"/>
              <w:jc w:val="both"/>
              <w:rPr>
                <w:rFonts w:ascii="Times New Roman" w:hAnsi="Times New Roman" w:cs="Times New Roman"/>
                <w:color w:val="000000" w:themeColor="text1"/>
                <w:sz w:val="24"/>
                <w:szCs w:val="24"/>
                <w:highlight w:val="yellow"/>
              </w:rPr>
            </w:pPr>
            <w:r w:rsidRPr="007B6080">
              <w:rPr>
                <w:rFonts w:ascii="Times New Roman" w:hAnsi="Times New Roman" w:cs="Times New Roman"/>
                <w:color w:val="000000" w:themeColor="text1"/>
                <w:sz w:val="24"/>
                <w:szCs w:val="24"/>
              </w:rPr>
              <w:t>створення централізованої служби підтримки користувачів для оперативного вирішення технічних проблем</w:t>
            </w:r>
          </w:p>
        </w:tc>
      </w:tr>
      <w:tr w:rsidR="0053289E" w:rsidRPr="0053289E" w14:paraId="125C457F" w14:textId="77777777" w:rsidTr="00C43B8B">
        <w:tc>
          <w:tcPr>
            <w:tcW w:w="3371" w:type="dxa"/>
          </w:tcPr>
          <w:p w14:paraId="650FCE1B"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2.8. Зайнятість населення та ринок праці</w:t>
            </w:r>
          </w:p>
        </w:tc>
        <w:tc>
          <w:tcPr>
            <w:tcW w:w="6257" w:type="dxa"/>
          </w:tcPr>
          <w:p w14:paraId="2A62C072" w14:textId="77777777" w:rsidR="00462FCB" w:rsidRPr="00462FCB" w:rsidRDefault="00462FCB" w:rsidP="004C2A55">
            <w:pPr>
              <w:ind w:firstLine="567"/>
              <w:jc w:val="both"/>
              <w:rPr>
                <w:rFonts w:ascii="Times New Roman" w:hAnsi="Times New Roman" w:cs="Times New Roman"/>
                <w:color w:val="000000" w:themeColor="text1"/>
                <w:sz w:val="24"/>
                <w:szCs w:val="24"/>
              </w:rPr>
            </w:pPr>
            <w:r w:rsidRPr="00462FCB">
              <w:rPr>
                <w:rFonts w:ascii="Times New Roman" w:hAnsi="Times New Roman" w:cs="Times New Roman"/>
                <w:color w:val="000000" w:themeColor="text1"/>
                <w:sz w:val="24"/>
                <w:szCs w:val="24"/>
              </w:rPr>
              <w:t>Забезпечення гідної оплати праці та підвищення рівня життя населення;</w:t>
            </w:r>
          </w:p>
          <w:p w14:paraId="297D98B4" w14:textId="77777777" w:rsidR="00462FCB" w:rsidRPr="00462FCB" w:rsidRDefault="00462FCB" w:rsidP="004C2A55">
            <w:pPr>
              <w:ind w:firstLine="567"/>
              <w:jc w:val="both"/>
              <w:rPr>
                <w:rFonts w:ascii="Times New Roman" w:hAnsi="Times New Roman" w:cs="Times New Roman"/>
                <w:color w:val="000000" w:themeColor="text1"/>
                <w:sz w:val="24"/>
                <w:szCs w:val="24"/>
              </w:rPr>
            </w:pPr>
            <w:r w:rsidRPr="00462FCB">
              <w:rPr>
                <w:rFonts w:ascii="Times New Roman" w:hAnsi="Times New Roman" w:cs="Times New Roman"/>
                <w:color w:val="000000" w:themeColor="text1"/>
                <w:sz w:val="24"/>
                <w:szCs w:val="24"/>
              </w:rPr>
              <w:t>поетапне підвищення частки оплати праці у структурі доходів;</w:t>
            </w:r>
          </w:p>
          <w:p w14:paraId="5257E936" w14:textId="77777777" w:rsidR="00462FCB" w:rsidRPr="00462FCB" w:rsidRDefault="00462FCB" w:rsidP="004C2A55">
            <w:pPr>
              <w:ind w:firstLine="567"/>
              <w:jc w:val="both"/>
              <w:rPr>
                <w:rFonts w:ascii="Times New Roman" w:hAnsi="Times New Roman" w:cs="Times New Roman"/>
                <w:color w:val="000000" w:themeColor="text1"/>
                <w:sz w:val="24"/>
                <w:szCs w:val="24"/>
              </w:rPr>
            </w:pPr>
            <w:r w:rsidRPr="00462FCB">
              <w:rPr>
                <w:rFonts w:ascii="Times New Roman" w:hAnsi="Times New Roman" w:cs="Times New Roman"/>
                <w:color w:val="000000" w:themeColor="text1"/>
                <w:sz w:val="24"/>
                <w:szCs w:val="24"/>
              </w:rPr>
              <w:t>збільшення потреби у вільних та новостворених робочих місцях;</w:t>
            </w:r>
          </w:p>
          <w:p w14:paraId="119AA2D3" w14:textId="77777777" w:rsidR="00462FCB" w:rsidRPr="00462FCB" w:rsidRDefault="00462FCB" w:rsidP="004C2A55">
            <w:pPr>
              <w:ind w:firstLine="567"/>
              <w:jc w:val="both"/>
              <w:rPr>
                <w:rFonts w:ascii="Times New Roman" w:hAnsi="Times New Roman" w:cs="Times New Roman"/>
                <w:color w:val="000000" w:themeColor="text1"/>
                <w:sz w:val="24"/>
                <w:szCs w:val="24"/>
              </w:rPr>
            </w:pPr>
            <w:r w:rsidRPr="00462FCB">
              <w:rPr>
                <w:rFonts w:ascii="Times New Roman" w:hAnsi="Times New Roman" w:cs="Times New Roman"/>
                <w:color w:val="000000" w:themeColor="text1"/>
                <w:sz w:val="24"/>
                <w:szCs w:val="24"/>
              </w:rPr>
              <w:t>підвищення рівня конкурентоспроможності населення;</w:t>
            </w:r>
          </w:p>
          <w:p w14:paraId="746522D6" w14:textId="77777777" w:rsidR="00462FCB" w:rsidRPr="00462FCB" w:rsidRDefault="00462FCB" w:rsidP="004C2A55">
            <w:pPr>
              <w:ind w:firstLine="567"/>
              <w:jc w:val="both"/>
              <w:rPr>
                <w:rFonts w:ascii="Times New Roman" w:hAnsi="Times New Roman" w:cs="Times New Roman"/>
                <w:color w:val="000000" w:themeColor="text1"/>
                <w:sz w:val="24"/>
                <w:szCs w:val="24"/>
              </w:rPr>
            </w:pPr>
            <w:r w:rsidRPr="00462FCB">
              <w:rPr>
                <w:rFonts w:ascii="Times New Roman" w:hAnsi="Times New Roman" w:cs="Times New Roman"/>
                <w:color w:val="000000" w:themeColor="text1"/>
                <w:sz w:val="24"/>
                <w:szCs w:val="24"/>
              </w:rPr>
              <w:t xml:space="preserve">забезпечення потреби роботодавців у висококваліфікованих кадрах; </w:t>
            </w:r>
          </w:p>
          <w:p w14:paraId="66F64FB2" w14:textId="77777777" w:rsidR="00C43B8B" w:rsidRPr="0053289E" w:rsidRDefault="00462FCB" w:rsidP="004C2A55">
            <w:pPr>
              <w:ind w:firstLine="567"/>
              <w:jc w:val="both"/>
              <w:rPr>
                <w:rFonts w:ascii="Times New Roman" w:hAnsi="Times New Roman" w:cs="Times New Roman"/>
                <w:color w:val="000000" w:themeColor="text1"/>
                <w:sz w:val="24"/>
                <w:szCs w:val="24"/>
                <w:highlight w:val="yellow"/>
              </w:rPr>
            </w:pPr>
            <w:r w:rsidRPr="00462FCB">
              <w:rPr>
                <w:rFonts w:ascii="Times New Roman" w:hAnsi="Times New Roman" w:cs="Times New Roman"/>
                <w:color w:val="000000" w:themeColor="text1"/>
                <w:sz w:val="24"/>
                <w:szCs w:val="24"/>
              </w:rPr>
              <w:t>забезпечення ефективної зайнятості населення у 2026 році</w:t>
            </w:r>
          </w:p>
        </w:tc>
      </w:tr>
      <w:tr w:rsidR="0053289E" w:rsidRPr="0053289E" w14:paraId="2EF31EAB" w14:textId="77777777" w:rsidTr="00C43B8B">
        <w:tc>
          <w:tcPr>
            <w:tcW w:w="9628" w:type="dxa"/>
            <w:gridSpan w:val="2"/>
            <w:shd w:val="clear" w:color="auto" w:fill="D9E2F3" w:themeFill="accent1" w:themeFillTint="33"/>
          </w:tcPr>
          <w:p w14:paraId="78E2C6D7" w14:textId="77777777" w:rsidR="00C43B8B" w:rsidRPr="0053289E" w:rsidRDefault="00C43B8B" w:rsidP="004C2A55">
            <w:pPr>
              <w:jc w:val="both"/>
              <w:rPr>
                <w:rFonts w:ascii="Times New Roman" w:hAnsi="Times New Roman" w:cs="Times New Roman"/>
                <w:i/>
                <w:iCs/>
                <w:color w:val="000000" w:themeColor="text1"/>
                <w:sz w:val="28"/>
                <w:szCs w:val="28"/>
                <w:highlight w:val="yellow"/>
              </w:rPr>
            </w:pPr>
            <w:r w:rsidRPr="0053289E">
              <w:rPr>
                <w:rFonts w:ascii="Times New Roman" w:hAnsi="Times New Roman" w:cs="Times New Roman"/>
                <w:i/>
                <w:iCs/>
                <w:color w:val="000000" w:themeColor="text1"/>
                <w:sz w:val="28"/>
                <w:szCs w:val="28"/>
              </w:rPr>
              <w:t>3. Охорона навколишнього</w:t>
            </w:r>
            <w:r w:rsidR="008F231E" w:rsidRPr="0053289E">
              <w:rPr>
                <w:rFonts w:ascii="Times New Roman" w:hAnsi="Times New Roman" w:cs="Times New Roman"/>
                <w:i/>
                <w:iCs/>
                <w:color w:val="000000" w:themeColor="text1"/>
                <w:sz w:val="28"/>
                <w:szCs w:val="28"/>
              </w:rPr>
              <w:t xml:space="preserve"> природного</w:t>
            </w:r>
            <w:r w:rsidRPr="0053289E">
              <w:rPr>
                <w:rFonts w:ascii="Times New Roman" w:hAnsi="Times New Roman" w:cs="Times New Roman"/>
                <w:i/>
                <w:iCs/>
                <w:color w:val="000000" w:themeColor="text1"/>
                <w:sz w:val="28"/>
                <w:szCs w:val="28"/>
              </w:rPr>
              <w:t xml:space="preserve"> середовища, цивільний захист населення</w:t>
            </w:r>
          </w:p>
        </w:tc>
      </w:tr>
      <w:tr w:rsidR="0053289E" w:rsidRPr="0053289E" w14:paraId="7E765AFC" w14:textId="77777777" w:rsidTr="00C43B8B">
        <w:tc>
          <w:tcPr>
            <w:tcW w:w="3371" w:type="dxa"/>
          </w:tcPr>
          <w:p w14:paraId="3FEC43A3"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3.1. Захист довкілля та екологічна безпека</w:t>
            </w:r>
          </w:p>
        </w:tc>
        <w:tc>
          <w:tcPr>
            <w:tcW w:w="6257" w:type="dxa"/>
          </w:tcPr>
          <w:p w14:paraId="65EBA2EC" w14:textId="77777777" w:rsidR="001121BD" w:rsidRPr="001121BD" w:rsidRDefault="001121BD" w:rsidP="004C2A55">
            <w:pPr>
              <w:ind w:firstLine="567"/>
              <w:jc w:val="both"/>
              <w:rPr>
                <w:rFonts w:ascii="Times New Roman" w:hAnsi="Times New Roman" w:cs="Times New Roman"/>
                <w:color w:val="000000" w:themeColor="text1"/>
                <w:sz w:val="24"/>
                <w:szCs w:val="24"/>
              </w:rPr>
            </w:pPr>
            <w:r w:rsidRPr="001121BD">
              <w:rPr>
                <w:rFonts w:ascii="Times New Roman" w:hAnsi="Times New Roman" w:cs="Times New Roman"/>
                <w:color w:val="000000" w:themeColor="text1"/>
                <w:sz w:val="24"/>
                <w:szCs w:val="24"/>
              </w:rPr>
              <w:t>Утилізація непридатних до використання хімічних засобів захисту рослин;</w:t>
            </w:r>
          </w:p>
          <w:p w14:paraId="1BD6285B" w14:textId="77777777" w:rsidR="001121BD" w:rsidRPr="00922FAB" w:rsidRDefault="001121BD" w:rsidP="004C2A55">
            <w:pPr>
              <w:ind w:firstLine="567"/>
              <w:jc w:val="both"/>
              <w:rPr>
                <w:rFonts w:ascii="Times New Roman" w:hAnsi="Times New Roman" w:cs="Times New Roman"/>
                <w:color w:val="000000" w:themeColor="text1"/>
                <w:sz w:val="24"/>
                <w:szCs w:val="24"/>
              </w:rPr>
            </w:pPr>
            <w:r w:rsidRPr="001121BD">
              <w:rPr>
                <w:rFonts w:ascii="Times New Roman" w:hAnsi="Times New Roman" w:cs="Times New Roman"/>
                <w:color w:val="000000" w:themeColor="text1"/>
                <w:sz w:val="24"/>
                <w:szCs w:val="24"/>
              </w:rPr>
              <w:t xml:space="preserve">будівництво, реконструкція очисних споруд із застосуванням сучасної технології очищення стічних вод, напірних колекторів та каналізаційних мереж у населених </w:t>
            </w:r>
            <w:r w:rsidRPr="00922FAB">
              <w:rPr>
                <w:rFonts w:ascii="Times New Roman" w:hAnsi="Times New Roman" w:cs="Times New Roman"/>
                <w:color w:val="000000" w:themeColor="text1"/>
                <w:sz w:val="24"/>
                <w:szCs w:val="24"/>
              </w:rPr>
              <w:t>пунктах області;</w:t>
            </w:r>
          </w:p>
          <w:p w14:paraId="01D6DEC3" w14:textId="77777777" w:rsidR="001121BD" w:rsidRPr="00922FAB" w:rsidRDefault="001121BD" w:rsidP="004C2A55">
            <w:pPr>
              <w:ind w:firstLine="567"/>
              <w:jc w:val="both"/>
              <w:rPr>
                <w:rFonts w:ascii="Times New Roman" w:hAnsi="Times New Roman" w:cs="Times New Roman"/>
                <w:color w:val="000000" w:themeColor="text1"/>
                <w:sz w:val="24"/>
                <w:szCs w:val="24"/>
              </w:rPr>
            </w:pPr>
            <w:r w:rsidRPr="00922FAB">
              <w:rPr>
                <w:rFonts w:ascii="Times New Roman" w:hAnsi="Times New Roman" w:cs="Times New Roman"/>
                <w:color w:val="000000" w:themeColor="text1"/>
                <w:sz w:val="24"/>
                <w:szCs w:val="24"/>
              </w:rPr>
              <w:t>впровадження сучасних систем очищення стічних вод, реконструкція та будівництво очисних споруд та каналізаційних систем;</w:t>
            </w:r>
          </w:p>
          <w:p w14:paraId="2B2C9F0E" w14:textId="77777777" w:rsidR="001121BD" w:rsidRPr="00922FAB" w:rsidRDefault="001121BD" w:rsidP="004C2A55">
            <w:pPr>
              <w:ind w:firstLine="567"/>
              <w:jc w:val="both"/>
              <w:rPr>
                <w:rFonts w:ascii="Times New Roman" w:hAnsi="Times New Roman" w:cs="Times New Roman"/>
                <w:color w:val="000000" w:themeColor="text1"/>
                <w:sz w:val="24"/>
                <w:szCs w:val="24"/>
              </w:rPr>
            </w:pPr>
            <w:r w:rsidRPr="00922FAB">
              <w:rPr>
                <w:rFonts w:ascii="Times New Roman" w:hAnsi="Times New Roman" w:cs="Times New Roman"/>
                <w:color w:val="000000" w:themeColor="text1"/>
                <w:sz w:val="24"/>
                <w:szCs w:val="24"/>
              </w:rPr>
              <w:t>розроблення місцевих планів управління відходами в Херсонській області;</w:t>
            </w:r>
          </w:p>
          <w:p w14:paraId="69DEA91D" w14:textId="77777777" w:rsidR="001121BD" w:rsidRPr="00922FAB" w:rsidRDefault="001121BD" w:rsidP="004C2A55">
            <w:pPr>
              <w:ind w:firstLine="567"/>
              <w:jc w:val="both"/>
              <w:rPr>
                <w:rFonts w:ascii="Times New Roman" w:hAnsi="Times New Roman" w:cs="Times New Roman"/>
                <w:color w:val="000000" w:themeColor="text1"/>
                <w:sz w:val="24"/>
                <w:szCs w:val="24"/>
              </w:rPr>
            </w:pPr>
            <w:r w:rsidRPr="00922FAB">
              <w:rPr>
                <w:rFonts w:ascii="Times New Roman" w:hAnsi="Times New Roman" w:cs="Times New Roman"/>
                <w:color w:val="000000" w:themeColor="text1"/>
                <w:sz w:val="24"/>
                <w:szCs w:val="24"/>
              </w:rPr>
              <w:t>відновлення пошкоджених та розбудова нових об’єктів інфраструктури управління відходами;</w:t>
            </w:r>
          </w:p>
          <w:p w14:paraId="1E0AA3E4" w14:textId="77777777" w:rsidR="001121BD" w:rsidRPr="00922FAB" w:rsidRDefault="001121BD" w:rsidP="004C2A55">
            <w:pPr>
              <w:ind w:firstLine="567"/>
              <w:jc w:val="both"/>
              <w:rPr>
                <w:rFonts w:ascii="Times New Roman" w:hAnsi="Times New Roman" w:cs="Times New Roman"/>
                <w:color w:val="000000" w:themeColor="text1"/>
                <w:sz w:val="24"/>
                <w:szCs w:val="24"/>
              </w:rPr>
            </w:pPr>
            <w:r w:rsidRPr="00922FAB">
              <w:rPr>
                <w:rFonts w:ascii="Times New Roman" w:hAnsi="Times New Roman" w:cs="Times New Roman"/>
                <w:color w:val="000000" w:themeColor="text1"/>
                <w:sz w:val="24"/>
                <w:szCs w:val="24"/>
              </w:rPr>
              <w:t>продовження створення умов для збирання, сортування та вивезення відходів;</w:t>
            </w:r>
          </w:p>
          <w:p w14:paraId="193E19F4" w14:textId="77777777" w:rsidR="00C43B8B" w:rsidRPr="001121BD" w:rsidRDefault="001121BD" w:rsidP="004C2A55">
            <w:pPr>
              <w:tabs>
                <w:tab w:val="num" w:pos="31"/>
              </w:tabs>
              <w:ind w:firstLine="315"/>
              <w:jc w:val="both"/>
              <w:rPr>
                <w:rFonts w:ascii="Times New Roman" w:hAnsi="Times New Roman" w:cs="Times New Roman"/>
                <w:color w:val="000000" w:themeColor="text1"/>
                <w:sz w:val="24"/>
                <w:szCs w:val="24"/>
              </w:rPr>
            </w:pPr>
            <w:r w:rsidRPr="001121BD">
              <w:rPr>
                <w:rFonts w:ascii="Times New Roman" w:hAnsi="Times New Roman" w:cs="Times New Roman"/>
                <w:color w:val="000000" w:themeColor="text1"/>
                <w:sz w:val="24"/>
                <w:szCs w:val="24"/>
              </w:rPr>
              <w:t>створення мережі автоматизованих пунктів спостереження за станом якості атмосферного повітря</w:t>
            </w:r>
          </w:p>
        </w:tc>
      </w:tr>
      <w:tr w:rsidR="0053289E" w:rsidRPr="0053289E" w14:paraId="1389944F" w14:textId="77777777" w:rsidTr="00C43B8B">
        <w:tc>
          <w:tcPr>
            <w:tcW w:w="3371" w:type="dxa"/>
          </w:tcPr>
          <w:p w14:paraId="1D8D8257"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3.2. </w:t>
            </w:r>
            <w:r w:rsidR="00EF6BB0" w:rsidRPr="008D703E">
              <w:rPr>
                <w:rFonts w:ascii="Times New Roman" w:hAnsi="Times New Roman" w:cs="Times New Roman"/>
                <w:sz w:val="24"/>
                <w:szCs w:val="24"/>
              </w:rPr>
              <w:t>Природно-заповідний фонд</w:t>
            </w:r>
          </w:p>
        </w:tc>
        <w:tc>
          <w:tcPr>
            <w:tcW w:w="6257" w:type="dxa"/>
          </w:tcPr>
          <w:p w14:paraId="58CE02C5" w14:textId="77777777" w:rsidR="00B163B2" w:rsidRPr="001121BD" w:rsidRDefault="00B163B2" w:rsidP="004C2A55">
            <w:pPr>
              <w:tabs>
                <w:tab w:val="num" w:pos="31"/>
              </w:tabs>
              <w:ind w:firstLine="315"/>
              <w:jc w:val="both"/>
              <w:rPr>
                <w:rFonts w:ascii="Times New Roman" w:hAnsi="Times New Roman" w:cs="Times New Roman"/>
                <w:color w:val="000000" w:themeColor="text1"/>
                <w:sz w:val="24"/>
                <w:szCs w:val="24"/>
              </w:rPr>
            </w:pPr>
            <w:r w:rsidRPr="001121BD">
              <w:rPr>
                <w:rFonts w:ascii="Times New Roman" w:hAnsi="Times New Roman" w:cs="Times New Roman"/>
                <w:color w:val="000000" w:themeColor="text1"/>
                <w:sz w:val="24"/>
                <w:szCs w:val="24"/>
                <w:shd w:val="clear" w:color="auto" w:fill="FFFFFF"/>
              </w:rPr>
              <w:t xml:space="preserve">Організація заходів з розмінування територій та об’єктів природно-заповідного фонду </w:t>
            </w:r>
            <w:r w:rsidRPr="001121BD">
              <w:rPr>
                <w:rFonts w:ascii="Times New Roman" w:hAnsi="Times New Roman" w:cs="Times New Roman"/>
                <w:color w:val="000000" w:themeColor="text1"/>
                <w:sz w:val="24"/>
                <w:szCs w:val="24"/>
              </w:rPr>
              <w:t xml:space="preserve">на території Херсонського </w:t>
            </w:r>
            <w:r w:rsidR="008F231E" w:rsidRPr="001121BD">
              <w:rPr>
                <w:rFonts w:ascii="Times New Roman" w:hAnsi="Times New Roman" w:cs="Times New Roman"/>
                <w:color w:val="000000" w:themeColor="text1"/>
                <w:sz w:val="24"/>
                <w:szCs w:val="24"/>
              </w:rPr>
              <w:t>і</w:t>
            </w:r>
            <w:r w:rsidRPr="001121BD">
              <w:rPr>
                <w:rFonts w:ascii="Times New Roman" w:hAnsi="Times New Roman" w:cs="Times New Roman"/>
                <w:color w:val="000000" w:themeColor="text1"/>
                <w:sz w:val="24"/>
                <w:szCs w:val="24"/>
              </w:rPr>
              <w:t xml:space="preserve"> Бериславського районів;</w:t>
            </w:r>
          </w:p>
          <w:p w14:paraId="724D1E20" w14:textId="77777777" w:rsidR="00C43B8B" w:rsidRPr="00EF6BB0" w:rsidRDefault="00B163B2" w:rsidP="004C2A55">
            <w:pPr>
              <w:tabs>
                <w:tab w:val="num" w:pos="31"/>
                <w:tab w:val="num" w:pos="709"/>
              </w:tabs>
              <w:ind w:firstLine="315"/>
              <w:jc w:val="both"/>
              <w:rPr>
                <w:rFonts w:ascii="Times New Roman" w:hAnsi="Times New Roman" w:cs="Times New Roman"/>
                <w:color w:val="000000" w:themeColor="text1"/>
                <w:sz w:val="24"/>
                <w:szCs w:val="24"/>
                <w:highlight w:val="yellow"/>
              </w:rPr>
            </w:pPr>
            <w:r w:rsidRPr="001121BD">
              <w:rPr>
                <w:rFonts w:ascii="Times New Roman" w:hAnsi="Times New Roman" w:cs="Times New Roman"/>
                <w:color w:val="000000" w:themeColor="text1"/>
                <w:sz w:val="24"/>
                <w:szCs w:val="24"/>
              </w:rPr>
              <w:t>визначення шкоди та збитків, завдан</w:t>
            </w:r>
            <w:r w:rsidR="008F231E" w:rsidRPr="001121BD">
              <w:rPr>
                <w:rFonts w:ascii="Times New Roman" w:hAnsi="Times New Roman" w:cs="Times New Roman"/>
                <w:color w:val="000000" w:themeColor="text1"/>
                <w:sz w:val="24"/>
                <w:szCs w:val="24"/>
              </w:rPr>
              <w:t>их</w:t>
            </w:r>
            <w:r w:rsidRPr="001121BD">
              <w:rPr>
                <w:rFonts w:ascii="Times New Roman" w:hAnsi="Times New Roman" w:cs="Times New Roman"/>
                <w:color w:val="000000" w:themeColor="text1"/>
                <w:sz w:val="24"/>
                <w:szCs w:val="24"/>
              </w:rPr>
              <w:t xml:space="preserve"> територіям та об’єктам </w:t>
            </w:r>
            <w:r w:rsidRPr="001121BD">
              <w:rPr>
                <w:rFonts w:ascii="Times New Roman" w:hAnsi="Times New Roman" w:cs="Times New Roman"/>
                <w:color w:val="000000" w:themeColor="text1"/>
                <w:sz w:val="24"/>
                <w:szCs w:val="24"/>
                <w:shd w:val="clear" w:color="auto" w:fill="FFFFFF"/>
              </w:rPr>
              <w:t>природно-заповідного фонду</w:t>
            </w:r>
            <w:r w:rsidRPr="001121BD">
              <w:rPr>
                <w:rFonts w:ascii="Times New Roman" w:hAnsi="Times New Roman" w:cs="Times New Roman"/>
                <w:color w:val="000000" w:themeColor="text1"/>
                <w:sz w:val="24"/>
                <w:szCs w:val="24"/>
              </w:rPr>
              <w:t xml:space="preserve"> Херсонського і </w:t>
            </w:r>
            <w:r w:rsidRPr="001121BD">
              <w:rPr>
                <w:rFonts w:ascii="Times New Roman" w:hAnsi="Times New Roman" w:cs="Times New Roman"/>
                <w:color w:val="000000" w:themeColor="text1"/>
                <w:sz w:val="24"/>
                <w:szCs w:val="24"/>
              </w:rPr>
              <w:lastRenderedPageBreak/>
              <w:t>Бериславського районів внаслідок збройної агресії російської федерації</w:t>
            </w:r>
          </w:p>
        </w:tc>
      </w:tr>
      <w:tr w:rsidR="0053289E" w:rsidRPr="0053289E" w14:paraId="61867E95" w14:textId="77777777" w:rsidTr="00C43B8B">
        <w:tc>
          <w:tcPr>
            <w:tcW w:w="3371" w:type="dxa"/>
          </w:tcPr>
          <w:p w14:paraId="200B56B8"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3.3. Безпека життя, цивільний захист населення і територій від надзвичайних ситуацій природного та техногенного характеру</w:t>
            </w:r>
          </w:p>
        </w:tc>
        <w:tc>
          <w:tcPr>
            <w:tcW w:w="6257" w:type="dxa"/>
          </w:tcPr>
          <w:p w14:paraId="6E0A9746" w14:textId="77777777" w:rsidR="008E0B9D" w:rsidRPr="008E0B9D" w:rsidRDefault="008E0B9D" w:rsidP="004C2A55">
            <w:pPr>
              <w:widowControl w:val="0"/>
              <w:tabs>
                <w:tab w:val="left" w:pos="935"/>
              </w:tabs>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Н</w:t>
            </w:r>
            <w:r w:rsidRPr="008E0B9D">
              <w:rPr>
                <w:rFonts w:ascii="Times New Roman" w:hAnsi="Times New Roman" w:cs="Times New Roman"/>
                <w:color w:val="000000" w:themeColor="text1"/>
                <w:sz w:val="24"/>
                <w:szCs w:val="24"/>
                <w:shd w:val="clear" w:color="auto" w:fill="FFFFFF"/>
              </w:rPr>
              <w:t>адання методичної допомоги з відновлення документації з питань цивільного захисту районним військовим адміністраціям та військовим адміністраціям населених пунктів;</w:t>
            </w:r>
          </w:p>
          <w:p w14:paraId="275A4EBE" w14:textId="77777777" w:rsidR="008E0B9D" w:rsidRPr="008E0B9D" w:rsidRDefault="008E0B9D" w:rsidP="004C2A55">
            <w:pPr>
              <w:widowControl w:val="0"/>
              <w:tabs>
                <w:tab w:val="left" w:pos="942"/>
              </w:tabs>
              <w:ind w:firstLine="567"/>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проведення роботи з організації функціонального навчання керівного складу і фахівців місцевих органів виконавчої влади, виконавчих органів міських, селищних, сільських рад, підприємств, установ та організацій у Навчально-методичному центрі цивільного захисту та безпеки життєдіяльності Херсонської області;</w:t>
            </w:r>
          </w:p>
          <w:p w14:paraId="4E8BA1AB" w14:textId="77777777" w:rsidR="008E0B9D" w:rsidRPr="008E0B9D" w:rsidRDefault="008E0B9D" w:rsidP="004C2A55">
            <w:pPr>
              <w:widowControl w:val="0"/>
              <w:tabs>
                <w:tab w:val="left" w:pos="942"/>
              </w:tabs>
              <w:ind w:firstLine="567"/>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облаштування захисних споруд цивільного захисту на деокупованій території області;</w:t>
            </w:r>
          </w:p>
          <w:p w14:paraId="5DC6045F" w14:textId="77777777" w:rsidR="008E0B9D" w:rsidRPr="008E0B9D" w:rsidRDefault="008E0B9D" w:rsidP="004C2A55">
            <w:pPr>
              <w:widowControl w:val="0"/>
              <w:tabs>
                <w:tab w:val="left" w:pos="942"/>
              </w:tabs>
              <w:ind w:firstLine="567"/>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забезпечення організації роботи Штабу з ліквідації наслідків надзвичайної ситуації воєнного характеру в Херсонській області;</w:t>
            </w:r>
          </w:p>
          <w:p w14:paraId="10A295E5" w14:textId="77777777" w:rsidR="008E0B9D" w:rsidRPr="008E0B9D" w:rsidRDefault="008E0B9D" w:rsidP="004C2A55">
            <w:pPr>
              <w:widowControl w:val="0"/>
              <w:tabs>
                <w:tab w:val="left" w:pos="567"/>
              </w:tabs>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ab/>
              <w:t>забезпечення організації роботи регіональної комісії з питань техногенно-екологічної безпеки та надзвичайних ситуацій;</w:t>
            </w:r>
          </w:p>
          <w:p w14:paraId="485D1C73" w14:textId="77777777" w:rsidR="008E0B9D" w:rsidRPr="008E0B9D" w:rsidRDefault="008E0B9D" w:rsidP="004C2A55">
            <w:pPr>
              <w:widowControl w:val="0"/>
              <w:tabs>
                <w:tab w:val="left" w:pos="0"/>
              </w:tabs>
              <w:ind w:firstLine="567"/>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проведення просвітницької роботи серед населення щодо вибухонебезпечних предметів, правил поводження та проживання на деокупованій території;</w:t>
            </w:r>
          </w:p>
          <w:p w14:paraId="371952B3" w14:textId="77777777" w:rsidR="00C43B8B" w:rsidRPr="008E0B9D" w:rsidRDefault="008E0B9D" w:rsidP="004C2A55">
            <w:pPr>
              <w:tabs>
                <w:tab w:val="num" w:pos="31"/>
              </w:tabs>
              <w:ind w:firstLine="315"/>
              <w:jc w:val="both"/>
              <w:rPr>
                <w:rFonts w:ascii="Times New Roman" w:hAnsi="Times New Roman" w:cs="Times New Roman"/>
                <w:color w:val="000000" w:themeColor="text1"/>
                <w:sz w:val="24"/>
                <w:szCs w:val="24"/>
                <w:shd w:val="clear" w:color="auto" w:fill="FFFFFF"/>
              </w:rPr>
            </w:pPr>
            <w:r w:rsidRPr="008E0B9D">
              <w:rPr>
                <w:rFonts w:ascii="Times New Roman" w:hAnsi="Times New Roman" w:cs="Times New Roman"/>
                <w:color w:val="000000" w:themeColor="text1"/>
                <w:sz w:val="24"/>
                <w:szCs w:val="24"/>
                <w:shd w:val="clear" w:color="auto" w:fill="FFFFFF"/>
              </w:rPr>
              <w:t>проведення робіт з відновлення / модернізації територіальної системи централізованого оповіщення населення</w:t>
            </w:r>
          </w:p>
        </w:tc>
      </w:tr>
      <w:tr w:rsidR="0053289E" w:rsidRPr="0053289E" w14:paraId="122061EC" w14:textId="77777777" w:rsidTr="00C43B8B">
        <w:tc>
          <w:tcPr>
            <w:tcW w:w="9628" w:type="dxa"/>
            <w:gridSpan w:val="2"/>
            <w:shd w:val="clear" w:color="auto" w:fill="D9E2F3" w:themeFill="accent1" w:themeFillTint="33"/>
          </w:tcPr>
          <w:p w14:paraId="7FB306FF" w14:textId="77777777" w:rsidR="00C43B8B" w:rsidRPr="0053289E" w:rsidRDefault="00C43B8B" w:rsidP="004C2A55">
            <w:pPr>
              <w:jc w:val="both"/>
              <w:rPr>
                <w:rFonts w:ascii="Times New Roman" w:hAnsi="Times New Roman" w:cs="Times New Roman"/>
                <w:i/>
                <w:iCs/>
                <w:color w:val="000000" w:themeColor="text1"/>
                <w:sz w:val="28"/>
                <w:szCs w:val="28"/>
                <w:highlight w:val="yellow"/>
              </w:rPr>
            </w:pPr>
            <w:r w:rsidRPr="0053289E">
              <w:rPr>
                <w:rFonts w:ascii="Times New Roman" w:hAnsi="Times New Roman" w:cs="Times New Roman"/>
                <w:i/>
                <w:iCs/>
                <w:color w:val="000000" w:themeColor="text1"/>
                <w:sz w:val="28"/>
                <w:szCs w:val="28"/>
              </w:rPr>
              <w:t>4. Ефективне управління у сфері регіонального розвитку</w:t>
            </w:r>
          </w:p>
        </w:tc>
      </w:tr>
      <w:tr w:rsidR="0053289E" w:rsidRPr="0053289E" w14:paraId="1BE41B57" w14:textId="77777777" w:rsidTr="00C43B8B">
        <w:tc>
          <w:tcPr>
            <w:tcW w:w="3371" w:type="dxa"/>
          </w:tcPr>
          <w:p w14:paraId="7F5942D1"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4.1. Розвиток територіальних громад. Просторове планування території</w:t>
            </w:r>
          </w:p>
        </w:tc>
        <w:tc>
          <w:tcPr>
            <w:tcW w:w="6257" w:type="dxa"/>
          </w:tcPr>
          <w:p w14:paraId="1E6552F3" w14:textId="77777777" w:rsidR="001A0E46" w:rsidRPr="001A0E46" w:rsidRDefault="001A0E46" w:rsidP="004C2A55">
            <w:pPr>
              <w:pStyle w:val="16"/>
              <w:widowControl w:val="0"/>
              <w:pBdr>
                <w:top w:val="nil"/>
                <w:left w:val="nil"/>
                <w:bottom w:val="nil"/>
                <w:right w:val="nil"/>
                <w:between w:val="nil"/>
              </w:pBdr>
              <w:tabs>
                <w:tab w:val="left" w:pos="982"/>
              </w:tabs>
              <w:ind w:firstLine="567"/>
              <w:jc w:val="both"/>
              <w:rPr>
                <w:rFonts w:eastAsiaTheme="minorHAnsi"/>
                <w:color w:val="000000" w:themeColor="text1"/>
                <w:shd w:val="clear" w:color="auto" w:fill="FFFFFF"/>
                <w:lang w:eastAsia="en-US"/>
              </w:rPr>
            </w:pPr>
            <w:r>
              <w:rPr>
                <w:rFonts w:eastAsiaTheme="minorHAnsi"/>
                <w:color w:val="000000" w:themeColor="text1"/>
                <w:shd w:val="clear" w:color="auto" w:fill="FFFFFF"/>
                <w:lang w:eastAsia="en-US"/>
              </w:rPr>
              <w:t>С</w:t>
            </w:r>
            <w:r w:rsidRPr="001A0E46">
              <w:rPr>
                <w:rFonts w:eastAsiaTheme="minorHAnsi"/>
                <w:color w:val="000000" w:themeColor="text1"/>
                <w:shd w:val="clear" w:color="auto" w:fill="FFFFFF"/>
                <w:lang w:eastAsia="en-US"/>
              </w:rPr>
              <w:t>прияння відновленню ефективної діяльності органів місцевого самоврядування територіальних громад;</w:t>
            </w:r>
          </w:p>
          <w:p w14:paraId="302BF40B" w14:textId="77777777" w:rsidR="001A0E46" w:rsidRPr="001A0E46" w:rsidRDefault="001A0E46" w:rsidP="004C2A55">
            <w:pPr>
              <w:pStyle w:val="16"/>
              <w:widowControl w:val="0"/>
              <w:pBdr>
                <w:top w:val="nil"/>
                <w:left w:val="nil"/>
                <w:bottom w:val="nil"/>
                <w:right w:val="nil"/>
                <w:between w:val="nil"/>
              </w:pBdr>
              <w:tabs>
                <w:tab w:val="left" w:pos="982"/>
              </w:tabs>
              <w:ind w:firstLine="567"/>
              <w:jc w:val="both"/>
              <w:rPr>
                <w:rFonts w:eastAsiaTheme="minorHAnsi"/>
                <w:color w:val="000000" w:themeColor="text1"/>
                <w:shd w:val="clear" w:color="auto" w:fill="FFFFFF"/>
                <w:lang w:eastAsia="en-US"/>
              </w:rPr>
            </w:pPr>
            <w:r w:rsidRPr="001A0E46">
              <w:rPr>
                <w:rFonts w:eastAsiaTheme="minorHAnsi"/>
                <w:color w:val="000000" w:themeColor="text1"/>
                <w:shd w:val="clear" w:color="auto" w:fill="FFFFFF"/>
                <w:lang w:eastAsia="en-US"/>
              </w:rPr>
              <w:t>розроблення (оновлення) та затвердження містобудівної документації населених пунктів деокупованих територіальних громад області;</w:t>
            </w:r>
          </w:p>
          <w:p w14:paraId="213E1394" w14:textId="77777777" w:rsidR="001A0E46" w:rsidRPr="001A0E46" w:rsidRDefault="001A0E46" w:rsidP="004C2A55">
            <w:pPr>
              <w:pStyle w:val="16"/>
              <w:widowControl w:val="0"/>
              <w:pBdr>
                <w:top w:val="nil"/>
                <w:left w:val="nil"/>
                <w:bottom w:val="nil"/>
                <w:right w:val="nil"/>
                <w:between w:val="nil"/>
              </w:pBdr>
              <w:tabs>
                <w:tab w:val="left" w:pos="982"/>
              </w:tabs>
              <w:ind w:firstLine="567"/>
              <w:jc w:val="both"/>
              <w:rPr>
                <w:rFonts w:eastAsiaTheme="minorHAnsi"/>
                <w:color w:val="000000" w:themeColor="text1"/>
                <w:shd w:val="clear" w:color="auto" w:fill="FFFFFF"/>
                <w:lang w:eastAsia="en-US"/>
              </w:rPr>
            </w:pPr>
            <w:r w:rsidRPr="001A0E46">
              <w:rPr>
                <w:rFonts w:eastAsiaTheme="minorHAnsi"/>
                <w:color w:val="000000" w:themeColor="text1"/>
                <w:shd w:val="clear" w:color="auto" w:fill="FFFFFF"/>
                <w:lang w:eastAsia="en-US"/>
              </w:rPr>
              <w:t>реалізація експериментального проекту Єдиного державного реєстру адрес (ЄДРА);</w:t>
            </w:r>
          </w:p>
          <w:p w14:paraId="6581D67A" w14:textId="77777777" w:rsidR="001A0E46" w:rsidRPr="001A0E46" w:rsidRDefault="001A0E46" w:rsidP="004C2A55">
            <w:pPr>
              <w:pStyle w:val="16"/>
              <w:widowControl w:val="0"/>
              <w:pBdr>
                <w:top w:val="nil"/>
                <w:left w:val="nil"/>
                <w:bottom w:val="nil"/>
                <w:right w:val="nil"/>
                <w:between w:val="nil"/>
              </w:pBdr>
              <w:tabs>
                <w:tab w:val="left" w:pos="982"/>
              </w:tabs>
              <w:ind w:firstLine="567"/>
              <w:jc w:val="both"/>
              <w:rPr>
                <w:rFonts w:eastAsiaTheme="minorHAnsi"/>
                <w:color w:val="000000" w:themeColor="text1"/>
                <w:shd w:val="clear" w:color="auto" w:fill="FFFFFF"/>
                <w:lang w:eastAsia="en-US"/>
              </w:rPr>
            </w:pPr>
            <w:r w:rsidRPr="001A0E46">
              <w:rPr>
                <w:rFonts w:eastAsiaTheme="minorHAnsi"/>
                <w:color w:val="000000" w:themeColor="text1"/>
                <w:shd w:val="clear" w:color="auto" w:fill="FFFFFF"/>
                <w:lang w:eastAsia="en-US"/>
              </w:rPr>
              <w:t>реалізація експериментального проекту містобудівного кадастру на місцевому рівні;</w:t>
            </w:r>
          </w:p>
          <w:p w14:paraId="410DEBA0" w14:textId="77777777" w:rsidR="001A0E46" w:rsidRPr="001A0E46" w:rsidRDefault="001A0E46" w:rsidP="004C2A55">
            <w:pPr>
              <w:pStyle w:val="16"/>
              <w:widowControl w:val="0"/>
              <w:pBdr>
                <w:top w:val="nil"/>
                <w:left w:val="nil"/>
                <w:bottom w:val="nil"/>
                <w:right w:val="nil"/>
                <w:between w:val="nil"/>
              </w:pBdr>
              <w:tabs>
                <w:tab w:val="left" w:pos="982"/>
              </w:tabs>
              <w:ind w:firstLine="567"/>
              <w:jc w:val="both"/>
              <w:rPr>
                <w:rFonts w:eastAsiaTheme="minorHAnsi"/>
                <w:color w:val="000000" w:themeColor="text1"/>
                <w:shd w:val="clear" w:color="auto" w:fill="FFFFFF"/>
                <w:lang w:eastAsia="en-US"/>
              </w:rPr>
            </w:pPr>
            <w:r w:rsidRPr="001A0E46">
              <w:rPr>
                <w:rFonts w:eastAsiaTheme="minorHAnsi"/>
                <w:color w:val="000000" w:themeColor="text1"/>
                <w:shd w:val="clear" w:color="auto" w:fill="FFFFFF"/>
                <w:lang w:eastAsia="en-US"/>
              </w:rPr>
              <w:t>розроблення та затвердження проєктів безбар’єрних маршрутів в населених пунктах деокупованих територіальних громадах та їх практична реалізація;</w:t>
            </w:r>
          </w:p>
          <w:p w14:paraId="4E1522C7" w14:textId="77777777" w:rsidR="00C43B8B" w:rsidRPr="00EF6BB0" w:rsidRDefault="001A0E46" w:rsidP="004C2A55">
            <w:pPr>
              <w:widowControl w:val="0"/>
              <w:tabs>
                <w:tab w:val="num" w:pos="31"/>
                <w:tab w:val="left" w:pos="942"/>
              </w:tabs>
              <w:ind w:firstLine="315"/>
              <w:jc w:val="both"/>
              <w:rPr>
                <w:rFonts w:ascii="Times New Roman" w:hAnsi="Times New Roman" w:cs="Times New Roman"/>
                <w:color w:val="000000" w:themeColor="text1"/>
                <w:sz w:val="24"/>
                <w:szCs w:val="24"/>
                <w:highlight w:val="yellow"/>
              </w:rPr>
            </w:pPr>
            <w:r w:rsidRPr="001A0E46">
              <w:rPr>
                <w:rFonts w:ascii="Times New Roman" w:hAnsi="Times New Roman" w:cs="Times New Roman"/>
                <w:color w:val="000000" w:themeColor="text1"/>
                <w:sz w:val="24"/>
                <w:szCs w:val="24"/>
                <w:shd w:val="clear" w:color="auto" w:fill="FFFFFF"/>
              </w:rPr>
              <w:t>проведення щорічного моніторингу та оцінки ступеня безбар’єрності об’єктів фізичного оточення і послуг для осіб з інвалідністю</w:t>
            </w:r>
          </w:p>
        </w:tc>
      </w:tr>
      <w:tr w:rsidR="0053289E" w:rsidRPr="0053289E" w14:paraId="7EE03560" w14:textId="77777777" w:rsidTr="00C43B8B">
        <w:tc>
          <w:tcPr>
            <w:tcW w:w="3371" w:type="dxa"/>
          </w:tcPr>
          <w:p w14:paraId="18F9936D" w14:textId="77777777" w:rsidR="00C43B8B" w:rsidRPr="0053289E" w:rsidRDefault="00C43B8B" w:rsidP="004C2A55">
            <w:pPr>
              <w:jc w:val="both"/>
              <w:rPr>
                <w:rFonts w:ascii="Times New Roman" w:hAnsi="Times New Roman" w:cs="Times New Roman"/>
                <w:color w:val="000000" w:themeColor="text1"/>
                <w:sz w:val="24"/>
                <w:szCs w:val="24"/>
              </w:rPr>
            </w:pPr>
            <w:r w:rsidRPr="0053289E">
              <w:rPr>
                <w:rFonts w:ascii="Times New Roman" w:hAnsi="Times New Roman" w:cs="Times New Roman"/>
                <w:color w:val="000000" w:themeColor="text1"/>
                <w:sz w:val="24"/>
                <w:szCs w:val="24"/>
              </w:rPr>
              <w:t>4.2. Забезпечення населення якісними комунальними послугами</w:t>
            </w:r>
          </w:p>
        </w:tc>
        <w:tc>
          <w:tcPr>
            <w:tcW w:w="6257" w:type="dxa"/>
          </w:tcPr>
          <w:p w14:paraId="399986A1" w14:textId="77777777" w:rsidR="008B4192" w:rsidRPr="008B4192" w:rsidRDefault="008B4192" w:rsidP="004C2A55">
            <w:pPr>
              <w:pStyle w:val="16"/>
              <w:widowControl w:val="0"/>
              <w:tabs>
                <w:tab w:val="left" w:pos="982"/>
              </w:tabs>
              <w:ind w:firstLine="567"/>
              <w:jc w:val="both"/>
              <w:rPr>
                <w:rFonts w:eastAsiaTheme="minorHAnsi"/>
                <w:color w:val="000000" w:themeColor="text1"/>
                <w:shd w:val="clear" w:color="auto" w:fill="FFFFFF"/>
                <w:lang w:eastAsia="en-US"/>
              </w:rPr>
            </w:pPr>
            <w:r>
              <w:rPr>
                <w:rFonts w:eastAsiaTheme="minorHAnsi"/>
                <w:color w:val="000000" w:themeColor="text1"/>
                <w:shd w:val="clear" w:color="auto" w:fill="FFFFFF"/>
                <w:lang w:eastAsia="en-US"/>
              </w:rPr>
              <w:t>Н</w:t>
            </w:r>
            <w:r w:rsidRPr="008B4192">
              <w:rPr>
                <w:rFonts w:eastAsiaTheme="minorHAnsi"/>
                <w:color w:val="000000" w:themeColor="text1"/>
                <w:shd w:val="clear" w:color="auto" w:fill="FFFFFF"/>
                <w:lang w:eastAsia="en-US"/>
              </w:rPr>
              <w:t>адання якісних житлово-комунальних послуг;</w:t>
            </w:r>
          </w:p>
          <w:p w14:paraId="51CE93A5" w14:textId="77777777" w:rsidR="008B4192" w:rsidRPr="008B4192" w:rsidRDefault="008B4192" w:rsidP="004C2A55">
            <w:pPr>
              <w:pStyle w:val="16"/>
              <w:widowControl w:val="0"/>
              <w:tabs>
                <w:tab w:val="left" w:pos="982"/>
              </w:tabs>
              <w:ind w:firstLine="567"/>
              <w:jc w:val="both"/>
              <w:rPr>
                <w:rFonts w:eastAsiaTheme="minorHAnsi"/>
                <w:color w:val="000000" w:themeColor="text1"/>
                <w:shd w:val="clear" w:color="auto" w:fill="FFFFFF"/>
                <w:lang w:eastAsia="en-US"/>
              </w:rPr>
            </w:pPr>
            <w:r w:rsidRPr="008B4192">
              <w:rPr>
                <w:rFonts w:eastAsiaTheme="minorHAnsi"/>
                <w:color w:val="000000" w:themeColor="text1"/>
                <w:shd w:val="clear" w:color="auto" w:fill="FFFFFF"/>
                <w:lang w:eastAsia="en-US"/>
              </w:rPr>
              <w:t>забезпечення відновлення централізованого водопостачання в населених пунктах області;</w:t>
            </w:r>
          </w:p>
          <w:p w14:paraId="7D0313E1" w14:textId="77777777" w:rsidR="008B4192" w:rsidRPr="008B4192" w:rsidRDefault="008B4192" w:rsidP="004C2A55">
            <w:pPr>
              <w:pStyle w:val="16"/>
              <w:widowControl w:val="0"/>
              <w:tabs>
                <w:tab w:val="left" w:pos="982"/>
              </w:tabs>
              <w:ind w:firstLine="567"/>
              <w:jc w:val="both"/>
              <w:rPr>
                <w:rFonts w:eastAsiaTheme="minorHAnsi"/>
                <w:color w:val="000000" w:themeColor="text1"/>
                <w:shd w:val="clear" w:color="auto" w:fill="FFFFFF"/>
                <w:lang w:eastAsia="en-US"/>
              </w:rPr>
            </w:pPr>
            <w:r w:rsidRPr="008B4192">
              <w:rPr>
                <w:rFonts w:eastAsiaTheme="minorHAnsi"/>
                <w:color w:val="000000" w:themeColor="text1"/>
                <w:shd w:val="clear" w:color="auto" w:fill="FFFFFF"/>
                <w:lang w:eastAsia="en-US"/>
              </w:rPr>
              <w:t>буріння нових артезіанських свердловин;</w:t>
            </w:r>
          </w:p>
          <w:p w14:paraId="7A1E9100" w14:textId="77777777" w:rsidR="008B4192" w:rsidRPr="008B4192" w:rsidRDefault="008B4192" w:rsidP="004C2A55">
            <w:pPr>
              <w:pStyle w:val="16"/>
              <w:widowControl w:val="0"/>
              <w:tabs>
                <w:tab w:val="left" w:pos="982"/>
              </w:tabs>
              <w:ind w:firstLine="567"/>
              <w:jc w:val="both"/>
              <w:rPr>
                <w:rFonts w:eastAsiaTheme="minorHAnsi"/>
                <w:color w:val="000000" w:themeColor="text1"/>
                <w:shd w:val="clear" w:color="auto" w:fill="FFFFFF"/>
                <w:lang w:eastAsia="en-US"/>
              </w:rPr>
            </w:pPr>
            <w:r w:rsidRPr="008B4192">
              <w:rPr>
                <w:rFonts w:eastAsiaTheme="minorHAnsi"/>
                <w:color w:val="000000" w:themeColor="text1"/>
                <w:shd w:val="clear" w:color="auto" w:fill="FFFFFF"/>
                <w:lang w:eastAsia="en-US"/>
              </w:rPr>
              <w:t>встановлення сонячних панелей на об’єктах водопостачання;</w:t>
            </w:r>
          </w:p>
          <w:p w14:paraId="01ADAD5B" w14:textId="77777777" w:rsidR="00C43B8B" w:rsidRPr="00EF6BB0" w:rsidRDefault="008B4192" w:rsidP="004C2A55">
            <w:pPr>
              <w:pStyle w:val="16"/>
              <w:widowControl w:val="0"/>
              <w:tabs>
                <w:tab w:val="left" w:pos="982"/>
              </w:tabs>
              <w:ind w:firstLine="567"/>
              <w:jc w:val="both"/>
              <w:rPr>
                <w:color w:val="000000" w:themeColor="text1"/>
                <w:highlight w:val="yellow"/>
              </w:rPr>
            </w:pPr>
            <w:r w:rsidRPr="008B4192">
              <w:rPr>
                <w:rFonts w:eastAsiaTheme="minorHAnsi"/>
                <w:color w:val="000000" w:themeColor="text1"/>
                <w:shd w:val="clear" w:color="auto" w:fill="FFFFFF"/>
                <w:lang w:eastAsia="en-US"/>
              </w:rPr>
              <w:t>підвищення рівня платежів населення та зниження рівня заборгованості за житлово-комунальні послуги</w:t>
            </w:r>
          </w:p>
        </w:tc>
      </w:tr>
      <w:tr w:rsidR="0053289E" w:rsidRPr="0053289E" w14:paraId="032DDDE3" w14:textId="77777777" w:rsidTr="00C43B8B">
        <w:tc>
          <w:tcPr>
            <w:tcW w:w="3371" w:type="dxa"/>
          </w:tcPr>
          <w:p w14:paraId="7A6CA25A"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4.3.</w:t>
            </w:r>
            <w:r w:rsidR="00023086" w:rsidRPr="0053289E">
              <w:rPr>
                <w:rFonts w:ascii="Times New Roman" w:hAnsi="Times New Roman" w:cs="Times New Roman"/>
                <w:color w:val="000000" w:themeColor="text1"/>
                <w:sz w:val="24"/>
                <w:szCs w:val="24"/>
              </w:rPr>
              <w:t> </w:t>
            </w:r>
            <w:r w:rsidRPr="0053289E">
              <w:rPr>
                <w:rFonts w:ascii="Times New Roman" w:hAnsi="Times New Roman" w:cs="Times New Roman"/>
                <w:color w:val="000000" w:themeColor="text1"/>
                <w:sz w:val="24"/>
                <w:szCs w:val="24"/>
              </w:rPr>
              <w:t xml:space="preserve">Відновлення та </w:t>
            </w:r>
            <w:r w:rsidRPr="0053289E">
              <w:rPr>
                <w:rFonts w:ascii="Times New Roman" w:hAnsi="Times New Roman" w:cs="Times New Roman"/>
                <w:color w:val="000000" w:themeColor="text1"/>
                <w:sz w:val="24"/>
                <w:szCs w:val="24"/>
              </w:rPr>
              <w:lastRenderedPageBreak/>
              <w:t>модернізація об’єктів, що постраждали внаслідок збройної агресії, житлове будівництво</w:t>
            </w:r>
          </w:p>
        </w:tc>
        <w:tc>
          <w:tcPr>
            <w:tcW w:w="6257" w:type="dxa"/>
          </w:tcPr>
          <w:p w14:paraId="349D5EFE" w14:textId="77777777" w:rsidR="001230AA" w:rsidRPr="008B4192" w:rsidRDefault="001230AA" w:rsidP="004C2A55">
            <w:pPr>
              <w:widowControl w:val="0"/>
              <w:tabs>
                <w:tab w:val="left" w:pos="0"/>
              </w:tabs>
              <w:autoSpaceDE w:val="0"/>
              <w:autoSpaceDN w:val="0"/>
              <w:ind w:firstLine="315"/>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z w:val="24"/>
                <w:szCs w:val="24"/>
              </w:rPr>
              <w:lastRenderedPageBreak/>
              <w:t xml:space="preserve">Відновлення </w:t>
            </w:r>
            <w:r w:rsidRPr="008B4192">
              <w:rPr>
                <w:rFonts w:ascii="Times New Roman" w:hAnsi="Times New Roman" w:cs="Times New Roman"/>
                <w:color w:val="000000" w:themeColor="text1"/>
                <w:spacing w:val="-2"/>
                <w:sz w:val="24"/>
                <w:szCs w:val="24"/>
              </w:rPr>
              <w:t>інфраструктури;</w:t>
            </w:r>
          </w:p>
          <w:p w14:paraId="1451F956" w14:textId="77777777" w:rsidR="001230AA" w:rsidRPr="008B4192" w:rsidRDefault="001230AA" w:rsidP="004C2A55">
            <w:pPr>
              <w:widowControl w:val="0"/>
              <w:tabs>
                <w:tab w:val="left" w:pos="0"/>
              </w:tabs>
              <w:autoSpaceDE w:val="0"/>
              <w:autoSpaceDN w:val="0"/>
              <w:ind w:firstLine="315"/>
              <w:rPr>
                <w:rFonts w:ascii="Times New Roman" w:hAnsi="Times New Roman" w:cs="Times New Roman"/>
                <w:color w:val="000000" w:themeColor="text1"/>
                <w:sz w:val="24"/>
                <w:szCs w:val="24"/>
              </w:rPr>
            </w:pPr>
            <w:r w:rsidRPr="008B4192">
              <w:rPr>
                <w:rFonts w:ascii="Times New Roman" w:hAnsi="Times New Roman" w:cs="Times New Roman"/>
                <w:color w:val="000000" w:themeColor="text1"/>
                <w:spacing w:val="-2"/>
                <w:sz w:val="24"/>
                <w:szCs w:val="24"/>
              </w:rPr>
              <w:lastRenderedPageBreak/>
              <w:t>будівництво житла;</w:t>
            </w:r>
          </w:p>
          <w:p w14:paraId="27D72186" w14:textId="77777777" w:rsidR="00C43B8B" w:rsidRPr="0053289E" w:rsidRDefault="001230AA" w:rsidP="004C2A55">
            <w:pPr>
              <w:tabs>
                <w:tab w:val="left" w:pos="0"/>
              </w:tabs>
              <w:ind w:firstLine="315"/>
              <w:jc w:val="both"/>
              <w:rPr>
                <w:rFonts w:ascii="Times New Roman" w:eastAsia="Arial Unicode MS" w:hAnsi="Times New Roman" w:cs="Times New Roman"/>
                <w:color w:val="000000" w:themeColor="text1"/>
                <w:sz w:val="24"/>
                <w:szCs w:val="24"/>
                <w:highlight w:val="yellow"/>
                <w:shd w:val="clear" w:color="auto" w:fill="FFFFFF"/>
                <w:lang w:eastAsia="uk-UA"/>
              </w:rPr>
            </w:pPr>
            <w:r w:rsidRPr="008B4192">
              <w:rPr>
                <w:rFonts w:ascii="Times New Roman" w:hAnsi="Times New Roman" w:cs="Times New Roman"/>
                <w:color w:val="000000" w:themeColor="text1"/>
                <w:spacing w:val="-2"/>
                <w:sz w:val="24"/>
                <w:szCs w:val="24"/>
              </w:rPr>
              <w:t xml:space="preserve">перепрофілювання </w:t>
            </w:r>
            <w:r w:rsidRPr="008B4192">
              <w:rPr>
                <w:rFonts w:ascii="Times New Roman" w:hAnsi="Times New Roman" w:cs="Times New Roman"/>
                <w:color w:val="000000" w:themeColor="text1"/>
                <w:spacing w:val="-4"/>
                <w:sz w:val="24"/>
                <w:szCs w:val="24"/>
              </w:rPr>
              <w:t xml:space="preserve">або </w:t>
            </w:r>
            <w:r w:rsidRPr="008B4192">
              <w:rPr>
                <w:rFonts w:ascii="Times New Roman" w:hAnsi="Times New Roman" w:cs="Times New Roman"/>
                <w:color w:val="000000" w:themeColor="text1"/>
                <w:spacing w:val="-2"/>
                <w:sz w:val="24"/>
                <w:szCs w:val="24"/>
              </w:rPr>
              <w:t xml:space="preserve">реконструкція об’єктів іншого цільового </w:t>
            </w:r>
            <w:r w:rsidRPr="008B4192">
              <w:rPr>
                <w:rFonts w:ascii="Times New Roman" w:hAnsi="Times New Roman" w:cs="Times New Roman"/>
                <w:color w:val="000000" w:themeColor="text1"/>
                <w:sz w:val="24"/>
                <w:szCs w:val="24"/>
              </w:rPr>
              <w:t>призначення під житло, придбання житла</w:t>
            </w:r>
          </w:p>
        </w:tc>
      </w:tr>
      <w:tr w:rsidR="0053289E" w:rsidRPr="0053289E" w14:paraId="504B3BA9" w14:textId="77777777" w:rsidTr="00C43B8B">
        <w:tc>
          <w:tcPr>
            <w:tcW w:w="3371" w:type="dxa"/>
          </w:tcPr>
          <w:p w14:paraId="11A5F687"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4.4. Наповнення бюджету та підвищення ефективності використання бюджетних коштів</w:t>
            </w:r>
          </w:p>
        </w:tc>
        <w:tc>
          <w:tcPr>
            <w:tcW w:w="6257" w:type="dxa"/>
          </w:tcPr>
          <w:p w14:paraId="26EF6134"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З</w:t>
            </w:r>
            <w:r w:rsidRPr="008B4192">
              <w:rPr>
                <w:rFonts w:ascii="Times New Roman" w:hAnsi="Times New Roman" w:cs="Times New Roman"/>
                <w:color w:val="000000" w:themeColor="text1"/>
                <w:spacing w:val="-2"/>
                <w:sz w:val="24"/>
                <w:szCs w:val="24"/>
              </w:rPr>
              <w:t xml:space="preserve">астосування заходів, спрямованих на подолання негативних явищ в економіці, пов’язаних із повномасштабною збройною агресією рф проти України; </w:t>
            </w:r>
          </w:p>
          <w:p w14:paraId="4870CF4C"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сприяння відновленню й організації роботи бізнесу на звільнених територіях;</w:t>
            </w:r>
          </w:p>
          <w:p w14:paraId="2ACD746C"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 xml:space="preserve">забезпечення збалансованості показників бюджету області на 2026 рік; </w:t>
            </w:r>
          </w:p>
          <w:p w14:paraId="26F81699"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 xml:space="preserve">забезпечення ефективної взаємодії місцевих органів влади та контролюючих органів щодо наповнення бюджетів усіх рівнів; </w:t>
            </w:r>
          </w:p>
          <w:p w14:paraId="1687AA60"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 xml:space="preserve">проведення роботи з детінізації економіки та з платниками податків щодо викриття схем ухилення від сплати платежів до бюджету; </w:t>
            </w:r>
          </w:p>
          <w:p w14:paraId="6D9FE097"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своєчасне прийняття управлінських рішень для забезпечення безперебійного функціонування установ і закладів бюджетної сфери, комунальних підприємств, підтримки сектору безпеки та оборони, соціальної підтримки громадян, військових та їх сімей, задоволення життєво необхідних потреб населення регіону у період воєнного стану;</w:t>
            </w:r>
          </w:p>
          <w:p w14:paraId="2977F825" w14:textId="77777777" w:rsidR="008B4192"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зосередження бюджетних ресурсів на реалізації проєктів публічних інвестицій та цільових програм, спрямованих на поліпшення інфраструктури територіальних громад, захист безпеки населення;</w:t>
            </w:r>
          </w:p>
          <w:p w14:paraId="7A775D82" w14:textId="77777777" w:rsidR="00C43B8B" w:rsidRPr="008B4192" w:rsidRDefault="008B4192" w:rsidP="004C2A55">
            <w:pPr>
              <w:widowControl w:val="0"/>
              <w:tabs>
                <w:tab w:val="left" w:pos="0"/>
              </w:tabs>
              <w:autoSpaceDE w:val="0"/>
              <w:autoSpaceDN w:val="0"/>
              <w:ind w:firstLine="315"/>
              <w:jc w:val="both"/>
              <w:rPr>
                <w:rFonts w:ascii="Times New Roman" w:hAnsi="Times New Roman" w:cs="Times New Roman"/>
                <w:color w:val="000000" w:themeColor="text1"/>
                <w:spacing w:val="-2"/>
                <w:sz w:val="24"/>
                <w:szCs w:val="24"/>
              </w:rPr>
            </w:pPr>
            <w:r w:rsidRPr="008B4192">
              <w:rPr>
                <w:rFonts w:ascii="Times New Roman" w:hAnsi="Times New Roman" w:cs="Times New Roman"/>
                <w:color w:val="000000" w:themeColor="text1"/>
                <w:spacing w:val="-2"/>
                <w:sz w:val="24"/>
                <w:szCs w:val="24"/>
              </w:rPr>
              <w:t xml:space="preserve"> підвищення результативності бюджетних видатків</w:t>
            </w:r>
          </w:p>
        </w:tc>
      </w:tr>
      <w:tr w:rsidR="0053289E" w:rsidRPr="0053289E" w14:paraId="36D56B23" w14:textId="77777777" w:rsidTr="00C43B8B">
        <w:tc>
          <w:tcPr>
            <w:tcW w:w="3371" w:type="dxa"/>
          </w:tcPr>
          <w:p w14:paraId="713CB0E9"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4.5. Підтримка Збройних Сил України та інших утворених відповідно до законодавства військових формувань</w:t>
            </w:r>
          </w:p>
        </w:tc>
        <w:tc>
          <w:tcPr>
            <w:tcW w:w="6257" w:type="dxa"/>
          </w:tcPr>
          <w:p w14:paraId="405BD7C6" w14:textId="77777777" w:rsidR="008B4192" w:rsidRPr="008B4192" w:rsidRDefault="008B4192" w:rsidP="004C2A55">
            <w:pPr>
              <w:pStyle w:val="10"/>
              <w:spacing w:after="0" w:line="240" w:lineRule="auto"/>
              <w:ind w:left="0" w:firstLine="567"/>
              <w:jc w:val="both"/>
              <w:rPr>
                <w:rFonts w:ascii="Times New Roman" w:eastAsiaTheme="minorHAnsi" w:hAnsi="Times New Roman"/>
                <w:color w:val="000000" w:themeColor="text1"/>
                <w:spacing w:val="-2"/>
                <w:sz w:val="24"/>
                <w:szCs w:val="24"/>
                <w:lang w:val="uk-UA"/>
              </w:rPr>
            </w:pPr>
            <w:r w:rsidRPr="008B4192">
              <w:rPr>
                <w:rFonts w:ascii="Times New Roman" w:eastAsiaTheme="minorHAnsi" w:hAnsi="Times New Roman"/>
                <w:color w:val="000000" w:themeColor="text1"/>
                <w:spacing w:val="-2"/>
                <w:sz w:val="24"/>
                <w:szCs w:val="24"/>
                <w:lang w:val="uk-UA"/>
              </w:rPr>
              <w:t>Матеріально-технічне забезпечення заходів територіальної оборони області та надання допомоги підрозділам Збройних Сил України, іншим військовим формуванням, утвореним відповідно до законодавства України;</w:t>
            </w:r>
          </w:p>
          <w:p w14:paraId="1E71ADF5" w14:textId="77777777" w:rsidR="008B4192" w:rsidRPr="008B4192" w:rsidRDefault="008B4192" w:rsidP="004C2A55">
            <w:pPr>
              <w:pStyle w:val="10"/>
              <w:spacing w:after="0" w:line="240" w:lineRule="auto"/>
              <w:ind w:left="0" w:firstLine="567"/>
              <w:jc w:val="both"/>
              <w:rPr>
                <w:rFonts w:ascii="Times New Roman" w:eastAsiaTheme="minorHAnsi" w:hAnsi="Times New Roman"/>
                <w:color w:val="000000" w:themeColor="text1"/>
                <w:spacing w:val="-2"/>
                <w:sz w:val="24"/>
                <w:szCs w:val="24"/>
                <w:lang w:val="uk-UA"/>
              </w:rPr>
            </w:pPr>
            <w:r w:rsidRPr="008B4192">
              <w:rPr>
                <w:rFonts w:ascii="Times New Roman" w:eastAsiaTheme="minorHAnsi" w:hAnsi="Times New Roman"/>
                <w:color w:val="000000" w:themeColor="text1"/>
                <w:spacing w:val="-2"/>
                <w:sz w:val="24"/>
                <w:szCs w:val="24"/>
                <w:lang w:val="uk-UA"/>
              </w:rPr>
              <w:t>підготовка громадян до національного спротиву;</w:t>
            </w:r>
          </w:p>
          <w:p w14:paraId="0A2B607B" w14:textId="77777777" w:rsidR="008B4192" w:rsidRPr="008B4192" w:rsidRDefault="008B4192" w:rsidP="004C2A55">
            <w:pPr>
              <w:pStyle w:val="10"/>
              <w:spacing w:after="0" w:line="240" w:lineRule="auto"/>
              <w:ind w:left="0" w:firstLine="567"/>
              <w:jc w:val="both"/>
              <w:rPr>
                <w:rFonts w:ascii="Times New Roman" w:eastAsiaTheme="minorHAnsi" w:hAnsi="Times New Roman"/>
                <w:color w:val="000000" w:themeColor="text1"/>
                <w:spacing w:val="-2"/>
                <w:sz w:val="24"/>
                <w:szCs w:val="24"/>
                <w:lang w:val="uk-UA"/>
              </w:rPr>
            </w:pPr>
            <w:r w:rsidRPr="008B4192">
              <w:rPr>
                <w:rFonts w:ascii="Times New Roman" w:eastAsiaTheme="minorHAnsi" w:hAnsi="Times New Roman"/>
                <w:color w:val="000000" w:themeColor="text1"/>
                <w:spacing w:val="-2"/>
                <w:sz w:val="24"/>
                <w:szCs w:val="24"/>
                <w:lang w:val="uk-UA"/>
              </w:rPr>
              <w:t>надання шефської допомоги військовим частинам Збройних Сил України, Національної гвардії України, Державної прикордонної служби України;</w:t>
            </w:r>
          </w:p>
          <w:p w14:paraId="3D21054F" w14:textId="77777777" w:rsidR="00C43B8B" w:rsidRPr="008B4192" w:rsidRDefault="008B4192" w:rsidP="004C2A55">
            <w:pPr>
              <w:pStyle w:val="10"/>
              <w:tabs>
                <w:tab w:val="left" w:pos="1276"/>
              </w:tabs>
              <w:spacing w:after="0" w:line="240" w:lineRule="auto"/>
              <w:ind w:left="0" w:firstLine="315"/>
              <w:jc w:val="both"/>
              <w:rPr>
                <w:rFonts w:ascii="Times New Roman" w:eastAsiaTheme="minorHAnsi" w:hAnsi="Times New Roman"/>
                <w:color w:val="000000" w:themeColor="text1"/>
                <w:spacing w:val="-2"/>
                <w:sz w:val="24"/>
                <w:szCs w:val="24"/>
                <w:lang w:val="uk-UA"/>
              </w:rPr>
            </w:pPr>
            <w:r w:rsidRPr="008B4192">
              <w:rPr>
                <w:rFonts w:ascii="Times New Roman" w:eastAsiaTheme="minorHAnsi" w:hAnsi="Times New Roman"/>
                <w:color w:val="000000" w:themeColor="text1"/>
                <w:spacing w:val="-2"/>
                <w:sz w:val="24"/>
                <w:szCs w:val="24"/>
                <w:lang w:val="uk-UA"/>
              </w:rPr>
              <w:t>забезпечення захисту об’єктів критичної інфраструктури</w:t>
            </w:r>
          </w:p>
        </w:tc>
      </w:tr>
      <w:tr w:rsidR="0053289E" w:rsidRPr="0053289E" w14:paraId="0362609E" w14:textId="77777777" w:rsidTr="00C43B8B">
        <w:tc>
          <w:tcPr>
            <w:tcW w:w="3371" w:type="dxa"/>
          </w:tcPr>
          <w:p w14:paraId="347BE379"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t>4.6. Створення умов для розвитку інформаційного простору т</w:t>
            </w:r>
            <w:r w:rsidR="00CD1296" w:rsidRPr="0053289E">
              <w:rPr>
                <w:rFonts w:ascii="Times New Roman" w:hAnsi="Times New Roman" w:cs="Times New Roman"/>
                <w:color w:val="000000" w:themeColor="text1"/>
                <w:sz w:val="24"/>
                <w:szCs w:val="24"/>
              </w:rPr>
              <w:t>а</w:t>
            </w:r>
            <w:r w:rsidRPr="0053289E">
              <w:rPr>
                <w:rFonts w:ascii="Times New Roman" w:hAnsi="Times New Roman" w:cs="Times New Roman"/>
                <w:color w:val="000000" w:themeColor="text1"/>
                <w:sz w:val="24"/>
                <w:szCs w:val="24"/>
              </w:rPr>
              <w:t xml:space="preserve"> громадянського суспільства</w:t>
            </w:r>
          </w:p>
        </w:tc>
        <w:tc>
          <w:tcPr>
            <w:tcW w:w="6257" w:type="dxa"/>
          </w:tcPr>
          <w:p w14:paraId="0FD276EC" w14:textId="77777777" w:rsidR="0096150D" w:rsidRPr="008B4192" w:rsidRDefault="0096150D" w:rsidP="004C2A55">
            <w:pPr>
              <w:ind w:firstLine="315"/>
              <w:jc w:val="both"/>
              <w:rPr>
                <w:rFonts w:ascii="Times New Roman" w:hAnsi="Times New Roman" w:cs="Times New Roman"/>
                <w:color w:val="000000" w:themeColor="text1"/>
                <w:sz w:val="24"/>
                <w:szCs w:val="24"/>
                <w:lang w:eastAsia="uk-UA"/>
              </w:rPr>
            </w:pPr>
            <w:r w:rsidRPr="008B4192">
              <w:rPr>
                <w:rFonts w:ascii="Times New Roman" w:hAnsi="Times New Roman" w:cs="Times New Roman"/>
                <w:color w:val="000000" w:themeColor="text1"/>
                <w:sz w:val="24"/>
                <w:szCs w:val="24"/>
                <w:lang w:eastAsia="uk-UA"/>
              </w:rPr>
              <w:t>Відновлення цифрового телевізійного та радіомовлення на деокупован</w:t>
            </w:r>
            <w:r w:rsidR="009B250C" w:rsidRPr="008B4192">
              <w:rPr>
                <w:rFonts w:ascii="Times New Roman" w:hAnsi="Times New Roman" w:cs="Times New Roman"/>
                <w:color w:val="000000" w:themeColor="text1"/>
                <w:sz w:val="24"/>
                <w:szCs w:val="24"/>
                <w:lang w:eastAsia="uk-UA"/>
              </w:rPr>
              <w:t>ій</w:t>
            </w:r>
            <w:r w:rsidRPr="008B4192">
              <w:rPr>
                <w:rFonts w:ascii="Times New Roman" w:hAnsi="Times New Roman" w:cs="Times New Roman"/>
                <w:color w:val="000000" w:themeColor="text1"/>
                <w:sz w:val="24"/>
                <w:szCs w:val="24"/>
                <w:lang w:eastAsia="uk-UA"/>
              </w:rPr>
              <w:t xml:space="preserve"> територі</w:t>
            </w:r>
            <w:r w:rsidR="009B250C" w:rsidRPr="008B4192">
              <w:rPr>
                <w:rFonts w:ascii="Times New Roman" w:hAnsi="Times New Roman" w:cs="Times New Roman"/>
                <w:color w:val="000000" w:themeColor="text1"/>
                <w:sz w:val="24"/>
                <w:szCs w:val="24"/>
                <w:lang w:eastAsia="uk-UA"/>
              </w:rPr>
              <w:t>ї</w:t>
            </w:r>
            <w:r w:rsidRPr="008B4192">
              <w:rPr>
                <w:rFonts w:ascii="Times New Roman" w:hAnsi="Times New Roman" w:cs="Times New Roman"/>
                <w:color w:val="000000" w:themeColor="text1"/>
                <w:sz w:val="24"/>
                <w:szCs w:val="24"/>
                <w:lang w:eastAsia="uk-UA"/>
              </w:rPr>
              <w:t xml:space="preserve"> області; </w:t>
            </w:r>
          </w:p>
          <w:p w14:paraId="1828E6AC" w14:textId="77777777" w:rsidR="0096150D" w:rsidRPr="008B4192" w:rsidRDefault="0096150D" w:rsidP="004C2A55">
            <w:pPr>
              <w:ind w:firstLine="315"/>
              <w:jc w:val="both"/>
              <w:rPr>
                <w:rFonts w:ascii="Times New Roman" w:hAnsi="Times New Roman" w:cs="Times New Roman"/>
                <w:color w:val="000000" w:themeColor="text1"/>
                <w:sz w:val="24"/>
                <w:szCs w:val="24"/>
                <w:lang w:eastAsia="uk-UA"/>
              </w:rPr>
            </w:pPr>
            <w:r w:rsidRPr="008B4192">
              <w:rPr>
                <w:rFonts w:ascii="Times New Roman" w:hAnsi="Times New Roman" w:cs="Times New Roman"/>
                <w:color w:val="000000" w:themeColor="text1"/>
                <w:sz w:val="24"/>
                <w:szCs w:val="24"/>
                <w:lang w:eastAsia="uk-UA"/>
              </w:rPr>
              <w:t>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p w14:paraId="74260B08" w14:textId="77777777" w:rsidR="00C43B8B" w:rsidRPr="008B4192" w:rsidRDefault="0096150D" w:rsidP="004C2A55">
            <w:pPr>
              <w:ind w:firstLine="315"/>
              <w:jc w:val="both"/>
              <w:rPr>
                <w:rFonts w:ascii="Times New Roman" w:hAnsi="Times New Roman" w:cs="Times New Roman"/>
                <w:color w:val="000000" w:themeColor="text1"/>
                <w:sz w:val="24"/>
                <w:szCs w:val="24"/>
                <w:lang w:eastAsia="uk-UA"/>
              </w:rPr>
            </w:pPr>
            <w:r w:rsidRPr="008B4192">
              <w:rPr>
                <w:rFonts w:ascii="Times New Roman" w:hAnsi="Times New Roman" w:cs="Times New Roman"/>
                <w:color w:val="000000" w:themeColor="text1"/>
                <w:sz w:val="24"/>
                <w:szCs w:val="24"/>
                <w:lang w:eastAsia="uk-UA"/>
              </w:rPr>
              <w:t xml:space="preserve">формування нового складу Громадської ради при Херсонській обласній державній адміністрації (через шість місяців з дня припинення чи скасування воєнного </w:t>
            </w:r>
            <w:r w:rsidRPr="008B4192">
              <w:rPr>
                <w:rFonts w:ascii="Times New Roman" w:hAnsi="Times New Roman" w:cs="Times New Roman"/>
                <w:color w:val="000000" w:themeColor="text1"/>
                <w:sz w:val="24"/>
                <w:szCs w:val="24"/>
                <w:lang w:eastAsia="uk-UA"/>
              </w:rPr>
              <w:lastRenderedPageBreak/>
              <w:t>стану)</w:t>
            </w:r>
          </w:p>
          <w:p w14:paraId="728214BC" w14:textId="77777777" w:rsidR="007F742F" w:rsidRPr="00220903" w:rsidRDefault="007F742F" w:rsidP="004C2A55">
            <w:pPr>
              <w:ind w:firstLine="315"/>
              <w:jc w:val="both"/>
              <w:rPr>
                <w:rFonts w:ascii="Times New Roman" w:hAnsi="Times New Roman" w:cs="Times New Roman"/>
                <w:color w:val="000000" w:themeColor="text1"/>
                <w:sz w:val="24"/>
                <w:szCs w:val="24"/>
                <w:highlight w:val="yellow"/>
                <w:lang w:eastAsia="uk-UA"/>
              </w:rPr>
            </w:pPr>
          </w:p>
        </w:tc>
      </w:tr>
      <w:tr w:rsidR="00C43B8B" w:rsidRPr="0053289E" w14:paraId="55155CEA" w14:textId="77777777" w:rsidTr="00C43B8B">
        <w:tc>
          <w:tcPr>
            <w:tcW w:w="3371" w:type="dxa"/>
          </w:tcPr>
          <w:p w14:paraId="70214BA9" w14:textId="77777777" w:rsidR="00C43B8B" w:rsidRPr="0053289E" w:rsidRDefault="00C43B8B" w:rsidP="004C2A55">
            <w:pPr>
              <w:jc w:val="both"/>
              <w:rPr>
                <w:rFonts w:ascii="Times New Roman" w:hAnsi="Times New Roman" w:cs="Times New Roman"/>
                <w:color w:val="000000" w:themeColor="text1"/>
                <w:sz w:val="24"/>
                <w:szCs w:val="24"/>
                <w:highlight w:val="yellow"/>
              </w:rPr>
            </w:pPr>
            <w:r w:rsidRPr="0053289E">
              <w:rPr>
                <w:rFonts w:ascii="Times New Roman" w:hAnsi="Times New Roman" w:cs="Times New Roman"/>
                <w:color w:val="000000" w:themeColor="text1"/>
                <w:sz w:val="24"/>
                <w:szCs w:val="24"/>
              </w:rPr>
              <w:lastRenderedPageBreak/>
              <w:t>4.7. Управління об’єктами спільної власності територіальних громад області</w:t>
            </w:r>
          </w:p>
        </w:tc>
        <w:tc>
          <w:tcPr>
            <w:tcW w:w="6257" w:type="dxa"/>
          </w:tcPr>
          <w:p w14:paraId="4860906C" w14:textId="77777777" w:rsidR="002C3835" w:rsidRPr="009571D4" w:rsidRDefault="002C3835" w:rsidP="004C2A55">
            <w:pPr>
              <w:pStyle w:val="41"/>
              <w:ind w:left="0" w:firstLine="315"/>
              <w:jc w:val="both"/>
              <w:rPr>
                <w:iCs/>
                <w:color w:val="000000" w:themeColor="text1"/>
                <w:sz w:val="24"/>
                <w:szCs w:val="24"/>
                <w:lang w:val="uk-UA"/>
              </w:rPr>
            </w:pPr>
            <w:r w:rsidRPr="009571D4">
              <w:rPr>
                <w:iCs/>
                <w:color w:val="000000" w:themeColor="text1"/>
                <w:sz w:val="24"/>
                <w:szCs w:val="24"/>
                <w:lang w:val="uk-UA"/>
              </w:rPr>
              <w:t xml:space="preserve">Забезпечення функціонування, відновлення та приведення до належного стану будівель і об’єктів, що належать до </w:t>
            </w:r>
            <w:r w:rsidRPr="009571D4">
              <w:rPr>
                <w:color w:val="000000" w:themeColor="text1"/>
                <w:sz w:val="24"/>
                <w:szCs w:val="24"/>
                <w:lang w:val="uk-UA"/>
              </w:rPr>
              <w:t>спільної власності територіальних громад сіл, селищ, міст області</w:t>
            </w:r>
            <w:r w:rsidRPr="009571D4">
              <w:rPr>
                <w:iCs/>
                <w:color w:val="000000" w:themeColor="text1"/>
                <w:sz w:val="24"/>
                <w:szCs w:val="24"/>
                <w:lang w:val="uk-UA"/>
              </w:rPr>
              <w:t>;</w:t>
            </w:r>
          </w:p>
          <w:p w14:paraId="3B916D28" w14:textId="77777777" w:rsidR="00C43B8B" w:rsidRPr="00220903" w:rsidRDefault="002C3835" w:rsidP="004C2A55">
            <w:pPr>
              <w:ind w:firstLine="315"/>
              <w:jc w:val="both"/>
              <w:rPr>
                <w:rFonts w:ascii="Times New Roman" w:hAnsi="Times New Roman" w:cs="Times New Roman"/>
                <w:color w:val="000000" w:themeColor="text1"/>
                <w:sz w:val="24"/>
                <w:szCs w:val="24"/>
                <w:highlight w:val="yellow"/>
              </w:rPr>
            </w:pPr>
            <w:r w:rsidRPr="009571D4">
              <w:rPr>
                <w:rFonts w:ascii="Times New Roman" w:hAnsi="Times New Roman" w:cs="Times New Roman"/>
                <w:color w:val="000000" w:themeColor="text1"/>
                <w:sz w:val="24"/>
                <w:szCs w:val="24"/>
              </w:rPr>
              <w:t>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w:t>
            </w:r>
          </w:p>
        </w:tc>
      </w:tr>
    </w:tbl>
    <w:p w14:paraId="2F9A5E7E" w14:textId="77777777" w:rsidR="00C43B8B" w:rsidRPr="0053289E" w:rsidRDefault="00C43B8B" w:rsidP="004C2A55">
      <w:pPr>
        <w:spacing w:after="0" w:line="240" w:lineRule="auto"/>
        <w:ind w:firstLine="709"/>
        <w:jc w:val="both"/>
        <w:rPr>
          <w:rFonts w:ascii="Times New Roman" w:hAnsi="Times New Roman" w:cs="Times New Roman"/>
          <w:color w:val="000000" w:themeColor="text1"/>
          <w:sz w:val="28"/>
          <w:szCs w:val="28"/>
          <w:highlight w:val="yellow"/>
        </w:rPr>
      </w:pPr>
    </w:p>
    <w:p w14:paraId="5027C750" w14:textId="77777777" w:rsidR="00C43B8B" w:rsidRPr="0053289E" w:rsidRDefault="00C43B8B"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Зв’язок з іншими документами державного планування:</w:t>
      </w:r>
    </w:p>
    <w:p w14:paraId="2116231A" w14:textId="77777777" w:rsidR="00C43B8B" w:rsidRPr="0053289E" w:rsidRDefault="00C43B8B"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Державна стратегія регіонального розвитку на 2021 – 2027 роки, затверджена постановою Кабінету Міністрів України від 05 серпня 2020 року                             № 695</w:t>
      </w:r>
      <w:r w:rsidR="002C3835" w:rsidRPr="0053289E">
        <w:rPr>
          <w:rFonts w:ascii="Times New Roman" w:hAnsi="Times New Roman" w:cs="Times New Roman"/>
          <w:color w:val="000000" w:themeColor="text1"/>
          <w:sz w:val="28"/>
          <w:szCs w:val="28"/>
        </w:rPr>
        <w:t xml:space="preserve"> (зі змінами)</w:t>
      </w:r>
      <w:r w:rsidRPr="0053289E">
        <w:rPr>
          <w:rFonts w:ascii="Times New Roman" w:hAnsi="Times New Roman" w:cs="Times New Roman"/>
          <w:color w:val="000000" w:themeColor="text1"/>
          <w:sz w:val="28"/>
          <w:szCs w:val="28"/>
        </w:rPr>
        <w:t xml:space="preserve">; </w:t>
      </w:r>
    </w:p>
    <w:p w14:paraId="694D6A85" w14:textId="77777777" w:rsidR="00C43B8B" w:rsidRPr="0053289E" w:rsidRDefault="00C43B8B"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Стратегія розвитку Херсонської області на період 2021 – 2027 років, затверджена рішенням Херсонської обласної ради від 20 грудня 2019 року                   № 1511 (зі змінами).</w:t>
      </w:r>
    </w:p>
    <w:p w14:paraId="59FC547F" w14:textId="77777777" w:rsidR="00C43B8B" w:rsidRPr="0053289E" w:rsidRDefault="00C43B8B" w:rsidP="004C2A55">
      <w:pPr>
        <w:spacing w:after="0" w:line="240" w:lineRule="auto"/>
        <w:ind w:firstLine="709"/>
        <w:jc w:val="both"/>
        <w:rPr>
          <w:rFonts w:ascii="Times New Roman" w:hAnsi="Times New Roman" w:cs="Times New Roman"/>
          <w:color w:val="000000" w:themeColor="text1"/>
          <w:sz w:val="28"/>
          <w:szCs w:val="28"/>
          <w:highlight w:val="yellow"/>
        </w:rPr>
      </w:pPr>
    </w:p>
    <w:p w14:paraId="4042605B" w14:textId="77777777" w:rsidR="00191915" w:rsidRPr="0053289E" w:rsidRDefault="00191915" w:rsidP="004C2A55">
      <w:pPr>
        <w:spacing w:after="0" w:line="240" w:lineRule="auto"/>
        <w:jc w:val="center"/>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ІІ. ХАРАКТЕРИСТИКА ПОТОЧНОГО СТАНУ ДОВКІЛЛЯ ХЕРСОНСЬКОЇ ОБЛАСТІ</w:t>
      </w:r>
    </w:p>
    <w:p w14:paraId="4D776331" w14:textId="77777777" w:rsidR="00191915" w:rsidRPr="0053289E" w:rsidRDefault="00191915" w:rsidP="004C2A55">
      <w:pPr>
        <w:spacing w:after="0" w:line="240" w:lineRule="auto"/>
        <w:ind w:firstLine="709"/>
        <w:jc w:val="center"/>
        <w:rPr>
          <w:rFonts w:ascii="Times New Roman" w:hAnsi="Times New Roman" w:cs="Times New Roman"/>
          <w:color w:val="000000" w:themeColor="text1"/>
          <w:sz w:val="28"/>
          <w:szCs w:val="28"/>
          <w:highlight w:val="yellow"/>
        </w:rPr>
      </w:pPr>
    </w:p>
    <w:p w14:paraId="78252A5C" w14:textId="77777777" w:rsidR="00EE2127" w:rsidRDefault="00EE2127" w:rsidP="004C2A55">
      <w:pPr>
        <w:spacing w:after="0" w:line="240" w:lineRule="auto"/>
        <w:ind w:firstLine="709"/>
        <w:jc w:val="both"/>
        <w:rPr>
          <w:rFonts w:ascii="Times New Roman" w:hAnsi="Times New Roman" w:cs="Times New Roman"/>
          <w:sz w:val="28"/>
          <w:szCs w:val="28"/>
        </w:rPr>
      </w:pPr>
      <w:r w:rsidRPr="00390C92">
        <w:rPr>
          <w:rFonts w:ascii="Times New Roman" w:hAnsi="Times New Roman" w:cs="Times New Roman"/>
          <w:sz w:val="28"/>
          <w:szCs w:val="28"/>
        </w:rPr>
        <w:t>Херсонську область утворено 30 березня 1944 року. Площа області складає 28,5 тис. км</w:t>
      </w:r>
      <w:r w:rsidRPr="003245B0">
        <w:rPr>
          <w:rFonts w:ascii="Times New Roman" w:hAnsi="Times New Roman" w:cs="Times New Roman"/>
          <w:sz w:val="28"/>
          <w:szCs w:val="28"/>
          <w:vertAlign w:val="superscript"/>
        </w:rPr>
        <w:t>2</w:t>
      </w:r>
      <w:r w:rsidRPr="00390C92">
        <w:rPr>
          <w:rFonts w:ascii="Times New Roman" w:hAnsi="Times New Roman" w:cs="Times New Roman"/>
          <w:sz w:val="28"/>
          <w:szCs w:val="28"/>
        </w:rPr>
        <w:t xml:space="preserve"> та є сьомою </w:t>
      </w:r>
      <w:r w:rsidR="002224C3">
        <w:rPr>
          <w:rFonts w:ascii="Times New Roman" w:hAnsi="Times New Roman" w:cs="Times New Roman"/>
          <w:sz w:val="28"/>
          <w:szCs w:val="28"/>
        </w:rPr>
        <w:t xml:space="preserve">за розмірами </w:t>
      </w:r>
      <w:r w:rsidRPr="00390C92">
        <w:rPr>
          <w:rFonts w:ascii="Times New Roman" w:hAnsi="Times New Roman" w:cs="Times New Roman"/>
          <w:sz w:val="28"/>
          <w:szCs w:val="28"/>
        </w:rPr>
        <w:t>серед усіх областей в Україні. Адміністративний центр області – м</w:t>
      </w:r>
      <w:r w:rsidR="003245B0">
        <w:rPr>
          <w:rFonts w:ascii="Times New Roman" w:hAnsi="Times New Roman" w:cs="Times New Roman"/>
          <w:sz w:val="28"/>
          <w:szCs w:val="28"/>
        </w:rPr>
        <w:t>.</w:t>
      </w:r>
      <w:r w:rsidRPr="00390C92">
        <w:rPr>
          <w:rFonts w:ascii="Times New Roman" w:hAnsi="Times New Roman" w:cs="Times New Roman"/>
          <w:sz w:val="28"/>
          <w:szCs w:val="28"/>
        </w:rPr>
        <w:t>Херсон.</w:t>
      </w:r>
    </w:p>
    <w:p w14:paraId="44D70A47" w14:textId="77777777" w:rsidR="00EE2127" w:rsidRDefault="00EE2127" w:rsidP="004C2A55">
      <w:pPr>
        <w:spacing w:after="0" w:line="240" w:lineRule="auto"/>
        <w:ind w:firstLine="709"/>
        <w:jc w:val="both"/>
        <w:rPr>
          <w:rFonts w:ascii="Times New Roman" w:hAnsi="Times New Roman" w:cs="Times New Roman"/>
          <w:sz w:val="28"/>
          <w:szCs w:val="28"/>
        </w:rPr>
      </w:pPr>
      <w:r w:rsidRPr="00EF4A7D">
        <w:rPr>
          <w:rFonts w:ascii="Times New Roman" w:hAnsi="Times New Roman" w:cs="Times New Roman"/>
          <w:sz w:val="28"/>
          <w:szCs w:val="28"/>
        </w:rPr>
        <w:t>Постановою Верховної Ради України «Про утворення та ліквідацію районів» від 17 липня 2020 року № 807 у Херсонській області утворено                         5 адміністративних районів – Бериславський, Херсонський, Каховський, Генічеський та Скадовський.</w:t>
      </w:r>
    </w:p>
    <w:p w14:paraId="08B20D34" w14:textId="77777777" w:rsidR="00EE2127" w:rsidRDefault="00EE2127" w:rsidP="004C2A55">
      <w:pPr>
        <w:spacing w:after="0" w:line="240" w:lineRule="auto"/>
        <w:ind w:firstLine="709"/>
        <w:jc w:val="both"/>
        <w:rPr>
          <w:rFonts w:ascii="Times New Roman" w:hAnsi="Times New Roman" w:cs="Times New Roman"/>
          <w:sz w:val="28"/>
          <w:szCs w:val="28"/>
        </w:rPr>
      </w:pPr>
    </w:p>
    <w:p w14:paraId="31B13B57" w14:textId="77777777" w:rsidR="00EE2127" w:rsidRDefault="00EE2127" w:rsidP="004C2A55">
      <w:pPr>
        <w:spacing w:after="0" w:line="240" w:lineRule="auto"/>
        <w:ind w:firstLine="709"/>
        <w:jc w:val="both"/>
        <w:rPr>
          <w:rFonts w:ascii="Times New Roman" w:hAnsi="Times New Roman" w:cs="Times New Roman"/>
          <w:sz w:val="28"/>
          <w:szCs w:val="28"/>
        </w:rPr>
      </w:pPr>
      <w:r w:rsidRPr="000731AC">
        <w:rPr>
          <w:rFonts w:ascii="Times New Roman" w:hAnsi="Times New Roman" w:cs="Times New Roman"/>
          <w:noProof/>
          <w:sz w:val="28"/>
          <w:szCs w:val="28"/>
          <w:lang w:eastAsia="uk-UA"/>
        </w:rPr>
        <w:lastRenderedPageBreak/>
        <w:drawing>
          <wp:inline distT="0" distB="0" distL="0" distR="0" wp14:anchorId="6DE2E3A7" wp14:editId="34447076">
            <wp:extent cx="5555012" cy="3659728"/>
            <wp:effectExtent l="19050" t="0" r="7588" b="0"/>
            <wp:docPr id="7" name="Рисунок 1" descr="https://www.ukg.org.ua/wpress/wp-content/uploads/Kherson_250_site_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kg.org.ua/wpress/wp-content/uploads/Kherson_250_site_tif.jpg"/>
                    <pic:cNvPicPr>
                      <a:picLocks noChangeAspect="1" noChangeArrowheads="1"/>
                    </pic:cNvPicPr>
                  </pic:nvPicPr>
                  <pic:blipFill>
                    <a:blip r:embed="rId8" cstate="print"/>
                    <a:srcRect/>
                    <a:stretch>
                      <a:fillRect/>
                    </a:stretch>
                  </pic:blipFill>
                  <pic:spPr bwMode="auto">
                    <a:xfrm>
                      <a:off x="0" y="0"/>
                      <a:ext cx="5555012" cy="3659728"/>
                    </a:xfrm>
                    <a:prstGeom prst="rect">
                      <a:avLst/>
                    </a:prstGeom>
                    <a:noFill/>
                    <a:ln w="9525">
                      <a:noFill/>
                      <a:miter lim="800000"/>
                      <a:headEnd/>
                      <a:tailEnd/>
                    </a:ln>
                  </pic:spPr>
                </pic:pic>
              </a:graphicData>
            </a:graphic>
          </wp:inline>
        </w:drawing>
      </w:r>
    </w:p>
    <w:p w14:paraId="773E3BF7" w14:textId="77777777" w:rsidR="00EE2127" w:rsidRPr="006A627D" w:rsidRDefault="00EE2127" w:rsidP="004C2A55">
      <w:pPr>
        <w:pStyle w:val="Default"/>
        <w:ind w:left="2160" w:firstLine="720"/>
        <w:jc w:val="right"/>
        <w:rPr>
          <w:rFonts w:ascii="Times New Roman" w:hAnsi="Times New Roman" w:cs="Times New Roman"/>
          <w:bCs/>
          <w:i/>
          <w:color w:val="auto"/>
          <w:sz w:val="28"/>
          <w:szCs w:val="28"/>
          <w:lang w:val="uk-UA"/>
        </w:rPr>
      </w:pPr>
      <w:r w:rsidRPr="006A627D">
        <w:rPr>
          <w:rFonts w:ascii="Times New Roman" w:hAnsi="Times New Roman" w:cs="Times New Roman"/>
          <w:bCs/>
          <w:i/>
          <w:color w:val="auto"/>
          <w:sz w:val="28"/>
          <w:szCs w:val="28"/>
          <w:lang w:val="uk-UA"/>
        </w:rPr>
        <w:t>Рис.1</w:t>
      </w:r>
      <w:r>
        <w:rPr>
          <w:rFonts w:ascii="Times New Roman" w:hAnsi="Times New Roman" w:cs="Times New Roman"/>
          <w:bCs/>
          <w:i/>
          <w:color w:val="auto"/>
          <w:sz w:val="28"/>
          <w:szCs w:val="28"/>
          <w:lang w:val="uk-UA"/>
        </w:rPr>
        <w:t xml:space="preserve"> Адміністративні межі Херсонської області</w:t>
      </w:r>
    </w:p>
    <w:p w14:paraId="298F57E3" w14:textId="77777777" w:rsidR="00EE2127" w:rsidRDefault="00EE2127" w:rsidP="004C2A55">
      <w:pPr>
        <w:spacing w:after="0" w:line="240" w:lineRule="auto"/>
        <w:ind w:firstLine="709"/>
        <w:jc w:val="both"/>
        <w:rPr>
          <w:rFonts w:ascii="Times New Roman" w:hAnsi="Times New Roman" w:cs="Times New Roman"/>
          <w:sz w:val="28"/>
          <w:szCs w:val="28"/>
        </w:rPr>
      </w:pPr>
    </w:p>
    <w:p w14:paraId="7B2B5B54" w14:textId="77777777" w:rsidR="00191915" w:rsidRPr="0053289E" w:rsidRDefault="00EE2127" w:rsidP="004C2A55">
      <w:pPr>
        <w:spacing w:after="0" w:line="240" w:lineRule="auto"/>
        <w:ind w:firstLine="567"/>
        <w:jc w:val="both"/>
        <w:rPr>
          <w:rFonts w:ascii="Times New Roman" w:eastAsia="Times New Roman" w:hAnsi="Times New Roman"/>
          <w:b/>
          <w:color w:val="000000" w:themeColor="text1"/>
          <w:sz w:val="28"/>
          <w:szCs w:val="28"/>
          <w:lang w:eastAsia="ru-RU"/>
        </w:rPr>
      </w:pPr>
      <w:r>
        <w:rPr>
          <w:rFonts w:ascii="Times New Roman" w:hAnsi="Times New Roman" w:cs="Times New Roman"/>
          <w:sz w:val="28"/>
          <w:szCs w:val="28"/>
        </w:rPr>
        <w:t xml:space="preserve">Область </w:t>
      </w:r>
      <w:r w:rsidR="00191915" w:rsidRPr="0053289E">
        <w:rPr>
          <w:rFonts w:ascii="Times New Roman" w:hAnsi="Times New Roman"/>
          <w:color w:val="000000" w:themeColor="text1"/>
          <w:sz w:val="28"/>
          <w:szCs w:val="28"/>
        </w:rPr>
        <w:t>розташована у південній частині України, в басейні нижньої течії річки Дніпро в межах Причорноморської низини, омивається Чорним та Азовським морями.</w:t>
      </w:r>
    </w:p>
    <w:p w14:paraId="495BAABD"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На сході Херсонська область межує із Запорізькою, на північному            заході – з Миколаївською, на півночі – з Дніпропетровською областями, на півдні по Сивашу та Перекопському перешийку – з Автономною Республікою Крим. Територією області проходить державний кордон протяжністю 458 км, у тому числі по морях: Чорному – 350 км, Азовському – 108 км.</w:t>
      </w:r>
    </w:p>
    <w:p w14:paraId="5CB1ED00"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Як природно-територіальний комплекс Херсонщина розташована у південно-західній частині Східноєвропейської рівнини, її степовій зоні. Всі лісові масиви, за винятком плавнів, штучного походження. </w:t>
      </w:r>
    </w:p>
    <w:p w14:paraId="30DDF8C2"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Територію області перетинають річка Дніпро та Дніпро-Бузький лиман, а лівобережну частину – річка Інгулець. Унікальним явищем міжнародного значення є дельта Дніпра. Її водно-болотні угіддя перебувають під захистом Рамсарської конвенції, ратифікованої Україною </w:t>
      </w:r>
      <w:r w:rsidRPr="0053289E">
        <w:rPr>
          <w:rFonts w:ascii="Times New Roman" w:hAnsi="Times New Roman"/>
          <w:bCs/>
          <w:color w:val="000000" w:themeColor="text1"/>
          <w:sz w:val="28"/>
          <w:szCs w:val="28"/>
          <w:shd w:val="clear" w:color="auto" w:fill="FFFFFF"/>
        </w:rPr>
        <w:t>15 листопада 1997 року.</w:t>
      </w:r>
    </w:p>
    <w:p w14:paraId="4E9D098F" w14:textId="77777777" w:rsidR="003758B5" w:rsidRDefault="00191915" w:rsidP="004C2A55">
      <w:pPr>
        <w:spacing w:after="0" w:line="240" w:lineRule="auto"/>
        <w:ind w:firstLine="709"/>
        <w:jc w:val="both"/>
        <w:rPr>
          <w:rFonts w:ascii="Times New Roman" w:hAnsi="Times New Roman" w:cs="Times New Roman"/>
          <w:sz w:val="28"/>
          <w:szCs w:val="28"/>
        </w:rPr>
      </w:pPr>
      <w:r w:rsidRPr="0053289E">
        <w:rPr>
          <w:rFonts w:ascii="Times New Roman" w:hAnsi="Times New Roman"/>
          <w:color w:val="000000" w:themeColor="text1"/>
          <w:sz w:val="28"/>
          <w:szCs w:val="28"/>
        </w:rPr>
        <w:t>Лівобережна частина області має переважно рівнинний рельєф та балочну місцевість уздовж Каховського водосховища та Дніпро-Бузького лиману. Правобережну частину характеризують рівнинно-подові, балочні, яружні, схилові, заплавно-терасові типи місцевості. У геоморфологічному відношенні  область має найбільші абсолютні відмітки висот і слабкий похил на південь до узбережжя Чорного моря. Розчленованість рельєфу незначна.</w:t>
      </w:r>
      <w:r w:rsidR="003758B5" w:rsidRPr="003758B5">
        <w:rPr>
          <w:rFonts w:ascii="Times New Roman" w:hAnsi="Times New Roman" w:cs="Times New Roman"/>
          <w:sz w:val="28"/>
          <w:szCs w:val="28"/>
        </w:rPr>
        <w:t xml:space="preserve"> </w:t>
      </w:r>
      <w:r w:rsidR="003758B5" w:rsidRPr="000731AC">
        <w:rPr>
          <w:rFonts w:ascii="Times New Roman" w:hAnsi="Times New Roman" w:cs="Times New Roman"/>
          <w:sz w:val="28"/>
          <w:szCs w:val="28"/>
        </w:rPr>
        <w:t>Клімат Херсонської області помірно-континентальний з порівняно м’якою зимою та спекотним і довгим літом. Середні температури зимових місяців становлять</w:t>
      </w:r>
      <w:r w:rsidR="002C1992">
        <w:rPr>
          <w:rFonts w:ascii="Times New Roman" w:hAnsi="Times New Roman" w:cs="Times New Roman"/>
          <w:sz w:val="28"/>
          <w:szCs w:val="28"/>
        </w:rPr>
        <w:t xml:space="preserve">              </w:t>
      </w:r>
      <w:r w:rsidR="003758B5" w:rsidRPr="000731AC">
        <w:rPr>
          <w:rFonts w:ascii="Times New Roman" w:hAnsi="Times New Roman" w:cs="Times New Roman"/>
          <w:sz w:val="28"/>
          <w:szCs w:val="28"/>
        </w:rPr>
        <w:t xml:space="preserve"> -1 – -3 ˚С. Літні місяці спекотні із середніми температурами – +22˚ – +23 ˚С. </w:t>
      </w:r>
      <w:r w:rsidR="003758B5" w:rsidRPr="000731AC">
        <w:rPr>
          <w:rFonts w:ascii="Times New Roman" w:hAnsi="Times New Roman" w:cs="Times New Roman"/>
          <w:sz w:val="28"/>
          <w:szCs w:val="28"/>
        </w:rPr>
        <w:lastRenderedPageBreak/>
        <w:t>Максимальні температ</w:t>
      </w:r>
      <w:r w:rsidR="00AB2D20">
        <w:rPr>
          <w:rFonts w:ascii="Times New Roman" w:hAnsi="Times New Roman" w:cs="Times New Roman"/>
          <w:sz w:val="28"/>
          <w:szCs w:val="28"/>
        </w:rPr>
        <w:t xml:space="preserve">ури влітку становлять більше 40 </w:t>
      </w:r>
      <w:r w:rsidR="003758B5" w:rsidRPr="000731AC">
        <w:rPr>
          <w:rFonts w:ascii="Times New Roman" w:hAnsi="Times New Roman" w:cs="Times New Roman"/>
          <w:sz w:val="28"/>
          <w:szCs w:val="28"/>
        </w:rPr>
        <w:t>˚С. Середньорічна температура дорівнює 9,3 ˚С – 9,8 ˚С і має стійку тенденцію до підвищення.</w:t>
      </w:r>
    </w:p>
    <w:p w14:paraId="7984A00B" w14:textId="77777777" w:rsidR="00191915" w:rsidRPr="0053289E" w:rsidRDefault="00191915" w:rsidP="004C2A55">
      <w:pPr>
        <w:pStyle w:val="Default"/>
        <w:ind w:firstLine="567"/>
        <w:rPr>
          <w:rFonts w:ascii="Times New Roman" w:hAnsi="Times New Roman" w:cs="Times New Roman"/>
          <w:b/>
          <w:bCs/>
          <w:color w:val="000000" w:themeColor="text1"/>
          <w:sz w:val="28"/>
          <w:szCs w:val="28"/>
          <w:lang w:val="uk-UA"/>
        </w:rPr>
      </w:pPr>
      <w:r w:rsidRPr="0053289E">
        <w:rPr>
          <w:rFonts w:ascii="Times New Roman" w:hAnsi="Times New Roman" w:cs="Times New Roman"/>
          <w:b/>
          <w:bCs/>
          <w:color w:val="000000" w:themeColor="text1"/>
          <w:sz w:val="28"/>
          <w:szCs w:val="28"/>
          <w:lang w:val="uk-UA"/>
        </w:rPr>
        <w:t>Земельні ресурси</w:t>
      </w:r>
    </w:p>
    <w:p w14:paraId="6FFCB1D1" w14:textId="77777777" w:rsidR="00191915" w:rsidRPr="0053289E" w:rsidRDefault="00191915" w:rsidP="004C2A55">
      <w:pPr>
        <w:spacing w:after="0" w:line="240" w:lineRule="auto"/>
        <w:ind w:firstLine="567"/>
        <w:jc w:val="both"/>
        <w:rPr>
          <w:rFonts w:ascii="Times New Roman" w:eastAsia="Times New Roman" w:hAnsi="Times New Roman"/>
          <w:color w:val="000000" w:themeColor="text1"/>
          <w:sz w:val="28"/>
          <w:szCs w:val="28"/>
          <w:lang w:eastAsia="ru-RU"/>
        </w:rPr>
      </w:pPr>
      <w:r w:rsidRPr="0053289E">
        <w:rPr>
          <w:rFonts w:ascii="Times New Roman" w:eastAsia="Times New Roman" w:hAnsi="Times New Roman"/>
          <w:color w:val="000000" w:themeColor="text1"/>
          <w:sz w:val="28"/>
          <w:szCs w:val="28"/>
          <w:lang w:eastAsia="ru-RU"/>
        </w:rPr>
        <w:t>Структура земельного фонду Херсонської області до початку збройної агресії була такою: 69,1% – землі сільськогосподарського призначення, 15,1% – землі під водою, 5,4% – ліси та лісовкриті площі.</w:t>
      </w:r>
    </w:p>
    <w:p w14:paraId="4C3E8773" w14:textId="77777777" w:rsidR="00191915" w:rsidRDefault="00191915" w:rsidP="004C2A5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53289E">
        <w:rPr>
          <w:rFonts w:ascii="Times New Roman" w:eastAsia="Times New Roman" w:hAnsi="Times New Roman" w:cs="Times New Roman"/>
          <w:color w:val="000000" w:themeColor="text1"/>
          <w:sz w:val="28"/>
          <w:szCs w:val="28"/>
          <w:lang w:eastAsia="ru-RU"/>
        </w:rPr>
        <w:t>Розораність території області становила 62,8% (</w:t>
      </w:r>
      <w:r w:rsidRPr="0053289E">
        <w:rPr>
          <w:rFonts w:ascii="Times New Roman" w:hAnsi="Times New Roman" w:cs="Times New Roman"/>
          <w:color w:val="000000" w:themeColor="text1"/>
          <w:sz w:val="28"/>
          <w:szCs w:val="28"/>
        </w:rPr>
        <w:t xml:space="preserve">вище середнього рівня  по країні – 53,9%), </w:t>
      </w:r>
      <w:r w:rsidRPr="0053289E">
        <w:rPr>
          <w:rFonts w:ascii="Times New Roman" w:eastAsia="Times New Roman" w:hAnsi="Times New Roman" w:cs="Times New Roman"/>
          <w:color w:val="000000" w:themeColor="text1"/>
          <w:sz w:val="28"/>
          <w:szCs w:val="28"/>
          <w:lang w:eastAsia="ru-RU"/>
        </w:rPr>
        <w:t xml:space="preserve">сільськогосподарських земель </w:t>
      </w:r>
      <w:bookmarkStart w:id="1" w:name="_Hlk59441410"/>
      <w:r w:rsidRPr="0053289E">
        <w:rPr>
          <w:rFonts w:ascii="Times New Roman" w:eastAsia="Times New Roman" w:hAnsi="Times New Roman" w:cs="Times New Roman"/>
          <w:color w:val="000000" w:themeColor="text1"/>
          <w:sz w:val="28"/>
          <w:szCs w:val="28"/>
          <w:lang w:eastAsia="ru-RU"/>
        </w:rPr>
        <w:t>–</w:t>
      </w:r>
      <w:bookmarkEnd w:id="1"/>
      <w:r w:rsidRPr="0053289E">
        <w:rPr>
          <w:rFonts w:ascii="Times New Roman" w:eastAsia="Times New Roman" w:hAnsi="Times New Roman" w:cs="Times New Roman"/>
          <w:color w:val="000000" w:themeColor="text1"/>
          <w:sz w:val="28"/>
          <w:szCs w:val="28"/>
          <w:lang w:eastAsia="ru-RU"/>
        </w:rPr>
        <w:t xml:space="preserve"> 90,8%. </w:t>
      </w:r>
    </w:p>
    <w:p w14:paraId="15DF2F9B" w14:textId="77777777" w:rsidR="003758B5" w:rsidRPr="0053289E" w:rsidRDefault="003758B5" w:rsidP="004C2A5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758B5">
        <w:rPr>
          <w:rFonts w:ascii="Times New Roman" w:eastAsia="Times New Roman" w:hAnsi="Times New Roman" w:cs="Times New Roman"/>
          <w:noProof/>
          <w:color w:val="000000" w:themeColor="text1"/>
          <w:sz w:val="28"/>
          <w:szCs w:val="28"/>
          <w:lang w:eastAsia="uk-UA"/>
        </w:rPr>
        <w:drawing>
          <wp:inline distT="0" distB="0" distL="0" distR="0" wp14:anchorId="409B1CD5" wp14:editId="19ADF98A">
            <wp:extent cx="6120130" cy="3286138"/>
            <wp:effectExtent l="19050" t="0" r="0" b="0"/>
            <wp:docPr id="67" name="Рисунок 67" descr="D:\работа\СЕО\2026\Знімок екрана 2025-05-21 160633 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работа\СЕО\2026\Знімок екрана 2025-05-21 160633 1111.png"/>
                    <pic:cNvPicPr>
                      <a:picLocks noChangeAspect="1" noChangeArrowheads="1"/>
                    </pic:cNvPicPr>
                  </pic:nvPicPr>
                  <pic:blipFill>
                    <a:blip r:embed="rId9" cstate="print"/>
                    <a:srcRect/>
                    <a:stretch>
                      <a:fillRect/>
                    </a:stretch>
                  </pic:blipFill>
                  <pic:spPr bwMode="auto">
                    <a:xfrm>
                      <a:off x="0" y="0"/>
                      <a:ext cx="6120130" cy="3286138"/>
                    </a:xfrm>
                    <a:prstGeom prst="rect">
                      <a:avLst/>
                    </a:prstGeom>
                    <a:noFill/>
                    <a:ln w="9525">
                      <a:noFill/>
                      <a:miter lim="800000"/>
                      <a:headEnd/>
                      <a:tailEnd/>
                    </a:ln>
                  </pic:spPr>
                </pic:pic>
              </a:graphicData>
            </a:graphic>
          </wp:inline>
        </w:drawing>
      </w:r>
    </w:p>
    <w:tbl>
      <w:tblPr>
        <w:tblStyle w:val="TableGrid"/>
        <w:tblW w:w="11199"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5245"/>
      </w:tblGrid>
      <w:tr w:rsidR="003758B5" w14:paraId="5F364D60" w14:textId="77777777" w:rsidTr="00AB2D20">
        <w:trPr>
          <w:trHeight w:val="2521"/>
        </w:trPr>
        <w:tc>
          <w:tcPr>
            <w:tcW w:w="5954" w:type="dxa"/>
          </w:tcPr>
          <w:p w14:paraId="2E320535" w14:textId="77777777" w:rsidR="003758B5" w:rsidRPr="008901BC" w:rsidRDefault="003758B5" w:rsidP="004C2A55">
            <w:pPr>
              <w:numPr>
                <w:ilvl w:val="0"/>
                <w:numId w:val="5"/>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424AD4A9" wp14:editId="4BCD33B5">
                  <wp:extent cx="266700" cy="133350"/>
                  <wp:effectExtent l="19050" t="0" r="0" b="0"/>
                  <wp:docPr id="16" name="Рисунок 16" descr="https://superagronom.com/assets/93d6d349/images/karty/legenda/s1-0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peragronom.com/assets/93d6d349/images/karty/legenda/s1-0026.png"/>
                          <pic:cNvPicPr>
                            <a:picLocks noChangeAspect="1" noChangeArrowheads="1"/>
                          </pic:cNvPicPr>
                        </pic:nvPicPr>
                        <pic:blipFill>
                          <a:blip r:embed="rId10"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Чорноземи звичайні малогумусні неглибокі</w:t>
            </w:r>
          </w:p>
          <w:p w14:paraId="4FFE890F" w14:textId="77777777" w:rsidR="003758B5" w:rsidRPr="008901BC" w:rsidRDefault="003758B5" w:rsidP="004C2A55">
            <w:pPr>
              <w:numPr>
                <w:ilvl w:val="0"/>
                <w:numId w:val="5"/>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1A457834" wp14:editId="7621275F">
                  <wp:extent cx="266700" cy="133350"/>
                  <wp:effectExtent l="19050" t="0" r="0" b="0"/>
                  <wp:docPr id="12" name="Рисунок 18" descr="https://superagronom.com/assets/93d6d349/images/karty/legenda/s1-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uperagronom.com/assets/93d6d349/images/karty/legenda/s1-0030.png"/>
                          <pic:cNvPicPr>
                            <a:picLocks noChangeAspect="1" noChangeArrowheads="1"/>
                          </pic:cNvPicPr>
                        </pic:nvPicPr>
                        <pic:blipFill>
                          <a:blip r:embed="rId11"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Чорноземи південні малогумусні</w:t>
            </w:r>
          </w:p>
          <w:p w14:paraId="72DCF73D" w14:textId="77777777" w:rsidR="003758B5" w:rsidRPr="008901BC" w:rsidRDefault="003758B5" w:rsidP="004C2A55">
            <w:pPr>
              <w:numPr>
                <w:ilvl w:val="0"/>
                <w:numId w:val="6"/>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70F06876" wp14:editId="51E467EF">
                  <wp:extent cx="266700" cy="133350"/>
                  <wp:effectExtent l="19050" t="0" r="0" b="0"/>
                  <wp:docPr id="14" name="Рисунок 20" descr="https://superagronom.com/assets/93d6d349/images/karty/legenda/s1-0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uperagronom.com/assets/93d6d349/images/karty/legenda/s1-0036.png"/>
                          <pic:cNvPicPr>
                            <a:picLocks noChangeAspect="1" noChangeArrowheads="1"/>
                          </pic:cNvPicPr>
                        </pic:nvPicPr>
                        <pic:blipFill>
                          <a:blip r:embed="rId12"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Чорноземи карбонатні на елювії щільних карбонатних порід</w:t>
            </w:r>
          </w:p>
          <w:p w14:paraId="2205C37E" w14:textId="77777777" w:rsidR="003758B5" w:rsidRPr="008901BC" w:rsidRDefault="003758B5" w:rsidP="004C2A55">
            <w:pPr>
              <w:numPr>
                <w:ilvl w:val="0"/>
                <w:numId w:val="6"/>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42741969" wp14:editId="7AFFA5F6">
                  <wp:extent cx="266700" cy="133350"/>
                  <wp:effectExtent l="19050" t="0" r="0" b="0"/>
                  <wp:docPr id="17" name="Рисунок 22" descr="https://superagronom.com/assets/93d6d349/images/karty/legenda/s1-0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uperagronom.com/assets/93d6d349/images/karty/legenda/s1-0037.png"/>
                          <pic:cNvPicPr>
                            <a:picLocks noChangeAspect="1" noChangeArrowheads="1"/>
                          </pic:cNvPicPr>
                        </pic:nvPicPr>
                        <pic:blipFill>
                          <a:blip r:embed="rId13"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Чорноземні глинисто-піщані та супіщані ґрунти</w:t>
            </w:r>
          </w:p>
          <w:p w14:paraId="522974A4" w14:textId="77777777" w:rsidR="003758B5" w:rsidRPr="008901BC" w:rsidRDefault="003758B5" w:rsidP="004C2A55">
            <w:pPr>
              <w:numPr>
                <w:ilvl w:val="0"/>
                <w:numId w:val="7"/>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3C8EBFE2" wp14:editId="4B642222">
                  <wp:extent cx="266700" cy="133350"/>
                  <wp:effectExtent l="19050" t="0" r="0" b="0"/>
                  <wp:docPr id="39" name="Рисунок 39" descr="https://superagronom.com/assets/93d6d349/images/karty/legenda/s1-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uperagronom.com/assets/93d6d349/images/karty/legenda/s1-0042.png"/>
                          <pic:cNvPicPr>
                            <a:picLocks noChangeAspect="1" noChangeArrowheads="1"/>
                          </pic:cNvPicPr>
                        </pic:nvPicPr>
                        <pic:blipFill>
                          <a:blip r:embed="rId14"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Лучно-чорноземні ґрунти</w:t>
            </w:r>
          </w:p>
          <w:p w14:paraId="1B6C9671" w14:textId="77777777" w:rsidR="003758B5" w:rsidRPr="008901BC" w:rsidRDefault="003758B5" w:rsidP="004C2A55">
            <w:pPr>
              <w:numPr>
                <w:ilvl w:val="0"/>
                <w:numId w:val="8"/>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5B7E54CE" wp14:editId="1888569A">
                  <wp:extent cx="266700" cy="133350"/>
                  <wp:effectExtent l="19050" t="0" r="0" b="0"/>
                  <wp:docPr id="40" name="Рисунок 40" descr="https://superagronom.com/assets/93d6d349/images/karty/legenda/s1-0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uperagronom.com/assets/93d6d349/images/karty/legenda/s1-0044.png"/>
                          <pic:cNvPicPr>
                            <a:picLocks noChangeAspect="1" noChangeArrowheads="1"/>
                          </pic:cNvPicPr>
                        </pic:nvPicPr>
                        <pic:blipFill>
                          <a:blip r:embed="rId15"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Лучно-чорноземні глибоко-солонцюваті ґрунти</w:t>
            </w:r>
            <w:r w:rsidRPr="008901BC">
              <w:rPr>
                <w:rFonts w:ascii="Times New Roman" w:hAnsi="Times New Roman" w:cs="Times New Roman"/>
                <w:color w:val="222222"/>
                <w:sz w:val="16"/>
                <w:szCs w:val="16"/>
              </w:rPr>
              <w:t xml:space="preserve"> </w:t>
            </w:r>
          </w:p>
          <w:p w14:paraId="2FD41EE1" w14:textId="77777777" w:rsidR="003758B5" w:rsidRPr="008901BC" w:rsidRDefault="003758B5" w:rsidP="004C2A55">
            <w:pPr>
              <w:numPr>
                <w:ilvl w:val="0"/>
                <w:numId w:val="8"/>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416F1DC6" wp14:editId="5ED607E0">
                  <wp:extent cx="266700" cy="133350"/>
                  <wp:effectExtent l="19050" t="0" r="0" b="0"/>
                  <wp:docPr id="43" name="Рисунок 43" descr="https://superagronom.com/assets/93d6d349/images/karty/legenda/s1-0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uperagronom.com/assets/93d6d349/images/karty/legenda/s1-0046.png"/>
                          <pic:cNvPicPr>
                            <a:picLocks noChangeAspect="1" noChangeArrowheads="1"/>
                          </pic:cNvPicPr>
                        </pic:nvPicPr>
                        <pic:blipFill>
                          <a:blip r:embed="rId16"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Темно-каштанові залишково-солонцюваті ґрунти</w:t>
            </w:r>
          </w:p>
          <w:p w14:paraId="77B16F8F" w14:textId="77777777" w:rsidR="003758B5" w:rsidRPr="008901BC" w:rsidRDefault="003758B5" w:rsidP="004C2A55">
            <w:pPr>
              <w:numPr>
                <w:ilvl w:val="0"/>
                <w:numId w:val="9"/>
              </w:numPr>
              <w:shd w:val="clear" w:color="auto" w:fill="FFFFFF"/>
              <w:tabs>
                <w:tab w:val="clear" w:pos="720"/>
                <w:tab w:val="num" w:pos="601"/>
              </w:tabs>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53F8F923" wp14:editId="117A889D">
                  <wp:extent cx="266700" cy="133350"/>
                  <wp:effectExtent l="19050" t="0" r="0" b="0"/>
                  <wp:docPr id="45" name="Рисунок 45" descr="https://superagronom.com/assets/93d6d349/images/karty/legenda/s1-0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uperagronom.com/assets/93d6d349/images/karty/legenda/s1-0049.png"/>
                          <pic:cNvPicPr>
                            <a:picLocks noChangeAspect="1" noChangeArrowheads="1"/>
                          </pic:cNvPicPr>
                        </pic:nvPicPr>
                        <pic:blipFill>
                          <a:blip r:embed="rId17"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Лучно-каштанові солонцюваті ґрунти</w:t>
            </w:r>
          </w:p>
          <w:p w14:paraId="6D11A846" w14:textId="77777777" w:rsidR="003758B5" w:rsidRPr="009276C8" w:rsidRDefault="003758B5" w:rsidP="004C2A55">
            <w:pPr>
              <w:numPr>
                <w:ilvl w:val="0"/>
                <w:numId w:val="10"/>
              </w:numPr>
              <w:shd w:val="clear" w:color="auto" w:fill="FFFFFF"/>
              <w:tabs>
                <w:tab w:val="clear" w:pos="720"/>
                <w:tab w:val="num" w:pos="601"/>
              </w:tabs>
              <w:rPr>
                <w:rFonts w:ascii="Times New Roman" w:eastAsia="Times New Roman" w:hAnsi="Times New Roman" w:cs="Times New Roman"/>
                <w:sz w:val="16"/>
                <w:szCs w:val="16"/>
                <w:lang w:eastAsia="ru-RU"/>
              </w:rPr>
            </w:pPr>
            <w:r w:rsidRPr="008901BC">
              <w:rPr>
                <w:rFonts w:ascii="Times New Roman" w:eastAsia="Times New Roman" w:hAnsi="Times New Roman" w:cs="Times New Roman"/>
                <w:noProof/>
                <w:color w:val="222222"/>
                <w:sz w:val="16"/>
                <w:szCs w:val="16"/>
                <w:lang w:eastAsia="uk-UA"/>
              </w:rPr>
              <w:drawing>
                <wp:inline distT="0" distB="0" distL="0" distR="0" wp14:anchorId="24D79ACC" wp14:editId="7E5A3A94">
                  <wp:extent cx="266700" cy="133350"/>
                  <wp:effectExtent l="19050" t="0" r="0" b="0"/>
                  <wp:docPr id="47" name="Рисунок 47" descr="https://superagronom.com/assets/93d6d349/images/karty/legenda/s1-0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uperagronom.com/assets/93d6d349/images/karty/legenda/s1-0052.png"/>
                          <pic:cNvPicPr>
                            <a:picLocks noChangeAspect="1" noChangeArrowheads="1"/>
                          </pic:cNvPicPr>
                        </pic:nvPicPr>
                        <pic:blipFill>
                          <a:blip r:embed="rId18"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Лучні та чорноземно-лучні глибоко-солонцюваті ґрунти</w:t>
            </w:r>
          </w:p>
        </w:tc>
        <w:tc>
          <w:tcPr>
            <w:tcW w:w="5245" w:type="dxa"/>
          </w:tcPr>
          <w:p w14:paraId="597171DA" w14:textId="77777777" w:rsidR="003758B5" w:rsidRPr="008901BC" w:rsidRDefault="003758B5" w:rsidP="004C2A55">
            <w:pPr>
              <w:numPr>
                <w:ilvl w:val="0"/>
                <w:numId w:val="11"/>
              </w:numPr>
              <w:shd w:val="clear" w:color="auto" w:fill="FFFFFF"/>
              <w:tabs>
                <w:tab w:val="clear" w:pos="720"/>
                <w:tab w:val="num" w:pos="459"/>
              </w:tabs>
              <w:ind w:left="318" w:hanging="284"/>
              <w:rPr>
                <w:rFonts w:ascii="Times New Roman" w:eastAsia="Times New Roman" w:hAnsi="Times New Roman" w:cs="Times New Roman"/>
                <w:color w:val="4B83E5"/>
                <w:sz w:val="16"/>
                <w:szCs w:val="16"/>
                <w:lang w:eastAsia="uk-UA"/>
              </w:rPr>
            </w:pPr>
            <w:r w:rsidRPr="009276C8">
              <w:rPr>
                <w:rFonts w:ascii="Helvetica" w:eastAsia="Times New Roman" w:hAnsi="Helvetica" w:cs="Times New Roman"/>
                <w:noProof/>
                <w:color w:val="222222"/>
                <w:sz w:val="16"/>
                <w:szCs w:val="16"/>
                <w:lang w:eastAsia="uk-UA"/>
              </w:rPr>
              <w:drawing>
                <wp:inline distT="0" distB="0" distL="0" distR="0" wp14:anchorId="668641FD" wp14:editId="479E7B6C">
                  <wp:extent cx="266700" cy="133350"/>
                  <wp:effectExtent l="19050" t="0" r="0" b="0"/>
                  <wp:docPr id="49" name="Рисунок 49" descr="https://superagronom.com/assets/93d6d349/images/karty/legenda/s1-0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uperagronom.com/assets/93d6d349/images/karty/legenda/s1-0053.png"/>
                          <pic:cNvPicPr>
                            <a:picLocks noChangeAspect="1" noChangeArrowheads="1"/>
                          </pic:cNvPicPr>
                        </pic:nvPicPr>
                        <pic:blipFill>
                          <a:blip r:embed="rId19"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EC38C1">
              <w:rPr>
                <w:rFonts w:ascii="Helvetica" w:eastAsia="Times New Roman" w:hAnsi="Helvetica" w:cs="Times New Roman"/>
                <w:color w:val="222222"/>
                <w:sz w:val="16"/>
                <w:szCs w:val="16"/>
                <w:lang w:eastAsia="uk-UA"/>
              </w:rPr>
              <w:t> </w:t>
            </w:r>
            <w:r w:rsidRPr="008901BC">
              <w:rPr>
                <w:rFonts w:ascii="Times New Roman" w:eastAsia="Times New Roman" w:hAnsi="Times New Roman" w:cs="Times New Roman"/>
                <w:color w:val="222222"/>
                <w:sz w:val="16"/>
                <w:szCs w:val="16"/>
                <w:lang w:eastAsia="uk-UA"/>
              </w:rPr>
              <w:t>Лучно-болотні ґрунти</w:t>
            </w:r>
          </w:p>
          <w:p w14:paraId="70298BBD" w14:textId="77777777" w:rsidR="003758B5" w:rsidRPr="008901BC" w:rsidRDefault="003758B5" w:rsidP="004C2A55">
            <w:pPr>
              <w:numPr>
                <w:ilvl w:val="0"/>
                <w:numId w:val="12"/>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25F1C962" wp14:editId="47C784B3">
                  <wp:extent cx="266700" cy="133350"/>
                  <wp:effectExtent l="19050" t="0" r="0" b="0"/>
                  <wp:docPr id="51" name="Рисунок 51" descr="https://superagronom.com/assets/93d6d349/images/karty/legenda/s1-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uperagronom.com/assets/93d6d349/images/karty/legenda/s1-0057.png"/>
                          <pic:cNvPicPr>
                            <a:picLocks noChangeAspect="1" noChangeArrowheads="1"/>
                          </pic:cNvPicPr>
                        </pic:nvPicPr>
                        <pic:blipFill>
                          <a:blip r:embed="rId20"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Торфовища низинні та торфово-болотні ґрунти</w:t>
            </w:r>
          </w:p>
          <w:p w14:paraId="04E2BFCF" w14:textId="77777777" w:rsidR="003758B5" w:rsidRPr="008901BC" w:rsidRDefault="003758B5" w:rsidP="004C2A55">
            <w:pPr>
              <w:numPr>
                <w:ilvl w:val="0"/>
                <w:numId w:val="13"/>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4C3AA789" wp14:editId="013A0AD0">
                  <wp:extent cx="266700" cy="133350"/>
                  <wp:effectExtent l="19050" t="0" r="0" b="0"/>
                  <wp:docPr id="53" name="Рисунок 53" descr="https://superagronom.com/assets/93d6d349/images/karty/legenda/s1-0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uperagronom.com/assets/93d6d349/images/karty/legenda/s1-0058.png"/>
                          <pic:cNvPicPr>
                            <a:picLocks noChangeAspect="1" noChangeArrowheads="1"/>
                          </pic:cNvPicPr>
                        </pic:nvPicPr>
                        <pic:blipFill>
                          <a:blip r:embed="rId21"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Солонці</w:t>
            </w:r>
          </w:p>
          <w:p w14:paraId="09E51C47" w14:textId="77777777" w:rsidR="003758B5" w:rsidRPr="008901BC" w:rsidRDefault="003758B5" w:rsidP="004C2A55">
            <w:pPr>
              <w:numPr>
                <w:ilvl w:val="0"/>
                <w:numId w:val="13"/>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2ABD9173" wp14:editId="4581B1FC">
                  <wp:extent cx="266700" cy="133350"/>
                  <wp:effectExtent l="19050" t="0" r="0" b="0"/>
                  <wp:docPr id="54" name="Рисунок 54" descr="https://superagronom.com/assets/93d6d349/images/karty/legenda/s1-0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uperagronom.com/assets/93d6d349/images/karty/legenda/s1-0059.png"/>
                          <pic:cNvPicPr>
                            <a:picLocks noChangeAspect="1" noChangeArrowheads="1"/>
                          </pic:cNvPicPr>
                        </pic:nvPicPr>
                        <pic:blipFill>
                          <a:blip r:embed="rId22"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Солончаки і солончаковий мул</w:t>
            </w:r>
          </w:p>
          <w:p w14:paraId="357A8C7C" w14:textId="77777777" w:rsidR="003758B5" w:rsidRPr="008901BC" w:rsidRDefault="003758B5" w:rsidP="004C2A55">
            <w:pPr>
              <w:numPr>
                <w:ilvl w:val="0"/>
                <w:numId w:val="14"/>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1B95E149" wp14:editId="5FF06950">
                  <wp:extent cx="266700" cy="133350"/>
                  <wp:effectExtent l="19050" t="0" r="0" b="0"/>
                  <wp:docPr id="57" name="Рисунок 57" descr="https://superagronom.com/assets/93d6d349/images/karty/legenda/s1-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uperagronom.com/assets/93d6d349/images/karty/legenda/s1-0061.png"/>
                          <pic:cNvPicPr>
                            <a:picLocks noChangeAspect="1" noChangeArrowheads="1"/>
                          </pic:cNvPicPr>
                        </pic:nvPicPr>
                        <pic:blipFill>
                          <a:blip r:embed="rId23"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Лучно-чорноземні оглеєні солонцювато-осолоділі ґрунти</w:t>
            </w:r>
          </w:p>
          <w:p w14:paraId="396C4FD5" w14:textId="77777777" w:rsidR="003758B5" w:rsidRPr="008901BC" w:rsidRDefault="003758B5" w:rsidP="004C2A55">
            <w:pPr>
              <w:numPr>
                <w:ilvl w:val="0"/>
                <w:numId w:val="14"/>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2504F9F5" wp14:editId="4AF5E1F4">
                  <wp:extent cx="266700" cy="133350"/>
                  <wp:effectExtent l="19050" t="0" r="0" b="0"/>
                  <wp:docPr id="58" name="Рисунок 58" descr="https://superagronom.com/assets/93d6d349/images/karty/legenda/s1-0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uperagronom.com/assets/93d6d349/images/karty/legenda/s1-0062.png"/>
                          <pic:cNvPicPr>
                            <a:picLocks noChangeAspect="1" noChangeArrowheads="1"/>
                          </pic:cNvPicPr>
                        </pic:nvPicPr>
                        <pic:blipFill>
                          <a:blip r:embed="rId24"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Дернові глейові солонцювато-осолоділі ґрунти та солоді</w:t>
            </w:r>
          </w:p>
          <w:p w14:paraId="0B3F6F9B" w14:textId="77777777" w:rsidR="003758B5" w:rsidRPr="008901BC" w:rsidRDefault="003758B5" w:rsidP="004C2A55">
            <w:pPr>
              <w:numPr>
                <w:ilvl w:val="0"/>
                <w:numId w:val="15"/>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55EA1F16" wp14:editId="11B779D8">
                  <wp:extent cx="266700" cy="133350"/>
                  <wp:effectExtent l="19050" t="0" r="0" b="0"/>
                  <wp:docPr id="61" name="Рисунок 61" descr="https://superagronom.com/assets/93d6d349/images/karty/legenda/s1-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uperagronom.com/assets/93d6d349/images/karty/legenda/s1-0063.png"/>
                          <pic:cNvPicPr>
                            <a:picLocks noChangeAspect="1" noChangeArrowheads="1"/>
                          </pic:cNvPicPr>
                        </pic:nvPicPr>
                        <pic:blipFill>
                          <a:blip r:embed="rId25"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Дернові піщані та глинисто-піщані ґрунти</w:t>
            </w:r>
          </w:p>
          <w:p w14:paraId="1BA93CE4" w14:textId="77777777" w:rsidR="003758B5" w:rsidRPr="008901BC" w:rsidRDefault="003758B5" w:rsidP="004C2A55">
            <w:pPr>
              <w:numPr>
                <w:ilvl w:val="0"/>
                <w:numId w:val="15"/>
              </w:numPr>
              <w:shd w:val="clear" w:color="auto" w:fill="FFFFFF"/>
              <w:tabs>
                <w:tab w:val="clear" w:pos="720"/>
                <w:tab w:val="num" w:pos="318"/>
              </w:tabs>
              <w:ind w:hanging="686"/>
              <w:rPr>
                <w:rFonts w:ascii="Times New Roman" w:eastAsia="Times New Roman" w:hAnsi="Times New Roman" w:cs="Times New Roman"/>
                <w:color w:val="4B83E5"/>
                <w:sz w:val="16"/>
                <w:szCs w:val="16"/>
                <w:lang w:eastAsia="uk-UA"/>
              </w:rPr>
            </w:pPr>
            <w:r w:rsidRPr="008901BC">
              <w:rPr>
                <w:rFonts w:ascii="Times New Roman" w:eastAsia="Times New Roman" w:hAnsi="Times New Roman" w:cs="Times New Roman"/>
                <w:noProof/>
                <w:color w:val="222222"/>
                <w:sz w:val="16"/>
                <w:szCs w:val="16"/>
                <w:lang w:eastAsia="uk-UA"/>
              </w:rPr>
              <w:drawing>
                <wp:inline distT="0" distB="0" distL="0" distR="0" wp14:anchorId="46CA07B2" wp14:editId="4F96024B">
                  <wp:extent cx="266700" cy="133350"/>
                  <wp:effectExtent l="19050" t="0" r="0" b="0"/>
                  <wp:docPr id="62" name="Рисунок 62" descr="https://superagronom.com/assets/93d6d349/images/karty/legenda/s1-0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uperagronom.com/assets/93d6d349/images/karty/legenda/s1-0064.png"/>
                          <pic:cNvPicPr>
                            <a:picLocks noChangeAspect="1" noChangeArrowheads="1"/>
                          </pic:cNvPicPr>
                        </pic:nvPicPr>
                        <pic:blipFill>
                          <a:blip r:embed="rId26"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Дернові оглеєні ґрунти</w:t>
            </w:r>
          </w:p>
          <w:p w14:paraId="4691B76B" w14:textId="77777777" w:rsidR="003758B5" w:rsidRPr="009276C8" w:rsidRDefault="003758B5" w:rsidP="004C2A55">
            <w:pPr>
              <w:numPr>
                <w:ilvl w:val="0"/>
                <w:numId w:val="15"/>
              </w:numPr>
              <w:shd w:val="clear" w:color="auto" w:fill="FFFFFF"/>
              <w:tabs>
                <w:tab w:val="clear" w:pos="720"/>
                <w:tab w:val="num" w:pos="318"/>
              </w:tabs>
              <w:ind w:hanging="686"/>
              <w:rPr>
                <w:rFonts w:ascii="Times New Roman" w:eastAsia="Times New Roman" w:hAnsi="Times New Roman" w:cs="Times New Roman"/>
                <w:sz w:val="16"/>
                <w:szCs w:val="16"/>
                <w:lang w:eastAsia="ru-RU"/>
              </w:rPr>
            </w:pPr>
            <w:r w:rsidRPr="008901BC">
              <w:rPr>
                <w:rFonts w:ascii="Times New Roman" w:eastAsia="Times New Roman" w:hAnsi="Times New Roman" w:cs="Times New Roman"/>
                <w:noProof/>
                <w:color w:val="222222"/>
                <w:sz w:val="16"/>
                <w:szCs w:val="16"/>
                <w:lang w:eastAsia="uk-UA"/>
              </w:rPr>
              <w:drawing>
                <wp:inline distT="0" distB="0" distL="0" distR="0" wp14:anchorId="48E2CDCA" wp14:editId="3FFD905B">
                  <wp:extent cx="266700" cy="133350"/>
                  <wp:effectExtent l="19050" t="0" r="0" b="0"/>
                  <wp:docPr id="63" name="Рисунок 63" descr="https://superagronom.com/assets/93d6d349/images/karty/legenda/s1-0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uperagronom.com/assets/93d6d349/images/karty/legenda/s1-0066.png"/>
                          <pic:cNvPicPr>
                            <a:picLocks noChangeAspect="1" noChangeArrowheads="1"/>
                          </pic:cNvPicPr>
                        </pic:nvPicPr>
                        <pic:blipFill>
                          <a:blip r:embed="rId27" cstate="print"/>
                          <a:srcRect/>
                          <a:stretch>
                            <a:fillRect/>
                          </a:stretch>
                        </pic:blipFill>
                        <pic:spPr bwMode="auto">
                          <a:xfrm>
                            <a:off x="0" y="0"/>
                            <a:ext cx="266700" cy="133350"/>
                          </a:xfrm>
                          <a:prstGeom prst="rect">
                            <a:avLst/>
                          </a:prstGeom>
                          <a:noFill/>
                          <a:ln w="9525">
                            <a:noFill/>
                            <a:miter lim="800000"/>
                            <a:headEnd/>
                            <a:tailEnd/>
                          </a:ln>
                        </pic:spPr>
                      </pic:pic>
                    </a:graphicData>
                  </a:graphic>
                </wp:inline>
              </w:drawing>
            </w:r>
            <w:r w:rsidRPr="008901BC">
              <w:rPr>
                <w:rFonts w:ascii="Times New Roman" w:eastAsia="Times New Roman" w:hAnsi="Times New Roman" w:cs="Times New Roman"/>
                <w:color w:val="222222"/>
                <w:sz w:val="16"/>
                <w:szCs w:val="16"/>
                <w:lang w:eastAsia="uk-UA"/>
              </w:rPr>
              <w:t> Піски слабозадерновані, слабогумусовані і негумусовані</w:t>
            </w:r>
          </w:p>
        </w:tc>
      </w:tr>
    </w:tbl>
    <w:p w14:paraId="41433CFB" w14:textId="77777777" w:rsidR="003758B5" w:rsidRPr="009276C8" w:rsidRDefault="003758B5" w:rsidP="004C2A55">
      <w:pPr>
        <w:spacing w:after="0" w:line="240" w:lineRule="auto"/>
        <w:ind w:left="2880" w:firstLine="4"/>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Рис.2 Карта ґрунтів </w:t>
      </w:r>
      <w:r w:rsidRPr="009276C8">
        <w:rPr>
          <w:rFonts w:ascii="Times New Roman" w:eastAsia="Times New Roman" w:hAnsi="Times New Roman" w:cs="Times New Roman"/>
          <w:i/>
          <w:sz w:val="28"/>
          <w:szCs w:val="28"/>
          <w:lang w:eastAsia="ru-RU"/>
        </w:rPr>
        <w:t xml:space="preserve">Херсонської області </w:t>
      </w:r>
      <w:r w:rsidRPr="009276C8">
        <w:rPr>
          <w:rFonts w:ascii="Times New Roman" w:hAnsi="Times New Roman" w:cs="Times New Roman"/>
          <w:i/>
          <w:sz w:val="28"/>
          <w:szCs w:val="28"/>
        </w:rPr>
        <w:t>за даними https://superagronom.com/karty/karta-gruntiv-ukrainy#x</w:t>
      </w:r>
    </w:p>
    <w:p w14:paraId="4B87529B" w14:textId="77777777" w:rsidR="003758B5" w:rsidRDefault="003758B5" w:rsidP="004C2A55">
      <w:pPr>
        <w:spacing w:after="0" w:line="240" w:lineRule="auto"/>
        <w:ind w:firstLine="567"/>
        <w:jc w:val="both"/>
        <w:rPr>
          <w:rFonts w:ascii="Times New Roman" w:hAnsi="Times New Roman"/>
          <w:color w:val="000000" w:themeColor="text1"/>
          <w:sz w:val="28"/>
          <w:szCs w:val="28"/>
        </w:rPr>
      </w:pPr>
    </w:p>
    <w:p w14:paraId="2178F3F4"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Територіально Херсонська область </w:t>
      </w:r>
      <w:r w:rsidR="00694AA7" w:rsidRPr="0053289E">
        <w:rPr>
          <w:rFonts w:ascii="Times New Roman" w:hAnsi="Times New Roman"/>
          <w:color w:val="000000" w:themeColor="text1"/>
          <w:sz w:val="28"/>
          <w:szCs w:val="28"/>
        </w:rPr>
        <w:t>розміщена</w:t>
      </w:r>
      <w:r w:rsidRPr="0053289E">
        <w:rPr>
          <w:rFonts w:ascii="Times New Roman" w:hAnsi="Times New Roman"/>
          <w:color w:val="000000" w:themeColor="text1"/>
          <w:sz w:val="28"/>
          <w:szCs w:val="28"/>
        </w:rPr>
        <w:t xml:space="preserve"> у межах степової кліматичної зони. За ґрунтовими та природно-кліматичними критеріями область умовно поділяється на 7 основних природно-сільськогосподарських районів:</w:t>
      </w:r>
    </w:p>
    <w:p w14:paraId="3833A3D8"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Бериславський природно-сільськогосподарський район</w:t>
      </w:r>
      <w:r w:rsidRPr="0053289E">
        <w:rPr>
          <w:rFonts w:ascii="Times New Roman" w:hAnsi="Times New Roman"/>
          <w:color w:val="000000" w:themeColor="text1"/>
          <w:sz w:val="28"/>
          <w:szCs w:val="28"/>
        </w:rPr>
        <w:t xml:space="preserve"> охоплює Бериславський та частину Херсонського районів. Площа сільськогосподарських угідь – 415,2 тис. га.</w:t>
      </w:r>
    </w:p>
    <w:p w14:paraId="302164E5" w14:textId="77777777" w:rsidR="00191915" w:rsidRPr="0053289E" w:rsidRDefault="00191915" w:rsidP="004C2A55">
      <w:pPr>
        <w:tabs>
          <w:tab w:val="left" w:pos="9360"/>
        </w:tabs>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Ґрунтовий покрив району складається здебільшого з чорнозему південного з</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 xml:space="preserve">важко- та середньосуглинковим механічним складом з переважанням </w:t>
      </w:r>
      <w:r w:rsidRPr="0053289E">
        <w:rPr>
          <w:rFonts w:ascii="Times New Roman" w:hAnsi="Times New Roman"/>
          <w:color w:val="000000" w:themeColor="text1"/>
          <w:sz w:val="28"/>
          <w:szCs w:val="28"/>
        </w:rPr>
        <w:lastRenderedPageBreak/>
        <w:t>крупнопилуватої фракції – це визначає схильність ґрунтів до процесів дефляції та ерозії.</w:t>
      </w:r>
    </w:p>
    <w:p w14:paraId="0C286D5A" w14:textId="77777777" w:rsidR="00191915" w:rsidRPr="0053289E" w:rsidRDefault="00191915" w:rsidP="004C2A55">
      <w:pPr>
        <w:tabs>
          <w:tab w:val="left" w:pos="720"/>
        </w:tabs>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Площа подових ґрунтів (близько 10% ріллі) характеризується досить потужним гумусовим профілем (60 – 70 см) та відзначається низькою водопроникністю, значною вологоємністю при невеликому запасі доступної для рослин вологи. Ґрунтам притаманне короткострокове сезонне перезволоження, вони потребують регулювання водно-повітряного режиму. </w:t>
      </w:r>
    </w:p>
    <w:p w14:paraId="05F7C61A"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Нижньосірогозький природно-сільськогосподарський район</w:t>
      </w:r>
      <w:r w:rsidRPr="0053289E">
        <w:rPr>
          <w:rFonts w:ascii="Times New Roman" w:hAnsi="Times New Roman"/>
          <w:color w:val="000000" w:themeColor="text1"/>
          <w:sz w:val="28"/>
          <w:szCs w:val="28"/>
        </w:rPr>
        <w:t xml:space="preserve"> об’єднує майже весь Каховський та частину Генічеського районів. Площа сільськогосподарських угідь – 490,3 тис. га. </w:t>
      </w:r>
    </w:p>
    <w:p w14:paraId="0D7793F6"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Переважаючі ґрунти (понад 80%) – високопродуктивні чорноземи південні солонцюваті, які </w:t>
      </w:r>
      <w:r w:rsidR="00E86617" w:rsidRPr="0053289E">
        <w:rPr>
          <w:rFonts w:ascii="Times New Roman" w:hAnsi="Times New Roman"/>
          <w:color w:val="000000" w:themeColor="text1"/>
          <w:sz w:val="28"/>
          <w:szCs w:val="28"/>
        </w:rPr>
        <w:t xml:space="preserve">піддаються </w:t>
      </w:r>
      <w:r w:rsidRPr="0053289E">
        <w:rPr>
          <w:rFonts w:ascii="Times New Roman" w:hAnsi="Times New Roman"/>
          <w:color w:val="000000" w:themeColor="text1"/>
          <w:sz w:val="28"/>
          <w:szCs w:val="28"/>
        </w:rPr>
        <w:t>вплив</w:t>
      </w:r>
      <w:r w:rsidR="007F742F" w:rsidRPr="0053289E">
        <w:rPr>
          <w:rFonts w:ascii="Times New Roman" w:hAnsi="Times New Roman"/>
          <w:color w:val="000000" w:themeColor="text1"/>
          <w:sz w:val="28"/>
          <w:szCs w:val="28"/>
        </w:rPr>
        <w:t>у</w:t>
      </w:r>
      <w:r w:rsidRPr="0053289E">
        <w:rPr>
          <w:rFonts w:ascii="Times New Roman" w:hAnsi="Times New Roman"/>
          <w:color w:val="000000" w:themeColor="text1"/>
          <w:sz w:val="28"/>
          <w:szCs w:val="28"/>
        </w:rPr>
        <w:t xml:space="preserve"> дефляції.</w:t>
      </w:r>
    </w:p>
    <w:p w14:paraId="3F7406E7"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Ґрунти потребують проведення протидефляційних заходів. </w:t>
      </w:r>
    </w:p>
    <w:p w14:paraId="6139B125"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Білозерський природно-сільськогосподарський район</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включає господарства більшої частини Херсонського району. Загальна площа сільськогосподарських угідь – 104,8 тис. га.</w:t>
      </w:r>
    </w:p>
    <w:p w14:paraId="7D4DC17D"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Ґрунтовий покрив району представлений темно-каштановими ґрунтами у комплексі із солонцями, що займають близько 70% ріллі. Ґрунти характеризуються розвиненим гумусовим профілем із середньо- та важкосуглинистим механічним складом, дефляційно небезпечні.</w:t>
      </w:r>
    </w:p>
    <w:p w14:paraId="2B04CB94"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За рахунок зрошення водами Дніпровського лиману та р. Інгулець у ґрунтах спостерігається вторинне осолонцювання, місцями затоплення й підтоплення територій. Такі масиви потребують проведення меліоративних заходів. </w:t>
      </w:r>
    </w:p>
    <w:p w14:paraId="7202A748"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Олешківський природно-сільськогосподарський район</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розташований на піщаних аренах тераси р. Дніпро та об’єднує господарства частини Скадовського, Херсонського, Каховського районів та м. Нова Каховка. Площа сільськогосподарських угідь складає 47,3 тис. га.</w:t>
      </w:r>
    </w:p>
    <w:p w14:paraId="6AD87009"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У ґрунтовому покриві переважають чорноземи осолоділі здебільшого супіщаного механічного складу, які характеризуються слабкою гумусовістю (0,96%), потужним ґрунтовим профілем, низькою поглинальною здатністю, слабкою оструктуреністю, високою водопроникністю, малою вологоємністю, а також низькою забезпеченістю поживними речовинами. Ґрунти значною мірою перебувають під впливом дефляції і потребують проведення відповідних заходів </w:t>
      </w:r>
      <w:r w:rsidR="003D2F43" w:rsidRPr="0053289E">
        <w:rPr>
          <w:rFonts w:ascii="Times New Roman" w:hAnsi="Times New Roman"/>
          <w:color w:val="000000" w:themeColor="text1"/>
          <w:sz w:val="28"/>
          <w:szCs w:val="28"/>
        </w:rPr>
        <w:t xml:space="preserve">зі </w:t>
      </w:r>
      <w:r w:rsidRPr="0053289E">
        <w:rPr>
          <w:rFonts w:ascii="Times New Roman" w:hAnsi="Times New Roman"/>
          <w:color w:val="000000" w:themeColor="text1"/>
          <w:sz w:val="28"/>
          <w:szCs w:val="28"/>
        </w:rPr>
        <w:t>збереження.</w:t>
      </w:r>
    </w:p>
    <w:p w14:paraId="0C4F0548"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Скадовський природно-сільськогосподарський район</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охоплює частину господарств Скадовського, Херсонського, Каховського районів і належить до тераси дельти р. Дніпро. Площа сільськогосподарських угідь – 272,2 тис. га.</w:t>
      </w:r>
    </w:p>
    <w:p w14:paraId="4E8A3FF2" w14:textId="77777777" w:rsidR="00191915" w:rsidRPr="0053289E" w:rsidRDefault="00191915" w:rsidP="004C2A55">
      <w:pPr>
        <w:spacing w:after="0" w:line="240" w:lineRule="auto"/>
        <w:ind w:firstLine="567"/>
        <w:jc w:val="both"/>
        <w:rPr>
          <w:rFonts w:ascii="Times New Roman" w:hAnsi="Times New Roman"/>
          <w:i/>
          <w:color w:val="000000" w:themeColor="text1"/>
          <w:sz w:val="28"/>
          <w:szCs w:val="28"/>
          <w:u w:val="single"/>
        </w:rPr>
      </w:pPr>
      <w:r w:rsidRPr="0053289E">
        <w:rPr>
          <w:rFonts w:ascii="Times New Roman" w:hAnsi="Times New Roman"/>
          <w:color w:val="000000" w:themeColor="text1"/>
          <w:sz w:val="28"/>
          <w:szCs w:val="28"/>
        </w:rPr>
        <w:t>Ґрунтовий покрив району представлений переважно темно-каштановими ґрунтами та їх комплексами із солонцями.</w:t>
      </w:r>
      <w:r w:rsidRPr="0053289E">
        <w:rPr>
          <w:rFonts w:ascii="Times New Roman" w:hAnsi="Times New Roman"/>
          <w:i/>
          <w:color w:val="000000" w:themeColor="text1"/>
          <w:sz w:val="28"/>
          <w:szCs w:val="28"/>
          <w:u w:val="single"/>
        </w:rPr>
        <w:t xml:space="preserve"> </w:t>
      </w:r>
    </w:p>
    <w:p w14:paraId="28C407DF"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Ґрунти характеризуються легким механічним складом, добре розвиненим гумусовим профілем зі слабкою структурою, що характеризується значною водопроникністю на слабосолонцюватих ґрунтах і дуже низькою на сильносолонцюватих ґрунтах та солонцях. Це, у свою чергу, викликає технологічні ускладнення при поливах.</w:t>
      </w:r>
    </w:p>
    <w:p w14:paraId="036ED181"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lastRenderedPageBreak/>
        <w:t>На зрошуваних землях відзначається наявність вторинно солонцюватих  ґрунтів, подекуди – засолення та підтоплення, що зумовлює інтенсивне вимивання поживних речовин, погіршення фізичних властивостей ґрунту. Інтенсивне навантаження на ґрунт при проведенні механічн</w:t>
      </w:r>
      <w:r w:rsidR="0096292A" w:rsidRPr="0053289E">
        <w:rPr>
          <w:rFonts w:ascii="Times New Roman" w:hAnsi="Times New Roman"/>
          <w:color w:val="000000" w:themeColor="text1"/>
          <w:sz w:val="28"/>
          <w:szCs w:val="28"/>
        </w:rPr>
        <w:t>ого</w:t>
      </w:r>
      <w:r w:rsidRPr="0053289E">
        <w:rPr>
          <w:rFonts w:ascii="Times New Roman" w:hAnsi="Times New Roman"/>
          <w:color w:val="000000" w:themeColor="text1"/>
          <w:sz w:val="28"/>
          <w:szCs w:val="28"/>
        </w:rPr>
        <w:t xml:space="preserve"> обробітк</w:t>
      </w:r>
      <w:r w:rsidR="0096292A" w:rsidRPr="0053289E">
        <w:rPr>
          <w:rFonts w:ascii="Times New Roman" w:hAnsi="Times New Roman"/>
          <w:color w:val="000000" w:themeColor="text1"/>
          <w:sz w:val="28"/>
          <w:szCs w:val="28"/>
        </w:rPr>
        <w:t xml:space="preserve">у </w:t>
      </w:r>
      <w:r w:rsidRPr="0053289E">
        <w:rPr>
          <w:rFonts w:ascii="Times New Roman" w:hAnsi="Times New Roman"/>
          <w:color w:val="000000" w:themeColor="text1"/>
          <w:sz w:val="28"/>
          <w:szCs w:val="28"/>
        </w:rPr>
        <w:t>обумовлює його переущільнення – утворення в орному та підорному горизонтах щільних прошарків, які істотно погіршують водопроникність ґрунту.</w:t>
      </w:r>
    </w:p>
    <w:p w14:paraId="4D67ED06"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Чаплинський природно-сільськогосподарський район.</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 xml:space="preserve">До його складу входять частина Каховського та Генічеського районів. Загальна площа сільськогосподарських угідь – 236,7 тис. га. </w:t>
      </w:r>
    </w:p>
    <w:p w14:paraId="26FCCAA2"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Ґрунтовий покрив представлений темно-каштановими ґрунтами та їхніми комплексами із солонцями, які характеризуються гумусовим профілем потужністю 40 – 48 см, значною солонцюватістю та слабкою оструктуреністю орного шару.</w:t>
      </w:r>
    </w:p>
    <w:p w14:paraId="4AF67F52"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i/>
          <w:color w:val="000000" w:themeColor="text1"/>
          <w:sz w:val="28"/>
          <w:szCs w:val="28"/>
        </w:rPr>
        <w:t>Генічеський природно-сільськогосподарський район</w:t>
      </w:r>
      <w:r w:rsidRPr="0053289E">
        <w:rPr>
          <w:rFonts w:ascii="Times New Roman" w:hAnsi="Times New Roman"/>
          <w:b/>
          <w:color w:val="000000" w:themeColor="text1"/>
          <w:sz w:val="28"/>
          <w:szCs w:val="28"/>
        </w:rPr>
        <w:t xml:space="preserve"> </w:t>
      </w:r>
      <w:r w:rsidRPr="0053289E">
        <w:rPr>
          <w:rFonts w:ascii="Times New Roman" w:hAnsi="Times New Roman"/>
          <w:color w:val="000000" w:themeColor="text1"/>
          <w:sz w:val="28"/>
          <w:szCs w:val="28"/>
        </w:rPr>
        <w:t>охоплює значну територію Генічеського району. Площа сільськогосподарських угідь –                          349,5 тис. га.</w:t>
      </w:r>
    </w:p>
    <w:p w14:paraId="6D7F37CA" w14:textId="77777777" w:rsidR="00191915" w:rsidRPr="0053289E" w:rsidRDefault="00191915" w:rsidP="004C2A55">
      <w:pPr>
        <w:tabs>
          <w:tab w:val="left" w:pos="7380"/>
        </w:tabs>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Характеристика ґрунтів району аналогічна до Чаплинського природно-сільськогосподарського району. Землі, які зрошуються упродовж багатьох років мінералізованими артезіанськими водами, вторинно солонцюваті.</w:t>
      </w:r>
    </w:p>
    <w:p w14:paraId="448C39C4" w14:textId="77777777" w:rsidR="00191915" w:rsidRPr="0053289E" w:rsidRDefault="00191915" w:rsidP="004C2A55">
      <w:pPr>
        <w:tabs>
          <w:tab w:val="left" w:pos="7380"/>
        </w:tabs>
        <w:spacing w:after="0" w:line="240" w:lineRule="auto"/>
        <w:ind w:firstLine="567"/>
        <w:jc w:val="both"/>
        <w:rPr>
          <w:rFonts w:ascii="Times New Roman" w:hAnsi="Times New Roman"/>
          <w:b/>
          <w:color w:val="000000" w:themeColor="text1"/>
          <w:sz w:val="28"/>
          <w:szCs w:val="28"/>
        </w:rPr>
      </w:pPr>
      <w:r w:rsidRPr="0053289E">
        <w:rPr>
          <w:rFonts w:ascii="Times New Roman" w:hAnsi="Times New Roman"/>
          <w:b/>
          <w:color w:val="000000" w:themeColor="text1"/>
          <w:sz w:val="28"/>
          <w:szCs w:val="28"/>
        </w:rPr>
        <w:t>Стан ґрунтів</w:t>
      </w:r>
    </w:p>
    <w:p w14:paraId="5290F7EF"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Ще до початку збройної агресії росії проти України стан використання земельних ресурсів Херсонської області не завжди відповідав вимогам до їх охорони, оскільки в результаті антропогенної діяльності порушено екологічно</w:t>
      </w:r>
      <w:r w:rsidR="00AC48B7"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безпечне природокористування, насамперед допустиме співвідношення площ угідь, зокрема ріллі, пасовищ, сінокосів, земель водного та лісового фондів.</w:t>
      </w:r>
    </w:p>
    <w:p w14:paraId="1E845C99"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агроландшафтів і обумовило значну техногенну ураженість екосфери. Особливу тривогу викликало зниження родючості ґрунтів області. Характерними процесами у ґрунтах був щорічний 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14:paraId="56E12C14"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Однією з головних проблем землекористування в області була деградація ґрунтів. Дуже високий рівень сільськогосподарського освоєння території, посушливий клімат з частими суховійними вітрами призводять до вітрової ерозії, а в районах з вираженим рельєфом має місце інтенсивна водна ерозія ґрунтів. </w:t>
      </w:r>
    </w:p>
    <w:p w14:paraId="1764D495"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Дефляційно небезпечною є практично вся територія області площею    1706,3 тис. га, або 86,6% від загальної площі сільськогосподарських угідь. </w:t>
      </w:r>
    </w:p>
    <w:p w14:paraId="123C1F64" w14:textId="77777777" w:rsidR="00191915" w:rsidRPr="0053289E" w:rsidRDefault="00191915"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Ерозія й дефляція обумовлюють втрату гумусу, азоту, фосфору, калію й інших </w:t>
      </w:r>
      <w:r w:rsidR="00B145EF" w:rsidRPr="0053289E">
        <w:rPr>
          <w:rFonts w:ascii="Times New Roman" w:hAnsi="Times New Roman"/>
          <w:color w:val="000000" w:themeColor="text1"/>
          <w:sz w:val="28"/>
          <w:szCs w:val="28"/>
        </w:rPr>
        <w:t xml:space="preserve">поживних </w:t>
      </w:r>
      <w:r w:rsidRPr="0053289E">
        <w:rPr>
          <w:rFonts w:ascii="Times New Roman" w:hAnsi="Times New Roman"/>
          <w:color w:val="000000" w:themeColor="text1"/>
          <w:sz w:val="28"/>
          <w:szCs w:val="28"/>
        </w:rPr>
        <w:t xml:space="preserve">речовин, знижуючи їх вміст у ґрунті та негативно впливаючи на їхній баланс, особливо гумусу. Середньорічні втрати гумусу у ґрунтах </w:t>
      </w:r>
      <w:r w:rsidRPr="0053289E">
        <w:rPr>
          <w:rFonts w:ascii="Times New Roman" w:hAnsi="Times New Roman"/>
          <w:color w:val="000000" w:themeColor="text1"/>
          <w:sz w:val="28"/>
          <w:szCs w:val="28"/>
        </w:rPr>
        <w:lastRenderedPageBreak/>
        <w:t>становили 0,3 тонни/га, що обумовлено недосконалою культурою землеробства.</w:t>
      </w:r>
    </w:p>
    <w:p w14:paraId="278CE8D7" w14:textId="77777777" w:rsidR="00191915" w:rsidRPr="0053289E" w:rsidRDefault="00191915" w:rsidP="004C2A55">
      <w:pPr>
        <w:shd w:val="clear" w:color="auto" w:fill="FFFFFF"/>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olor w:val="000000" w:themeColor="text1"/>
          <w:sz w:val="28"/>
          <w:szCs w:val="28"/>
        </w:rPr>
        <w:t xml:space="preserve">На якісному стані земельних ресурсів позначалися й інші негативні </w:t>
      </w:r>
      <w:r w:rsidRPr="0053289E">
        <w:rPr>
          <w:rFonts w:ascii="Times New Roman" w:hAnsi="Times New Roman" w:cs="Times New Roman"/>
          <w:color w:val="000000" w:themeColor="text1"/>
          <w:sz w:val="28"/>
          <w:szCs w:val="28"/>
        </w:rPr>
        <w:t>чинники, такі як засоленість, солонцюватість тощо.</w:t>
      </w:r>
    </w:p>
    <w:p w14:paraId="63CD4BB5" w14:textId="77777777" w:rsidR="003F634C" w:rsidRPr="0053289E" w:rsidRDefault="007E66B4" w:rsidP="004C2A55">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53289E">
        <w:rPr>
          <w:rFonts w:ascii="Times New Roman" w:eastAsia="Calibri" w:hAnsi="Times New Roman" w:cs="Times New Roman"/>
          <w:color w:val="000000" w:themeColor="text1"/>
          <w:sz w:val="28"/>
          <w:szCs w:val="28"/>
        </w:rPr>
        <w:t>У</w:t>
      </w:r>
      <w:r w:rsidR="003F634C" w:rsidRPr="0053289E">
        <w:rPr>
          <w:rFonts w:ascii="Times New Roman" w:eastAsia="Calibri" w:hAnsi="Times New Roman" w:cs="Times New Roman"/>
          <w:color w:val="000000" w:themeColor="text1"/>
          <w:sz w:val="28"/>
          <w:szCs w:val="28"/>
        </w:rPr>
        <w:t xml:space="preserve">наслідок повномасштабної </w:t>
      </w:r>
      <w:r w:rsidRPr="0053289E">
        <w:rPr>
          <w:rFonts w:ascii="Times New Roman" w:eastAsia="Calibri" w:hAnsi="Times New Roman" w:cs="Times New Roman"/>
          <w:color w:val="000000" w:themeColor="text1"/>
          <w:sz w:val="28"/>
          <w:szCs w:val="28"/>
        </w:rPr>
        <w:t>війни</w:t>
      </w:r>
      <w:r w:rsidR="003F634C" w:rsidRPr="0053289E">
        <w:rPr>
          <w:rFonts w:ascii="Times New Roman" w:eastAsia="Calibri" w:hAnsi="Times New Roman" w:cs="Times New Roman"/>
          <w:color w:val="000000" w:themeColor="text1"/>
          <w:sz w:val="28"/>
          <w:szCs w:val="28"/>
        </w:rPr>
        <w:t xml:space="preserve"> та окупації </w:t>
      </w:r>
      <w:r w:rsidR="008E1C65" w:rsidRPr="0053289E">
        <w:rPr>
          <w:rFonts w:ascii="Times New Roman" w:eastAsia="Calibri" w:hAnsi="Times New Roman" w:cs="Times New Roman"/>
          <w:color w:val="000000" w:themeColor="text1"/>
          <w:sz w:val="28"/>
          <w:szCs w:val="28"/>
        </w:rPr>
        <w:t>земельні ресурси</w:t>
      </w:r>
      <w:r w:rsidR="003F634C" w:rsidRPr="0053289E">
        <w:rPr>
          <w:rFonts w:ascii="Times New Roman" w:eastAsia="Calibri" w:hAnsi="Times New Roman" w:cs="Times New Roman"/>
          <w:color w:val="000000" w:themeColor="text1"/>
          <w:sz w:val="28"/>
          <w:szCs w:val="28"/>
        </w:rPr>
        <w:t xml:space="preserve"> регіону зазн</w:t>
      </w:r>
      <w:r w:rsidR="008E1C65" w:rsidRPr="0053289E">
        <w:rPr>
          <w:rFonts w:ascii="Times New Roman" w:eastAsia="Calibri" w:hAnsi="Times New Roman" w:cs="Times New Roman"/>
          <w:color w:val="000000" w:themeColor="text1"/>
          <w:sz w:val="28"/>
          <w:szCs w:val="28"/>
        </w:rPr>
        <w:t>али</w:t>
      </w:r>
      <w:r w:rsidR="003F634C" w:rsidRPr="0053289E">
        <w:rPr>
          <w:rFonts w:ascii="Times New Roman" w:eastAsia="Calibri" w:hAnsi="Times New Roman" w:cs="Times New Roman"/>
          <w:color w:val="000000" w:themeColor="text1"/>
          <w:sz w:val="28"/>
          <w:szCs w:val="28"/>
        </w:rPr>
        <w:t xml:space="preserve"> чималих збитків, які на сьогодн</w:t>
      </w:r>
      <w:r w:rsidRPr="0053289E">
        <w:rPr>
          <w:rFonts w:ascii="Times New Roman" w:eastAsia="Calibri" w:hAnsi="Times New Roman" w:cs="Times New Roman"/>
          <w:color w:val="000000" w:themeColor="text1"/>
          <w:sz w:val="28"/>
          <w:szCs w:val="28"/>
        </w:rPr>
        <w:t>і</w:t>
      </w:r>
      <w:r w:rsidR="003F634C" w:rsidRPr="0053289E">
        <w:rPr>
          <w:rFonts w:ascii="Times New Roman" w:eastAsia="Calibri" w:hAnsi="Times New Roman" w:cs="Times New Roman"/>
          <w:color w:val="000000" w:themeColor="text1"/>
          <w:sz w:val="28"/>
          <w:szCs w:val="28"/>
        </w:rPr>
        <w:t xml:space="preserve"> неможливо повністю обрахувати через проведення бойових дій та постійні обстріли </w:t>
      </w:r>
      <w:r w:rsidRPr="0053289E">
        <w:rPr>
          <w:rFonts w:ascii="Times New Roman" w:eastAsia="Calibri" w:hAnsi="Times New Roman" w:cs="Times New Roman"/>
          <w:color w:val="000000" w:themeColor="text1"/>
          <w:sz w:val="28"/>
          <w:szCs w:val="28"/>
        </w:rPr>
        <w:t xml:space="preserve">звільненої </w:t>
      </w:r>
      <w:r w:rsidR="003F634C" w:rsidRPr="0053289E">
        <w:rPr>
          <w:rFonts w:ascii="Times New Roman" w:eastAsia="Calibri" w:hAnsi="Times New Roman" w:cs="Times New Roman"/>
          <w:color w:val="000000" w:themeColor="text1"/>
          <w:sz w:val="28"/>
          <w:szCs w:val="28"/>
        </w:rPr>
        <w:t>території області</w:t>
      </w:r>
      <w:r w:rsidR="00504EC2" w:rsidRPr="0053289E">
        <w:rPr>
          <w:rFonts w:ascii="Times New Roman" w:eastAsia="Calibri" w:hAnsi="Times New Roman" w:cs="Times New Roman"/>
          <w:color w:val="000000" w:themeColor="text1"/>
          <w:sz w:val="28"/>
          <w:szCs w:val="28"/>
        </w:rPr>
        <w:t>,</w:t>
      </w:r>
      <w:r w:rsidR="003F634C" w:rsidRPr="0053289E">
        <w:rPr>
          <w:rFonts w:ascii="Times New Roman" w:eastAsia="Calibri" w:hAnsi="Times New Roman" w:cs="Times New Roman"/>
          <w:color w:val="000000" w:themeColor="text1"/>
          <w:sz w:val="28"/>
          <w:szCs w:val="28"/>
        </w:rPr>
        <w:t xml:space="preserve"> окупаці</w:t>
      </w:r>
      <w:r w:rsidR="00504EC2" w:rsidRPr="0053289E">
        <w:rPr>
          <w:rFonts w:ascii="Times New Roman" w:eastAsia="Calibri" w:hAnsi="Times New Roman" w:cs="Times New Roman"/>
          <w:color w:val="000000" w:themeColor="text1"/>
          <w:sz w:val="28"/>
          <w:szCs w:val="28"/>
        </w:rPr>
        <w:t>ю</w:t>
      </w:r>
      <w:r w:rsidR="003F634C" w:rsidRPr="0053289E">
        <w:rPr>
          <w:rFonts w:ascii="Times New Roman" w:eastAsia="Calibri" w:hAnsi="Times New Roman" w:cs="Times New Roman"/>
          <w:color w:val="000000" w:themeColor="text1"/>
          <w:sz w:val="28"/>
          <w:szCs w:val="28"/>
        </w:rPr>
        <w:t xml:space="preserve"> лівобережної частини Херсонщини.</w:t>
      </w:r>
    </w:p>
    <w:p w14:paraId="55DE4328" w14:textId="77777777" w:rsidR="008560B4" w:rsidRPr="0053289E" w:rsidRDefault="008560B4" w:rsidP="004C2A55">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53289E">
        <w:rPr>
          <w:rFonts w:ascii="Times New Roman" w:eastAsia="Times New Roman" w:hAnsi="Times New Roman" w:cs="Times New Roman"/>
          <w:color w:val="000000" w:themeColor="text1"/>
          <w:sz w:val="28"/>
          <w:szCs w:val="28"/>
          <w:bdr w:val="none" w:sz="0" w:space="0" w:color="auto" w:frame="1"/>
          <w:lang w:eastAsia="uk-UA"/>
        </w:rPr>
        <w:t xml:space="preserve">Відбувається суттєве пошкодження поверхневого шару ґрунтів </w:t>
      </w:r>
      <w:r w:rsidR="007E66B4" w:rsidRPr="0053289E">
        <w:rPr>
          <w:rFonts w:ascii="Times New Roman" w:eastAsia="Times New Roman" w:hAnsi="Times New Roman" w:cs="Times New Roman"/>
          <w:color w:val="000000" w:themeColor="text1"/>
          <w:sz w:val="28"/>
          <w:szCs w:val="28"/>
          <w:bdr w:val="none" w:sz="0" w:space="0" w:color="auto" w:frame="1"/>
          <w:lang w:eastAsia="uk-UA"/>
        </w:rPr>
        <w:t>через</w:t>
      </w:r>
      <w:r w:rsidR="00425F6E" w:rsidRPr="0053289E">
        <w:rPr>
          <w:rFonts w:ascii="Times New Roman" w:eastAsia="Times New Roman" w:hAnsi="Times New Roman" w:cs="Times New Roman"/>
          <w:color w:val="000000" w:themeColor="text1"/>
          <w:sz w:val="28"/>
          <w:szCs w:val="28"/>
          <w:bdr w:val="none" w:sz="0" w:space="0" w:color="auto" w:frame="1"/>
          <w:lang w:eastAsia="uk-UA"/>
        </w:rPr>
        <w:t xml:space="preserve"> рух важкої техніки, </w:t>
      </w:r>
      <w:r w:rsidRPr="0053289E">
        <w:rPr>
          <w:rFonts w:ascii="Times New Roman" w:eastAsia="Times New Roman" w:hAnsi="Times New Roman" w:cs="Times New Roman"/>
          <w:color w:val="000000" w:themeColor="text1"/>
          <w:sz w:val="28"/>
          <w:szCs w:val="28"/>
          <w:bdr w:val="none" w:sz="0" w:space="0" w:color="auto" w:frame="1"/>
          <w:lang w:eastAsia="uk-UA"/>
        </w:rPr>
        <w:t>будівництв</w:t>
      </w:r>
      <w:r w:rsidR="007E66B4" w:rsidRPr="0053289E">
        <w:rPr>
          <w:rFonts w:ascii="Times New Roman" w:eastAsia="Times New Roman" w:hAnsi="Times New Roman" w:cs="Times New Roman"/>
          <w:color w:val="000000" w:themeColor="text1"/>
          <w:sz w:val="28"/>
          <w:szCs w:val="28"/>
          <w:bdr w:val="none" w:sz="0" w:space="0" w:color="auto" w:frame="1"/>
          <w:lang w:eastAsia="uk-UA"/>
        </w:rPr>
        <w:t>о</w:t>
      </w:r>
      <w:r w:rsidRPr="0053289E">
        <w:rPr>
          <w:rFonts w:ascii="Times New Roman" w:eastAsia="Times New Roman" w:hAnsi="Times New Roman" w:cs="Times New Roman"/>
          <w:color w:val="000000" w:themeColor="text1"/>
          <w:sz w:val="28"/>
          <w:szCs w:val="28"/>
          <w:bdr w:val="none" w:sz="0" w:space="0" w:color="auto" w:frame="1"/>
          <w:lang w:eastAsia="uk-UA"/>
        </w:rPr>
        <w:t xml:space="preserve"> фортифікаційних споруд, вибух</w:t>
      </w:r>
      <w:r w:rsidR="007E66B4" w:rsidRPr="0053289E">
        <w:rPr>
          <w:rFonts w:ascii="Times New Roman" w:eastAsia="Times New Roman" w:hAnsi="Times New Roman" w:cs="Times New Roman"/>
          <w:color w:val="000000" w:themeColor="text1"/>
          <w:sz w:val="28"/>
          <w:szCs w:val="28"/>
          <w:bdr w:val="none" w:sz="0" w:space="0" w:color="auto" w:frame="1"/>
          <w:lang w:eastAsia="uk-UA"/>
        </w:rPr>
        <w:t>и</w:t>
      </w:r>
      <w:r w:rsidRPr="0053289E">
        <w:rPr>
          <w:rFonts w:ascii="Times New Roman" w:eastAsia="Times New Roman" w:hAnsi="Times New Roman" w:cs="Times New Roman"/>
          <w:color w:val="000000" w:themeColor="text1"/>
          <w:sz w:val="28"/>
          <w:szCs w:val="28"/>
          <w:bdr w:val="none" w:sz="0" w:space="0" w:color="auto" w:frame="1"/>
          <w:lang w:eastAsia="uk-UA"/>
        </w:rPr>
        <w:t xml:space="preserve"> та згоряння боєприпасів, проведення військових маневрів тощо.</w:t>
      </w:r>
    </w:p>
    <w:p w14:paraId="4AC33EA8" w14:textId="77777777" w:rsidR="003F634C" w:rsidRPr="0053289E" w:rsidRDefault="008E1C65" w:rsidP="004C2A55">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53289E">
        <w:rPr>
          <w:rFonts w:ascii="Times New Roman" w:eastAsia="Calibri" w:hAnsi="Times New Roman" w:cs="Times New Roman"/>
          <w:color w:val="000000" w:themeColor="text1"/>
          <w:sz w:val="28"/>
          <w:szCs w:val="28"/>
        </w:rPr>
        <w:t>Більша</w:t>
      </w:r>
      <w:r w:rsidR="003F634C" w:rsidRPr="0053289E">
        <w:rPr>
          <w:rFonts w:ascii="Times New Roman" w:eastAsia="Calibri" w:hAnsi="Times New Roman" w:cs="Times New Roman"/>
          <w:color w:val="000000" w:themeColor="text1"/>
          <w:sz w:val="28"/>
          <w:szCs w:val="28"/>
        </w:rPr>
        <w:t xml:space="preserve"> частина території є непридатною д</w:t>
      </w:r>
      <w:r w:rsidR="00EE5198" w:rsidRPr="0053289E">
        <w:rPr>
          <w:rFonts w:ascii="Times New Roman" w:eastAsia="Calibri" w:hAnsi="Times New Roman" w:cs="Times New Roman"/>
          <w:color w:val="000000" w:themeColor="text1"/>
          <w:sz w:val="28"/>
          <w:szCs w:val="28"/>
        </w:rPr>
        <w:t>о</w:t>
      </w:r>
      <w:r w:rsidR="003F634C" w:rsidRPr="0053289E">
        <w:rPr>
          <w:rFonts w:ascii="Times New Roman" w:eastAsia="Calibri"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використання через </w:t>
      </w:r>
      <w:r w:rsidR="00504EC2" w:rsidRPr="0053289E">
        <w:rPr>
          <w:rFonts w:ascii="Times New Roman" w:hAnsi="Times New Roman" w:cs="Times New Roman"/>
          <w:color w:val="000000" w:themeColor="text1"/>
          <w:sz w:val="28"/>
          <w:szCs w:val="28"/>
        </w:rPr>
        <w:t xml:space="preserve">щільне </w:t>
      </w:r>
      <w:r w:rsidRPr="0053289E">
        <w:rPr>
          <w:rFonts w:ascii="Times New Roman" w:hAnsi="Times New Roman" w:cs="Times New Roman"/>
          <w:color w:val="000000" w:themeColor="text1"/>
          <w:sz w:val="28"/>
          <w:szCs w:val="28"/>
        </w:rPr>
        <w:t>мінування</w:t>
      </w:r>
      <w:r w:rsidR="00504EC2" w:rsidRPr="0053289E">
        <w:rPr>
          <w:rFonts w:ascii="Times New Roman" w:hAnsi="Times New Roman" w:cs="Times New Roman"/>
          <w:color w:val="000000" w:themeColor="text1"/>
          <w:sz w:val="28"/>
          <w:szCs w:val="28"/>
        </w:rPr>
        <w:t>, засмічення залишками вибухонебезпечних предметів та іншими об’єктами</w:t>
      </w:r>
      <w:r w:rsidR="007E66B4" w:rsidRPr="0053289E">
        <w:rPr>
          <w:rFonts w:ascii="Times New Roman" w:hAnsi="Times New Roman" w:cs="Times New Roman"/>
          <w:color w:val="000000" w:themeColor="text1"/>
          <w:sz w:val="28"/>
          <w:szCs w:val="28"/>
        </w:rPr>
        <w:t>,</w:t>
      </w:r>
      <w:r w:rsidR="00504EC2" w:rsidRPr="0053289E">
        <w:rPr>
          <w:rFonts w:ascii="Times New Roman" w:hAnsi="Times New Roman" w:cs="Times New Roman"/>
          <w:color w:val="000000" w:themeColor="text1"/>
          <w:sz w:val="28"/>
          <w:szCs w:val="28"/>
        </w:rPr>
        <w:t xml:space="preserve"> пов’язаними </w:t>
      </w:r>
      <w:r w:rsidR="007E66B4" w:rsidRPr="0053289E">
        <w:rPr>
          <w:rFonts w:ascii="Times New Roman" w:hAnsi="Times New Roman" w:cs="Times New Roman"/>
          <w:color w:val="000000" w:themeColor="text1"/>
          <w:sz w:val="28"/>
          <w:szCs w:val="28"/>
        </w:rPr>
        <w:t>і</w:t>
      </w:r>
      <w:r w:rsidR="00504EC2" w:rsidRPr="0053289E">
        <w:rPr>
          <w:rFonts w:ascii="Times New Roman" w:hAnsi="Times New Roman" w:cs="Times New Roman"/>
          <w:color w:val="000000" w:themeColor="text1"/>
          <w:sz w:val="28"/>
          <w:szCs w:val="28"/>
        </w:rPr>
        <w:t>з веденням бойових дій</w:t>
      </w:r>
      <w:bookmarkStart w:id="2" w:name="_Hlk146721069"/>
      <w:r w:rsidR="00504EC2" w:rsidRPr="0053289E">
        <w:rPr>
          <w:rFonts w:ascii="Times New Roman" w:hAnsi="Times New Roman" w:cs="Times New Roman"/>
          <w:color w:val="000000" w:themeColor="text1"/>
          <w:sz w:val="28"/>
          <w:szCs w:val="28"/>
        </w:rPr>
        <w:t>.</w:t>
      </w:r>
      <w:r w:rsidR="003F634C" w:rsidRPr="0053289E">
        <w:rPr>
          <w:rFonts w:ascii="Times New Roman" w:eastAsia="Calibri" w:hAnsi="Times New Roman" w:cs="Times New Roman"/>
          <w:color w:val="000000" w:themeColor="text1"/>
          <w:sz w:val="28"/>
          <w:szCs w:val="28"/>
        </w:rPr>
        <w:t xml:space="preserve"> </w:t>
      </w:r>
    </w:p>
    <w:bookmarkEnd w:id="2"/>
    <w:p w14:paraId="3F4786CD" w14:textId="77777777" w:rsidR="00460F03" w:rsidRPr="00460F03" w:rsidRDefault="009001CE" w:rsidP="004C2A55">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460F03">
        <w:rPr>
          <w:rFonts w:ascii="Times New Roman" w:hAnsi="Times New Roman" w:cs="Times New Roman"/>
          <w:color w:val="000000" w:themeColor="text1"/>
          <w:sz w:val="28"/>
          <w:szCs w:val="28"/>
        </w:rPr>
        <w:t xml:space="preserve">Загальна площа сільськогосподарських угідь Херсонської області становить 1,9 млн га, з них рілля – 1,7 млн га. Площа сільськогосподарських </w:t>
      </w:r>
      <w:r w:rsidRPr="00460F03">
        <w:rPr>
          <w:rFonts w:ascii="Times New Roman" w:eastAsia="Calibri" w:hAnsi="Times New Roman" w:cs="Times New Roman"/>
          <w:color w:val="000000" w:themeColor="text1"/>
          <w:sz w:val="28"/>
          <w:szCs w:val="28"/>
        </w:rPr>
        <w:t xml:space="preserve">угідь на </w:t>
      </w:r>
      <w:r w:rsidRPr="00460F03">
        <w:rPr>
          <w:rFonts w:ascii="Times New Roman" w:eastAsia="Calibri" w:hAnsi="Times New Roman" w:cs="Times New Roman"/>
          <w:sz w:val="28"/>
          <w:szCs w:val="28"/>
        </w:rPr>
        <w:t xml:space="preserve">деокупованій території складає 508,3 тис. га, які є потенційно замінованими. </w:t>
      </w:r>
      <w:r w:rsidR="00460F03" w:rsidRPr="00460F03">
        <w:rPr>
          <w:rFonts w:ascii="Times New Roman" w:eastAsia="Calibri" w:hAnsi="Times New Roman" w:cs="Times New Roman"/>
          <w:sz w:val="28"/>
          <w:szCs w:val="28"/>
        </w:rPr>
        <w:t>Станом на 30 вересня 2025 року обстежено та очищено від вибухонебезпечних предметів 87% полів</w:t>
      </w:r>
      <w:r w:rsidR="00460F03" w:rsidRPr="00460F03">
        <w:rPr>
          <w:rFonts w:ascii="Times New Roman" w:eastAsia="Calibri" w:hAnsi="Times New Roman" w:cs="Times New Roman"/>
          <w:color w:val="000000" w:themeColor="text1"/>
          <w:sz w:val="28"/>
          <w:szCs w:val="28"/>
        </w:rPr>
        <w:t xml:space="preserve"> (446,2 тис. га). </w:t>
      </w:r>
    </w:p>
    <w:p w14:paraId="360B4329" w14:textId="77777777" w:rsidR="00553FCB" w:rsidRPr="00460F03" w:rsidRDefault="009001CE" w:rsidP="004C2A55">
      <w:pPr>
        <w:shd w:val="clear" w:color="auto" w:fill="FFFFFF"/>
        <w:spacing w:after="0" w:line="240" w:lineRule="auto"/>
        <w:ind w:firstLine="567"/>
        <w:jc w:val="both"/>
        <w:rPr>
          <w:rFonts w:ascii="Times New Roman" w:eastAsia="Calibri" w:hAnsi="Times New Roman" w:cs="Times New Roman"/>
          <w:color w:val="000000" w:themeColor="text1"/>
          <w:sz w:val="28"/>
          <w:szCs w:val="28"/>
        </w:rPr>
      </w:pPr>
      <w:r w:rsidRPr="00460F03">
        <w:rPr>
          <w:rFonts w:ascii="Times New Roman" w:eastAsia="Calibri" w:hAnsi="Times New Roman" w:cs="Times New Roman"/>
          <w:color w:val="000000" w:themeColor="text1"/>
          <w:sz w:val="28"/>
          <w:szCs w:val="28"/>
        </w:rPr>
        <w:t xml:space="preserve">Загалом </w:t>
      </w:r>
      <w:r w:rsidR="00460F03" w:rsidRPr="00460F03">
        <w:rPr>
          <w:rFonts w:ascii="Times New Roman" w:eastAsia="Calibri" w:hAnsi="Times New Roman" w:cs="Times New Roman"/>
          <w:color w:val="000000" w:themeColor="text1"/>
          <w:sz w:val="28"/>
          <w:szCs w:val="28"/>
        </w:rPr>
        <w:t>від початку проведення робіт із розмінування обстежено на наявність вибухонебезпечних предметів 485,9 тис. га, в</w:t>
      </w:r>
      <w:r w:rsidRPr="00460F03">
        <w:rPr>
          <w:rFonts w:ascii="Times New Roman" w:eastAsia="Calibri" w:hAnsi="Times New Roman" w:cs="Times New Roman"/>
          <w:color w:val="000000" w:themeColor="text1"/>
          <w:sz w:val="28"/>
          <w:szCs w:val="28"/>
        </w:rPr>
        <w:t xml:space="preserve">иявлено та знищено вибухонебезпечних предметів у кількості </w:t>
      </w:r>
      <w:r w:rsidR="00460F03" w:rsidRPr="00460F03">
        <w:rPr>
          <w:rFonts w:ascii="Times New Roman" w:eastAsia="Calibri" w:hAnsi="Times New Roman" w:cs="Times New Roman"/>
          <w:color w:val="000000" w:themeColor="text1"/>
          <w:sz w:val="28"/>
          <w:szCs w:val="28"/>
        </w:rPr>
        <w:t>263,77 тис. од</w:t>
      </w:r>
      <w:r w:rsidRPr="00460F03">
        <w:rPr>
          <w:rFonts w:ascii="Times New Roman" w:eastAsia="Calibri" w:hAnsi="Times New Roman" w:cs="Times New Roman"/>
          <w:color w:val="000000" w:themeColor="text1"/>
          <w:sz w:val="28"/>
          <w:szCs w:val="28"/>
        </w:rPr>
        <w:t>.</w:t>
      </w:r>
    </w:p>
    <w:p w14:paraId="691C49D1" w14:textId="77777777" w:rsidR="00044B31" w:rsidRPr="00460F03" w:rsidRDefault="00553FCB" w:rsidP="004C2A55">
      <w:pPr>
        <w:shd w:val="clear" w:color="auto" w:fill="FFFFFF"/>
        <w:spacing w:after="0" w:line="240" w:lineRule="auto"/>
        <w:ind w:firstLine="567"/>
        <w:jc w:val="both"/>
        <w:rPr>
          <w:rFonts w:ascii="Times New Roman" w:hAnsi="Times New Roman" w:cs="Times New Roman"/>
          <w:sz w:val="28"/>
          <w:szCs w:val="28"/>
          <w:shd w:val="clear" w:color="auto" w:fill="FFFFFF"/>
        </w:rPr>
      </w:pPr>
      <w:r w:rsidRPr="00460F03">
        <w:rPr>
          <w:rFonts w:ascii="Times New Roman" w:eastAsia="Calibri" w:hAnsi="Times New Roman" w:cs="Times New Roman"/>
          <w:color w:val="000000" w:themeColor="text1"/>
          <w:sz w:val="28"/>
          <w:szCs w:val="28"/>
        </w:rPr>
        <w:t xml:space="preserve">За </w:t>
      </w:r>
      <w:r w:rsidRPr="00460F03">
        <w:rPr>
          <w:rFonts w:ascii="Times New Roman" w:eastAsia="Calibri" w:hAnsi="Times New Roman" w:cs="Times New Roman"/>
          <w:sz w:val="28"/>
          <w:szCs w:val="28"/>
        </w:rPr>
        <w:t>даними Державної екологічної інспекції Південного округу</w:t>
      </w:r>
      <w:r w:rsidR="00EE5198" w:rsidRPr="00460F03">
        <w:rPr>
          <w:rFonts w:ascii="Times New Roman" w:eastAsia="Calibri" w:hAnsi="Times New Roman" w:cs="Times New Roman"/>
          <w:sz w:val="28"/>
          <w:szCs w:val="28"/>
        </w:rPr>
        <w:t xml:space="preserve"> (Запорізька та Херсонська області), </w:t>
      </w:r>
      <w:r w:rsidRPr="00460F03">
        <w:rPr>
          <w:rFonts w:ascii="Times New Roman" w:eastAsia="Calibri" w:hAnsi="Times New Roman" w:cs="Times New Roman"/>
          <w:sz w:val="28"/>
          <w:szCs w:val="28"/>
        </w:rPr>
        <w:t xml:space="preserve">станом на </w:t>
      </w:r>
      <w:r w:rsidR="00044B31" w:rsidRPr="00460F03">
        <w:rPr>
          <w:rFonts w:ascii="Times New Roman" w:eastAsia="Calibri" w:hAnsi="Times New Roman" w:cs="Times New Roman"/>
          <w:sz w:val="28"/>
          <w:szCs w:val="28"/>
        </w:rPr>
        <w:t>1 вересня 2025 року загальна сума зафіксованих збитків у Херсонській області через забруднення та засмічення</w:t>
      </w:r>
      <w:r w:rsidR="00044B31" w:rsidRPr="00460F03">
        <w:rPr>
          <w:rFonts w:ascii="Times New Roman" w:hAnsi="Times New Roman" w:cs="Times New Roman"/>
          <w:sz w:val="28"/>
          <w:szCs w:val="28"/>
          <w:shd w:val="clear" w:color="auto" w:fill="FFFFFF"/>
        </w:rPr>
        <w:t xml:space="preserve"> земель перевищила 14,4 млрд гривень (забруднення ґрунтів, засмічення територій уламками ракет, снарядів та будівельними відходами).</w:t>
      </w:r>
    </w:p>
    <w:p w14:paraId="7D48D387" w14:textId="77777777" w:rsidR="005E449E" w:rsidRPr="0053289E" w:rsidRDefault="005E449E" w:rsidP="004C2A55">
      <w:pPr>
        <w:spacing w:after="0" w:line="240" w:lineRule="auto"/>
        <w:ind w:firstLine="567"/>
        <w:jc w:val="both"/>
        <w:rPr>
          <w:rFonts w:ascii="Times New Roman" w:hAnsi="Times New Roman" w:cs="Times New Roman"/>
          <w:b/>
          <w:color w:val="000000" w:themeColor="text1"/>
          <w:sz w:val="28"/>
          <w:szCs w:val="28"/>
        </w:rPr>
      </w:pPr>
      <w:r w:rsidRPr="0053289E">
        <w:rPr>
          <w:rFonts w:ascii="Times New Roman" w:hAnsi="Times New Roman" w:cs="Times New Roman"/>
          <w:b/>
          <w:color w:val="000000" w:themeColor="text1"/>
          <w:sz w:val="28"/>
          <w:szCs w:val="28"/>
        </w:rPr>
        <w:t>Рослинний світ</w:t>
      </w:r>
      <w:r w:rsidR="00D741A8" w:rsidRPr="0053289E">
        <w:rPr>
          <w:rFonts w:ascii="Times New Roman" w:hAnsi="Times New Roman" w:cs="Times New Roman"/>
          <w:b/>
          <w:color w:val="000000" w:themeColor="text1"/>
          <w:sz w:val="28"/>
          <w:szCs w:val="28"/>
        </w:rPr>
        <w:t xml:space="preserve"> та лісові ресурс</w:t>
      </w:r>
      <w:r w:rsidR="004511CF" w:rsidRPr="0053289E">
        <w:rPr>
          <w:rFonts w:ascii="Times New Roman" w:hAnsi="Times New Roman" w:cs="Times New Roman"/>
          <w:b/>
          <w:color w:val="000000" w:themeColor="text1"/>
          <w:sz w:val="28"/>
          <w:szCs w:val="28"/>
        </w:rPr>
        <w:t>и</w:t>
      </w:r>
      <w:r w:rsidR="00D741A8" w:rsidRPr="0053289E">
        <w:rPr>
          <w:rFonts w:ascii="Times New Roman" w:hAnsi="Times New Roman" w:cs="Times New Roman"/>
          <w:b/>
          <w:color w:val="000000" w:themeColor="text1"/>
          <w:sz w:val="28"/>
          <w:szCs w:val="28"/>
        </w:rPr>
        <w:t xml:space="preserve"> </w:t>
      </w:r>
    </w:p>
    <w:p w14:paraId="6DE7E4D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Територія Херсонської області за ботанічним районуванням розташована у трьох ботаніко-географічних районах степової зони, а саме: у Правобережному Злаковому Степу, Лівобережному Злаковому Степу і в Полиновому Степу. </w:t>
      </w:r>
    </w:p>
    <w:p w14:paraId="7443F82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 геоботанічним районуванням територія області належить до                                   9 геоботанічних районів смуги Типчаково-ковилових степів та смуги Полиново-злакових (Пустельних полиново-типчаково-ковилових) степів Приазовсько-Чорноморської степової підпровінції Причорноморської (Понтичної) степової провінції Європейсько-Азіатської степової зони (області).</w:t>
      </w:r>
    </w:p>
    <w:p w14:paraId="6E94ED5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У зв’язку з різноманітністю природних умов території області тут зростає велика кількість видів рослин і грибів. Вищих судинних рослин (папоротеподібні, хвощеподібні, плауноподібні, голонасінні, покритонасінні), за попередніми даними, відмічено близько 1500 видів, вищих несудинних (мохоподібних) – 120 видів, водоростей – діатомових, жовто-зелених, харових, золотистих, динофітових, евгленових, червоних, зелених, а також синьо-зелених (прокаріотів) – понад 500 видів, грибів – близько 850 видів, у тому числі 150 видів лишайників.</w:t>
      </w:r>
    </w:p>
    <w:p w14:paraId="626189A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lastRenderedPageBreak/>
        <w:t xml:space="preserve">Типчаково-ковилові степи. </w:t>
      </w:r>
      <w:r w:rsidRPr="0053289E">
        <w:rPr>
          <w:rFonts w:ascii="Times New Roman" w:hAnsi="Times New Roman" w:cs="Times New Roman"/>
          <w:color w:val="000000" w:themeColor="text1"/>
          <w:sz w:val="28"/>
          <w:szCs w:val="28"/>
        </w:rPr>
        <w:t xml:space="preserve">Степи цього типу є зональним явищем. Вони переважають у рослинному покриві </w:t>
      </w:r>
      <w:r w:rsidR="00CE5316" w:rsidRPr="0053289E">
        <w:rPr>
          <w:rFonts w:ascii="Times New Roman" w:hAnsi="Times New Roman" w:cs="Times New Roman"/>
          <w:color w:val="000000" w:themeColor="text1"/>
          <w:sz w:val="28"/>
          <w:szCs w:val="28"/>
        </w:rPr>
        <w:t>Б</w:t>
      </w:r>
      <w:r w:rsidRPr="0053289E">
        <w:rPr>
          <w:rFonts w:ascii="Times New Roman" w:hAnsi="Times New Roman" w:cs="Times New Roman"/>
          <w:color w:val="000000" w:themeColor="text1"/>
          <w:sz w:val="28"/>
          <w:szCs w:val="28"/>
        </w:rPr>
        <w:t>іосферного заповідника «Асканія-Нова»         ім. Ф.Е. Фальц-Фейна, а також на схилах балок, ярів, на крутих берегах Дніпра, Інгульця. Зустрічаються в Бериславському районі, на півдні Каховського, на сході Генічеського та на заході Херсонського районів. Ці степи називають біднорізнотравними, оскільки їх видова різноманітність с</w:t>
      </w:r>
      <w:r w:rsidR="00243D10" w:rsidRPr="0053289E">
        <w:rPr>
          <w:rFonts w:ascii="Times New Roman" w:hAnsi="Times New Roman" w:cs="Times New Roman"/>
          <w:color w:val="000000" w:themeColor="text1"/>
          <w:sz w:val="28"/>
          <w:szCs w:val="28"/>
        </w:rPr>
        <w:t>тановить</w:t>
      </w:r>
      <w:r w:rsidRPr="0053289E">
        <w:rPr>
          <w:rFonts w:ascii="Times New Roman" w:hAnsi="Times New Roman" w:cs="Times New Roman"/>
          <w:color w:val="000000" w:themeColor="text1"/>
          <w:sz w:val="28"/>
          <w:szCs w:val="28"/>
        </w:rPr>
        <w:t xml:space="preserve"> близько </w:t>
      </w:r>
      <w:r w:rsidR="005710D7"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12 видів на 1 кв.м площі. До складу флори цих степів входять майже 500 видів вищих рослин.</w:t>
      </w:r>
    </w:p>
    <w:p w14:paraId="52EAB94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Травостій степів зріджений порівняно з різнотравно-типчаково-ковиловими степами, що розташовані північніше. Тут добре виражений літній період напівспокою рослин. Домінують у рослинному покриві щільнокущові злаки – </w:t>
      </w:r>
      <w:r w:rsidRPr="0053289E">
        <w:rPr>
          <w:rFonts w:ascii="Times New Roman" w:hAnsi="Times New Roman" w:cs="Times New Roman"/>
          <w:bCs/>
          <w:color w:val="000000" w:themeColor="text1"/>
          <w:sz w:val="28"/>
          <w:szCs w:val="28"/>
        </w:rPr>
        <w:t>ковила Лессінга (</w:t>
      </w:r>
      <w:r w:rsidRPr="0053289E">
        <w:rPr>
          <w:rFonts w:ascii="Times New Roman" w:hAnsi="Times New Roman" w:cs="Times New Roman"/>
          <w:color w:val="000000" w:themeColor="text1"/>
          <w:sz w:val="28"/>
          <w:szCs w:val="28"/>
        </w:rPr>
        <w:t xml:space="preserve">Stipa lessingiana), </w:t>
      </w:r>
      <w:r w:rsidRPr="0053289E">
        <w:rPr>
          <w:rFonts w:ascii="Times New Roman" w:hAnsi="Times New Roman" w:cs="Times New Roman"/>
          <w:bCs/>
          <w:color w:val="000000" w:themeColor="text1"/>
          <w:sz w:val="28"/>
          <w:szCs w:val="28"/>
        </w:rPr>
        <w:t>ковила</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українська</w:t>
      </w:r>
      <w:r w:rsidRPr="0053289E">
        <w:rPr>
          <w:rFonts w:ascii="Times New Roman" w:hAnsi="Times New Roman" w:cs="Times New Roman"/>
          <w:color w:val="000000" w:themeColor="text1"/>
          <w:sz w:val="28"/>
          <w:szCs w:val="28"/>
        </w:rPr>
        <w:t xml:space="preserve"> (S. ucrainica), </w:t>
      </w:r>
      <w:r w:rsidRPr="0053289E">
        <w:rPr>
          <w:rFonts w:ascii="Times New Roman" w:hAnsi="Times New Roman" w:cs="Times New Roman"/>
          <w:bCs/>
          <w:color w:val="000000" w:themeColor="text1"/>
          <w:sz w:val="28"/>
          <w:szCs w:val="28"/>
        </w:rPr>
        <w:t>ковила</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 xml:space="preserve">волосиста </w:t>
      </w:r>
      <w:r w:rsidRPr="0053289E">
        <w:rPr>
          <w:rFonts w:ascii="Times New Roman" w:hAnsi="Times New Roman" w:cs="Times New Roman"/>
          <w:color w:val="000000" w:themeColor="text1"/>
          <w:sz w:val="28"/>
          <w:szCs w:val="28"/>
        </w:rPr>
        <w:t xml:space="preserve">(тирса) (S. capillata), </w:t>
      </w:r>
      <w:r w:rsidRPr="0053289E">
        <w:rPr>
          <w:rFonts w:ascii="Times New Roman" w:hAnsi="Times New Roman" w:cs="Times New Roman"/>
          <w:bCs/>
          <w:color w:val="000000" w:themeColor="text1"/>
          <w:sz w:val="28"/>
          <w:szCs w:val="28"/>
        </w:rPr>
        <w:t>костриця валіська</w:t>
      </w:r>
      <w:r w:rsidRPr="0053289E">
        <w:rPr>
          <w:rFonts w:ascii="Times New Roman" w:hAnsi="Times New Roman" w:cs="Times New Roman"/>
          <w:color w:val="000000" w:themeColor="text1"/>
          <w:sz w:val="28"/>
          <w:szCs w:val="28"/>
        </w:rPr>
        <w:t xml:space="preserve"> (типчак) (Festuca valesiaca), </w:t>
      </w:r>
      <w:r w:rsidRPr="0053289E">
        <w:rPr>
          <w:rFonts w:ascii="Times New Roman" w:hAnsi="Times New Roman" w:cs="Times New Roman"/>
          <w:bCs/>
          <w:color w:val="000000" w:themeColor="text1"/>
          <w:sz w:val="28"/>
          <w:szCs w:val="28"/>
        </w:rPr>
        <w:t>келерія гребінчаста</w:t>
      </w:r>
      <w:r w:rsidRPr="0053289E">
        <w:rPr>
          <w:rFonts w:ascii="Times New Roman" w:hAnsi="Times New Roman" w:cs="Times New Roman"/>
          <w:color w:val="000000" w:themeColor="text1"/>
          <w:sz w:val="28"/>
          <w:szCs w:val="28"/>
        </w:rPr>
        <w:t xml:space="preserve"> (Koeleria cristata), </w:t>
      </w:r>
      <w:r w:rsidRPr="0053289E">
        <w:rPr>
          <w:rFonts w:ascii="Times New Roman" w:hAnsi="Times New Roman" w:cs="Times New Roman"/>
          <w:bCs/>
          <w:color w:val="000000" w:themeColor="text1"/>
          <w:sz w:val="28"/>
          <w:szCs w:val="28"/>
        </w:rPr>
        <w:t>колосняк гіллястий</w:t>
      </w:r>
      <w:r w:rsidRPr="0053289E">
        <w:rPr>
          <w:rFonts w:ascii="Times New Roman" w:hAnsi="Times New Roman" w:cs="Times New Roman"/>
          <w:color w:val="000000" w:themeColor="text1"/>
          <w:sz w:val="28"/>
          <w:szCs w:val="28"/>
        </w:rPr>
        <w:t xml:space="preserve"> (Leymus rаmоsus). У домішці </w:t>
      </w:r>
      <w:r w:rsidR="00C90830"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степове різнотрав’я</w:t>
      </w:r>
      <w:r w:rsidR="00C90830"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пижмо тисячолисте </w:t>
      </w:r>
      <w:r w:rsidRPr="0053289E">
        <w:rPr>
          <w:rFonts w:ascii="Times New Roman" w:hAnsi="Times New Roman" w:cs="Times New Roman"/>
          <w:color w:val="000000" w:themeColor="text1"/>
          <w:sz w:val="28"/>
          <w:szCs w:val="28"/>
        </w:rPr>
        <w:t xml:space="preserve">(Tanacetum millefolium), </w:t>
      </w:r>
      <w:r w:rsidRPr="0053289E">
        <w:rPr>
          <w:rFonts w:ascii="Times New Roman" w:hAnsi="Times New Roman" w:cs="Times New Roman"/>
          <w:bCs/>
          <w:color w:val="000000" w:themeColor="text1"/>
          <w:sz w:val="28"/>
          <w:szCs w:val="28"/>
        </w:rPr>
        <w:t>дивина фіолетова</w:t>
      </w:r>
      <w:r w:rsidRPr="0053289E">
        <w:rPr>
          <w:rFonts w:ascii="Times New Roman" w:hAnsi="Times New Roman" w:cs="Times New Roman"/>
          <w:color w:val="000000" w:themeColor="text1"/>
          <w:sz w:val="28"/>
          <w:szCs w:val="28"/>
        </w:rPr>
        <w:t xml:space="preserve"> (Verbascum phoeniceum), </w:t>
      </w:r>
      <w:r w:rsidRPr="0053289E">
        <w:rPr>
          <w:rFonts w:ascii="Times New Roman" w:hAnsi="Times New Roman" w:cs="Times New Roman"/>
          <w:bCs/>
          <w:color w:val="000000" w:themeColor="text1"/>
          <w:sz w:val="28"/>
          <w:szCs w:val="28"/>
        </w:rPr>
        <w:t>кринітарія волохата</w:t>
      </w:r>
      <w:r w:rsidRPr="0053289E">
        <w:rPr>
          <w:rFonts w:ascii="Times New Roman" w:hAnsi="Times New Roman" w:cs="Times New Roman"/>
          <w:color w:val="000000" w:themeColor="text1"/>
          <w:sz w:val="28"/>
          <w:szCs w:val="28"/>
        </w:rPr>
        <w:t xml:space="preserve"> (Crinitaria villosa), </w:t>
      </w:r>
      <w:r w:rsidRPr="0053289E">
        <w:rPr>
          <w:rFonts w:ascii="Times New Roman" w:hAnsi="Times New Roman" w:cs="Times New Roman"/>
          <w:bCs/>
          <w:color w:val="000000" w:themeColor="text1"/>
          <w:sz w:val="28"/>
          <w:szCs w:val="28"/>
        </w:rPr>
        <w:t>льон Черняєва</w:t>
      </w:r>
      <w:r w:rsidRPr="0053289E">
        <w:rPr>
          <w:rFonts w:ascii="Times New Roman" w:hAnsi="Times New Roman" w:cs="Times New Roman"/>
          <w:color w:val="000000" w:themeColor="text1"/>
          <w:sz w:val="28"/>
          <w:szCs w:val="28"/>
        </w:rPr>
        <w:t xml:space="preserve"> (Linum czernjaevii), </w:t>
      </w:r>
      <w:r w:rsidRPr="0053289E">
        <w:rPr>
          <w:rFonts w:ascii="Times New Roman" w:hAnsi="Times New Roman" w:cs="Times New Roman"/>
          <w:bCs/>
          <w:color w:val="000000" w:themeColor="text1"/>
          <w:sz w:val="28"/>
          <w:szCs w:val="28"/>
        </w:rPr>
        <w:t>люцерна румунська</w:t>
      </w:r>
      <w:r w:rsidRPr="0053289E">
        <w:rPr>
          <w:rFonts w:ascii="Times New Roman" w:hAnsi="Times New Roman" w:cs="Times New Roman"/>
          <w:color w:val="000000" w:themeColor="text1"/>
          <w:sz w:val="28"/>
          <w:szCs w:val="28"/>
        </w:rPr>
        <w:t xml:space="preserve"> (Medicago romanica) та інші.</w:t>
      </w:r>
    </w:p>
    <w:p w14:paraId="11D31BC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міждернинних проміжках поселяються ефемери і ефемероїди.                     Ефемери – це: </w:t>
      </w:r>
      <w:r w:rsidRPr="0053289E">
        <w:rPr>
          <w:rFonts w:ascii="Times New Roman" w:hAnsi="Times New Roman" w:cs="Times New Roman"/>
          <w:bCs/>
          <w:color w:val="000000" w:themeColor="text1"/>
          <w:sz w:val="28"/>
          <w:szCs w:val="28"/>
        </w:rPr>
        <w:t>веснянка весняна</w:t>
      </w:r>
      <w:r w:rsidRPr="0053289E">
        <w:rPr>
          <w:rFonts w:ascii="Times New Roman" w:hAnsi="Times New Roman" w:cs="Times New Roman"/>
          <w:color w:val="000000" w:themeColor="text1"/>
          <w:sz w:val="28"/>
          <w:szCs w:val="28"/>
        </w:rPr>
        <w:t xml:space="preserve"> (Erophila vernа), </w:t>
      </w:r>
      <w:r w:rsidRPr="0053289E">
        <w:rPr>
          <w:rFonts w:ascii="Times New Roman" w:hAnsi="Times New Roman" w:cs="Times New Roman"/>
          <w:bCs/>
          <w:color w:val="000000" w:themeColor="text1"/>
          <w:sz w:val="28"/>
          <w:szCs w:val="28"/>
        </w:rPr>
        <w:t>вероніка весняна</w:t>
      </w:r>
      <w:r w:rsidRPr="0053289E">
        <w:rPr>
          <w:rFonts w:ascii="Times New Roman" w:hAnsi="Times New Roman" w:cs="Times New Roman"/>
          <w:color w:val="000000" w:themeColor="text1"/>
          <w:sz w:val="28"/>
          <w:szCs w:val="28"/>
        </w:rPr>
        <w:t xml:space="preserve"> (Veronica verna), </w:t>
      </w:r>
      <w:r w:rsidRPr="0053289E">
        <w:rPr>
          <w:rFonts w:ascii="Times New Roman" w:hAnsi="Times New Roman" w:cs="Times New Roman"/>
          <w:bCs/>
          <w:color w:val="000000" w:themeColor="text1"/>
          <w:sz w:val="28"/>
          <w:szCs w:val="28"/>
        </w:rPr>
        <w:t>веснянка трилиста</w:t>
      </w:r>
      <w:r w:rsidRPr="0053289E">
        <w:rPr>
          <w:rFonts w:ascii="Times New Roman" w:hAnsi="Times New Roman" w:cs="Times New Roman"/>
          <w:color w:val="000000" w:themeColor="text1"/>
          <w:sz w:val="28"/>
          <w:szCs w:val="28"/>
        </w:rPr>
        <w:t xml:space="preserve"> (V. triphyllos), </w:t>
      </w:r>
      <w:r w:rsidRPr="0053289E">
        <w:rPr>
          <w:rFonts w:ascii="Times New Roman" w:hAnsi="Times New Roman" w:cs="Times New Roman"/>
          <w:bCs/>
          <w:color w:val="000000" w:themeColor="text1"/>
          <w:sz w:val="28"/>
          <w:szCs w:val="28"/>
        </w:rPr>
        <w:t>костянець зонтичний</w:t>
      </w:r>
      <w:r w:rsidRPr="0053289E">
        <w:rPr>
          <w:rFonts w:ascii="Times New Roman" w:hAnsi="Times New Roman" w:cs="Times New Roman"/>
          <w:color w:val="000000" w:themeColor="text1"/>
          <w:sz w:val="28"/>
          <w:szCs w:val="28"/>
        </w:rPr>
        <w:t xml:space="preserve"> (Holosteum umbellatum), </w:t>
      </w:r>
      <w:r w:rsidRPr="0053289E">
        <w:rPr>
          <w:rFonts w:ascii="Times New Roman" w:hAnsi="Times New Roman" w:cs="Times New Roman"/>
          <w:bCs/>
          <w:color w:val="000000" w:themeColor="text1"/>
          <w:sz w:val="28"/>
          <w:szCs w:val="28"/>
        </w:rPr>
        <w:t>проломник видовжений</w:t>
      </w:r>
      <w:r w:rsidRPr="0053289E">
        <w:rPr>
          <w:rFonts w:ascii="Times New Roman" w:hAnsi="Times New Roman" w:cs="Times New Roman"/>
          <w:color w:val="000000" w:themeColor="text1"/>
          <w:sz w:val="28"/>
          <w:szCs w:val="28"/>
        </w:rPr>
        <w:t xml:space="preserve"> (Androsace elongata), </w:t>
      </w:r>
      <w:r w:rsidRPr="0053289E">
        <w:rPr>
          <w:rFonts w:ascii="Times New Roman" w:hAnsi="Times New Roman" w:cs="Times New Roman"/>
          <w:bCs/>
          <w:color w:val="000000" w:themeColor="text1"/>
          <w:sz w:val="28"/>
          <w:szCs w:val="28"/>
        </w:rPr>
        <w:t>мласкавець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ребристий</w:t>
      </w:r>
      <w:r w:rsidRPr="0053289E">
        <w:rPr>
          <w:rFonts w:ascii="Times New Roman" w:hAnsi="Times New Roman" w:cs="Times New Roman"/>
          <w:color w:val="000000" w:themeColor="text1"/>
          <w:sz w:val="28"/>
          <w:szCs w:val="28"/>
        </w:rPr>
        <w:t xml:space="preserve"> (Valerianella costata) та ін. До ефемероїдів </w:t>
      </w:r>
      <w:r w:rsidR="00786499" w:rsidRPr="0053289E">
        <w:rPr>
          <w:rFonts w:ascii="Times New Roman" w:hAnsi="Times New Roman" w:cs="Times New Roman"/>
          <w:color w:val="000000" w:themeColor="text1"/>
          <w:sz w:val="28"/>
          <w:szCs w:val="28"/>
        </w:rPr>
        <w:t>належать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тонконіг бульбастий </w:t>
      </w:r>
      <w:r w:rsidRPr="0053289E">
        <w:rPr>
          <w:rFonts w:ascii="Times New Roman" w:hAnsi="Times New Roman" w:cs="Times New Roman"/>
          <w:color w:val="000000" w:themeColor="text1"/>
          <w:sz w:val="28"/>
          <w:szCs w:val="28"/>
        </w:rPr>
        <w:t xml:space="preserve">(Роа bulbosa), </w:t>
      </w:r>
      <w:r w:rsidRPr="0053289E">
        <w:rPr>
          <w:rFonts w:ascii="Times New Roman" w:hAnsi="Times New Roman" w:cs="Times New Roman"/>
          <w:bCs/>
          <w:color w:val="000000" w:themeColor="text1"/>
          <w:sz w:val="28"/>
          <w:szCs w:val="28"/>
        </w:rPr>
        <w:t>тюльпан Шренка</w:t>
      </w:r>
      <w:r w:rsidRPr="0053289E">
        <w:rPr>
          <w:rFonts w:ascii="Times New Roman" w:hAnsi="Times New Roman" w:cs="Times New Roman"/>
          <w:color w:val="000000" w:themeColor="text1"/>
          <w:sz w:val="28"/>
          <w:szCs w:val="28"/>
        </w:rPr>
        <w:t xml:space="preserve"> (Tulipa schrenkii), </w:t>
      </w:r>
      <w:r w:rsidRPr="0053289E">
        <w:rPr>
          <w:rFonts w:ascii="Times New Roman" w:hAnsi="Times New Roman" w:cs="Times New Roman"/>
          <w:bCs/>
          <w:color w:val="000000" w:themeColor="text1"/>
          <w:sz w:val="28"/>
          <w:szCs w:val="28"/>
        </w:rPr>
        <w:t>тюльпан південнобузький</w:t>
      </w:r>
      <w:r w:rsidRPr="0053289E">
        <w:rPr>
          <w:rFonts w:ascii="Times New Roman" w:hAnsi="Times New Roman" w:cs="Times New Roman"/>
          <w:color w:val="000000" w:themeColor="text1"/>
          <w:sz w:val="28"/>
          <w:szCs w:val="28"/>
        </w:rPr>
        <w:t xml:space="preserve"> (Т. hypaniса), </w:t>
      </w:r>
      <w:r w:rsidRPr="0053289E">
        <w:rPr>
          <w:rFonts w:ascii="Times New Roman" w:hAnsi="Times New Roman" w:cs="Times New Roman"/>
          <w:bCs/>
          <w:color w:val="000000" w:themeColor="text1"/>
          <w:sz w:val="28"/>
          <w:szCs w:val="28"/>
        </w:rPr>
        <w:t>тюльпан</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скіфський</w:t>
      </w:r>
      <w:r w:rsidRPr="0053289E">
        <w:rPr>
          <w:rFonts w:ascii="Times New Roman" w:hAnsi="Times New Roman" w:cs="Times New Roman"/>
          <w:color w:val="000000" w:themeColor="text1"/>
          <w:sz w:val="28"/>
          <w:szCs w:val="28"/>
        </w:rPr>
        <w:t xml:space="preserve"> (Т. scythica), </w:t>
      </w:r>
      <w:r w:rsidRPr="0053289E">
        <w:rPr>
          <w:rFonts w:ascii="Times New Roman" w:hAnsi="Times New Roman" w:cs="Times New Roman"/>
          <w:bCs/>
          <w:color w:val="000000" w:themeColor="text1"/>
          <w:sz w:val="28"/>
          <w:szCs w:val="28"/>
        </w:rPr>
        <w:t>гіацинтик блідий</w:t>
      </w:r>
      <w:r w:rsidRPr="0053289E">
        <w:rPr>
          <w:rFonts w:ascii="Times New Roman" w:hAnsi="Times New Roman" w:cs="Times New Roman"/>
          <w:color w:val="000000" w:themeColor="text1"/>
          <w:sz w:val="28"/>
          <w:szCs w:val="28"/>
        </w:rPr>
        <w:t xml:space="preserve"> (Hyacinthella leucophaea) та ін. </w:t>
      </w:r>
    </w:p>
    <w:p w14:paraId="6ADCAD1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 мохів у цих степах переважають </w:t>
      </w:r>
      <w:r w:rsidRPr="0053289E">
        <w:rPr>
          <w:rFonts w:ascii="Times New Roman" w:hAnsi="Times New Roman" w:cs="Times New Roman"/>
          <w:bCs/>
          <w:color w:val="000000" w:themeColor="text1"/>
          <w:sz w:val="28"/>
          <w:szCs w:val="28"/>
        </w:rPr>
        <w:t xml:space="preserve">тортуля сільська </w:t>
      </w:r>
      <w:r w:rsidRPr="0053289E">
        <w:rPr>
          <w:rFonts w:ascii="Times New Roman" w:hAnsi="Times New Roman" w:cs="Times New Roman"/>
          <w:color w:val="000000" w:themeColor="text1"/>
          <w:sz w:val="28"/>
          <w:szCs w:val="28"/>
        </w:rPr>
        <w:t xml:space="preserve">(Tortula ruralis), </w:t>
      </w:r>
      <w:r w:rsidRPr="0053289E">
        <w:rPr>
          <w:rFonts w:ascii="Times New Roman" w:hAnsi="Times New Roman" w:cs="Times New Roman"/>
          <w:bCs/>
          <w:color w:val="000000" w:themeColor="text1"/>
          <w:sz w:val="28"/>
          <w:szCs w:val="28"/>
        </w:rPr>
        <w:t>вейсія довголиста</w:t>
      </w:r>
      <w:r w:rsidRPr="0053289E">
        <w:rPr>
          <w:rFonts w:ascii="Times New Roman" w:hAnsi="Times New Roman" w:cs="Times New Roman"/>
          <w:color w:val="000000" w:themeColor="text1"/>
          <w:sz w:val="28"/>
          <w:szCs w:val="28"/>
        </w:rPr>
        <w:t xml:space="preserve"> (Weissia longifolia), з лишайників – </w:t>
      </w:r>
      <w:r w:rsidRPr="0053289E">
        <w:rPr>
          <w:rFonts w:ascii="Times New Roman" w:hAnsi="Times New Roman" w:cs="Times New Roman"/>
          <w:bCs/>
          <w:color w:val="000000" w:themeColor="text1"/>
          <w:sz w:val="28"/>
          <w:szCs w:val="28"/>
        </w:rPr>
        <w:t>кладонія оленевидна</w:t>
      </w:r>
      <w:r w:rsidRPr="0053289E">
        <w:rPr>
          <w:rFonts w:ascii="Times New Roman" w:hAnsi="Times New Roman" w:cs="Times New Roman"/>
          <w:color w:val="000000" w:themeColor="text1"/>
          <w:sz w:val="28"/>
          <w:szCs w:val="28"/>
        </w:rPr>
        <w:t xml:space="preserve"> (Cladonia rangiformis), </w:t>
      </w:r>
      <w:r w:rsidRPr="0053289E">
        <w:rPr>
          <w:rFonts w:ascii="Times New Roman" w:hAnsi="Times New Roman" w:cs="Times New Roman"/>
          <w:bCs/>
          <w:color w:val="000000" w:themeColor="text1"/>
          <w:sz w:val="28"/>
          <w:szCs w:val="28"/>
        </w:rPr>
        <w:t>кладонія війчаста</w:t>
      </w:r>
      <w:r w:rsidRPr="0053289E">
        <w:rPr>
          <w:rFonts w:ascii="Times New Roman" w:hAnsi="Times New Roman" w:cs="Times New Roman"/>
          <w:color w:val="000000" w:themeColor="text1"/>
          <w:sz w:val="28"/>
          <w:szCs w:val="28"/>
        </w:rPr>
        <w:t xml:space="preserve"> (С. fimbriata), багато синьо-зеленої водорості </w:t>
      </w:r>
      <w:r w:rsidRPr="0053289E">
        <w:rPr>
          <w:rFonts w:ascii="Times New Roman" w:hAnsi="Times New Roman" w:cs="Times New Roman"/>
          <w:bCs/>
          <w:color w:val="000000" w:themeColor="text1"/>
          <w:sz w:val="28"/>
          <w:szCs w:val="28"/>
        </w:rPr>
        <w:t>носток звичайний</w:t>
      </w:r>
      <w:r w:rsidRPr="0053289E">
        <w:rPr>
          <w:rFonts w:ascii="Times New Roman" w:hAnsi="Times New Roman" w:cs="Times New Roman"/>
          <w:color w:val="000000" w:themeColor="text1"/>
          <w:sz w:val="28"/>
          <w:szCs w:val="28"/>
        </w:rPr>
        <w:t xml:space="preserve"> (Nostoc commune). Види ковили, тюльпанів та інші занесено до Червоної книги України, а рідкісні ценози – формації ковили Лессінга, ковили української, ковили волосистої – до Зеленої книги України.</w:t>
      </w:r>
    </w:p>
    <w:p w14:paraId="2EE8BCA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Пустельні полиново-типчаково-ковилові (злакові) степи </w:t>
      </w:r>
      <w:r w:rsidRPr="0053289E">
        <w:rPr>
          <w:rFonts w:ascii="Times New Roman" w:hAnsi="Times New Roman" w:cs="Times New Roman"/>
          <w:bCs/>
          <w:iCs/>
          <w:color w:val="000000" w:themeColor="text1"/>
          <w:sz w:val="28"/>
          <w:szCs w:val="28"/>
        </w:rPr>
        <w:t>з</w:t>
      </w:r>
      <w:r w:rsidRPr="0053289E">
        <w:rPr>
          <w:rFonts w:ascii="Times New Roman" w:hAnsi="Times New Roman" w:cs="Times New Roman"/>
          <w:iCs/>
          <w:color w:val="000000" w:themeColor="text1"/>
          <w:sz w:val="28"/>
          <w:szCs w:val="28"/>
        </w:rPr>
        <w:t>ай</w:t>
      </w:r>
      <w:r w:rsidRPr="0053289E">
        <w:rPr>
          <w:rFonts w:ascii="Times New Roman" w:hAnsi="Times New Roman" w:cs="Times New Roman"/>
          <w:color w:val="000000" w:themeColor="text1"/>
          <w:sz w:val="28"/>
          <w:szCs w:val="28"/>
        </w:rPr>
        <w:t xml:space="preserve">мають вузьку смугу вздовж Чорного й Азовського морів, уздовж узбережжя Сиваша </w:t>
      </w:r>
      <w:r w:rsidR="00786499"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Скадовському та Генічеському районах. </w:t>
      </w:r>
    </w:p>
    <w:p w14:paraId="319AD53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 умовах значного засолення ґрунтів та посушливого клімату ці степи є найбільш ксерофітними. Рослинний покрив їх мозаїчний, комплексний.                       Із ксерофітних напівчагарничків у ценозах домінують </w:t>
      </w:r>
      <w:r w:rsidRPr="0053289E">
        <w:rPr>
          <w:rFonts w:ascii="Times New Roman" w:hAnsi="Times New Roman" w:cs="Times New Roman"/>
          <w:bCs/>
          <w:color w:val="000000" w:themeColor="text1"/>
          <w:sz w:val="28"/>
          <w:szCs w:val="28"/>
        </w:rPr>
        <w:t>полин сантонінський</w:t>
      </w:r>
      <w:r w:rsidRPr="0053289E">
        <w:rPr>
          <w:rFonts w:ascii="Times New Roman" w:hAnsi="Times New Roman" w:cs="Times New Roman"/>
          <w:color w:val="000000" w:themeColor="text1"/>
          <w:sz w:val="28"/>
          <w:szCs w:val="28"/>
        </w:rPr>
        <w:t xml:space="preserve"> (Artemisia santonica) – на захід від Скадовська, та </w:t>
      </w:r>
      <w:r w:rsidRPr="0053289E">
        <w:rPr>
          <w:rFonts w:ascii="Times New Roman" w:hAnsi="Times New Roman" w:cs="Times New Roman"/>
          <w:bCs/>
          <w:color w:val="000000" w:themeColor="text1"/>
          <w:sz w:val="28"/>
          <w:szCs w:val="28"/>
        </w:rPr>
        <w:t xml:space="preserve">полин таврійський                           </w:t>
      </w:r>
      <w:r w:rsidRPr="0053289E">
        <w:rPr>
          <w:rFonts w:ascii="Times New Roman" w:hAnsi="Times New Roman" w:cs="Times New Roman"/>
          <w:color w:val="000000" w:themeColor="text1"/>
          <w:sz w:val="28"/>
          <w:szCs w:val="28"/>
        </w:rPr>
        <w:t xml:space="preserve">(A. taurica) – на схід від Скадовська. </w:t>
      </w:r>
    </w:p>
    <w:p w14:paraId="1BF3A5A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дещо підвищених місцях тут переважають </w:t>
      </w:r>
      <w:r w:rsidRPr="0053289E">
        <w:rPr>
          <w:rFonts w:ascii="Times New Roman" w:hAnsi="Times New Roman" w:cs="Times New Roman"/>
          <w:bCs/>
          <w:color w:val="000000" w:themeColor="text1"/>
          <w:sz w:val="28"/>
          <w:szCs w:val="28"/>
        </w:rPr>
        <w:t>костриця валіська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житняк гребінчастий</w:t>
      </w:r>
      <w:r w:rsidRPr="0053289E">
        <w:rPr>
          <w:rFonts w:ascii="Times New Roman" w:hAnsi="Times New Roman" w:cs="Times New Roman"/>
          <w:color w:val="000000" w:themeColor="text1"/>
          <w:sz w:val="28"/>
          <w:szCs w:val="28"/>
        </w:rPr>
        <w:t xml:space="preserve"> (Agropyron pectinatum), рідше – </w:t>
      </w:r>
      <w:r w:rsidRPr="0053289E">
        <w:rPr>
          <w:rFonts w:ascii="Times New Roman" w:hAnsi="Times New Roman" w:cs="Times New Roman"/>
          <w:bCs/>
          <w:color w:val="000000" w:themeColor="text1"/>
          <w:sz w:val="28"/>
          <w:szCs w:val="28"/>
        </w:rPr>
        <w:t>ковила волосиста</w:t>
      </w:r>
      <w:r w:rsidRPr="0053289E">
        <w:rPr>
          <w:rFonts w:ascii="Times New Roman" w:hAnsi="Times New Roman" w:cs="Times New Roman"/>
          <w:color w:val="000000" w:themeColor="text1"/>
          <w:sz w:val="28"/>
          <w:szCs w:val="28"/>
        </w:rPr>
        <w:t xml:space="preserve">, у домішці – </w:t>
      </w:r>
      <w:r w:rsidRPr="0053289E">
        <w:rPr>
          <w:rFonts w:ascii="Times New Roman" w:hAnsi="Times New Roman" w:cs="Times New Roman"/>
          <w:bCs/>
          <w:color w:val="000000" w:themeColor="text1"/>
          <w:sz w:val="28"/>
          <w:szCs w:val="28"/>
        </w:rPr>
        <w:t>полин австрійський</w:t>
      </w:r>
      <w:r w:rsidRPr="0053289E">
        <w:rPr>
          <w:rFonts w:ascii="Times New Roman" w:hAnsi="Times New Roman" w:cs="Times New Roman"/>
          <w:color w:val="000000" w:themeColor="text1"/>
          <w:sz w:val="28"/>
          <w:szCs w:val="28"/>
        </w:rPr>
        <w:t xml:space="preserve"> (Artemisia austriaca), </w:t>
      </w:r>
      <w:r w:rsidRPr="0053289E">
        <w:rPr>
          <w:rFonts w:ascii="Times New Roman" w:hAnsi="Times New Roman" w:cs="Times New Roman"/>
          <w:bCs/>
          <w:color w:val="000000" w:themeColor="text1"/>
          <w:sz w:val="28"/>
          <w:szCs w:val="28"/>
        </w:rPr>
        <w:t>віниччя сланке</w:t>
      </w:r>
      <w:r w:rsidRPr="0053289E">
        <w:rPr>
          <w:rFonts w:ascii="Times New Roman" w:hAnsi="Times New Roman" w:cs="Times New Roman"/>
          <w:color w:val="000000" w:themeColor="text1"/>
          <w:sz w:val="28"/>
          <w:szCs w:val="28"/>
        </w:rPr>
        <w:t xml:space="preserve"> (Kochia prostrata), </w:t>
      </w:r>
      <w:r w:rsidRPr="0053289E">
        <w:rPr>
          <w:rFonts w:ascii="Times New Roman" w:hAnsi="Times New Roman" w:cs="Times New Roman"/>
          <w:bCs/>
          <w:color w:val="000000" w:themeColor="text1"/>
          <w:sz w:val="28"/>
          <w:szCs w:val="28"/>
        </w:rPr>
        <w:t>камфоросма монпелійська</w:t>
      </w:r>
      <w:r w:rsidRPr="0053289E">
        <w:rPr>
          <w:rFonts w:ascii="Times New Roman" w:hAnsi="Times New Roman" w:cs="Times New Roman"/>
          <w:color w:val="000000" w:themeColor="text1"/>
          <w:sz w:val="28"/>
          <w:szCs w:val="28"/>
        </w:rPr>
        <w:t xml:space="preserve">  (Саmphorosma monspeliaca), із різнотрав’я – </w:t>
      </w:r>
      <w:r w:rsidRPr="0053289E">
        <w:rPr>
          <w:rFonts w:ascii="Times New Roman" w:hAnsi="Times New Roman" w:cs="Times New Roman"/>
          <w:bCs/>
          <w:color w:val="000000" w:themeColor="text1"/>
          <w:sz w:val="28"/>
          <w:szCs w:val="28"/>
        </w:rPr>
        <w:t>кермек Мейєра</w:t>
      </w:r>
      <w:r w:rsidRPr="0053289E">
        <w:rPr>
          <w:rFonts w:ascii="Times New Roman" w:hAnsi="Times New Roman" w:cs="Times New Roman"/>
          <w:color w:val="000000" w:themeColor="text1"/>
          <w:sz w:val="28"/>
          <w:szCs w:val="28"/>
        </w:rPr>
        <w:t xml:space="preserve"> (Limonium meyeri), </w:t>
      </w:r>
      <w:r w:rsidRPr="0053289E">
        <w:rPr>
          <w:rFonts w:ascii="Times New Roman" w:hAnsi="Times New Roman" w:cs="Times New Roman"/>
          <w:bCs/>
          <w:color w:val="000000" w:themeColor="text1"/>
          <w:sz w:val="28"/>
          <w:szCs w:val="28"/>
        </w:rPr>
        <w:t>конюшина польова</w:t>
      </w:r>
      <w:r w:rsidRPr="0053289E">
        <w:rPr>
          <w:rFonts w:ascii="Times New Roman" w:hAnsi="Times New Roman" w:cs="Times New Roman"/>
          <w:color w:val="000000" w:themeColor="text1"/>
          <w:sz w:val="28"/>
          <w:szCs w:val="28"/>
        </w:rPr>
        <w:t xml:space="preserve"> (Trifolium arvense). </w:t>
      </w:r>
    </w:p>
    <w:p w14:paraId="6D26FAB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У прогалинах – </w:t>
      </w:r>
      <w:r w:rsidRPr="0053289E">
        <w:rPr>
          <w:rFonts w:ascii="Times New Roman" w:hAnsi="Times New Roman" w:cs="Times New Roman"/>
          <w:bCs/>
          <w:color w:val="000000" w:themeColor="text1"/>
          <w:sz w:val="28"/>
          <w:szCs w:val="28"/>
        </w:rPr>
        <w:t>тонконіг бульб</w:t>
      </w:r>
      <w:r w:rsidR="00786499" w:rsidRPr="0053289E">
        <w:rPr>
          <w:rFonts w:ascii="Times New Roman" w:hAnsi="Times New Roman" w:cs="Times New Roman"/>
          <w:bCs/>
          <w:color w:val="000000" w:themeColor="text1"/>
          <w:sz w:val="28"/>
          <w:szCs w:val="28"/>
        </w:rPr>
        <w:t>и</w:t>
      </w:r>
      <w:r w:rsidRPr="0053289E">
        <w:rPr>
          <w:rFonts w:ascii="Times New Roman" w:hAnsi="Times New Roman" w:cs="Times New Roman"/>
          <w:bCs/>
          <w:color w:val="000000" w:themeColor="text1"/>
          <w:sz w:val="28"/>
          <w:szCs w:val="28"/>
        </w:rPr>
        <w:t>стий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тюльпан Шренка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бурачок пустельний</w:t>
      </w:r>
      <w:r w:rsidRPr="0053289E">
        <w:rPr>
          <w:rFonts w:ascii="Times New Roman" w:hAnsi="Times New Roman" w:cs="Times New Roman"/>
          <w:color w:val="000000" w:themeColor="text1"/>
          <w:sz w:val="28"/>
          <w:szCs w:val="28"/>
        </w:rPr>
        <w:t xml:space="preserve"> (Alyssum desertorum), мохи – </w:t>
      </w:r>
      <w:r w:rsidRPr="0053289E">
        <w:rPr>
          <w:rFonts w:ascii="Times New Roman" w:hAnsi="Times New Roman" w:cs="Times New Roman"/>
          <w:bCs/>
          <w:color w:val="000000" w:themeColor="text1"/>
          <w:sz w:val="28"/>
          <w:szCs w:val="28"/>
        </w:rPr>
        <w:t>тортуля піщана</w:t>
      </w:r>
      <w:r w:rsidRPr="0053289E">
        <w:rPr>
          <w:rFonts w:ascii="Times New Roman" w:hAnsi="Times New Roman" w:cs="Times New Roman"/>
          <w:color w:val="000000" w:themeColor="text1"/>
          <w:sz w:val="28"/>
          <w:szCs w:val="28"/>
        </w:rPr>
        <w:t xml:space="preserve"> (Tortula ruraliformis), </w:t>
      </w:r>
      <w:r w:rsidRPr="0053289E">
        <w:rPr>
          <w:rFonts w:ascii="Times New Roman" w:hAnsi="Times New Roman" w:cs="Times New Roman"/>
          <w:bCs/>
          <w:color w:val="000000" w:themeColor="text1"/>
          <w:sz w:val="28"/>
          <w:szCs w:val="28"/>
        </w:rPr>
        <w:t>тортуля сільська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брахітецій білуватий</w:t>
      </w:r>
      <w:r w:rsidRPr="0053289E">
        <w:rPr>
          <w:rFonts w:ascii="Times New Roman" w:hAnsi="Times New Roman" w:cs="Times New Roman"/>
          <w:color w:val="000000" w:themeColor="text1"/>
          <w:sz w:val="28"/>
          <w:szCs w:val="28"/>
        </w:rPr>
        <w:t xml:space="preserve"> (Brachythecium albicans), з лишайників, особливо в дуже засолених місцях, – </w:t>
      </w:r>
      <w:r w:rsidRPr="0053289E">
        <w:rPr>
          <w:rFonts w:ascii="Times New Roman" w:hAnsi="Times New Roman" w:cs="Times New Roman"/>
          <w:bCs/>
          <w:color w:val="000000" w:themeColor="text1"/>
          <w:sz w:val="28"/>
          <w:szCs w:val="28"/>
        </w:rPr>
        <w:t>кладонія оленевидна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кладонія підоленевидна</w:t>
      </w:r>
      <w:r w:rsidRPr="0053289E">
        <w:rPr>
          <w:rFonts w:ascii="Times New Roman" w:hAnsi="Times New Roman" w:cs="Times New Roman"/>
          <w:color w:val="000000" w:themeColor="text1"/>
          <w:sz w:val="28"/>
          <w:szCs w:val="28"/>
        </w:rPr>
        <w:t xml:space="preserve"> (С. subrangiformis) та </w:t>
      </w:r>
      <w:r w:rsidRPr="0053289E">
        <w:rPr>
          <w:rFonts w:ascii="Times New Roman" w:hAnsi="Times New Roman" w:cs="Times New Roman"/>
          <w:bCs/>
          <w:color w:val="000000" w:themeColor="text1"/>
          <w:sz w:val="28"/>
          <w:szCs w:val="28"/>
        </w:rPr>
        <w:t>кладонія листувата</w:t>
      </w:r>
      <w:r w:rsidRPr="0053289E">
        <w:rPr>
          <w:rFonts w:ascii="Times New Roman" w:hAnsi="Times New Roman" w:cs="Times New Roman"/>
          <w:color w:val="000000" w:themeColor="text1"/>
          <w:sz w:val="28"/>
          <w:szCs w:val="28"/>
        </w:rPr>
        <w:t xml:space="preserve"> (С. foliacea). Слід відмітити, що зі збільшенням засолення зростає ценотична роль лишайників, проєктивне покриття яких досягає 30 – 40%.</w:t>
      </w:r>
    </w:p>
    <w:p w14:paraId="0B6D32C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Чагарникові зарості </w:t>
      </w:r>
      <w:r w:rsidRPr="0053289E">
        <w:rPr>
          <w:rFonts w:ascii="Times New Roman" w:hAnsi="Times New Roman" w:cs="Times New Roman"/>
          <w:bCs/>
          <w:iCs/>
          <w:color w:val="000000" w:themeColor="text1"/>
          <w:sz w:val="28"/>
          <w:szCs w:val="28"/>
        </w:rPr>
        <w:t>в</w:t>
      </w:r>
      <w:r w:rsidRPr="0053289E">
        <w:rPr>
          <w:rFonts w:ascii="Times New Roman" w:hAnsi="Times New Roman" w:cs="Times New Roman"/>
          <w:iCs/>
          <w:color w:val="000000" w:themeColor="text1"/>
          <w:sz w:val="28"/>
          <w:szCs w:val="28"/>
        </w:rPr>
        <w:t xml:space="preserve"> </w:t>
      </w:r>
      <w:r w:rsidRPr="0053289E">
        <w:rPr>
          <w:rFonts w:ascii="Times New Roman" w:hAnsi="Times New Roman" w:cs="Times New Roman"/>
          <w:color w:val="000000" w:themeColor="text1"/>
          <w:sz w:val="28"/>
          <w:szCs w:val="28"/>
        </w:rPr>
        <w:t xml:space="preserve">деяких частинах області зустрічаються не тільки на схилах балок, берегів річок, а й на плакорах. Особливо це спостерігається у великих зниженнях, безстічних депресіях – подах, які найбільш характерні для півдня та сходу області. Лише антропогенна діяльність перешкоджає чагарниковим заростям значно поширитися на плакорі. Тому їх необхідно відносити до зонального типу рослинності і розглядати як проміжну стадію зміни степових ценозів лісовими. Ґрунти в чагарникових заростях більш вологі, ніж у степових ценозах. Найбільш типові види чагарникових ценозів – </w:t>
      </w:r>
      <w:r w:rsidRPr="0053289E">
        <w:rPr>
          <w:rFonts w:ascii="Times New Roman" w:hAnsi="Times New Roman" w:cs="Times New Roman"/>
          <w:bCs/>
          <w:color w:val="000000" w:themeColor="text1"/>
          <w:sz w:val="28"/>
          <w:szCs w:val="28"/>
        </w:rPr>
        <w:t>терен степовий</w:t>
      </w:r>
      <w:r w:rsidRPr="0053289E">
        <w:rPr>
          <w:rFonts w:ascii="Times New Roman" w:hAnsi="Times New Roman" w:cs="Times New Roman"/>
          <w:color w:val="000000" w:themeColor="text1"/>
          <w:sz w:val="28"/>
          <w:szCs w:val="28"/>
        </w:rPr>
        <w:t xml:space="preserve"> (Prunus stepposa), бобчук або </w:t>
      </w:r>
      <w:r w:rsidRPr="0053289E">
        <w:rPr>
          <w:rFonts w:ascii="Times New Roman" w:hAnsi="Times New Roman" w:cs="Times New Roman"/>
          <w:bCs/>
          <w:color w:val="000000" w:themeColor="text1"/>
          <w:sz w:val="28"/>
          <w:szCs w:val="28"/>
        </w:rPr>
        <w:t>степовий мигдаль</w:t>
      </w:r>
      <w:r w:rsidRPr="0053289E">
        <w:rPr>
          <w:rFonts w:ascii="Times New Roman" w:hAnsi="Times New Roman" w:cs="Times New Roman"/>
          <w:color w:val="000000" w:themeColor="text1"/>
          <w:sz w:val="28"/>
          <w:szCs w:val="28"/>
        </w:rPr>
        <w:t xml:space="preserve"> (Amygdalus nаnа), </w:t>
      </w:r>
      <w:r w:rsidRPr="0053289E">
        <w:rPr>
          <w:rFonts w:ascii="Times New Roman" w:hAnsi="Times New Roman" w:cs="Times New Roman"/>
          <w:bCs/>
          <w:color w:val="000000" w:themeColor="text1"/>
          <w:sz w:val="28"/>
          <w:szCs w:val="28"/>
        </w:rPr>
        <w:t>вишня степова</w:t>
      </w:r>
      <w:r w:rsidRPr="0053289E">
        <w:rPr>
          <w:rFonts w:ascii="Times New Roman" w:hAnsi="Times New Roman" w:cs="Times New Roman"/>
          <w:color w:val="000000" w:themeColor="text1"/>
          <w:sz w:val="28"/>
          <w:szCs w:val="28"/>
        </w:rPr>
        <w:t xml:space="preserve"> (Cerasus fruticosa), види </w:t>
      </w:r>
      <w:r w:rsidRPr="0053289E">
        <w:rPr>
          <w:rFonts w:ascii="Times New Roman" w:hAnsi="Times New Roman" w:cs="Times New Roman"/>
          <w:bCs/>
          <w:color w:val="000000" w:themeColor="text1"/>
          <w:sz w:val="28"/>
          <w:szCs w:val="28"/>
        </w:rPr>
        <w:t>шипшини</w:t>
      </w:r>
      <w:r w:rsidRPr="0053289E">
        <w:rPr>
          <w:rFonts w:ascii="Times New Roman" w:hAnsi="Times New Roman" w:cs="Times New Roman"/>
          <w:color w:val="000000" w:themeColor="text1"/>
          <w:sz w:val="28"/>
          <w:szCs w:val="28"/>
        </w:rPr>
        <w:t xml:space="preserve"> (Rosa). Зрідка серед чагарників зустрічаються окремі дерева </w:t>
      </w:r>
      <w:r w:rsidRPr="0053289E">
        <w:rPr>
          <w:rFonts w:ascii="Times New Roman" w:hAnsi="Times New Roman" w:cs="Times New Roman"/>
          <w:bCs/>
          <w:color w:val="000000" w:themeColor="text1"/>
          <w:sz w:val="28"/>
          <w:szCs w:val="28"/>
        </w:rPr>
        <w:t xml:space="preserve">груші звичайної </w:t>
      </w:r>
      <w:r w:rsidRPr="0053289E">
        <w:rPr>
          <w:rFonts w:ascii="Times New Roman" w:hAnsi="Times New Roman" w:cs="Times New Roman"/>
          <w:color w:val="000000" w:themeColor="text1"/>
          <w:sz w:val="28"/>
          <w:szCs w:val="28"/>
        </w:rPr>
        <w:t xml:space="preserve">(Pyrus communis) та </w:t>
      </w:r>
      <w:r w:rsidRPr="0053289E">
        <w:rPr>
          <w:rFonts w:ascii="Times New Roman" w:hAnsi="Times New Roman" w:cs="Times New Roman"/>
          <w:bCs/>
          <w:color w:val="000000" w:themeColor="text1"/>
          <w:sz w:val="28"/>
          <w:szCs w:val="28"/>
        </w:rPr>
        <w:t>жостеру проносного</w:t>
      </w:r>
      <w:r w:rsidRPr="0053289E">
        <w:rPr>
          <w:rFonts w:ascii="Times New Roman" w:hAnsi="Times New Roman" w:cs="Times New Roman"/>
          <w:color w:val="000000" w:themeColor="text1"/>
          <w:sz w:val="28"/>
          <w:szCs w:val="28"/>
        </w:rPr>
        <w:t xml:space="preserve"> (Rhamnus cathartica). Чагарникові зарості дають змогу поселятися в них більш північним видам рослин. Так, на ділянці «Стара» у Біосферному заповіднику «Асканія-Нова» серед терну степового відзначені бореальні й неморальні види мохів, тобто види, які зазвичай зростають у тайговій зоні та зоні широколистяних лісів. Мигдаль степовий занесено до Зеленої книги України.</w:t>
      </w:r>
    </w:p>
    <w:p w14:paraId="774185C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Псамофітні (піщані) степи. </w:t>
      </w:r>
      <w:r w:rsidRPr="0053289E">
        <w:rPr>
          <w:rFonts w:ascii="Times New Roman" w:hAnsi="Times New Roman" w:cs="Times New Roman"/>
          <w:color w:val="000000" w:themeColor="text1"/>
          <w:sz w:val="28"/>
          <w:szCs w:val="28"/>
        </w:rPr>
        <w:t xml:space="preserve">Рослинність піщаних степів на Нижньодніпровських пісках є домінуючою, первинною, корінною. Псамофітні степи займають підвищені ділянки всіх семи піщаних арен: Каховської, Козачелагерської, Виноградівської (Чалбаської), Олешківської, Збур’ївської, Іванівської та Кінбурнського півострова. </w:t>
      </w:r>
    </w:p>
    <w:p w14:paraId="27B732A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Ці степи, хоча й розташовані у смузі типчаково-ковилових, належать  до едафічного (псамофітного) варіант</w:t>
      </w:r>
      <w:r w:rsidR="00CE5316" w:rsidRPr="0053289E">
        <w:rPr>
          <w:rFonts w:ascii="Times New Roman" w:hAnsi="Times New Roman" w:cs="Times New Roman"/>
          <w:color w:val="000000" w:themeColor="text1"/>
          <w:sz w:val="28"/>
          <w:szCs w:val="28"/>
        </w:rPr>
        <w:t>а</w:t>
      </w:r>
      <w:r w:rsidRPr="0053289E">
        <w:rPr>
          <w:rFonts w:ascii="Times New Roman" w:hAnsi="Times New Roman" w:cs="Times New Roman"/>
          <w:color w:val="000000" w:themeColor="text1"/>
          <w:sz w:val="28"/>
          <w:szCs w:val="28"/>
        </w:rPr>
        <w:t xml:space="preserve"> різнотравно-типчаково-ковилових степів, тобто північнішої смуги степової зони. Але оскільки степова смуга (підзона) різнотравно-типчаково-ковилових степів входить до складу степової зони, то вони, природно, відносяться до зонального типу рослинності.</w:t>
      </w:r>
    </w:p>
    <w:p w14:paraId="3A1F5CE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їх покриві переважають </w:t>
      </w:r>
      <w:r w:rsidRPr="0053289E">
        <w:rPr>
          <w:rFonts w:ascii="Times New Roman" w:hAnsi="Times New Roman" w:cs="Times New Roman"/>
          <w:bCs/>
          <w:color w:val="000000" w:themeColor="text1"/>
          <w:sz w:val="28"/>
          <w:szCs w:val="28"/>
        </w:rPr>
        <w:t>костриця Беккера</w:t>
      </w:r>
      <w:r w:rsidRPr="0053289E">
        <w:rPr>
          <w:rFonts w:ascii="Times New Roman" w:hAnsi="Times New Roman" w:cs="Times New Roman"/>
          <w:color w:val="000000" w:themeColor="text1"/>
          <w:sz w:val="28"/>
          <w:szCs w:val="28"/>
        </w:rPr>
        <w:t xml:space="preserve"> (Festuca beckeri), </w:t>
      </w:r>
      <w:r w:rsidRPr="0053289E">
        <w:rPr>
          <w:rFonts w:ascii="Times New Roman" w:hAnsi="Times New Roman" w:cs="Times New Roman"/>
          <w:bCs/>
          <w:color w:val="000000" w:themeColor="text1"/>
          <w:sz w:val="28"/>
          <w:szCs w:val="28"/>
        </w:rPr>
        <w:t xml:space="preserve">ковила дніпровська </w:t>
      </w:r>
      <w:r w:rsidRPr="0053289E">
        <w:rPr>
          <w:rFonts w:ascii="Times New Roman" w:hAnsi="Times New Roman" w:cs="Times New Roman"/>
          <w:color w:val="000000" w:themeColor="text1"/>
          <w:sz w:val="28"/>
          <w:szCs w:val="28"/>
        </w:rPr>
        <w:t xml:space="preserve">(Stipa borysthenica), </w:t>
      </w:r>
      <w:r w:rsidRPr="0053289E">
        <w:rPr>
          <w:rFonts w:ascii="Times New Roman" w:hAnsi="Times New Roman" w:cs="Times New Roman"/>
          <w:bCs/>
          <w:color w:val="000000" w:themeColor="text1"/>
          <w:sz w:val="28"/>
          <w:szCs w:val="28"/>
        </w:rPr>
        <w:t>келерія піскова</w:t>
      </w:r>
      <w:r w:rsidRPr="0053289E">
        <w:rPr>
          <w:rFonts w:ascii="Times New Roman" w:hAnsi="Times New Roman" w:cs="Times New Roman"/>
          <w:color w:val="000000" w:themeColor="text1"/>
          <w:sz w:val="28"/>
          <w:szCs w:val="28"/>
        </w:rPr>
        <w:t xml:space="preserve"> (Коеіегіа sabuletorum), </w:t>
      </w:r>
      <w:r w:rsidRPr="0053289E">
        <w:rPr>
          <w:rFonts w:ascii="Times New Roman" w:hAnsi="Times New Roman" w:cs="Times New Roman"/>
          <w:bCs/>
          <w:color w:val="000000" w:themeColor="text1"/>
          <w:sz w:val="28"/>
          <w:szCs w:val="28"/>
        </w:rPr>
        <w:t>житняк Лавренків</w:t>
      </w:r>
      <w:r w:rsidRPr="0053289E">
        <w:rPr>
          <w:rFonts w:ascii="Times New Roman" w:hAnsi="Times New Roman" w:cs="Times New Roman"/>
          <w:color w:val="000000" w:themeColor="text1"/>
          <w:sz w:val="28"/>
          <w:szCs w:val="28"/>
        </w:rPr>
        <w:t xml:space="preserve"> (Agropyron lavrenkoanum), </w:t>
      </w:r>
      <w:r w:rsidRPr="0053289E">
        <w:rPr>
          <w:rFonts w:ascii="Times New Roman" w:hAnsi="Times New Roman" w:cs="Times New Roman"/>
          <w:bCs/>
          <w:color w:val="000000" w:themeColor="text1"/>
          <w:sz w:val="28"/>
          <w:szCs w:val="28"/>
        </w:rPr>
        <w:t>житняк пухнастоквітковий</w:t>
      </w:r>
      <w:r w:rsidRPr="0053289E">
        <w:rPr>
          <w:rFonts w:ascii="Times New Roman" w:hAnsi="Times New Roman" w:cs="Times New Roman"/>
          <w:color w:val="000000" w:themeColor="text1"/>
          <w:sz w:val="28"/>
          <w:szCs w:val="28"/>
        </w:rPr>
        <w:t xml:space="preserve"> </w:t>
      </w:r>
      <w:r w:rsidR="00E57B18"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(A. dasyanthum). У різнотрав’ї також переважно псамофіти – </w:t>
      </w:r>
      <w:r w:rsidRPr="0053289E">
        <w:rPr>
          <w:rFonts w:ascii="Times New Roman" w:hAnsi="Times New Roman" w:cs="Times New Roman"/>
          <w:bCs/>
          <w:color w:val="000000" w:themeColor="text1"/>
          <w:sz w:val="28"/>
          <w:szCs w:val="28"/>
        </w:rPr>
        <w:t>гвоздика плоскозуба</w:t>
      </w:r>
      <w:r w:rsidRPr="0053289E">
        <w:rPr>
          <w:rFonts w:ascii="Times New Roman" w:hAnsi="Times New Roman" w:cs="Times New Roman"/>
          <w:color w:val="000000" w:themeColor="text1"/>
          <w:sz w:val="28"/>
          <w:szCs w:val="28"/>
        </w:rPr>
        <w:t xml:space="preserve"> (Dianthus platyodon), </w:t>
      </w:r>
      <w:r w:rsidRPr="0053289E">
        <w:rPr>
          <w:rFonts w:ascii="Times New Roman" w:hAnsi="Times New Roman" w:cs="Times New Roman"/>
          <w:bCs/>
          <w:color w:val="000000" w:themeColor="text1"/>
          <w:sz w:val="28"/>
          <w:szCs w:val="28"/>
        </w:rPr>
        <w:t>цмин пісковий</w:t>
      </w:r>
      <w:r w:rsidRPr="0053289E">
        <w:rPr>
          <w:rFonts w:ascii="Times New Roman" w:hAnsi="Times New Roman" w:cs="Times New Roman"/>
          <w:color w:val="000000" w:themeColor="text1"/>
          <w:sz w:val="28"/>
          <w:szCs w:val="28"/>
        </w:rPr>
        <w:t xml:space="preserve"> (Helichrysum arenahum), </w:t>
      </w:r>
      <w:r w:rsidRPr="0053289E">
        <w:rPr>
          <w:rFonts w:ascii="Times New Roman" w:hAnsi="Times New Roman" w:cs="Times New Roman"/>
          <w:bCs/>
          <w:color w:val="000000" w:themeColor="text1"/>
          <w:sz w:val="28"/>
          <w:szCs w:val="28"/>
        </w:rPr>
        <w:t>молочай Сегієрів</w:t>
      </w:r>
      <w:r w:rsidRPr="0053289E">
        <w:rPr>
          <w:rFonts w:ascii="Times New Roman" w:hAnsi="Times New Roman" w:cs="Times New Roman"/>
          <w:color w:val="000000" w:themeColor="text1"/>
          <w:sz w:val="28"/>
          <w:szCs w:val="28"/>
        </w:rPr>
        <w:t xml:space="preserve"> (Euphorbia seguieriana) та інші.</w:t>
      </w:r>
    </w:p>
    <w:p w14:paraId="603CE0A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цих пісках дуже багато ендеміків Нижнього Придніпров’я – видів, поширених лише на даній території: </w:t>
      </w:r>
      <w:r w:rsidRPr="0053289E">
        <w:rPr>
          <w:rFonts w:ascii="Times New Roman" w:hAnsi="Times New Roman" w:cs="Times New Roman"/>
          <w:bCs/>
          <w:color w:val="000000" w:themeColor="text1"/>
          <w:sz w:val="28"/>
          <w:szCs w:val="28"/>
        </w:rPr>
        <w:t>дрік дніпровський</w:t>
      </w:r>
      <w:r w:rsidRPr="0053289E">
        <w:rPr>
          <w:rFonts w:ascii="Times New Roman" w:hAnsi="Times New Roman" w:cs="Times New Roman"/>
          <w:color w:val="000000" w:themeColor="text1"/>
          <w:sz w:val="28"/>
          <w:szCs w:val="28"/>
        </w:rPr>
        <w:t xml:space="preserve"> (Genista borysthenica), </w:t>
      </w:r>
      <w:r w:rsidRPr="0053289E">
        <w:rPr>
          <w:rFonts w:ascii="Times New Roman" w:hAnsi="Times New Roman" w:cs="Times New Roman"/>
          <w:bCs/>
          <w:color w:val="000000" w:themeColor="text1"/>
          <w:sz w:val="28"/>
          <w:szCs w:val="28"/>
        </w:rPr>
        <w:t>еспарцет дніпровський</w:t>
      </w:r>
      <w:r w:rsidRPr="0053289E">
        <w:rPr>
          <w:rFonts w:ascii="Times New Roman" w:hAnsi="Times New Roman" w:cs="Times New Roman"/>
          <w:color w:val="000000" w:themeColor="text1"/>
          <w:sz w:val="28"/>
          <w:szCs w:val="28"/>
        </w:rPr>
        <w:t xml:space="preserve"> (Оnоbrychis borysthenica), </w:t>
      </w:r>
      <w:r w:rsidRPr="0053289E">
        <w:rPr>
          <w:rFonts w:ascii="Times New Roman" w:hAnsi="Times New Roman" w:cs="Times New Roman"/>
          <w:bCs/>
          <w:color w:val="000000" w:themeColor="text1"/>
          <w:sz w:val="28"/>
          <w:szCs w:val="28"/>
        </w:rPr>
        <w:t>чебрець дніпровський</w:t>
      </w:r>
      <w:r w:rsidRPr="0053289E">
        <w:rPr>
          <w:rFonts w:ascii="Times New Roman" w:hAnsi="Times New Roman" w:cs="Times New Roman"/>
          <w:color w:val="000000" w:themeColor="text1"/>
          <w:sz w:val="28"/>
          <w:szCs w:val="28"/>
        </w:rPr>
        <w:t xml:space="preserve"> (Thymus borysthenicus), </w:t>
      </w:r>
      <w:r w:rsidRPr="0053289E">
        <w:rPr>
          <w:rFonts w:ascii="Times New Roman" w:hAnsi="Times New Roman" w:cs="Times New Roman"/>
          <w:bCs/>
          <w:color w:val="000000" w:themeColor="text1"/>
          <w:sz w:val="28"/>
          <w:szCs w:val="28"/>
        </w:rPr>
        <w:t>юринея Пачоського</w:t>
      </w:r>
      <w:r w:rsidRPr="0053289E">
        <w:rPr>
          <w:rFonts w:ascii="Times New Roman" w:hAnsi="Times New Roman" w:cs="Times New Roman"/>
          <w:color w:val="000000" w:themeColor="text1"/>
          <w:sz w:val="28"/>
          <w:szCs w:val="28"/>
        </w:rPr>
        <w:t xml:space="preserve"> (Jurinea paczoskiana) та інші. Проміжки серед рослин заростають мохами – </w:t>
      </w:r>
      <w:r w:rsidRPr="0053289E">
        <w:rPr>
          <w:rFonts w:ascii="Times New Roman" w:hAnsi="Times New Roman" w:cs="Times New Roman"/>
          <w:bCs/>
          <w:color w:val="000000" w:themeColor="text1"/>
          <w:sz w:val="28"/>
          <w:szCs w:val="28"/>
        </w:rPr>
        <w:t xml:space="preserve">тортулою пісковою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lastRenderedPageBreak/>
        <w:t>цератодоном пурпурним</w:t>
      </w:r>
      <w:r w:rsidRPr="0053289E">
        <w:rPr>
          <w:rFonts w:ascii="Times New Roman" w:hAnsi="Times New Roman" w:cs="Times New Roman"/>
          <w:color w:val="000000" w:themeColor="text1"/>
          <w:sz w:val="28"/>
          <w:szCs w:val="28"/>
        </w:rPr>
        <w:t xml:space="preserve"> (Ceratodon purpureus), а також лишайниками – </w:t>
      </w:r>
      <w:r w:rsidRPr="0053289E">
        <w:rPr>
          <w:rFonts w:ascii="Times New Roman" w:hAnsi="Times New Roman" w:cs="Times New Roman"/>
          <w:bCs/>
          <w:color w:val="000000" w:themeColor="text1"/>
          <w:sz w:val="28"/>
          <w:szCs w:val="28"/>
        </w:rPr>
        <w:t>кладонією листуватою</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целокаульоном степовим</w:t>
      </w:r>
      <w:r w:rsidRPr="0053289E">
        <w:rPr>
          <w:rFonts w:ascii="Times New Roman" w:hAnsi="Times New Roman" w:cs="Times New Roman"/>
          <w:color w:val="000000" w:themeColor="text1"/>
          <w:sz w:val="28"/>
          <w:szCs w:val="28"/>
        </w:rPr>
        <w:t xml:space="preserve"> (Coelocaulon steppae) тощо.</w:t>
      </w:r>
    </w:p>
    <w:p w14:paraId="1A82C6A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Крім псамофітних степів, на піщаних аренах значні площі займають </w:t>
      </w:r>
      <w:r w:rsidRPr="0053289E">
        <w:rPr>
          <w:rFonts w:ascii="Times New Roman" w:hAnsi="Times New Roman" w:cs="Times New Roman"/>
          <w:bCs/>
          <w:i/>
          <w:color w:val="000000" w:themeColor="text1"/>
          <w:sz w:val="28"/>
          <w:szCs w:val="28"/>
        </w:rPr>
        <w:t>бугристі піски</w:t>
      </w:r>
      <w:r w:rsidRPr="0053289E">
        <w:rPr>
          <w:rFonts w:ascii="Times New Roman" w:hAnsi="Times New Roman" w:cs="Times New Roman"/>
          <w:color w:val="000000" w:themeColor="text1"/>
          <w:sz w:val="28"/>
          <w:szCs w:val="28"/>
        </w:rPr>
        <w:t xml:space="preserve">, так звані </w:t>
      </w:r>
      <w:r w:rsidRPr="0053289E">
        <w:rPr>
          <w:rFonts w:ascii="Times New Roman" w:hAnsi="Times New Roman" w:cs="Times New Roman"/>
          <w:bCs/>
          <w:i/>
          <w:color w:val="000000" w:themeColor="text1"/>
          <w:sz w:val="28"/>
          <w:szCs w:val="28"/>
        </w:rPr>
        <w:t>кучугури</w:t>
      </w:r>
      <w:r w:rsidRPr="0053289E">
        <w:rPr>
          <w:rFonts w:ascii="Times New Roman" w:hAnsi="Times New Roman" w:cs="Times New Roman"/>
          <w:color w:val="000000" w:themeColor="text1"/>
          <w:sz w:val="28"/>
          <w:szCs w:val="28"/>
        </w:rPr>
        <w:t xml:space="preserve">, які утворилися внаслідок дії вітру та інших факторів. На кучугурах переважають види з міцним і довгим корінням, яке дозволяє їм закріплюватися на рухомому піску. Це </w:t>
      </w:r>
      <w:r w:rsidRPr="0053289E">
        <w:rPr>
          <w:rFonts w:ascii="Times New Roman" w:hAnsi="Times New Roman" w:cs="Times New Roman"/>
          <w:bCs/>
          <w:color w:val="000000" w:themeColor="text1"/>
          <w:sz w:val="28"/>
          <w:szCs w:val="28"/>
        </w:rPr>
        <w:t>зіновать дніпровська</w:t>
      </w:r>
      <w:r w:rsidRPr="0053289E">
        <w:rPr>
          <w:rFonts w:ascii="Times New Roman" w:hAnsi="Times New Roman" w:cs="Times New Roman"/>
          <w:color w:val="000000" w:themeColor="text1"/>
          <w:sz w:val="28"/>
          <w:szCs w:val="28"/>
        </w:rPr>
        <w:t xml:space="preserve"> (Chamaecytisus borysthenicus), </w:t>
      </w:r>
      <w:r w:rsidRPr="0053289E">
        <w:rPr>
          <w:rFonts w:ascii="Times New Roman" w:hAnsi="Times New Roman" w:cs="Times New Roman"/>
          <w:bCs/>
          <w:color w:val="000000" w:themeColor="text1"/>
          <w:sz w:val="28"/>
          <w:szCs w:val="28"/>
        </w:rPr>
        <w:t>дрік дніпровський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молочай Сегієрів</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чебрець дніпровський</w:t>
      </w:r>
      <w:r w:rsidRPr="0053289E">
        <w:rPr>
          <w:rFonts w:ascii="Times New Roman" w:hAnsi="Times New Roman" w:cs="Times New Roman"/>
          <w:color w:val="000000" w:themeColor="text1"/>
          <w:sz w:val="28"/>
          <w:szCs w:val="28"/>
        </w:rPr>
        <w:t xml:space="preserve"> та інші. З мохів тут переважають </w:t>
      </w:r>
      <w:r w:rsidRPr="0053289E">
        <w:rPr>
          <w:rFonts w:ascii="Times New Roman" w:hAnsi="Times New Roman" w:cs="Times New Roman"/>
          <w:bCs/>
          <w:color w:val="000000" w:themeColor="text1"/>
          <w:sz w:val="28"/>
          <w:szCs w:val="28"/>
        </w:rPr>
        <w:t>цератодон пурпурний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брій дернистий</w:t>
      </w:r>
      <w:r w:rsidRPr="0053289E">
        <w:rPr>
          <w:rFonts w:ascii="Times New Roman" w:hAnsi="Times New Roman" w:cs="Times New Roman"/>
          <w:color w:val="000000" w:themeColor="text1"/>
          <w:sz w:val="28"/>
          <w:szCs w:val="28"/>
        </w:rPr>
        <w:t xml:space="preserve"> (Bryum caespiticium), </w:t>
      </w:r>
      <w:r w:rsidRPr="0053289E">
        <w:rPr>
          <w:rFonts w:ascii="Times New Roman" w:hAnsi="Times New Roman" w:cs="Times New Roman"/>
          <w:bCs/>
          <w:color w:val="000000" w:themeColor="text1"/>
          <w:sz w:val="28"/>
          <w:szCs w:val="28"/>
        </w:rPr>
        <w:t>зозулин льон</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волосконо</w:t>
      </w:r>
      <w:r w:rsidR="00A15495" w:rsidRPr="0053289E">
        <w:rPr>
          <w:rFonts w:ascii="Times New Roman" w:hAnsi="Times New Roman" w:cs="Times New Roman"/>
          <w:bCs/>
          <w:color w:val="000000" w:themeColor="text1"/>
          <w:sz w:val="28"/>
          <w:szCs w:val="28"/>
        </w:rPr>
        <w:t>с</w:t>
      </w:r>
      <w:r w:rsidRPr="0053289E">
        <w:rPr>
          <w:rFonts w:ascii="Times New Roman" w:hAnsi="Times New Roman" w:cs="Times New Roman"/>
          <w:bCs/>
          <w:color w:val="000000" w:themeColor="text1"/>
          <w:sz w:val="28"/>
          <w:szCs w:val="28"/>
        </w:rPr>
        <w:t>ний</w:t>
      </w:r>
      <w:r w:rsidRPr="0053289E">
        <w:rPr>
          <w:rFonts w:ascii="Times New Roman" w:hAnsi="Times New Roman" w:cs="Times New Roman"/>
          <w:color w:val="000000" w:themeColor="text1"/>
          <w:sz w:val="28"/>
          <w:szCs w:val="28"/>
        </w:rPr>
        <w:t xml:space="preserve"> (Polytrichum piliferum). Проте основний фон кучугур створюють лишайники, такі як </w:t>
      </w:r>
      <w:r w:rsidRPr="0053289E">
        <w:rPr>
          <w:rFonts w:ascii="Times New Roman" w:hAnsi="Times New Roman" w:cs="Times New Roman"/>
          <w:bCs/>
          <w:color w:val="000000" w:themeColor="text1"/>
          <w:sz w:val="28"/>
          <w:szCs w:val="28"/>
        </w:rPr>
        <w:t>кладонія листувата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кладонія рогата</w:t>
      </w:r>
      <w:r w:rsidRPr="0053289E">
        <w:rPr>
          <w:rFonts w:ascii="Times New Roman" w:hAnsi="Times New Roman" w:cs="Times New Roman"/>
          <w:color w:val="000000" w:themeColor="text1"/>
          <w:sz w:val="28"/>
          <w:szCs w:val="28"/>
        </w:rPr>
        <w:t xml:space="preserve"> (Cladonia cornuta) та кладонія </w:t>
      </w:r>
      <w:r w:rsidRPr="0053289E">
        <w:rPr>
          <w:rFonts w:ascii="Times New Roman" w:hAnsi="Times New Roman" w:cs="Times New Roman"/>
          <w:bCs/>
          <w:color w:val="000000" w:themeColor="text1"/>
          <w:sz w:val="28"/>
          <w:szCs w:val="28"/>
        </w:rPr>
        <w:t>оленевидна</w:t>
      </w:r>
      <w:r w:rsidRPr="0053289E">
        <w:rPr>
          <w:rFonts w:ascii="Times New Roman" w:hAnsi="Times New Roman" w:cs="Times New Roman"/>
          <w:color w:val="000000" w:themeColor="text1"/>
          <w:sz w:val="28"/>
          <w:szCs w:val="28"/>
        </w:rPr>
        <w:t xml:space="preserve">. </w:t>
      </w:r>
    </w:p>
    <w:p w14:paraId="260C9F2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До того ж поверхня піщаних бугрів </w:t>
      </w:r>
      <w:r w:rsidR="00FF694B"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крита товстою до 2 см кіркою з піщинок, переплетених і склеєних сланями водоростей</w:t>
      </w:r>
      <w:r w:rsidR="00FF694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хлоргормідіум</w:t>
      </w:r>
      <w:r w:rsidRPr="0053289E">
        <w:rPr>
          <w:rFonts w:ascii="Times New Roman" w:hAnsi="Times New Roman" w:cs="Times New Roman"/>
          <w:color w:val="000000" w:themeColor="text1"/>
          <w:sz w:val="28"/>
          <w:szCs w:val="28"/>
        </w:rPr>
        <w:t xml:space="preserve"> (Chlorhormidium), </w:t>
      </w:r>
      <w:r w:rsidRPr="0053289E">
        <w:rPr>
          <w:rFonts w:ascii="Times New Roman" w:hAnsi="Times New Roman" w:cs="Times New Roman"/>
          <w:bCs/>
          <w:color w:val="000000" w:themeColor="text1"/>
          <w:sz w:val="28"/>
          <w:szCs w:val="28"/>
        </w:rPr>
        <w:t>тетрацистіс</w:t>
      </w:r>
      <w:r w:rsidRPr="0053289E">
        <w:rPr>
          <w:rFonts w:ascii="Times New Roman" w:hAnsi="Times New Roman" w:cs="Times New Roman"/>
          <w:color w:val="000000" w:themeColor="text1"/>
          <w:sz w:val="28"/>
          <w:szCs w:val="28"/>
        </w:rPr>
        <w:t xml:space="preserve"> (Tetracystis) та ін</w:t>
      </w:r>
      <w:r w:rsidR="00FF694B"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Ці рослини є першими, ініціальними ланками заростання пісків.</w:t>
      </w:r>
    </w:p>
    <w:p w14:paraId="4D439AB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Природні </w:t>
      </w:r>
      <w:r w:rsidRPr="0053289E">
        <w:rPr>
          <w:rFonts w:ascii="Times New Roman" w:hAnsi="Times New Roman" w:cs="Times New Roman"/>
          <w:i/>
          <w:color w:val="000000" w:themeColor="text1"/>
          <w:sz w:val="28"/>
          <w:szCs w:val="28"/>
        </w:rPr>
        <w:t>соснові ліси</w:t>
      </w:r>
      <w:r w:rsidRPr="0053289E">
        <w:rPr>
          <w:rFonts w:ascii="Times New Roman" w:hAnsi="Times New Roman" w:cs="Times New Roman"/>
          <w:color w:val="000000" w:themeColor="text1"/>
          <w:sz w:val="28"/>
          <w:szCs w:val="28"/>
        </w:rPr>
        <w:t xml:space="preserve"> на території області, про які згадувалося ще в                          ХІ столітті, були знищені. Сучасні, відновлені людиною, можна вважати нащадками колишніх, оскільки зберігся субстрат, на якому вони росли</w:t>
      </w:r>
      <w:r w:rsidR="00FF694B"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 піщані ґрунти. Здебільшого вони зростають на Нижньодніпровських пісках, невеличкі масиви є і в інших частинах області. </w:t>
      </w:r>
    </w:p>
    <w:p w14:paraId="3593A47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Перші спроби залісення пісків лівобережжя зроблено у XIX ст. З тих часів збереглися невеличкі ділянки сосни на околицях м. Олешки. </w:t>
      </w:r>
    </w:p>
    <w:p w14:paraId="7C1858D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Масові посадки лісів </w:t>
      </w:r>
      <w:r w:rsidR="00FF694B" w:rsidRPr="0053289E">
        <w:rPr>
          <w:rFonts w:ascii="Times New Roman" w:hAnsi="Times New Roman" w:cs="Times New Roman"/>
          <w:color w:val="000000" w:themeColor="text1"/>
          <w:sz w:val="28"/>
          <w:szCs w:val="28"/>
        </w:rPr>
        <w:t xml:space="preserve">проводилися </w:t>
      </w:r>
      <w:r w:rsidRPr="0053289E">
        <w:rPr>
          <w:rFonts w:ascii="Times New Roman" w:hAnsi="Times New Roman" w:cs="Times New Roman"/>
          <w:color w:val="000000" w:themeColor="text1"/>
          <w:sz w:val="28"/>
          <w:szCs w:val="28"/>
        </w:rPr>
        <w:t xml:space="preserve">після </w:t>
      </w:r>
      <w:r w:rsidR="00FF694B" w:rsidRPr="0053289E">
        <w:rPr>
          <w:rFonts w:ascii="Times New Roman" w:hAnsi="Times New Roman" w:cs="Times New Roman"/>
          <w:color w:val="000000" w:themeColor="text1"/>
          <w:sz w:val="28"/>
          <w:szCs w:val="28"/>
        </w:rPr>
        <w:t>Д</w:t>
      </w:r>
      <w:r w:rsidRPr="0053289E">
        <w:rPr>
          <w:rFonts w:ascii="Times New Roman" w:hAnsi="Times New Roman" w:cs="Times New Roman"/>
          <w:color w:val="000000" w:themeColor="text1"/>
          <w:sz w:val="28"/>
          <w:szCs w:val="28"/>
        </w:rPr>
        <w:t>ругої сві</w:t>
      </w:r>
      <w:r w:rsidR="00701DF5">
        <w:rPr>
          <w:rFonts w:ascii="Times New Roman" w:hAnsi="Times New Roman" w:cs="Times New Roman"/>
          <w:color w:val="000000" w:themeColor="text1"/>
          <w:sz w:val="28"/>
          <w:szCs w:val="28"/>
        </w:rPr>
        <w:t xml:space="preserve">тової війни. За ці десятиріччя </w:t>
      </w:r>
      <w:r w:rsidRPr="0053289E">
        <w:rPr>
          <w:rFonts w:ascii="Times New Roman" w:hAnsi="Times New Roman" w:cs="Times New Roman"/>
          <w:color w:val="000000" w:themeColor="text1"/>
          <w:sz w:val="28"/>
          <w:szCs w:val="28"/>
        </w:rPr>
        <w:t xml:space="preserve">сформувалися лісові соснові ценози. Для насаджень випробувано 22 види сосен, але найкраще себе проявили два види: </w:t>
      </w:r>
      <w:r w:rsidRPr="0053289E">
        <w:rPr>
          <w:rFonts w:ascii="Times New Roman" w:hAnsi="Times New Roman" w:cs="Times New Roman"/>
          <w:bCs/>
          <w:color w:val="000000" w:themeColor="text1"/>
          <w:sz w:val="28"/>
          <w:szCs w:val="28"/>
        </w:rPr>
        <w:t>сосна звичайна</w:t>
      </w:r>
      <w:r w:rsidRPr="0053289E">
        <w:rPr>
          <w:rFonts w:ascii="Times New Roman" w:hAnsi="Times New Roman" w:cs="Times New Roman"/>
          <w:color w:val="000000" w:themeColor="text1"/>
          <w:sz w:val="28"/>
          <w:szCs w:val="28"/>
        </w:rPr>
        <w:t xml:space="preserve"> (Pinus sytvestris) та </w:t>
      </w:r>
      <w:r w:rsidRPr="0053289E">
        <w:rPr>
          <w:rFonts w:ascii="Times New Roman" w:hAnsi="Times New Roman" w:cs="Times New Roman"/>
          <w:bCs/>
          <w:color w:val="000000" w:themeColor="text1"/>
          <w:sz w:val="28"/>
          <w:szCs w:val="28"/>
        </w:rPr>
        <w:t>сосна кримська</w:t>
      </w:r>
      <w:r w:rsidRPr="0053289E">
        <w:rPr>
          <w:rFonts w:ascii="Times New Roman" w:hAnsi="Times New Roman" w:cs="Times New Roman"/>
          <w:color w:val="000000" w:themeColor="text1"/>
          <w:sz w:val="28"/>
          <w:szCs w:val="28"/>
        </w:rPr>
        <w:t xml:space="preserve"> (P. pallasiana), причому остання виявилась більш стійкою до жорстких умов степової зони. З інших видів лише деякі зустрічаються як домішки до сос</w:t>
      </w:r>
      <w:r w:rsidR="00FF694B" w:rsidRPr="0053289E">
        <w:rPr>
          <w:rFonts w:ascii="Times New Roman" w:hAnsi="Times New Roman" w:cs="Times New Roman"/>
          <w:color w:val="000000" w:themeColor="text1"/>
          <w:sz w:val="28"/>
          <w:szCs w:val="28"/>
        </w:rPr>
        <w:t>е</w:t>
      </w:r>
      <w:r w:rsidRPr="0053289E">
        <w:rPr>
          <w:rFonts w:ascii="Times New Roman" w:hAnsi="Times New Roman" w:cs="Times New Roman"/>
          <w:color w:val="000000" w:themeColor="text1"/>
          <w:sz w:val="28"/>
          <w:szCs w:val="28"/>
        </w:rPr>
        <w:t xml:space="preserve">н звичайної та кримської. Це </w:t>
      </w:r>
      <w:r w:rsidRPr="0053289E">
        <w:rPr>
          <w:rFonts w:ascii="Times New Roman" w:hAnsi="Times New Roman" w:cs="Times New Roman"/>
          <w:bCs/>
          <w:color w:val="000000" w:themeColor="text1"/>
          <w:sz w:val="28"/>
          <w:szCs w:val="28"/>
        </w:rPr>
        <w:t xml:space="preserve">сосна чорна </w:t>
      </w:r>
      <w:r w:rsidR="00E57B18"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(Р. nigra), </w:t>
      </w:r>
      <w:r w:rsidRPr="0053289E">
        <w:rPr>
          <w:rFonts w:ascii="Times New Roman" w:hAnsi="Times New Roman" w:cs="Times New Roman"/>
          <w:bCs/>
          <w:color w:val="000000" w:themeColor="text1"/>
          <w:sz w:val="28"/>
          <w:szCs w:val="28"/>
        </w:rPr>
        <w:t>сосна гірська</w:t>
      </w:r>
      <w:r w:rsidRPr="0053289E">
        <w:rPr>
          <w:rFonts w:ascii="Times New Roman" w:hAnsi="Times New Roman" w:cs="Times New Roman"/>
          <w:color w:val="000000" w:themeColor="text1"/>
          <w:sz w:val="28"/>
          <w:szCs w:val="28"/>
        </w:rPr>
        <w:t xml:space="preserve"> (P. montana), </w:t>
      </w:r>
      <w:r w:rsidR="00FF694B" w:rsidRPr="0053289E">
        <w:rPr>
          <w:rFonts w:ascii="Times New Roman" w:hAnsi="Times New Roman" w:cs="Times New Roman"/>
          <w:bCs/>
          <w:color w:val="000000" w:themeColor="text1"/>
          <w:sz w:val="28"/>
          <w:szCs w:val="28"/>
        </w:rPr>
        <w:t>сосна</w:t>
      </w:r>
      <w:r w:rsidRPr="0053289E">
        <w:rPr>
          <w:rFonts w:ascii="Times New Roman" w:hAnsi="Times New Roman" w:cs="Times New Roman"/>
          <w:bCs/>
          <w:color w:val="000000" w:themeColor="text1"/>
          <w:sz w:val="28"/>
          <w:szCs w:val="28"/>
        </w:rPr>
        <w:t xml:space="preserve"> жовта</w:t>
      </w:r>
      <w:r w:rsidRPr="0053289E">
        <w:rPr>
          <w:rFonts w:ascii="Times New Roman" w:hAnsi="Times New Roman" w:cs="Times New Roman"/>
          <w:color w:val="000000" w:themeColor="text1"/>
          <w:sz w:val="28"/>
          <w:szCs w:val="28"/>
        </w:rPr>
        <w:t xml:space="preserve"> (P. scopulorum), сосна </w:t>
      </w:r>
      <w:r w:rsidRPr="0053289E">
        <w:rPr>
          <w:rFonts w:ascii="Times New Roman" w:hAnsi="Times New Roman" w:cs="Times New Roman"/>
          <w:bCs/>
          <w:color w:val="000000" w:themeColor="text1"/>
          <w:sz w:val="28"/>
          <w:szCs w:val="28"/>
        </w:rPr>
        <w:t xml:space="preserve">приморська </w:t>
      </w:r>
      <w:r w:rsidRPr="0053289E">
        <w:rPr>
          <w:rFonts w:ascii="Times New Roman" w:hAnsi="Times New Roman" w:cs="Times New Roman"/>
          <w:color w:val="000000" w:themeColor="text1"/>
          <w:sz w:val="28"/>
          <w:szCs w:val="28"/>
        </w:rPr>
        <w:t xml:space="preserve">(P. pinaster), </w:t>
      </w:r>
      <w:r w:rsidRPr="0053289E">
        <w:rPr>
          <w:rFonts w:ascii="Times New Roman" w:hAnsi="Times New Roman" w:cs="Times New Roman"/>
          <w:bCs/>
          <w:color w:val="000000" w:themeColor="text1"/>
          <w:sz w:val="28"/>
          <w:szCs w:val="28"/>
        </w:rPr>
        <w:t xml:space="preserve">сосна Банкса </w:t>
      </w:r>
      <w:r w:rsidRPr="0053289E">
        <w:rPr>
          <w:rFonts w:ascii="Times New Roman" w:hAnsi="Times New Roman" w:cs="Times New Roman"/>
          <w:color w:val="000000" w:themeColor="text1"/>
          <w:sz w:val="28"/>
          <w:szCs w:val="28"/>
        </w:rPr>
        <w:t xml:space="preserve">(P. banskiana), </w:t>
      </w:r>
      <w:r w:rsidR="00FF694B" w:rsidRPr="0053289E">
        <w:rPr>
          <w:rFonts w:ascii="Times New Roman" w:hAnsi="Times New Roman" w:cs="Times New Roman"/>
          <w:bCs/>
          <w:color w:val="000000" w:themeColor="text1"/>
          <w:sz w:val="28"/>
          <w:szCs w:val="28"/>
        </w:rPr>
        <w:t>сосна</w:t>
      </w:r>
      <w:r w:rsidRPr="0053289E">
        <w:rPr>
          <w:rFonts w:ascii="Times New Roman" w:hAnsi="Times New Roman" w:cs="Times New Roman"/>
          <w:bCs/>
          <w:color w:val="000000" w:themeColor="text1"/>
          <w:sz w:val="28"/>
          <w:szCs w:val="28"/>
        </w:rPr>
        <w:t xml:space="preserve"> китайська</w:t>
      </w:r>
      <w:r w:rsidR="00E57B18"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(P. sinensis), сосна </w:t>
      </w:r>
      <w:r w:rsidRPr="0053289E">
        <w:rPr>
          <w:rFonts w:ascii="Times New Roman" w:hAnsi="Times New Roman" w:cs="Times New Roman"/>
          <w:bCs/>
          <w:color w:val="000000" w:themeColor="text1"/>
          <w:sz w:val="28"/>
          <w:szCs w:val="28"/>
        </w:rPr>
        <w:t>ладанна</w:t>
      </w:r>
      <w:r w:rsidRPr="0053289E">
        <w:rPr>
          <w:rFonts w:ascii="Times New Roman" w:hAnsi="Times New Roman" w:cs="Times New Roman"/>
          <w:color w:val="000000" w:themeColor="text1"/>
          <w:sz w:val="28"/>
          <w:szCs w:val="28"/>
        </w:rPr>
        <w:t xml:space="preserve"> (P. taeda).</w:t>
      </w:r>
    </w:p>
    <w:p w14:paraId="4D152F7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Сформувалися ценози, типові для сосняків сухих місцезростань. Це </w:t>
      </w:r>
      <w:r w:rsidRPr="0053289E">
        <w:rPr>
          <w:rFonts w:ascii="Times New Roman" w:hAnsi="Times New Roman" w:cs="Times New Roman"/>
          <w:bCs/>
          <w:color w:val="000000" w:themeColor="text1"/>
          <w:sz w:val="28"/>
          <w:szCs w:val="28"/>
        </w:rPr>
        <w:t>сосняки куничниковий</w:t>
      </w:r>
      <w:r w:rsidRPr="0053289E">
        <w:rPr>
          <w:rFonts w:ascii="Times New Roman" w:hAnsi="Times New Roman" w:cs="Times New Roman"/>
          <w:color w:val="000000" w:themeColor="text1"/>
          <w:sz w:val="28"/>
          <w:szCs w:val="28"/>
        </w:rPr>
        <w:t xml:space="preserve"> (злаковий),</w:t>
      </w:r>
      <w:r w:rsidRPr="0053289E">
        <w:rPr>
          <w:rFonts w:ascii="Times New Roman" w:hAnsi="Times New Roman" w:cs="Times New Roman"/>
          <w:bCs/>
          <w:color w:val="000000" w:themeColor="text1"/>
          <w:sz w:val="28"/>
          <w:szCs w:val="28"/>
        </w:rPr>
        <w:t xml:space="preserve"> осоковий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лишайниковий</w:t>
      </w:r>
      <w:r w:rsidRPr="0053289E">
        <w:rPr>
          <w:rFonts w:ascii="Times New Roman" w:hAnsi="Times New Roman" w:cs="Times New Roman"/>
          <w:color w:val="000000" w:themeColor="text1"/>
          <w:sz w:val="28"/>
          <w:szCs w:val="28"/>
        </w:rPr>
        <w:t xml:space="preserve">. Моховий та лишайниковий яруси складають ті ж види, які зростають і в сусідніх псамофітних степах та в березових лісах. Із грибів тут зустрічаються типові для соснових лісів види – </w:t>
      </w:r>
      <w:r w:rsidRPr="0053289E">
        <w:rPr>
          <w:rFonts w:ascii="Times New Roman" w:hAnsi="Times New Roman" w:cs="Times New Roman"/>
          <w:bCs/>
          <w:color w:val="000000" w:themeColor="text1"/>
          <w:sz w:val="28"/>
          <w:szCs w:val="28"/>
        </w:rPr>
        <w:t>білий гриб</w:t>
      </w:r>
      <w:r w:rsidRPr="0053289E">
        <w:rPr>
          <w:rFonts w:ascii="Times New Roman" w:hAnsi="Times New Roman" w:cs="Times New Roman"/>
          <w:color w:val="000000" w:themeColor="text1"/>
          <w:sz w:val="28"/>
          <w:szCs w:val="28"/>
        </w:rPr>
        <w:t xml:space="preserve"> (Boletus edulis), </w:t>
      </w:r>
      <w:r w:rsidRPr="0053289E">
        <w:rPr>
          <w:rFonts w:ascii="Times New Roman" w:hAnsi="Times New Roman" w:cs="Times New Roman"/>
          <w:bCs/>
          <w:color w:val="000000" w:themeColor="text1"/>
          <w:sz w:val="28"/>
          <w:szCs w:val="28"/>
        </w:rPr>
        <w:t>маслюк звичайний</w:t>
      </w:r>
      <w:r w:rsidRPr="0053289E">
        <w:rPr>
          <w:rFonts w:ascii="Times New Roman" w:hAnsi="Times New Roman" w:cs="Times New Roman"/>
          <w:color w:val="000000" w:themeColor="text1"/>
          <w:sz w:val="28"/>
          <w:szCs w:val="28"/>
        </w:rPr>
        <w:t xml:space="preserve"> (Ixocomus luteus), </w:t>
      </w:r>
      <w:r w:rsidRPr="0053289E">
        <w:rPr>
          <w:rFonts w:ascii="Times New Roman" w:hAnsi="Times New Roman" w:cs="Times New Roman"/>
          <w:bCs/>
          <w:color w:val="000000" w:themeColor="text1"/>
          <w:sz w:val="28"/>
          <w:szCs w:val="28"/>
        </w:rPr>
        <w:t>рядовка зелена</w:t>
      </w:r>
      <w:r w:rsidRPr="0053289E">
        <w:rPr>
          <w:rFonts w:ascii="Times New Roman" w:hAnsi="Times New Roman" w:cs="Times New Roman"/>
          <w:color w:val="000000" w:themeColor="text1"/>
          <w:sz w:val="28"/>
          <w:szCs w:val="28"/>
        </w:rPr>
        <w:t xml:space="preserve"> (Tricholoma equestre), </w:t>
      </w:r>
      <w:r w:rsidRPr="0053289E">
        <w:rPr>
          <w:rFonts w:ascii="Times New Roman" w:hAnsi="Times New Roman" w:cs="Times New Roman"/>
          <w:bCs/>
          <w:color w:val="000000" w:themeColor="text1"/>
          <w:sz w:val="28"/>
          <w:szCs w:val="28"/>
        </w:rPr>
        <w:t>бліда поганка</w:t>
      </w:r>
      <w:r w:rsidRPr="0053289E">
        <w:rPr>
          <w:rFonts w:ascii="Times New Roman" w:hAnsi="Times New Roman" w:cs="Times New Roman"/>
          <w:color w:val="000000" w:themeColor="text1"/>
          <w:sz w:val="28"/>
          <w:szCs w:val="28"/>
        </w:rPr>
        <w:t xml:space="preserve"> (Amanita phalloides), </w:t>
      </w:r>
      <w:r w:rsidRPr="0053289E">
        <w:rPr>
          <w:rFonts w:ascii="Times New Roman" w:hAnsi="Times New Roman" w:cs="Times New Roman"/>
          <w:bCs/>
          <w:color w:val="000000" w:themeColor="text1"/>
          <w:sz w:val="28"/>
          <w:szCs w:val="28"/>
        </w:rPr>
        <w:t>мухомор звичайний</w:t>
      </w:r>
      <w:r w:rsidRPr="0053289E">
        <w:rPr>
          <w:rFonts w:ascii="Times New Roman" w:hAnsi="Times New Roman" w:cs="Times New Roman"/>
          <w:color w:val="000000" w:themeColor="text1"/>
          <w:sz w:val="28"/>
          <w:szCs w:val="28"/>
        </w:rPr>
        <w:t xml:space="preserve"> (A. muscaria) та ін.</w:t>
      </w:r>
    </w:p>
    <w:p w14:paraId="40CB79C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Дубові ліси.</w:t>
      </w:r>
      <w:r w:rsidRPr="0053289E">
        <w:rPr>
          <w:rFonts w:ascii="Times New Roman" w:hAnsi="Times New Roman" w:cs="Times New Roman"/>
          <w:color w:val="000000" w:themeColor="text1"/>
          <w:sz w:val="28"/>
          <w:szCs w:val="28"/>
        </w:rPr>
        <w:t xml:space="preserve"> Невеличкі лісові масиви з </w:t>
      </w:r>
      <w:r w:rsidRPr="0053289E">
        <w:rPr>
          <w:rFonts w:ascii="Times New Roman" w:hAnsi="Times New Roman" w:cs="Times New Roman"/>
          <w:bCs/>
          <w:color w:val="000000" w:themeColor="text1"/>
          <w:sz w:val="28"/>
          <w:szCs w:val="28"/>
        </w:rPr>
        <w:t>дуб</w:t>
      </w:r>
      <w:r w:rsidR="008052AD" w:rsidRPr="0053289E">
        <w:rPr>
          <w:rFonts w:ascii="Times New Roman" w:hAnsi="Times New Roman" w:cs="Times New Roman"/>
          <w:bCs/>
          <w:color w:val="000000" w:themeColor="text1"/>
          <w:sz w:val="28"/>
          <w:szCs w:val="28"/>
        </w:rPr>
        <w:t>а</w:t>
      </w:r>
      <w:r w:rsidRPr="0053289E">
        <w:rPr>
          <w:rFonts w:ascii="Times New Roman" w:hAnsi="Times New Roman" w:cs="Times New Roman"/>
          <w:bCs/>
          <w:color w:val="000000" w:themeColor="text1"/>
          <w:sz w:val="28"/>
          <w:szCs w:val="28"/>
        </w:rPr>
        <w:t xml:space="preserve"> звичайного</w:t>
      </w:r>
      <w:r w:rsidRPr="0053289E">
        <w:rPr>
          <w:rFonts w:ascii="Times New Roman" w:hAnsi="Times New Roman" w:cs="Times New Roman"/>
          <w:color w:val="000000" w:themeColor="text1"/>
          <w:sz w:val="28"/>
          <w:szCs w:val="28"/>
        </w:rPr>
        <w:t xml:space="preserve"> (Quercus robur) пов’язані з другою піщаною терасою Дніпра, де вони займають зниження – улоговини із супіщаними ґрунтами. Частіше вони зустрічаються в Чорноморському біосферному заповіднику, урочищі Буркути та в інших місцях. До 50-х років минулого століття значні масиви заплавних дібров розташовувалися в заплаві Дніпра</w:t>
      </w:r>
      <w:r w:rsidR="008052AD"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північніше міста Каховки. Вони повністю були затоплені водами Каховського водосховища.</w:t>
      </w:r>
    </w:p>
    <w:p w14:paraId="590C411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У деревостані переважає дуб звичайний із зімкнутістю крон до </w:t>
      </w:r>
      <w:r w:rsidR="00E57B18"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0,5, а місцями – до 0,8, висотою стовбурів до 15 – 16 м, з діаметром стовбурів до 40 см. У домішці відмічені </w:t>
      </w:r>
      <w:r w:rsidRPr="0053289E">
        <w:rPr>
          <w:rFonts w:ascii="Times New Roman" w:hAnsi="Times New Roman" w:cs="Times New Roman"/>
          <w:bCs/>
          <w:color w:val="000000" w:themeColor="text1"/>
          <w:sz w:val="28"/>
          <w:szCs w:val="28"/>
        </w:rPr>
        <w:t>ясен звичайний</w:t>
      </w:r>
      <w:r w:rsidRPr="0053289E">
        <w:rPr>
          <w:rFonts w:ascii="Times New Roman" w:hAnsi="Times New Roman" w:cs="Times New Roman"/>
          <w:color w:val="000000" w:themeColor="text1"/>
          <w:sz w:val="28"/>
          <w:szCs w:val="28"/>
        </w:rPr>
        <w:t xml:space="preserve"> (Fraxinus excelsior), </w:t>
      </w:r>
      <w:r w:rsidRPr="0053289E">
        <w:rPr>
          <w:rFonts w:ascii="Times New Roman" w:hAnsi="Times New Roman" w:cs="Times New Roman"/>
          <w:bCs/>
          <w:color w:val="000000" w:themeColor="text1"/>
          <w:sz w:val="28"/>
          <w:szCs w:val="28"/>
        </w:rPr>
        <w:t>береза дніпровська</w:t>
      </w:r>
      <w:r w:rsidRPr="0053289E">
        <w:rPr>
          <w:rFonts w:ascii="Times New Roman" w:hAnsi="Times New Roman" w:cs="Times New Roman"/>
          <w:color w:val="000000" w:themeColor="text1"/>
          <w:sz w:val="28"/>
          <w:szCs w:val="28"/>
        </w:rPr>
        <w:t xml:space="preserve"> (Betula borysthenica), </w:t>
      </w:r>
      <w:r w:rsidRPr="0053289E">
        <w:rPr>
          <w:rFonts w:ascii="Times New Roman" w:hAnsi="Times New Roman" w:cs="Times New Roman"/>
          <w:bCs/>
          <w:color w:val="000000" w:themeColor="text1"/>
          <w:sz w:val="28"/>
          <w:szCs w:val="28"/>
        </w:rPr>
        <w:t>груша звичайна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осика</w:t>
      </w:r>
      <w:r w:rsidRPr="0053289E">
        <w:rPr>
          <w:rFonts w:ascii="Times New Roman" w:hAnsi="Times New Roman" w:cs="Times New Roman"/>
          <w:color w:val="000000" w:themeColor="text1"/>
          <w:sz w:val="28"/>
          <w:szCs w:val="28"/>
        </w:rPr>
        <w:t xml:space="preserve"> (Populus tremula), </w:t>
      </w:r>
      <w:r w:rsidRPr="0053289E">
        <w:rPr>
          <w:rFonts w:ascii="Times New Roman" w:hAnsi="Times New Roman" w:cs="Times New Roman"/>
          <w:bCs/>
          <w:color w:val="000000" w:themeColor="text1"/>
          <w:sz w:val="28"/>
          <w:szCs w:val="28"/>
        </w:rPr>
        <w:t>глід обманливий</w:t>
      </w:r>
      <w:r w:rsidRPr="0053289E">
        <w:rPr>
          <w:rFonts w:ascii="Times New Roman" w:hAnsi="Times New Roman" w:cs="Times New Roman"/>
          <w:color w:val="000000" w:themeColor="text1"/>
          <w:sz w:val="28"/>
          <w:szCs w:val="28"/>
        </w:rPr>
        <w:t xml:space="preserve"> (Crataegus falІасіпа). У підліску – </w:t>
      </w:r>
      <w:r w:rsidRPr="0053289E">
        <w:rPr>
          <w:rFonts w:ascii="Times New Roman" w:hAnsi="Times New Roman" w:cs="Times New Roman"/>
          <w:bCs/>
          <w:color w:val="000000" w:themeColor="text1"/>
          <w:sz w:val="28"/>
          <w:szCs w:val="28"/>
        </w:rPr>
        <w:t>терен степовий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жостір проносний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бузина чорна </w:t>
      </w:r>
      <w:r w:rsidRPr="0053289E">
        <w:rPr>
          <w:rFonts w:ascii="Times New Roman" w:hAnsi="Times New Roman" w:cs="Times New Roman"/>
          <w:color w:val="000000" w:themeColor="text1"/>
          <w:sz w:val="28"/>
          <w:szCs w:val="28"/>
        </w:rPr>
        <w:t xml:space="preserve"> (Sambucus nigra), </w:t>
      </w:r>
      <w:r w:rsidRPr="0053289E">
        <w:rPr>
          <w:rFonts w:ascii="Times New Roman" w:hAnsi="Times New Roman" w:cs="Times New Roman"/>
          <w:bCs/>
          <w:color w:val="000000" w:themeColor="text1"/>
          <w:sz w:val="28"/>
          <w:szCs w:val="28"/>
        </w:rPr>
        <w:t>калина звичайна</w:t>
      </w:r>
      <w:r w:rsidRPr="0053289E">
        <w:rPr>
          <w:rFonts w:ascii="Times New Roman" w:hAnsi="Times New Roman" w:cs="Times New Roman"/>
          <w:color w:val="000000" w:themeColor="text1"/>
          <w:sz w:val="28"/>
          <w:szCs w:val="28"/>
        </w:rPr>
        <w:t xml:space="preserve"> (Viburnum opulus). </w:t>
      </w:r>
    </w:p>
    <w:p w14:paraId="462A72E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Дуже часто дубові ліси (гайки) оточені густими терновими заростями. У трав’янистому ярусі відмічені неморальні супутники дуба, типові лісові рослини неморальної і бореальної зон – </w:t>
      </w:r>
      <w:r w:rsidRPr="0053289E">
        <w:rPr>
          <w:rFonts w:ascii="Times New Roman" w:hAnsi="Times New Roman" w:cs="Times New Roman"/>
          <w:bCs/>
          <w:color w:val="000000" w:themeColor="text1"/>
          <w:sz w:val="28"/>
          <w:szCs w:val="28"/>
        </w:rPr>
        <w:t>конвалія звичайна</w:t>
      </w:r>
      <w:r w:rsidRPr="0053289E">
        <w:rPr>
          <w:rFonts w:ascii="Times New Roman" w:hAnsi="Times New Roman" w:cs="Times New Roman"/>
          <w:color w:val="000000" w:themeColor="text1"/>
          <w:sz w:val="28"/>
          <w:szCs w:val="28"/>
        </w:rPr>
        <w:t xml:space="preserve"> (Convallaria majalis), </w:t>
      </w:r>
      <w:r w:rsidRPr="0053289E">
        <w:rPr>
          <w:rFonts w:ascii="Times New Roman" w:hAnsi="Times New Roman" w:cs="Times New Roman"/>
          <w:bCs/>
          <w:color w:val="000000" w:themeColor="text1"/>
          <w:sz w:val="28"/>
          <w:szCs w:val="28"/>
        </w:rPr>
        <w:t>купина пахуча</w:t>
      </w:r>
      <w:r w:rsidRPr="0053289E">
        <w:rPr>
          <w:rFonts w:ascii="Times New Roman" w:hAnsi="Times New Roman" w:cs="Times New Roman"/>
          <w:color w:val="000000" w:themeColor="text1"/>
          <w:sz w:val="28"/>
          <w:szCs w:val="28"/>
        </w:rPr>
        <w:t xml:space="preserve"> (Polygonatum odoratum), </w:t>
      </w:r>
      <w:r w:rsidRPr="0053289E">
        <w:rPr>
          <w:rFonts w:ascii="Times New Roman" w:hAnsi="Times New Roman" w:cs="Times New Roman"/>
          <w:bCs/>
          <w:color w:val="000000" w:themeColor="text1"/>
          <w:sz w:val="28"/>
          <w:szCs w:val="28"/>
        </w:rPr>
        <w:t>фіалка приємна</w:t>
      </w:r>
      <w:r w:rsidRPr="0053289E">
        <w:rPr>
          <w:rFonts w:ascii="Times New Roman" w:hAnsi="Times New Roman" w:cs="Times New Roman"/>
          <w:color w:val="000000" w:themeColor="text1"/>
          <w:sz w:val="28"/>
          <w:szCs w:val="28"/>
        </w:rPr>
        <w:t xml:space="preserve"> (Viola suavis), </w:t>
      </w:r>
      <w:r w:rsidRPr="0053289E">
        <w:rPr>
          <w:rFonts w:ascii="Times New Roman" w:hAnsi="Times New Roman" w:cs="Times New Roman"/>
          <w:bCs/>
          <w:color w:val="000000" w:themeColor="text1"/>
          <w:sz w:val="28"/>
          <w:szCs w:val="28"/>
        </w:rPr>
        <w:t xml:space="preserve">проліска дволиста </w:t>
      </w:r>
      <w:r w:rsidRPr="0053289E">
        <w:rPr>
          <w:rFonts w:ascii="Times New Roman" w:hAnsi="Times New Roman" w:cs="Times New Roman"/>
          <w:color w:val="000000" w:themeColor="text1"/>
          <w:sz w:val="28"/>
          <w:szCs w:val="28"/>
        </w:rPr>
        <w:t>(Scilla bifolia). На стовбурах дуба та інших дерев переважають давні неморальні та бореальні види мохоподібних</w:t>
      </w:r>
      <w:r w:rsidR="00597744" w:rsidRPr="0053289E">
        <w:rPr>
          <w:rFonts w:ascii="Times New Roman" w:hAnsi="Times New Roman" w:cs="Times New Roman"/>
          <w:color w:val="000000" w:themeColor="text1"/>
          <w:sz w:val="28"/>
          <w:szCs w:val="28"/>
        </w:rPr>
        <w:t>. Це</w:t>
      </w:r>
      <w:r w:rsidRPr="0053289E">
        <w:rPr>
          <w:rFonts w:ascii="Times New Roman" w:hAnsi="Times New Roman" w:cs="Times New Roman"/>
          <w:color w:val="000000" w:themeColor="text1"/>
          <w:sz w:val="28"/>
          <w:szCs w:val="28"/>
        </w:rPr>
        <w:t xml:space="preserve"> свідчить про те, що дубові ліси є давніми корінними ценозами. </w:t>
      </w:r>
    </w:p>
    <w:p w14:paraId="6587472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Осикові ліси </w:t>
      </w:r>
      <w:r w:rsidRPr="0053289E">
        <w:rPr>
          <w:rFonts w:ascii="Times New Roman" w:hAnsi="Times New Roman" w:cs="Times New Roman"/>
          <w:color w:val="000000" w:themeColor="text1"/>
          <w:sz w:val="28"/>
          <w:szCs w:val="28"/>
        </w:rPr>
        <w:t>пов’язані у своєму поширенні в основному з піщаними аренами лівобережжя області, а саме з їх зниженими місцями – улоговинами.                                  В деревостані домінує </w:t>
      </w:r>
      <w:r w:rsidRPr="0053289E">
        <w:rPr>
          <w:rFonts w:ascii="Times New Roman" w:hAnsi="Times New Roman" w:cs="Times New Roman"/>
          <w:bCs/>
          <w:color w:val="000000" w:themeColor="text1"/>
          <w:sz w:val="28"/>
          <w:szCs w:val="28"/>
        </w:rPr>
        <w:t>осика</w:t>
      </w:r>
      <w:r w:rsidRPr="0053289E">
        <w:rPr>
          <w:rFonts w:ascii="Times New Roman" w:hAnsi="Times New Roman" w:cs="Times New Roman"/>
          <w:color w:val="000000" w:themeColor="text1"/>
          <w:sz w:val="28"/>
          <w:szCs w:val="28"/>
        </w:rPr>
        <w:t xml:space="preserve">, стовбури якої досягають 15 м заввишки і товщиною до 30 см. У густих заростях зімкнутістю до 0,8 – 0,9, крім осики, в деревостані зустрічаються </w:t>
      </w:r>
      <w:r w:rsidRPr="0053289E">
        <w:rPr>
          <w:rFonts w:ascii="Times New Roman" w:hAnsi="Times New Roman" w:cs="Times New Roman"/>
          <w:bCs/>
          <w:color w:val="000000" w:themeColor="text1"/>
          <w:sz w:val="28"/>
          <w:szCs w:val="28"/>
        </w:rPr>
        <w:t>дуб звичайний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груша звичайна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береза дніпровська,</w:t>
      </w:r>
      <w:r w:rsidRPr="0053289E">
        <w:rPr>
          <w:rFonts w:ascii="Times New Roman" w:hAnsi="Times New Roman" w:cs="Times New Roman"/>
          <w:color w:val="000000" w:themeColor="text1"/>
          <w:sz w:val="28"/>
          <w:szCs w:val="28"/>
        </w:rPr>
        <w:t xml:space="preserve"> у підліску – </w:t>
      </w:r>
      <w:r w:rsidRPr="0053289E">
        <w:rPr>
          <w:rFonts w:ascii="Times New Roman" w:hAnsi="Times New Roman" w:cs="Times New Roman"/>
          <w:bCs/>
          <w:color w:val="000000" w:themeColor="text1"/>
          <w:sz w:val="28"/>
          <w:szCs w:val="28"/>
        </w:rPr>
        <w:t>жостір проносний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бузина чорна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крушина ламка</w:t>
      </w:r>
      <w:r w:rsidRPr="0053289E">
        <w:rPr>
          <w:rFonts w:ascii="Times New Roman" w:hAnsi="Times New Roman" w:cs="Times New Roman"/>
          <w:color w:val="000000" w:themeColor="text1"/>
          <w:sz w:val="28"/>
          <w:szCs w:val="28"/>
        </w:rPr>
        <w:t> (Frangula alnus). У травостої відмічені види різної екологічної приуроченості, що пов’язано з неоднаковими умовами зволоження.</w:t>
      </w:r>
      <w:r w:rsidR="0059774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Це</w:t>
      </w:r>
      <w:r w:rsidR="0059774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куничник наземний</w:t>
      </w:r>
      <w:r w:rsidR="0059774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(Calamagrostis epigeios), </w:t>
      </w:r>
      <w:r w:rsidRPr="0053289E">
        <w:rPr>
          <w:rFonts w:ascii="Times New Roman" w:hAnsi="Times New Roman" w:cs="Times New Roman"/>
          <w:bCs/>
          <w:color w:val="000000" w:themeColor="text1"/>
          <w:sz w:val="28"/>
          <w:szCs w:val="28"/>
        </w:rPr>
        <w:t>осока колхідська</w:t>
      </w:r>
      <w:r w:rsidRPr="0053289E">
        <w:rPr>
          <w:rFonts w:ascii="Times New Roman" w:hAnsi="Times New Roman" w:cs="Times New Roman"/>
          <w:color w:val="000000" w:themeColor="text1"/>
          <w:sz w:val="28"/>
          <w:szCs w:val="28"/>
        </w:rPr>
        <w:t xml:space="preserve"> (Carex colchica), </w:t>
      </w:r>
      <w:r w:rsidRPr="0053289E">
        <w:rPr>
          <w:rFonts w:ascii="Times New Roman" w:hAnsi="Times New Roman" w:cs="Times New Roman"/>
          <w:bCs/>
          <w:color w:val="000000" w:themeColor="text1"/>
          <w:sz w:val="28"/>
          <w:szCs w:val="28"/>
        </w:rPr>
        <w:t>очерет південний</w:t>
      </w:r>
      <w:r w:rsidR="0059774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(Phragmites australis) та ін.</w:t>
      </w:r>
    </w:p>
    <w:p w14:paraId="11C0D22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Березові ліси</w:t>
      </w:r>
      <w:r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Деревостан березових лісів (гайків), які часто зустрічаються на пісках від Каховки до Кінбурнського півострова, утворює ендемічний вид Нижнього Придніпров’я – </w:t>
      </w:r>
      <w:r w:rsidRPr="0053289E">
        <w:rPr>
          <w:rFonts w:ascii="Times New Roman" w:hAnsi="Times New Roman" w:cs="Times New Roman"/>
          <w:bCs/>
          <w:color w:val="000000" w:themeColor="text1"/>
          <w:sz w:val="28"/>
          <w:szCs w:val="28"/>
        </w:rPr>
        <w:t>береза дніпровська</w:t>
      </w:r>
      <w:r w:rsidRPr="0053289E">
        <w:rPr>
          <w:rFonts w:ascii="Times New Roman" w:hAnsi="Times New Roman" w:cs="Times New Roman"/>
          <w:color w:val="000000" w:themeColor="text1"/>
          <w:sz w:val="28"/>
          <w:szCs w:val="28"/>
        </w:rPr>
        <w:t xml:space="preserve">, занесена до Червоної книги України. Березняки зростають в улоговинах серед піщаних кучугур або у зниженнях серед псамофітних степів. Деревостан має різну зімкнутість – від         0,1 до 0,8, стовбури досягають 10 м заввишки, а їх діаметр – до 20 см. </w:t>
      </w:r>
    </w:p>
    <w:p w14:paraId="2D4BAE4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Берези часто суховершинять, очевидно в результаті зниження рівня ґрунтових вод внаслідок посухи останніх десятиліть. У домішці до берези дніпровської відзначені </w:t>
      </w:r>
      <w:r w:rsidRPr="0053289E">
        <w:rPr>
          <w:rFonts w:ascii="Times New Roman" w:hAnsi="Times New Roman" w:cs="Times New Roman"/>
          <w:bCs/>
          <w:color w:val="000000" w:themeColor="text1"/>
          <w:sz w:val="28"/>
          <w:szCs w:val="28"/>
        </w:rPr>
        <w:t>дуб звичайний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осика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груша звичайна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вільха клейка</w:t>
      </w:r>
      <w:r w:rsidRPr="0053289E">
        <w:rPr>
          <w:rFonts w:ascii="Times New Roman" w:hAnsi="Times New Roman" w:cs="Times New Roman"/>
          <w:color w:val="000000" w:themeColor="text1"/>
          <w:sz w:val="28"/>
          <w:szCs w:val="28"/>
        </w:rPr>
        <w:t xml:space="preserve"> (Alnus glutinosa), </w:t>
      </w:r>
      <w:r w:rsidRPr="0053289E">
        <w:rPr>
          <w:rFonts w:ascii="Times New Roman" w:hAnsi="Times New Roman" w:cs="Times New Roman"/>
          <w:bCs/>
          <w:color w:val="000000" w:themeColor="text1"/>
          <w:sz w:val="28"/>
          <w:szCs w:val="28"/>
        </w:rPr>
        <w:t>сосна звичайна</w:t>
      </w:r>
      <w:r w:rsidRPr="0053289E">
        <w:rPr>
          <w:rFonts w:ascii="Times New Roman" w:hAnsi="Times New Roman" w:cs="Times New Roman"/>
          <w:color w:val="000000" w:themeColor="text1"/>
          <w:sz w:val="28"/>
          <w:szCs w:val="28"/>
        </w:rPr>
        <w:t xml:space="preserve"> (самосів). У підліску – </w:t>
      </w:r>
      <w:r w:rsidRPr="0053289E">
        <w:rPr>
          <w:rFonts w:ascii="Times New Roman" w:hAnsi="Times New Roman" w:cs="Times New Roman"/>
          <w:bCs/>
          <w:color w:val="000000" w:themeColor="text1"/>
          <w:sz w:val="28"/>
          <w:szCs w:val="28"/>
        </w:rPr>
        <w:t>верба прутовидна</w:t>
      </w:r>
      <w:r w:rsidRPr="0053289E">
        <w:rPr>
          <w:rFonts w:ascii="Times New Roman" w:hAnsi="Times New Roman" w:cs="Times New Roman"/>
          <w:color w:val="000000" w:themeColor="text1"/>
          <w:sz w:val="28"/>
          <w:szCs w:val="28"/>
        </w:rPr>
        <w:t> (Salix viminalis), </w:t>
      </w:r>
      <w:r w:rsidRPr="0053289E">
        <w:rPr>
          <w:rFonts w:ascii="Times New Roman" w:hAnsi="Times New Roman" w:cs="Times New Roman"/>
          <w:bCs/>
          <w:color w:val="000000" w:themeColor="text1"/>
          <w:sz w:val="28"/>
          <w:szCs w:val="28"/>
        </w:rPr>
        <w:t>терен степовий</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бузина чорна</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жостір проносний</w:t>
      </w:r>
      <w:r w:rsidRPr="0053289E">
        <w:rPr>
          <w:rFonts w:ascii="Times New Roman" w:hAnsi="Times New Roman" w:cs="Times New Roman"/>
          <w:color w:val="000000" w:themeColor="text1"/>
          <w:sz w:val="28"/>
          <w:szCs w:val="28"/>
        </w:rPr>
        <w:t xml:space="preserve">. </w:t>
      </w:r>
    </w:p>
    <w:p w14:paraId="4B6916B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Оскільки березняки зустрічаються в різних умовах зволоження, то і трав’янистий покрив представлений різними групами рослин – степовими, лучними, лісовими, водно-болотними. Це </w:t>
      </w:r>
      <w:r w:rsidRPr="0053289E">
        <w:rPr>
          <w:rFonts w:ascii="Times New Roman" w:hAnsi="Times New Roman" w:cs="Times New Roman"/>
          <w:bCs/>
          <w:color w:val="000000" w:themeColor="text1"/>
          <w:sz w:val="28"/>
          <w:szCs w:val="28"/>
        </w:rPr>
        <w:t>куничник наземний</w:t>
      </w:r>
      <w:r w:rsidRPr="0053289E">
        <w:rPr>
          <w:rFonts w:ascii="Times New Roman" w:hAnsi="Times New Roman" w:cs="Times New Roman"/>
          <w:color w:val="000000" w:themeColor="text1"/>
          <w:sz w:val="28"/>
          <w:szCs w:val="28"/>
        </w:rPr>
        <w:t>, </w:t>
      </w:r>
      <w:r w:rsidRPr="0053289E">
        <w:rPr>
          <w:rFonts w:ascii="Times New Roman" w:hAnsi="Times New Roman" w:cs="Times New Roman"/>
          <w:bCs/>
          <w:color w:val="000000" w:themeColor="text1"/>
          <w:sz w:val="28"/>
          <w:szCs w:val="28"/>
        </w:rPr>
        <w:t>купина запашна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осока висока</w:t>
      </w:r>
      <w:r w:rsidRPr="0053289E">
        <w:rPr>
          <w:rFonts w:ascii="Times New Roman" w:hAnsi="Times New Roman" w:cs="Times New Roman"/>
          <w:color w:val="000000" w:themeColor="text1"/>
          <w:sz w:val="28"/>
          <w:szCs w:val="28"/>
        </w:rPr>
        <w:t xml:space="preserve"> (Carex elata), </w:t>
      </w:r>
      <w:r w:rsidRPr="0053289E">
        <w:rPr>
          <w:rFonts w:ascii="Times New Roman" w:hAnsi="Times New Roman" w:cs="Times New Roman"/>
          <w:bCs/>
          <w:color w:val="000000" w:themeColor="text1"/>
          <w:sz w:val="28"/>
          <w:szCs w:val="28"/>
        </w:rPr>
        <w:t>очерет південний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золотушник звичайний</w:t>
      </w:r>
      <w:r w:rsidRPr="0053289E">
        <w:rPr>
          <w:rFonts w:ascii="Times New Roman" w:hAnsi="Times New Roman" w:cs="Times New Roman"/>
          <w:color w:val="000000" w:themeColor="text1"/>
          <w:sz w:val="28"/>
          <w:szCs w:val="28"/>
        </w:rPr>
        <w:t xml:space="preserve"> (Solidago virgaurea). З березняками пов’язане зростання рідкісних видів – </w:t>
      </w:r>
      <w:r w:rsidRPr="0053289E">
        <w:rPr>
          <w:rFonts w:ascii="Times New Roman" w:hAnsi="Times New Roman" w:cs="Times New Roman"/>
          <w:bCs/>
          <w:color w:val="000000" w:themeColor="text1"/>
          <w:sz w:val="28"/>
          <w:szCs w:val="28"/>
        </w:rPr>
        <w:t>плауна заплавного</w:t>
      </w:r>
      <w:r w:rsidRPr="0053289E">
        <w:rPr>
          <w:rFonts w:ascii="Times New Roman" w:hAnsi="Times New Roman" w:cs="Times New Roman"/>
          <w:color w:val="000000" w:themeColor="text1"/>
          <w:sz w:val="28"/>
          <w:szCs w:val="28"/>
        </w:rPr>
        <w:t xml:space="preserve"> (Lycopodiella inundata), сфагнових мохів – </w:t>
      </w:r>
      <w:r w:rsidRPr="0053289E">
        <w:rPr>
          <w:rFonts w:ascii="Times New Roman" w:hAnsi="Times New Roman" w:cs="Times New Roman"/>
          <w:bCs/>
          <w:color w:val="000000" w:themeColor="text1"/>
          <w:sz w:val="28"/>
          <w:szCs w:val="28"/>
        </w:rPr>
        <w:t>сфагнума оманливого</w:t>
      </w:r>
      <w:r w:rsidRPr="0053289E">
        <w:rPr>
          <w:rFonts w:ascii="Times New Roman" w:hAnsi="Times New Roman" w:cs="Times New Roman"/>
          <w:color w:val="000000" w:themeColor="text1"/>
          <w:sz w:val="28"/>
          <w:szCs w:val="28"/>
        </w:rPr>
        <w:t xml:space="preserve"> (Sphagnum fallax), </w:t>
      </w:r>
      <w:r w:rsidRPr="0053289E">
        <w:rPr>
          <w:rFonts w:ascii="Times New Roman" w:hAnsi="Times New Roman" w:cs="Times New Roman"/>
          <w:bCs/>
          <w:color w:val="000000" w:themeColor="text1"/>
          <w:sz w:val="28"/>
          <w:szCs w:val="28"/>
        </w:rPr>
        <w:t>сфагнума розчепіреного</w:t>
      </w:r>
      <w:r w:rsidRPr="0053289E">
        <w:rPr>
          <w:rFonts w:ascii="Times New Roman" w:hAnsi="Times New Roman" w:cs="Times New Roman"/>
          <w:color w:val="000000" w:themeColor="text1"/>
          <w:sz w:val="28"/>
          <w:szCs w:val="28"/>
        </w:rPr>
        <w:t xml:space="preserve"> (S. squarrosum) та </w:t>
      </w:r>
      <w:r w:rsidRPr="0053289E">
        <w:rPr>
          <w:rFonts w:ascii="Times New Roman" w:hAnsi="Times New Roman" w:cs="Times New Roman"/>
          <w:bCs/>
          <w:color w:val="000000" w:themeColor="text1"/>
          <w:sz w:val="28"/>
          <w:szCs w:val="28"/>
        </w:rPr>
        <w:t>сфагнума бахромчатого</w:t>
      </w:r>
      <w:r w:rsidRPr="0053289E">
        <w:rPr>
          <w:rFonts w:ascii="Times New Roman" w:hAnsi="Times New Roman" w:cs="Times New Roman"/>
          <w:color w:val="000000" w:themeColor="text1"/>
          <w:sz w:val="28"/>
          <w:szCs w:val="28"/>
        </w:rPr>
        <w:t xml:space="preserve"> (S. fimbriatum) та інших, переважно бореальних видів.</w:t>
      </w:r>
    </w:p>
    <w:p w14:paraId="1999EE5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Нижньодніпровські плавні. </w:t>
      </w:r>
      <w:r w:rsidRPr="0053289E">
        <w:rPr>
          <w:rFonts w:ascii="Times New Roman" w:hAnsi="Times New Roman" w:cs="Times New Roman"/>
          <w:color w:val="000000" w:themeColor="text1"/>
          <w:sz w:val="28"/>
          <w:szCs w:val="28"/>
        </w:rPr>
        <w:t>У долині річки Дніпр</w:t>
      </w:r>
      <w:r w:rsidR="004D7E62" w:rsidRPr="0053289E">
        <w:rPr>
          <w:rFonts w:ascii="Times New Roman" w:hAnsi="Times New Roman" w:cs="Times New Roman"/>
          <w:color w:val="000000" w:themeColor="text1"/>
          <w:sz w:val="28"/>
          <w:szCs w:val="28"/>
        </w:rPr>
        <w:t>о</w:t>
      </w:r>
      <w:r w:rsidRPr="0053289E">
        <w:rPr>
          <w:rFonts w:ascii="Times New Roman" w:hAnsi="Times New Roman" w:cs="Times New Roman"/>
          <w:color w:val="000000" w:themeColor="text1"/>
          <w:sz w:val="28"/>
          <w:szCs w:val="28"/>
        </w:rPr>
        <w:t xml:space="preserve">, що перетинає Херсонську область і ділить її на дві частини – правобережну та лівобережну, а також Інгульця сформувався своєрідний комплекс різних типів рослинності: </w:t>
      </w:r>
      <w:r w:rsidRPr="0053289E">
        <w:rPr>
          <w:rFonts w:ascii="Times New Roman" w:hAnsi="Times New Roman" w:cs="Times New Roman"/>
          <w:color w:val="000000" w:themeColor="text1"/>
          <w:sz w:val="28"/>
          <w:szCs w:val="28"/>
        </w:rPr>
        <w:lastRenderedPageBreak/>
        <w:t>лісової та чагарникової (вербняки, осокірники, вільшаники), лучної, водно-болотної.</w:t>
      </w:r>
    </w:p>
    <w:p w14:paraId="41590A05"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color w:val="000000" w:themeColor="text1"/>
          <w:sz w:val="28"/>
          <w:szCs w:val="28"/>
        </w:rPr>
        <w:t xml:space="preserve">Лісова рослинність </w:t>
      </w:r>
      <w:r w:rsidRPr="0053289E">
        <w:rPr>
          <w:rFonts w:ascii="Times New Roman" w:hAnsi="Times New Roman" w:cs="Times New Roman"/>
          <w:color w:val="000000" w:themeColor="text1"/>
          <w:sz w:val="28"/>
          <w:szCs w:val="28"/>
        </w:rPr>
        <w:t xml:space="preserve">представлена </w:t>
      </w:r>
      <w:r w:rsidRPr="0053289E">
        <w:rPr>
          <w:rFonts w:ascii="Times New Roman" w:hAnsi="Times New Roman" w:cs="Times New Roman"/>
          <w:bCs/>
          <w:color w:val="000000" w:themeColor="text1"/>
          <w:sz w:val="28"/>
          <w:szCs w:val="28"/>
        </w:rPr>
        <w:t xml:space="preserve">вербовими лісами з верби білої </w:t>
      </w:r>
      <w:r w:rsidRPr="0053289E">
        <w:rPr>
          <w:rFonts w:ascii="Times New Roman" w:hAnsi="Times New Roman" w:cs="Times New Roman"/>
          <w:color w:val="000000" w:themeColor="text1"/>
          <w:sz w:val="28"/>
          <w:szCs w:val="28"/>
        </w:rPr>
        <w:t>(Salix alba), характерними для найбільш підвищених ділянок заплави. Деревостан розріджений, зімкнутість – 0,3 – 0,4. Верби суховершинять у зв’язку з нагінними явищами, проникненням солоної морської води під дією вітру по річищу Дніпра та проток</w:t>
      </w:r>
      <w:r w:rsidR="004D7E62" w:rsidRPr="0053289E">
        <w:rPr>
          <w:rFonts w:ascii="Times New Roman" w:hAnsi="Times New Roman" w:cs="Times New Roman"/>
          <w:color w:val="000000" w:themeColor="text1"/>
          <w:sz w:val="28"/>
          <w:szCs w:val="28"/>
        </w:rPr>
        <w:t>ах</w:t>
      </w:r>
      <w:r w:rsidRPr="0053289E">
        <w:rPr>
          <w:rFonts w:ascii="Times New Roman" w:hAnsi="Times New Roman" w:cs="Times New Roman"/>
          <w:color w:val="000000" w:themeColor="text1"/>
          <w:sz w:val="28"/>
          <w:szCs w:val="28"/>
        </w:rPr>
        <w:t xml:space="preserve"> далеко </w:t>
      </w:r>
      <w:r w:rsidR="004D7E62" w:rsidRPr="0053289E">
        <w:rPr>
          <w:rFonts w:ascii="Times New Roman" w:hAnsi="Times New Roman" w:cs="Times New Roman"/>
          <w:color w:val="000000" w:themeColor="text1"/>
          <w:sz w:val="28"/>
          <w:szCs w:val="28"/>
        </w:rPr>
        <w:t>в</w:t>
      </w:r>
      <w:r w:rsidRPr="0053289E">
        <w:rPr>
          <w:rFonts w:ascii="Times New Roman" w:hAnsi="Times New Roman" w:cs="Times New Roman"/>
          <w:color w:val="000000" w:themeColor="text1"/>
          <w:sz w:val="28"/>
          <w:szCs w:val="28"/>
        </w:rPr>
        <w:t xml:space="preserve">верх проти течії у водойми і відповідно засоленням ґрунтів заплави. Стовбури верби білої досягають 20 – 25 м заввишки товщиною до 30 – 35 см і більше. У домішці трапляються </w:t>
      </w:r>
      <w:r w:rsidRPr="0053289E">
        <w:rPr>
          <w:rFonts w:ascii="Times New Roman" w:hAnsi="Times New Roman" w:cs="Times New Roman"/>
          <w:bCs/>
          <w:color w:val="000000" w:themeColor="text1"/>
          <w:sz w:val="28"/>
          <w:szCs w:val="28"/>
        </w:rPr>
        <w:t xml:space="preserve">верба ламка </w:t>
      </w:r>
      <w:r w:rsidRPr="0053289E">
        <w:rPr>
          <w:rFonts w:ascii="Times New Roman" w:hAnsi="Times New Roman" w:cs="Times New Roman"/>
          <w:color w:val="000000" w:themeColor="text1"/>
          <w:sz w:val="28"/>
          <w:szCs w:val="28"/>
        </w:rPr>
        <w:t xml:space="preserve">(S. fragilis) і </w:t>
      </w:r>
      <w:r w:rsidRPr="0053289E">
        <w:rPr>
          <w:rFonts w:ascii="Times New Roman" w:hAnsi="Times New Roman" w:cs="Times New Roman"/>
          <w:bCs/>
          <w:color w:val="000000" w:themeColor="text1"/>
          <w:sz w:val="28"/>
          <w:szCs w:val="28"/>
        </w:rPr>
        <w:t xml:space="preserve">осокір </w:t>
      </w:r>
      <w:r w:rsidRPr="0053289E">
        <w:rPr>
          <w:rFonts w:ascii="Times New Roman" w:hAnsi="Times New Roman" w:cs="Times New Roman"/>
          <w:color w:val="000000" w:themeColor="text1"/>
          <w:sz w:val="28"/>
          <w:szCs w:val="28"/>
        </w:rPr>
        <w:t xml:space="preserve">(Populus nigra). У трав’янистому ярусі зростають </w:t>
      </w:r>
      <w:r w:rsidRPr="0053289E">
        <w:rPr>
          <w:rFonts w:ascii="Times New Roman" w:hAnsi="Times New Roman" w:cs="Times New Roman"/>
          <w:bCs/>
          <w:color w:val="000000" w:themeColor="text1"/>
          <w:sz w:val="28"/>
          <w:szCs w:val="28"/>
        </w:rPr>
        <w:t>розхідник звичайний</w:t>
      </w:r>
      <w:r w:rsidRPr="0053289E">
        <w:rPr>
          <w:rFonts w:ascii="Times New Roman" w:hAnsi="Times New Roman" w:cs="Times New Roman"/>
          <w:color w:val="000000" w:themeColor="text1"/>
          <w:sz w:val="28"/>
          <w:szCs w:val="28"/>
        </w:rPr>
        <w:t xml:space="preserve"> (Glechoma hederacea), </w:t>
      </w:r>
      <w:r w:rsidRPr="0053289E">
        <w:rPr>
          <w:rFonts w:ascii="Times New Roman" w:hAnsi="Times New Roman" w:cs="Times New Roman"/>
          <w:bCs/>
          <w:color w:val="000000" w:themeColor="text1"/>
          <w:sz w:val="28"/>
          <w:szCs w:val="28"/>
        </w:rPr>
        <w:t xml:space="preserve">гірчак перцевий </w:t>
      </w:r>
      <w:r w:rsidRPr="0053289E">
        <w:rPr>
          <w:rFonts w:ascii="Times New Roman" w:hAnsi="Times New Roman" w:cs="Times New Roman"/>
          <w:color w:val="000000" w:themeColor="text1"/>
          <w:sz w:val="28"/>
          <w:szCs w:val="28"/>
        </w:rPr>
        <w:t xml:space="preserve">(Polygonum hydropiper), </w:t>
      </w:r>
      <w:r w:rsidRPr="0053289E">
        <w:rPr>
          <w:rFonts w:ascii="Times New Roman" w:hAnsi="Times New Roman" w:cs="Times New Roman"/>
          <w:bCs/>
          <w:color w:val="000000" w:themeColor="text1"/>
          <w:sz w:val="28"/>
          <w:szCs w:val="28"/>
        </w:rPr>
        <w:t>вербозілля звичайне</w:t>
      </w:r>
      <w:r w:rsidRPr="0053289E">
        <w:rPr>
          <w:rFonts w:ascii="Times New Roman" w:hAnsi="Times New Roman" w:cs="Times New Roman"/>
          <w:color w:val="000000" w:themeColor="text1"/>
          <w:sz w:val="28"/>
          <w:szCs w:val="28"/>
        </w:rPr>
        <w:t xml:space="preserve"> (Lysimachia vulgaris), </w:t>
      </w:r>
      <w:r w:rsidRPr="0053289E">
        <w:rPr>
          <w:rFonts w:ascii="Times New Roman" w:hAnsi="Times New Roman" w:cs="Times New Roman"/>
          <w:bCs/>
          <w:color w:val="000000" w:themeColor="text1"/>
          <w:sz w:val="28"/>
          <w:szCs w:val="28"/>
        </w:rPr>
        <w:t>півники болотні</w:t>
      </w:r>
      <w:r w:rsidRPr="0053289E">
        <w:rPr>
          <w:rFonts w:ascii="Times New Roman" w:hAnsi="Times New Roman" w:cs="Times New Roman"/>
          <w:color w:val="000000" w:themeColor="text1"/>
          <w:sz w:val="28"/>
          <w:szCs w:val="28"/>
        </w:rPr>
        <w:t xml:space="preserve"> (Iris pseudacorus), </w:t>
      </w:r>
      <w:r w:rsidRPr="0053289E">
        <w:rPr>
          <w:rFonts w:ascii="Times New Roman" w:hAnsi="Times New Roman" w:cs="Times New Roman"/>
          <w:bCs/>
          <w:color w:val="000000" w:themeColor="text1"/>
          <w:sz w:val="28"/>
          <w:szCs w:val="28"/>
        </w:rPr>
        <w:t>живокіст лікарський</w:t>
      </w:r>
      <w:r w:rsidRPr="0053289E">
        <w:rPr>
          <w:rFonts w:ascii="Times New Roman" w:hAnsi="Times New Roman" w:cs="Times New Roman"/>
          <w:color w:val="000000" w:themeColor="text1"/>
          <w:sz w:val="28"/>
          <w:szCs w:val="28"/>
        </w:rPr>
        <w:t xml:space="preserve"> (Symphytum officinale) та ін.</w:t>
      </w:r>
    </w:p>
    <w:p w14:paraId="0FE2452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color w:val="000000" w:themeColor="text1"/>
          <w:sz w:val="28"/>
          <w:szCs w:val="28"/>
        </w:rPr>
        <w:t xml:space="preserve">Осокорові ліси з </w:t>
      </w:r>
      <w:r w:rsidRPr="0053289E">
        <w:rPr>
          <w:rFonts w:ascii="Times New Roman" w:hAnsi="Times New Roman" w:cs="Times New Roman"/>
          <w:color w:val="000000" w:themeColor="text1"/>
          <w:sz w:val="28"/>
          <w:szCs w:val="28"/>
        </w:rPr>
        <w:t xml:space="preserve">тополі чорної займають дещо підвищені місцезростання порівняно з вербовими лісами. Деревостан має зімкнутість до 0,7 – 0,8, висота дерев – до 20 – 25 м, діаметр стовбурів – до 20 – 30 см. У домішці трапляються </w:t>
      </w:r>
      <w:r w:rsidRPr="0053289E">
        <w:rPr>
          <w:rFonts w:ascii="Times New Roman" w:hAnsi="Times New Roman" w:cs="Times New Roman"/>
          <w:bCs/>
          <w:color w:val="000000" w:themeColor="text1"/>
          <w:sz w:val="28"/>
          <w:szCs w:val="28"/>
        </w:rPr>
        <w:t>тополя біла</w:t>
      </w:r>
      <w:r w:rsidRPr="0053289E">
        <w:rPr>
          <w:rFonts w:ascii="Times New Roman" w:hAnsi="Times New Roman" w:cs="Times New Roman"/>
          <w:color w:val="000000" w:themeColor="text1"/>
          <w:sz w:val="28"/>
          <w:szCs w:val="28"/>
        </w:rPr>
        <w:t xml:space="preserve"> (P. alba), </w:t>
      </w:r>
      <w:r w:rsidRPr="0053289E">
        <w:rPr>
          <w:rFonts w:ascii="Times New Roman" w:hAnsi="Times New Roman" w:cs="Times New Roman"/>
          <w:bCs/>
          <w:color w:val="000000" w:themeColor="text1"/>
          <w:sz w:val="28"/>
          <w:szCs w:val="28"/>
        </w:rPr>
        <w:t>в’яз гладенький</w:t>
      </w:r>
      <w:r w:rsidRPr="0053289E">
        <w:rPr>
          <w:rFonts w:ascii="Times New Roman" w:hAnsi="Times New Roman" w:cs="Times New Roman"/>
          <w:color w:val="000000" w:themeColor="text1"/>
          <w:sz w:val="28"/>
          <w:szCs w:val="28"/>
        </w:rPr>
        <w:t xml:space="preserve"> (Ulmus laevis), </w:t>
      </w:r>
      <w:r w:rsidRPr="0053289E">
        <w:rPr>
          <w:rFonts w:ascii="Times New Roman" w:hAnsi="Times New Roman" w:cs="Times New Roman"/>
          <w:bCs/>
          <w:color w:val="000000" w:themeColor="text1"/>
          <w:sz w:val="28"/>
          <w:szCs w:val="28"/>
        </w:rPr>
        <w:t>ясен високий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верба біла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верба ламка</w:t>
      </w:r>
      <w:r w:rsidRPr="0053289E">
        <w:rPr>
          <w:rFonts w:ascii="Times New Roman" w:hAnsi="Times New Roman" w:cs="Times New Roman"/>
          <w:color w:val="000000" w:themeColor="text1"/>
          <w:sz w:val="28"/>
          <w:szCs w:val="28"/>
        </w:rPr>
        <w:t xml:space="preserve">. У підліску зростають </w:t>
      </w:r>
      <w:r w:rsidRPr="0053289E">
        <w:rPr>
          <w:rFonts w:ascii="Times New Roman" w:hAnsi="Times New Roman" w:cs="Times New Roman"/>
          <w:bCs/>
          <w:color w:val="000000" w:themeColor="text1"/>
          <w:sz w:val="28"/>
          <w:szCs w:val="28"/>
        </w:rPr>
        <w:t>аморфа кущова</w:t>
      </w:r>
      <w:r w:rsidRPr="0053289E">
        <w:rPr>
          <w:rFonts w:ascii="Times New Roman" w:hAnsi="Times New Roman" w:cs="Times New Roman"/>
          <w:color w:val="000000" w:themeColor="text1"/>
          <w:sz w:val="28"/>
          <w:szCs w:val="28"/>
        </w:rPr>
        <w:t xml:space="preserve"> (Amorpha fruticosa), </w:t>
      </w:r>
      <w:r w:rsidRPr="0053289E">
        <w:rPr>
          <w:rFonts w:ascii="Times New Roman" w:hAnsi="Times New Roman" w:cs="Times New Roman"/>
          <w:bCs/>
          <w:color w:val="000000" w:themeColor="text1"/>
          <w:sz w:val="28"/>
          <w:szCs w:val="28"/>
        </w:rPr>
        <w:t>крушина ламка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жостір проносний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верба прутовидна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ожина сиза</w:t>
      </w:r>
      <w:r w:rsidRPr="0053289E">
        <w:rPr>
          <w:rFonts w:ascii="Times New Roman" w:hAnsi="Times New Roman" w:cs="Times New Roman"/>
          <w:color w:val="000000" w:themeColor="text1"/>
          <w:sz w:val="28"/>
          <w:szCs w:val="28"/>
        </w:rPr>
        <w:t xml:space="preserve"> (Rubus caesius), </w:t>
      </w:r>
      <w:r w:rsidRPr="0053289E">
        <w:rPr>
          <w:rFonts w:ascii="Times New Roman" w:hAnsi="Times New Roman" w:cs="Times New Roman"/>
          <w:bCs/>
          <w:color w:val="000000" w:themeColor="text1"/>
          <w:sz w:val="28"/>
          <w:szCs w:val="28"/>
        </w:rPr>
        <w:t>бузина чорна</w:t>
      </w:r>
      <w:r w:rsidRPr="0053289E">
        <w:rPr>
          <w:rFonts w:ascii="Times New Roman" w:hAnsi="Times New Roman" w:cs="Times New Roman"/>
          <w:color w:val="000000" w:themeColor="text1"/>
          <w:sz w:val="28"/>
          <w:szCs w:val="28"/>
        </w:rPr>
        <w:t xml:space="preserve">. У трав’янистому ярусі переважають </w:t>
      </w:r>
      <w:r w:rsidRPr="0053289E">
        <w:rPr>
          <w:rFonts w:ascii="Times New Roman" w:hAnsi="Times New Roman" w:cs="Times New Roman"/>
          <w:bCs/>
          <w:color w:val="000000" w:themeColor="text1"/>
          <w:sz w:val="28"/>
          <w:szCs w:val="28"/>
        </w:rPr>
        <w:t>куничник наземний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стоколос безостий</w:t>
      </w:r>
      <w:r w:rsidRPr="0053289E">
        <w:rPr>
          <w:rFonts w:ascii="Times New Roman" w:hAnsi="Times New Roman" w:cs="Times New Roman"/>
          <w:color w:val="000000" w:themeColor="text1"/>
          <w:sz w:val="28"/>
          <w:szCs w:val="28"/>
        </w:rPr>
        <w:t xml:space="preserve"> (Bromopsis inermis), </w:t>
      </w:r>
      <w:r w:rsidRPr="0053289E">
        <w:rPr>
          <w:rFonts w:ascii="Times New Roman" w:hAnsi="Times New Roman" w:cs="Times New Roman"/>
          <w:bCs/>
          <w:color w:val="000000" w:themeColor="text1"/>
          <w:sz w:val="28"/>
          <w:szCs w:val="28"/>
        </w:rPr>
        <w:t>ситник Жерарда</w:t>
      </w:r>
      <w:r w:rsidRPr="0053289E">
        <w:rPr>
          <w:rFonts w:ascii="Times New Roman" w:hAnsi="Times New Roman" w:cs="Times New Roman"/>
          <w:color w:val="000000" w:themeColor="text1"/>
          <w:sz w:val="28"/>
          <w:szCs w:val="28"/>
        </w:rPr>
        <w:t xml:space="preserve"> (Juncus gerardii), </w:t>
      </w:r>
      <w:r w:rsidRPr="0053289E">
        <w:rPr>
          <w:rFonts w:ascii="Times New Roman" w:hAnsi="Times New Roman" w:cs="Times New Roman"/>
          <w:bCs/>
          <w:color w:val="000000" w:themeColor="text1"/>
          <w:sz w:val="28"/>
          <w:szCs w:val="28"/>
        </w:rPr>
        <w:t>пирій повзучий</w:t>
      </w:r>
      <w:r w:rsidRPr="0053289E">
        <w:rPr>
          <w:rFonts w:ascii="Times New Roman" w:hAnsi="Times New Roman" w:cs="Times New Roman"/>
          <w:color w:val="000000" w:themeColor="text1"/>
          <w:sz w:val="28"/>
          <w:szCs w:val="28"/>
        </w:rPr>
        <w:t xml:space="preserve"> (Elytrigia repens) та ін. На найбільших підвищення</w:t>
      </w:r>
      <w:r w:rsidR="004D7E62" w:rsidRPr="0053289E">
        <w:rPr>
          <w:rFonts w:ascii="Times New Roman" w:hAnsi="Times New Roman" w:cs="Times New Roman"/>
          <w:color w:val="000000" w:themeColor="text1"/>
          <w:sz w:val="28"/>
          <w:szCs w:val="28"/>
        </w:rPr>
        <w:t>х</w:t>
      </w:r>
      <w:r w:rsidRPr="0053289E">
        <w:rPr>
          <w:rFonts w:ascii="Times New Roman" w:hAnsi="Times New Roman" w:cs="Times New Roman"/>
          <w:color w:val="000000" w:themeColor="text1"/>
          <w:sz w:val="28"/>
          <w:szCs w:val="28"/>
        </w:rPr>
        <w:t xml:space="preserve"> в осокорових лісах різко зростає ценотична роль в’яза гладенького та ясена високого. Ліси тут – осокорово-в’язові, осокорово-ясенові. Характеризуються ці ліси розрідженим травостоєм.</w:t>
      </w:r>
    </w:p>
    <w:p w14:paraId="76847D4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iCs/>
          <w:color w:val="000000" w:themeColor="text1"/>
          <w:sz w:val="28"/>
          <w:szCs w:val="28"/>
        </w:rPr>
        <w:t>Вільхові ліси</w:t>
      </w:r>
      <w:r w:rsidRPr="0053289E">
        <w:rPr>
          <w:rFonts w:ascii="Times New Roman" w:hAnsi="Times New Roman" w:cs="Times New Roman"/>
          <w:color w:val="000000" w:themeColor="text1"/>
          <w:sz w:val="28"/>
          <w:szCs w:val="28"/>
        </w:rPr>
        <w:t xml:space="preserve"> зустрічаються у дельтовій та переддельтовій області Дніпра, у притерасних зниженнях та зрідка у зниженнях на піщаних аренах. За характером еколого-фітоценотичних умов – це лісові болота, переважно обводнені, які мають торф, мул. Домінує у ценозах </w:t>
      </w:r>
      <w:r w:rsidRPr="0053289E">
        <w:rPr>
          <w:rFonts w:ascii="Times New Roman" w:hAnsi="Times New Roman" w:cs="Times New Roman"/>
          <w:bCs/>
          <w:color w:val="000000" w:themeColor="text1"/>
          <w:sz w:val="28"/>
          <w:szCs w:val="28"/>
        </w:rPr>
        <w:t>вільха звичайна</w:t>
      </w:r>
      <w:r w:rsidRPr="0053289E">
        <w:rPr>
          <w:rFonts w:ascii="Times New Roman" w:hAnsi="Times New Roman" w:cs="Times New Roman"/>
          <w:color w:val="000000" w:themeColor="text1"/>
          <w:sz w:val="28"/>
          <w:szCs w:val="28"/>
        </w:rPr>
        <w:t>. Зімкнутість деревостану досягає 0,8 – 0,9, висота стовбурів – до 18 – 20 м, діаметр</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 стовбурів – до 20 – 30 см. У домішці до вільхи зрідка зустрічаються </w:t>
      </w:r>
      <w:r w:rsidRPr="0053289E">
        <w:rPr>
          <w:rFonts w:ascii="Times New Roman" w:hAnsi="Times New Roman" w:cs="Times New Roman"/>
          <w:bCs/>
          <w:color w:val="000000" w:themeColor="text1"/>
          <w:sz w:val="28"/>
          <w:szCs w:val="28"/>
        </w:rPr>
        <w:t>верба біла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тополя чорна</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біла</w:t>
      </w:r>
      <w:r w:rsidRPr="0053289E">
        <w:rPr>
          <w:rFonts w:ascii="Times New Roman" w:hAnsi="Times New Roman" w:cs="Times New Roman"/>
          <w:color w:val="000000" w:themeColor="text1"/>
          <w:sz w:val="28"/>
          <w:szCs w:val="28"/>
        </w:rPr>
        <w:t>, на аренних зниженнях на узліссях до вільхи домішу</w:t>
      </w:r>
      <w:r w:rsidR="00C24CDB" w:rsidRPr="0053289E">
        <w:rPr>
          <w:rFonts w:ascii="Times New Roman" w:hAnsi="Times New Roman" w:cs="Times New Roman"/>
          <w:color w:val="000000" w:themeColor="text1"/>
          <w:sz w:val="28"/>
          <w:szCs w:val="28"/>
        </w:rPr>
        <w:t>ю</w:t>
      </w:r>
      <w:r w:rsidRPr="0053289E">
        <w:rPr>
          <w:rFonts w:ascii="Times New Roman" w:hAnsi="Times New Roman" w:cs="Times New Roman"/>
          <w:color w:val="000000" w:themeColor="text1"/>
          <w:sz w:val="28"/>
          <w:szCs w:val="28"/>
        </w:rPr>
        <w:t xml:space="preserve">ться </w:t>
      </w:r>
      <w:r w:rsidRPr="0053289E">
        <w:rPr>
          <w:rFonts w:ascii="Times New Roman" w:hAnsi="Times New Roman" w:cs="Times New Roman"/>
          <w:bCs/>
          <w:color w:val="000000" w:themeColor="text1"/>
          <w:sz w:val="28"/>
          <w:szCs w:val="28"/>
        </w:rPr>
        <w:t>дуб звичайний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береза дніпровська</w:t>
      </w:r>
      <w:r w:rsidRPr="0053289E">
        <w:rPr>
          <w:rFonts w:ascii="Times New Roman" w:hAnsi="Times New Roman" w:cs="Times New Roman"/>
          <w:color w:val="000000" w:themeColor="text1"/>
          <w:sz w:val="28"/>
          <w:szCs w:val="28"/>
        </w:rPr>
        <w:t xml:space="preserve">. У рідкому підліску зустрічаються </w:t>
      </w:r>
      <w:r w:rsidRPr="0053289E">
        <w:rPr>
          <w:rFonts w:ascii="Times New Roman" w:hAnsi="Times New Roman" w:cs="Times New Roman"/>
          <w:bCs/>
          <w:color w:val="000000" w:themeColor="text1"/>
          <w:sz w:val="28"/>
          <w:szCs w:val="28"/>
        </w:rPr>
        <w:t>верба сиза</w:t>
      </w:r>
      <w:r w:rsidRPr="0053289E">
        <w:rPr>
          <w:rFonts w:ascii="Times New Roman" w:hAnsi="Times New Roman" w:cs="Times New Roman"/>
          <w:color w:val="000000" w:themeColor="text1"/>
          <w:sz w:val="28"/>
          <w:szCs w:val="28"/>
        </w:rPr>
        <w:t xml:space="preserve"> (Salix cinerea), </w:t>
      </w:r>
      <w:r w:rsidRPr="0053289E">
        <w:rPr>
          <w:rFonts w:ascii="Times New Roman" w:hAnsi="Times New Roman" w:cs="Times New Roman"/>
          <w:bCs/>
          <w:color w:val="000000" w:themeColor="text1"/>
          <w:sz w:val="28"/>
          <w:szCs w:val="28"/>
        </w:rPr>
        <w:t>калина звичайна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верба тритичинкова</w:t>
      </w:r>
      <w:r w:rsidRPr="0053289E">
        <w:rPr>
          <w:rFonts w:ascii="Times New Roman" w:hAnsi="Times New Roman" w:cs="Times New Roman"/>
          <w:color w:val="000000" w:themeColor="text1"/>
          <w:sz w:val="28"/>
          <w:szCs w:val="28"/>
        </w:rPr>
        <w:t xml:space="preserve"> </w:t>
      </w:r>
      <w:r w:rsidR="00C24CDB"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Salix triandra), </w:t>
      </w:r>
      <w:r w:rsidRPr="0053289E">
        <w:rPr>
          <w:rFonts w:ascii="Times New Roman" w:hAnsi="Times New Roman" w:cs="Times New Roman"/>
          <w:bCs/>
          <w:color w:val="000000" w:themeColor="text1"/>
          <w:sz w:val="28"/>
          <w:szCs w:val="28"/>
        </w:rPr>
        <w:t>аморфа кущова</w:t>
      </w:r>
      <w:r w:rsidRPr="0053289E">
        <w:rPr>
          <w:rFonts w:ascii="Times New Roman" w:hAnsi="Times New Roman" w:cs="Times New Roman"/>
          <w:color w:val="000000" w:themeColor="text1"/>
          <w:sz w:val="28"/>
          <w:szCs w:val="28"/>
        </w:rPr>
        <w:t>.</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У трав’янистому ярусі типові болотні види – </w:t>
      </w:r>
      <w:r w:rsidRPr="0053289E">
        <w:rPr>
          <w:rFonts w:ascii="Times New Roman" w:hAnsi="Times New Roman" w:cs="Times New Roman"/>
          <w:bCs/>
          <w:color w:val="000000" w:themeColor="text1"/>
          <w:sz w:val="28"/>
          <w:szCs w:val="28"/>
        </w:rPr>
        <w:t>гірчак амфібійний</w:t>
      </w:r>
      <w:r w:rsidRPr="0053289E">
        <w:rPr>
          <w:rFonts w:ascii="Times New Roman" w:hAnsi="Times New Roman" w:cs="Times New Roman"/>
          <w:color w:val="000000" w:themeColor="text1"/>
          <w:sz w:val="28"/>
          <w:szCs w:val="28"/>
        </w:rPr>
        <w:t xml:space="preserve"> (Polygonum amphibium), </w:t>
      </w:r>
      <w:r w:rsidRPr="0053289E">
        <w:rPr>
          <w:rFonts w:ascii="Times New Roman" w:hAnsi="Times New Roman" w:cs="Times New Roman"/>
          <w:bCs/>
          <w:color w:val="000000" w:themeColor="text1"/>
          <w:sz w:val="28"/>
          <w:szCs w:val="28"/>
        </w:rPr>
        <w:t>осока гостровидна</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(Carex acutiformis), </w:t>
      </w:r>
      <w:r w:rsidRPr="0053289E">
        <w:rPr>
          <w:rFonts w:ascii="Times New Roman" w:hAnsi="Times New Roman" w:cs="Times New Roman"/>
          <w:bCs/>
          <w:color w:val="000000" w:themeColor="text1"/>
          <w:sz w:val="28"/>
          <w:szCs w:val="28"/>
        </w:rPr>
        <w:t>півники болотні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вербозілля звичайне</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живокіст лікарський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папороть болотна</w:t>
      </w:r>
      <w:r w:rsidRPr="0053289E">
        <w:rPr>
          <w:rFonts w:ascii="Times New Roman" w:hAnsi="Times New Roman" w:cs="Times New Roman"/>
          <w:color w:val="000000" w:themeColor="text1"/>
          <w:sz w:val="28"/>
          <w:szCs w:val="28"/>
        </w:rPr>
        <w:t xml:space="preserve"> (Thelypteris palustris) та ін. </w:t>
      </w:r>
    </w:p>
    <w:p w14:paraId="53C6F3E5"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Вільха звичайно зростає на підвищеннях – так званих п’єдесталах, оточених глибокими «вікнами» з водою. Нерідко увесь п’єдестал (1,5 – 2 м </w:t>
      </w:r>
      <w:r w:rsidR="00C24CDB"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діаметрі) вкритий мохом </w:t>
      </w:r>
      <w:r w:rsidRPr="0053289E">
        <w:rPr>
          <w:rFonts w:ascii="Times New Roman" w:hAnsi="Times New Roman" w:cs="Times New Roman"/>
          <w:bCs/>
          <w:color w:val="000000" w:themeColor="text1"/>
          <w:sz w:val="28"/>
          <w:szCs w:val="28"/>
        </w:rPr>
        <w:t>аулакомнієм болотним</w:t>
      </w:r>
      <w:r w:rsidRPr="0053289E">
        <w:rPr>
          <w:rFonts w:ascii="Times New Roman" w:hAnsi="Times New Roman" w:cs="Times New Roman"/>
          <w:color w:val="000000" w:themeColor="text1"/>
          <w:sz w:val="28"/>
          <w:szCs w:val="28"/>
        </w:rPr>
        <w:t xml:space="preserve"> (Aulacomnium palustre), a по краях зростає </w:t>
      </w:r>
      <w:r w:rsidRPr="0053289E">
        <w:rPr>
          <w:rFonts w:ascii="Times New Roman" w:hAnsi="Times New Roman" w:cs="Times New Roman"/>
          <w:bCs/>
          <w:color w:val="000000" w:themeColor="text1"/>
          <w:sz w:val="28"/>
          <w:szCs w:val="28"/>
        </w:rPr>
        <w:t xml:space="preserve">амблістегій береговий </w:t>
      </w:r>
      <w:r w:rsidRPr="0053289E">
        <w:rPr>
          <w:rFonts w:ascii="Times New Roman" w:hAnsi="Times New Roman" w:cs="Times New Roman"/>
          <w:color w:val="000000" w:themeColor="text1"/>
          <w:sz w:val="28"/>
          <w:szCs w:val="28"/>
        </w:rPr>
        <w:t>(Amblystegium riparium), який спускається під воду по корінню вільхи, що виступає.</w:t>
      </w:r>
    </w:p>
    <w:p w14:paraId="12876FA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color w:val="000000" w:themeColor="text1"/>
          <w:sz w:val="28"/>
          <w:szCs w:val="28"/>
        </w:rPr>
        <w:t>Чагарникова рослинність</w:t>
      </w:r>
      <w:r w:rsidRPr="0053289E">
        <w:rPr>
          <w:rFonts w:ascii="Times New Roman" w:hAnsi="Times New Roman" w:cs="Times New Roman"/>
          <w:color w:val="000000" w:themeColor="text1"/>
          <w:sz w:val="28"/>
          <w:szCs w:val="28"/>
        </w:rPr>
        <w:t xml:space="preserve"> значно поширена у плавнях і представлена  чагарниковими видами </w:t>
      </w:r>
      <w:r w:rsidRPr="0053289E">
        <w:rPr>
          <w:rFonts w:ascii="Times New Roman" w:hAnsi="Times New Roman" w:cs="Times New Roman"/>
          <w:bCs/>
          <w:color w:val="000000" w:themeColor="text1"/>
          <w:sz w:val="28"/>
          <w:szCs w:val="28"/>
        </w:rPr>
        <w:t>верб</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тритичинкової</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прутовидної</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попелястої</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lastRenderedPageBreak/>
        <w:t>гостролистої</w:t>
      </w:r>
      <w:r w:rsidRPr="0053289E">
        <w:rPr>
          <w:rFonts w:ascii="Times New Roman" w:hAnsi="Times New Roman" w:cs="Times New Roman"/>
          <w:color w:val="000000" w:themeColor="text1"/>
          <w:sz w:val="28"/>
          <w:szCs w:val="28"/>
        </w:rPr>
        <w:t xml:space="preserve"> (Salix acutifolia), </w:t>
      </w:r>
      <w:r w:rsidRPr="0053289E">
        <w:rPr>
          <w:rFonts w:ascii="Times New Roman" w:hAnsi="Times New Roman" w:cs="Times New Roman"/>
          <w:bCs/>
          <w:color w:val="000000" w:themeColor="text1"/>
          <w:sz w:val="28"/>
          <w:szCs w:val="28"/>
        </w:rPr>
        <w:t>маслинки вузьколистої</w:t>
      </w:r>
      <w:r w:rsidRPr="0053289E">
        <w:rPr>
          <w:rFonts w:ascii="Times New Roman" w:hAnsi="Times New Roman" w:cs="Times New Roman"/>
          <w:color w:val="000000" w:themeColor="text1"/>
          <w:sz w:val="28"/>
          <w:szCs w:val="28"/>
        </w:rPr>
        <w:t xml:space="preserve"> (Elaeagnus angustifolia), </w:t>
      </w:r>
      <w:r w:rsidRPr="0053289E">
        <w:rPr>
          <w:rFonts w:ascii="Times New Roman" w:hAnsi="Times New Roman" w:cs="Times New Roman"/>
          <w:bCs/>
          <w:color w:val="000000" w:themeColor="text1"/>
          <w:sz w:val="28"/>
          <w:szCs w:val="28"/>
        </w:rPr>
        <w:t>аморфи кущової</w:t>
      </w:r>
      <w:r w:rsidRPr="0053289E">
        <w:rPr>
          <w:rFonts w:ascii="Times New Roman" w:hAnsi="Times New Roman" w:cs="Times New Roman"/>
          <w:color w:val="000000" w:themeColor="text1"/>
          <w:sz w:val="28"/>
          <w:szCs w:val="28"/>
        </w:rPr>
        <w:t xml:space="preserve">. Чагарники вкраплюються в інші типи рослинності, особливо їх багато серед заростей </w:t>
      </w:r>
      <w:r w:rsidRPr="0053289E">
        <w:rPr>
          <w:rFonts w:ascii="Times New Roman" w:hAnsi="Times New Roman" w:cs="Times New Roman"/>
          <w:bCs/>
          <w:color w:val="000000" w:themeColor="text1"/>
          <w:sz w:val="28"/>
          <w:szCs w:val="28"/>
        </w:rPr>
        <w:t>очерету південного</w:t>
      </w:r>
      <w:r w:rsidRPr="0053289E">
        <w:rPr>
          <w:rFonts w:ascii="Times New Roman" w:hAnsi="Times New Roman" w:cs="Times New Roman"/>
          <w:color w:val="000000" w:themeColor="text1"/>
          <w:sz w:val="28"/>
          <w:szCs w:val="28"/>
        </w:rPr>
        <w:t>.</w:t>
      </w:r>
    </w:p>
    <w:p w14:paraId="70D272B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color w:val="000000" w:themeColor="text1"/>
          <w:sz w:val="28"/>
          <w:szCs w:val="28"/>
        </w:rPr>
        <w:t>Лучна рослинність</w:t>
      </w:r>
      <w:r w:rsidRPr="0053289E">
        <w:rPr>
          <w:rFonts w:ascii="Times New Roman" w:hAnsi="Times New Roman" w:cs="Times New Roman"/>
          <w:color w:val="000000" w:themeColor="text1"/>
          <w:sz w:val="28"/>
          <w:szCs w:val="28"/>
        </w:rPr>
        <w:t xml:space="preserve"> виникла на місці заплавних лісів, чагарникових угруповань та замулених боліт. Розрізняють три типи лук: остепнені, справжні та болотисті. Остепнені луки займають найбільш підвищені екотопи, в них домінують </w:t>
      </w:r>
      <w:r w:rsidRPr="0053289E">
        <w:rPr>
          <w:rFonts w:ascii="Times New Roman" w:hAnsi="Times New Roman" w:cs="Times New Roman"/>
          <w:bCs/>
          <w:color w:val="000000" w:themeColor="text1"/>
          <w:sz w:val="28"/>
          <w:szCs w:val="28"/>
        </w:rPr>
        <w:t>свинорий звичайний</w:t>
      </w:r>
      <w:r w:rsidRPr="0053289E">
        <w:rPr>
          <w:rFonts w:ascii="Times New Roman" w:hAnsi="Times New Roman" w:cs="Times New Roman"/>
          <w:color w:val="000000" w:themeColor="text1"/>
          <w:sz w:val="28"/>
          <w:szCs w:val="28"/>
        </w:rPr>
        <w:t xml:space="preserve"> (Cynodon dactylon), </w:t>
      </w:r>
      <w:r w:rsidRPr="0053289E">
        <w:rPr>
          <w:rFonts w:ascii="Times New Roman" w:hAnsi="Times New Roman" w:cs="Times New Roman"/>
          <w:bCs/>
          <w:color w:val="000000" w:themeColor="text1"/>
          <w:sz w:val="28"/>
          <w:szCs w:val="28"/>
        </w:rPr>
        <w:t xml:space="preserve">осока рання </w:t>
      </w:r>
      <w:r w:rsidRPr="0053289E">
        <w:rPr>
          <w:rFonts w:ascii="Times New Roman" w:hAnsi="Times New Roman" w:cs="Times New Roman"/>
          <w:color w:val="000000" w:themeColor="text1"/>
          <w:sz w:val="28"/>
          <w:szCs w:val="28"/>
        </w:rPr>
        <w:t xml:space="preserve">(Сагех ргаесох), </w:t>
      </w:r>
      <w:r w:rsidRPr="0053289E">
        <w:rPr>
          <w:rFonts w:ascii="Times New Roman" w:hAnsi="Times New Roman" w:cs="Times New Roman"/>
          <w:bCs/>
          <w:color w:val="000000" w:themeColor="text1"/>
          <w:sz w:val="28"/>
          <w:szCs w:val="28"/>
        </w:rPr>
        <w:t>тонконіг вузьколистий</w:t>
      </w:r>
      <w:r w:rsidRPr="0053289E">
        <w:rPr>
          <w:rFonts w:ascii="Times New Roman" w:hAnsi="Times New Roman" w:cs="Times New Roman"/>
          <w:color w:val="000000" w:themeColor="text1"/>
          <w:sz w:val="28"/>
          <w:szCs w:val="28"/>
        </w:rPr>
        <w:t xml:space="preserve"> (Poa angustifolia) та ін. Трапляються ці луки дуже рідко, невеличкими фрагментами. Справжні луки також трапляються зрідка на невисоких гривах та рівнинних ділянках заплави. Переважають у них </w:t>
      </w:r>
      <w:r w:rsidRPr="0053289E">
        <w:rPr>
          <w:rFonts w:ascii="Times New Roman" w:hAnsi="Times New Roman" w:cs="Times New Roman"/>
          <w:bCs/>
          <w:color w:val="000000" w:themeColor="text1"/>
          <w:sz w:val="28"/>
          <w:szCs w:val="28"/>
        </w:rPr>
        <w:t>пирій повзучий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куничник наземний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стоколос безостий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тонконіг болотний</w:t>
      </w:r>
      <w:r w:rsidRPr="0053289E">
        <w:rPr>
          <w:rFonts w:ascii="Times New Roman" w:hAnsi="Times New Roman" w:cs="Times New Roman"/>
          <w:color w:val="000000" w:themeColor="text1"/>
          <w:sz w:val="28"/>
          <w:szCs w:val="28"/>
        </w:rPr>
        <w:t xml:space="preserve"> (Poa palustris) та гігрофільне різнотрав’я. Болотисті луки зустрічаються дещо частіше, ніж попередні. Розміщуються вони у зниженнях прибережних грив, у притерасній частині заплави в надмірно зволожених місцях. У їх складі переважають </w:t>
      </w:r>
      <w:r w:rsidRPr="0053289E">
        <w:rPr>
          <w:rFonts w:ascii="Times New Roman" w:hAnsi="Times New Roman" w:cs="Times New Roman"/>
          <w:bCs/>
          <w:color w:val="000000" w:themeColor="text1"/>
          <w:sz w:val="28"/>
          <w:szCs w:val="28"/>
        </w:rPr>
        <w:t>очеретянка звичайна</w:t>
      </w:r>
      <w:r w:rsidRPr="0053289E">
        <w:rPr>
          <w:rFonts w:ascii="Times New Roman" w:hAnsi="Times New Roman" w:cs="Times New Roman"/>
          <w:color w:val="000000" w:themeColor="text1"/>
          <w:sz w:val="28"/>
          <w:szCs w:val="28"/>
        </w:rPr>
        <w:t xml:space="preserve"> (Phalaroides arundinacea), </w:t>
      </w:r>
      <w:r w:rsidRPr="0053289E">
        <w:rPr>
          <w:rFonts w:ascii="Times New Roman" w:hAnsi="Times New Roman" w:cs="Times New Roman"/>
          <w:bCs/>
          <w:color w:val="000000" w:themeColor="text1"/>
          <w:sz w:val="28"/>
          <w:szCs w:val="28"/>
        </w:rPr>
        <w:t>бульбокомиш морський</w:t>
      </w:r>
      <w:r w:rsidRPr="0053289E">
        <w:rPr>
          <w:rFonts w:ascii="Times New Roman" w:hAnsi="Times New Roman" w:cs="Times New Roman"/>
          <w:color w:val="000000" w:themeColor="text1"/>
          <w:sz w:val="28"/>
          <w:szCs w:val="28"/>
        </w:rPr>
        <w:t xml:space="preserve"> (Bolboschenus maritimus), </w:t>
      </w:r>
      <w:r w:rsidRPr="0053289E">
        <w:rPr>
          <w:rFonts w:ascii="Times New Roman" w:hAnsi="Times New Roman" w:cs="Times New Roman"/>
          <w:bCs/>
          <w:color w:val="000000" w:themeColor="text1"/>
          <w:sz w:val="28"/>
          <w:szCs w:val="28"/>
        </w:rPr>
        <w:t>осока гостра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лепешняк великий </w:t>
      </w:r>
      <w:r w:rsidRPr="0053289E">
        <w:rPr>
          <w:rFonts w:ascii="Times New Roman" w:hAnsi="Times New Roman" w:cs="Times New Roman"/>
          <w:color w:val="000000" w:themeColor="text1"/>
          <w:sz w:val="28"/>
          <w:szCs w:val="28"/>
        </w:rPr>
        <w:t>(Glyceria maxima), </w:t>
      </w:r>
      <w:r w:rsidRPr="0053289E">
        <w:rPr>
          <w:rFonts w:ascii="Times New Roman" w:hAnsi="Times New Roman" w:cs="Times New Roman"/>
          <w:bCs/>
          <w:color w:val="000000" w:themeColor="text1"/>
          <w:sz w:val="28"/>
          <w:szCs w:val="28"/>
        </w:rPr>
        <w:t>очерет південний</w:t>
      </w:r>
      <w:r w:rsidRPr="0053289E">
        <w:rPr>
          <w:rFonts w:ascii="Times New Roman" w:hAnsi="Times New Roman" w:cs="Times New Roman"/>
          <w:color w:val="000000" w:themeColor="text1"/>
          <w:sz w:val="28"/>
          <w:szCs w:val="28"/>
        </w:rPr>
        <w:t>. Слід відзначити значну продуктивність цього типу лук – 400 ц/га.</w:t>
      </w:r>
    </w:p>
    <w:p w14:paraId="5487C0A7" w14:textId="77777777" w:rsidR="00C24CDB"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Болотна рослинність</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домінує </w:t>
      </w:r>
      <w:r w:rsidR="00C24CDB"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рослинному покриві плавнів. Болота Херсонщини відносяться до низинних евтрофних трав’яних боліт, тобто боліт, що живляться ґрунтовими водами, які містять багато мінеральних речовин. Підземні органи рослин знаходяться у мінеральному субстраті, оскільки шар торфу тут або дуже тоненький, або зовсім відсутній. Ценози цих боліт дуже прості за структурою, одноманітні. Домінують у них </w:t>
      </w:r>
      <w:r w:rsidRPr="0053289E">
        <w:rPr>
          <w:rFonts w:ascii="Times New Roman" w:hAnsi="Times New Roman" w:cs="Times New Roman"/>
          <w:bCs/>
          <w:color w:val="000000" w:themeColor="text1"/>
          <w:sz w:val="28"/>
          <w:szCs w:val="28"/>
        </w:rPr>
        <w:t>очерет південний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рогіз вузьколистий</w:t>
      </w:r>
      <w:r w:rsidRPr="0053289E">
        <w:rPr>
          <w:rFonts w:ascii="Times New Roman" w:hAnsi="Times New Roman" w:cs="Times New Roman"/>
          <w:color w:val="000000" w:themeColor="text1"/>
          <w:sz w:val="28"/>
          <w:szCs w:val="28"/>
        </w:rPr>
        <w:t xml:space="preserve"> (Typha angustifolia), </w:t>
      </w:r>
      <w:r w:rsidRPr="0053289E">
        <w:rPr>
          <w:rFonts w:ascii="Times New Roman" w:hAnsi="Times New Roman" w:cs="Times New Roman"/>
          <w:bCs/>
          <w:color w:val="000000" w:themeColor="text1"/>
          <w:sz w:val="28"/>
          <w:szCs w:val="28"/>
        </w:rPr>
        <w:t>куга озерна</w:t>
      </w:r>
      <w:r w:rsidRPr="0053289E">
        <w:rPr>
          <w:rFonts w:ascii="Times New Roman" w:hAnsi="Times New Roman" w:cs="Times New Roman"/>
          <w:color w:val="000000" w:themeColor="text1"/>
          <w:sz w:val="28"/>
          <w:szCs w:val="28"/>
        </w:rPr>
        <w:t xml:space="preserve"> (Schoenoplectus lacustris). Трав’яні болота вкривають усі острови і знижені ділянки в дельті Дніпра й Інгульця, всі мілководдя, протоки, єрики, озера, саги (притерасні зниження). </w:t>
      </w:r>
    </w:p>
    <w:p w14:paraId="76F6AF5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Значна роль тут належить </w:t>
      </w:r>
      <w:r w:rsidRPr="0053289E">
        <w:rPr>
          <w:rFonts w:ascii="Times New Roman" w:hAnsi="Times New Roman" w:cs="Times New Roman"/>
          <w:bCs/>
          <w:color w:val="000000" w:themeColor="text1"/>
          <w:sz w:val="28"/>
          <w:szCs w:val="28"/>
        </w:rPr>
        <w:t>осокам високій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 xml:space="preserve">пухирчастій </w:t>
      </w:r>
      <w:r w:rsidRPr="0053289E">
        <w:rPr>
          <w:rFonts w:ascii="Times New Roman" w:hAnsi="Times New Roman" w:cs="Times New Roman"/>
          <w:color w:val="000000" w:themeColor="text1"/>
          <w:sz w:val="28"/>
          <w:szCs w:val="28"/>
        </w:rPr>
        <w:t xml:space="preserve">(Carex vesicaria), </w:t>
      </w:r>
      <w:r w:rsidRPr="0053289E">
        <w:rPr>
          <w:rFonts w:ascii="Times New Roman" w:hAnsi="Times New Roman" w:cs="Times New Roman"/>
          <w:bCs/>
          <w:color w:val="000000" w:themeColor="text1"/>
          <w:sz w:val="28"/>
          <w:szCs w:val="28"/>
        </w:rPr>
        <w:t xml:space="preserve">сідачу коноплевому </w:t>
      </w:r>
      <w:r w:rsidRPr="0053289E">
        <w:rPr>
          <w:rFonts w:ascii="Times New Roman" w:hAnsi="Times New Roman" w:cs="Times New Roman"/>
          <w:color w:val="000000" w:themeColor="text1"/>
          <w:sz w:val="28"/>
          <w:szCs w:val="28"/>
        </w:rPr>
        <w:t xml:space="preserve">(Eupatorium cannabinum), </w:t>
      </w:r>
      <w:r w:rsidRPr="0053289E">
        <w:rPr>
          <w:rFonts w:ascii="Times New Roman" w:hAnsi="Times New Roman" w:cs="Times New Roman"/>
          <w:bCs/>
          <w:color w:val="000000" w:themeColor="text1"/>
          <w:sz w:val="28"/>
          <w:szCs w:val="28"/>
        </w:rPr>
        <w:t>папороті болотній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пижмі звичайній </w:t>
      </w:r>
      <w:r w:rsidRPr="0053289E">
        <w:rPr>
          <w:rFonts w:ascii="Times New Roman" w:hAnsi="Times New Roman" w:cs="Times New Roman"/>
          <w:color w:val="000000" w:themeColor="text1"/>
          <w:sz w:val="28"/>
          <w:szCs w:val="28"/>
        </w:rPr>
        <w:t xml:space="preserve">(Тапасеtum vulgare) та ін. При цьому майже в усіх ценозах перший ярус утворює очерет південний, у деяких – </w:t>
      </w:r>
      <w:r w:rsidRPr="0053289E">
        <w:rPr>
          <w:rFonts w:ascii="Times New Roman" w:hAnsi="Times New Roman" w:cs="Times New Roman"/>
          <w:bCs/>
          <w:color w:val="000000" w:themeColor="text1"/>
          <w:sz w:val="28"/>
          <w:szCs w:val="28"/>
        </w:rPr>
        <w:t>верба попеляста</w:t>
      </w:r>
      <w:r w:rsidRPr="0053289E">
        <w:rPr>
          <w:rFonts w:ascii="Times New Roman" w:hAnsi="Times New Roman" w:cs="Times New Roman"/>
          <w:color w:val="000000" w:themeColor="text1"/>
          <w:sz w:val="28"/>
          <w:szCs w:val="28"/>
        </w:rPr>
        <w:t xml:space="preserve">. З рідкісних видів тут трапляється </w:t>
      </w:r>
      <w:r w:rsidRPr="0053289E">
        <w:rPr>
          <w:rFonts w:ascii="Times New Roman" w:hAnsi="Times New Roman" w:cs="Times New Roman"/>
          <w:bCs/>
          <w:color w:val="000000" w:themeColor="text1"/>
          <w:sz w:val="28"/>
          <w:szCs w:val="28"/>
        </w:rPr>
        <w:t>орхідея болотна</w:t>
      </w:r>
      <w:r w:rsidRPr="0053289E">
        <w:rPr>
          <w:rFonts w:ascii="Times New Roman" w:hAnsi="Times New Roman" w:cs="Times New Roman"/>
          <w:color w:val="000000" w:themeColor="text1"/>
          <w:sz w:val="28"/>
          <w:szCs w:val="28"/>
        </w:rPr>
        <w:t xml:space="preserve"> (Orchis palustris). Переважна більшість рослин боліт плавнів належить</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до голарктичного та євразійського типів ареалу.</w:t>
      </w:r>
    </w:p>
    <w:p w14:paraId="70B1934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Водна рослинність</w:t>
      </w:r>
      <w:r w:rsidRPr="0053289E">
        <w:rPr>
          <w:rFonts w:ascii="Times New Roman" w:hAnsi="Times New Roman" w:cs="Times New Roman"/>
          <w:color w:val="000000" w:themeColor="text1"/>
          <w:sz w:val="28"/>
          <w:szCs w:val="28"/>
        </w:rPr>
        <w:t xml:space="preserve"> займає величезні площі мілководдя і водотоків. Значна кількість видів пов’язана як із субтропічною, так і з бореальною географічною зоною. З невкорінених, вільно плаваючих рослин у ценозах переважають </w:t>
      </w:r>
      <w:r w:rsidRPr="0053289E">
        <w:rPr>
          <w:rFonts w:ascii="Times New Roman" w:hAnsi="Times New Roman" w:cs="Times New Roman"/>
          <w:bCs/>
          <w:color w:val="000000" w:themeColor="text1"/>
          <w:sz w:val="28"/>
          <w:szCs w:val="28"/>
        </w:rPr>
        <w:t>спіродела багатокоренева</w:t>
      </w:r>
      <w:r w:rsidRPr="0053289E">
        <w:rPr>
          <w:rFonts w:ascii="Times New Roman" w:hAnsi="Times New Roman" w:cs="Times New Roman"/>
          <w:color w:val="000000" w:themeColor="text1"/>
          <w:sz w:val="28"/>
          <w:szCs w:val="28"/>
        </w:rPr>
        <w:t xml:space="preserve"> (Spirodela polyrrhyza), </w:t>
      </w:r>
      <w:r w:rsidRPr="0053289E">
        <w:rPr>
          <w:rFonts w:ascii="Times New Roman" w:hAnsi="Times New Roman" w:cs="Times New Roman"/>
          <w:bCs/>
          <w:color w:val="000000" w:themeColor="text1"/>
          <w:sz w:val="28"/>
          <w:szCs w:val="28"/>
        </w:rPr>
        <w:t>ряска мала</w:t>
      </w:r>
      <w:r w:rsidRPr="0053289E">
        <w:rPr>
          <w:rFonts w:ascii="Times New Roman" w:hAnsi="Times New Roman" w:cs="Times New Roman"/>
          <w:color w:val="000000" w:themeColor="text1"/>
          <w:sz w:val="28"/>
          <w:szCs w:val="28"/>
        </w:rPr>
        <w:t xml:space="preserve"> (Lemna minor), </w:t>
      </w:r>
      <w:r w:rsidRPr="0053289E">
        <w:rPr>
          <w:rFonts w:ascii="Times New Roman" w:hAnsi="Times New Roman" w:cs="Times New Roman"/>
          <w:bCs/>
          <w:color w:val="000000" w:themeColor="text1"/>
          <w:sz w:val="28"/>
          <w:szCs w:val="28"/>
        </w:rPr>
        <w:t>сальвінія плаваюча</w:t>
      </w:r>
      <w:r w:rsidRPr="0053289E">
        <w:rPr>
          <w:rFonts w:ascii="Times New Roman" w:hAnsi="Times New Roman" w:cs="Times New Roman"/>
          <w:color w:val="000000" w:themeColor="text1"/>
          <w:sz w:val="28"/>
          <w:szCs w:val="28"/>
        </w:rPr>
        <w:t xml:space="preserve"> (Salvinia natans), </w:t>
      </w:r>
      <w:r w:rsidRPr="0053289E">
        <w:rPr>
          <w:rFonts w:ascii="Times New Roman" w:hAnsi="Times New Roman" w:cs="Times New Roman"/>
          <w:bCs/>
          <w:color w:val="000000" w:themeColor="text1"/>
          <w:sz w:val="28"/>
          <w:szCs w:val="28"/>
        </w:rPr>
        <w:t>водокрас звичайний</w:t>
      </w:r>
      <w:r w:rsidRPr="0053289E">
        <w:rPr>
          <w:rFonts w:ascii="Times New Roman" w:hAnsi="Times New Roman" w:cs="Times New Roman"/>
          <w:color w:val="000000" w:themeColor="text1"/>
          <w:sz w:val="28"/>
          <w:szCs w:val="28"/>
        </w:rPr>
        <w:t xml:space="preserve"> (Hydrocharis morsus-ranae), </w:t>
      </w:r>
      <w:r w:rsidRPr="0053289E">
        <w:rPr>
          <w:rFonts w:ascii="Times New Roman" w:hAnsi="Times New Roman" w:cs="Times New Roman"/>
          <w:bCs/>
          <w:color w:val="000000" w:themeColor="text1"/>
          <w:sz w:val="28"/>
          <w:szCs w:val="28"/>
        </w:rPr>
        <w:t>тілоріз алое видний</w:t>
      </w:r>
      <w:r w:rsidRPr="0053289E">
        <w:rPr>
          <w:rFonts w:ascii="Times New Roman" w:hAnsi="Times New Roman" w:cs="Times New Roman"/>
          <w:color w:val="000000" w:themeColor="text1"/>
          <w:sz w:val="28"/>
          <w:szCs w:val="28"/>
        </w:rPr>
        <w:t xml:space="preserve"> (Stratiotes aloides), </w:t>
      </w:r>
      <w:r w:rsidRPr="0053289E">
        <w:rPr>
          <w:rFonts w:ascii="Times New Roman" w:hAnsi="Times New Roman" w:cs="Times New Roman"/>
          <w:bCs/>
          <w:color w:val="000000" w:themeColor="text1"/>
          <w:sz w:val="28"/>
          <w:szCs w:val="28"/>
        </w:rPr>
        <w:t>роголистник занурений</w:t>
      </w:r>
      <w:r w:rsidRPr="0053289E">
        <w:rPr>
          <w:rFonts w:ascii="Times New Roman" w:hAnsi="Times New Roman" w:cs="Times New Roman"/>
          <w:color w:val="000000" w:themeColor="text1"/>
          <w:sz w:val="28"/>
          <w:szCs w:val="28"/>
        </w:rPr>
        <w:t xml:space="preserve"> (Ceratophyllum demersum). Невкорінена рослинність є дуже давньою, в її складі багато монотипних родів, широкоареальних видів, реліктів. До реліктів третинного періоду належать </w:t>
      </w:r>
      <w:r w:rsidRPr="0053289E">
        <w:rPr>
          <w:rFonts w:ascii="Times New Roman" w:hAnsi="Times New Roman" w:cs="Times New Roman"/>
          <w:bCs/>
          <w:color w:val="000000" w:themeColor="text1"/>
          <w:sz w:val="28"/>
          <w:szCs w:val="28"/>
        </w:rPr>
        <w:t>сальвінія плаваюча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альдрованда пухирчаста</w:t>
      </w:r>
      <w:r w:rsidRPr="0053289E">
        <w:rPr>
          <w:rFonts w:ascii="Times New Roman" w:hAnsi="Times New Roman" w:cs="Times New Roman"/>
          <w:color w:val="000000" w:themeColor="text1"/>
          <w:sz w:val="28"/>
          <w:szCs w:val="28"/>
        </w:rPr>
        <w:t xml:space="preserve"> (Aldrovanda vesiculosa), </w:t>
      </w:r>
      <w:r w:rsidRPr="0053289E">
        <w:rPr>
          <w:rFonts w:ascii="Times New Roman" w:hAnsi="Times New Roman" w:cs="Times New Roman"/>
          <w:bCs/>
          <w:color w:val="000000" w:themeColor="text1"/>
          <w:sz w:val="28"/>
          <w:szCs w:val="28"/>
        </w:rPr>
        <w:t>плавун щитолистий</w:t>
      </w:r>
      <w:r w:rsidRPr="0053289E">
        <w:rPr>
          <w:rFonts w:ascii="Times New Roman" w:hAnsi="Times New Roman" w:cs="Times New Roman"/>
          <w:color w:val="000000" w:themeColor="text1"/>
          <w:sz w:val="28"/>
          <w:szCs w:val="28"/>
        </w:rPr>
        <w:t xml:space="preserve"> (Nymphoides peltata). У ценозах вкоріненої рослинності переважають види </w:t>
      </w:r>
      <w:r w:rsidRPr="0053289E">
        <w:rPr>
          <w:rFonts w:ascii="Times New Roman" w:hAnsi="Times New Roman" w:cs="Times New Roman"/>
          <w:bCs/>
          <w:color w:val="000000" w:themeColor="text1"/>
          <w:sz w:val="28"/>
          <w:szCs w:val="28"/>
        </w:rPr>
        <w:t>рдесника</w:t>
      </w:r>
      <w:r w:rsidRPr="0053289E">
        <w:rPr>
          <w:rFonts w:ascii="Times New Roman" w:hAnsi="Times New Roman" w:cs="Times New Roman"/>
          <w:color w:val="000000" w:themeColor="text1"/>
          <w:sz w:val="28"/>
          <w:szCs w:val="28"/>
        </w:rPr>
        <w:t xml:space="preserve"> (Potamogeton), </w:t>
      </w:r>
      <w:r w:rsidRPr="0053289E">
        <w:rPr>
          <w:rFonts w:ascii="Times New Roman" w:hAnsi="Times New Roman" w:cs="Times New Roman"/>
          <w:bCs/>
          <w:color w:val="000000" w:themeColor="text1"/>
          <w:sz w:val="28"/>
          <w:szCs w:val="28"/>
        </w:rPr>
        <w:t>водяна сосонка ланцетолиста</w:t>
      </w:r>
      <w:r w:rsidRPr="0053289E">
        <w:rPr>
          <w:rFonts w:ascii="Times New Roman" w:hAnsi="Times New Roman" w:cs="Times New Roman"/>
          <w:color w:val="000000" w:themeColor="text1"/>
          <w:sz w:val="28"/>
          <w:szCs w:val="28"/>
        </w:rPr>
        <w:t xml:space="preserve"> (Hippuris lanceolata), </w:t>
      </w:r>
      <w:r w:rsidRPr="0053289E">
        <w:rPr>
          <w:rFonts w:ascii="Times New Roman" w:hAnsi="Times New Roman" w:cs="Times New Roman"/>
          <w:bCs/>
          <w:color w:val="000000" w:themeColor="text1"/>
          <w:sz w:val="28"/>
          <w:szCs w:val="28"/>
        </w:rPr>
        <w:t>валіснерія спіральна (</w:t>
      </w:r>
      <w:r w:rsidRPr="0053289E">
        <w:rPr>
          <w:rFonts w:ascii="Times New Roman" w:hAnsi="Times New Roman" w:cs="Times New Roman"/>
          <w:color w:val="000000" w:themeColor="text1"/>
          <w:sz w:val="28"/>
          <w:szCs w:val="28"/>
        </w:rPr>
        <w:t xml:space="preserve">Vallisneria </w:t>
      </w:r>
      <w:r w:rsidRPr="0053289E">
        <w:rPr>
          <w:rFonts w:ascii="Times New Roman" w:hAnsi="Times New Roman" w:cs="Times New Roman"/>
          <w:color w:val="000000" w:themeColor="text1"/>
          <w:sz w:val="28"/>
          <w:szCs w:val="28"/>
        </w:rPr>
        <w:lastRenderedPageBreak/>
        <w:t xml:space="preserve">spiralis), </w:t>
      </w:r>
      <w:r w:rsidRPr="0053289E">
        <w:rPr>
          <w:rFonts w:ascii="Times New Roman" w:hAnsi="Times New Roman" w:cs="Times New Roman"/>
          <w:bCs/>
          <w:color w:val="000000" w:themeColor="text1"/>
          <w:sz w:val="28"/>
          <w:szCs w:val="28"/>
        </w:rPr>
        <w:t xml:space="preserve">елодея канадська </w:t>
      </w:r>
      <w:r w:rsidRPr="0053289E">
        <w:rPr>
          <w:rFonts w:ascii="Times New Roman" w:hAnsi="Times New Roman" w:cs="Times New Roman"/>
          <w:color w:val="000000" w:themeColor="text1"/>
          <w:sz w:val="28"/>
          <w:szCs w:val="28"/>
        </w:rPr>
        <w:t xml:space="preserve">(Elodea canadensis), </w:t>
      </w:r>
      <w:r w:rsidRPr="0053289E">
        <w:rPr>
          <w:rFonts w:ascii="Times New Roman" w:hAnsi="Times New Roman" w:cs="Times New Roman"/>
          <w:bCs/>
          <w:color w:val="000000" w:themeColor="text1"/>
          <w:sz w:val="28"/>
          <w:szCs w:val="28"/>
        </w:rPr>
        <w:t>глечики жовті</w:t>
      </w:r>
      <w:r w:rsidRPr="0053289E">
        <w:rPr>
          <w:rFonts w:ascii="Times New Roman" w:hAnsi="Times New Roman" w:cs="Times New Roman"/>
          <w:color w:val="000000" w:themeColor="text1"/>
          <w:sz w:val="28"/>
          <w:szCs w:val="28"/>
        </w:rPr>
        <w:t xml:space="preserve"> (Nuphar lutea), </w:t>
      </w:r>
      <w:r w:rsidRPr="0053289E">
        <w:rPr>
          <w:rFonts w:ascii="Times New Roman" w:hAnsi="Times New Roman" w:cs="Times New Roman"/>
          <w:bCs/>
          <w:color w:val="000000" w:themeColor="text1"/>
          <w:sz w:val="28"/>
          <w:szCs w:val="28"/>
        </w:rPr>
        <w:t xml:space="preserve">латаття біле </w:t>
      </w:r>
      <w:r w:rsidRPr="0053289E">
        <w:rPr>
          <w:rFonts w:ascii="Times New Roman" w:hAnsi="Times New Roman" w:cs="Times New Roman"/>
          <w:color w:val="000000" w:themeColor="text1"/>
          <w:sz w:val="28"/>
          <w:szCs w:val="28"/>
        </w:rPr>
        <w:t>(Nymphaea alba), зрідка – в</w:t>
      </w:r>
      <w:r w:rsidRPr="0053289E">
        <w:rPr>
          <w:rFonts w:ascii="Times New Roman" w:hAnsi="Times New Roman" w:cs="Times New Roman"/>
          <w:bCs/>
          <w:color w:val="000000" w:themeColor="text1"/>
          <w:sz w:val="28"/>
          <w:szCs w:val="28"/>
        </w:rPr>
        <w:t>одяний горіх</w:t>
      </w:r>
      <w:r w:rsidRPr="0053289E">
        <w:rPr>
          <w:rFonts w:ascii="Times New Roman" w:hAnsi="Times New Roman" w:cs="Times New Roman"/>
          <w:color w:val="000000" w:themeColor="text1"/>
          <w:sz w:val="28"/>
          <w:szCs w:val="28"/>
        </w:rPr>
        <w:t xml:space="preserve"> (Trapa natans), занесений до Червоної книги України, тощо. Багато водних угруповань рідкісні, включені до Зеленої книги України. Це формації сальвінії плаваючої, латаття білого, глечиків жовтих, горіха плаваючого.</w:t>
      </w:r>
    </w:p>
    <w:p w14:paraId="676C734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Галофітна рослинність</w:t>
      </w:r>
      <w:r w:rsidRPr="0053289E">
        <w:rPr>
          <w:rFonts w:ascii="Times New Roman" w:hAnsi="Times New Roman" w:cs="Times New Roman"/>
          <w:color w:val="000000" w:themeColor="text1"/>
          <w:sz w:val="28"/>
          <w:szCs w:val="28"/>
        </w:rPr>
        <w:t xml:space="preserve">. Уздовж південної межі Херсонської області, що пролягає узбережжями Чорного й Азовського морів та Сиваша, а також у степових зниженнях, заплавах річок, на піщаних терасах, біля озер та лиманів на солонцюватих південних чорноземах та каштанових ґрунтах, солонцях, солончаках зростають рослини, які пристосувалися переносити високий вміст солей (хлоридів та сульфатів) у субстраті. На солончаках зростають сукулентні види, в клітинах яких спостерігається високий осмотичний тиск. Це </w:t>
      </w:r>
      <w:r w:rsidRPr="0053289E">
        <w:rPr>
          <w:rFonts w:ascii="Times New Roman" w:hAnsi="Times New Roman" w:cs="Times New Roman"/>
          <w:bCs/>
          <w:color w:val="000000" w:themeColor="text1"/>
          <w:sz w:val="28"/>
          <w:szCs w:val="28"/>
        </w:rPr>
        <w:t>солерос європейський</w:t>
      </w:r>
      <w:r w:rsidRPr="0053289E">
        <w:rPr>
          <w:rFonts w:ascii="Times New Roman" w:hAnsi="Times New Roman" w:cs="Times New Roman"/>
          <w:color w:val="000000" w:themeColor="text1"/>
          <w:sz w:val="28"/>
          <w:szCs w:val="28"/>
        </w:rPr>
        <w:t xml:space="preserve"> (Salicornia europaea), </w:t>
      </w:r>
      <w:r w:rsidRPr="0053289E">
        <w:rPr>
          <w:rFonts w:ascii="Times New Roman" w:hAnsi="Times New Roman" w:cs="Times New Roman"/>
          <w:bCs/>
          <w:color w:val="000000" w:themeColor="text1"/>
          <w:sz w:val="28"/>
          <w:szCs w:val="28"/>
        </w:rPr>
        <w:t>содник простертий</w:t>
      </w:r>
      <w:r w:rsidRPr="0053289E">
        <w:rPr>
          <w:rFonts w:ascii="Times New Roman" w:hAnsi="Times New Roman" w:cs="Times New Roman"/>
          <w:color w:val="000000" w:themeColor="text1"/>
          <w:sz w:val="28"/>
          <w:szCs w:val="28"/>
        </w:rPr>
        <w:t xml:space="preserve"> (Suaeda prostrata), </w:t>
      </w:r>
      <w:r w:rsidRPr="0053289E">
        <w:rPr>
          <w:rFonts w:ascii="Times New Roman" w:hAnsi="Times New Roman" w:cs="Times New Roman"/>
          <w:bCs/>
          <w:color w:val="000000" w:themeColor="text1"/>
          <w:sz w:val="28"/>
          <w:szCs w:val="28"/>
        </w:rPr>
        <w:t>галіміоне бородавчаста</w:t>
      </w:r>
      <w:r w:rsidRPr="0053289E">
        <w:rPr>
          <w:rFonts w:ascii="Times New Roman" w:hAnsi="Times New Roman" w:cs="Times New Roman"/>
          <w:color w:val="000000" w:themeColor="text1"/>
          <w:sz w:val="28"/>
          <w:szCs w:val="28"/>
        </w:rPr>
        <w:t xml:space="preserve"> (Halimione verrucifera), </w:t>
      </w:r>
      <w:r w:rsidRPr="0053289E">
        <w:rPr>
          <w:rFonts w:ascii="Times New Roman" w:hAnsi="Times New Roman" w:cs="Times New Roman"/>
          <w:bCs/>
          <w:color w:val="000000" w:themeColor="text1"/>
          <w:sz w:val="28"/>
          <w:szCs w:val="28"/>
        </w:rPr>
        <w:t>сарсазан шишкуватий</w:t>
      </w:r>
      <w:r w:rsidRPr="0053289E">
        <w:rPr>
          <w:rFonts w:ascii="Times New Roman" w:hAnsi="Times New Roman" w:cs="Times New Roman"/>
          <w:color w:val="000000" w:themeColor="text1"/>
          <w:sz w:val="28"/>
          <w:szCs w:val="28"/>
        </w:rPr>
        <w:t xml:space="preserve"> (Halocneum strobilaceum), </w:t>
      </w:r>
      <w:r w:rsidRPr="0053289E">
        <w:rPr>
          <w:rFonts w:ascii="Times New Roman" w:hAnsi="Times New Roman" w:cs="Times New Roman"/>
          <w:bCs/>
          <w:color w:val="000000" w:themeColor="text1"/>
          <w:sz w:val="28"/>
          <w:szCs w:val="28"/>
        </w:rPr>
        <w:t>курай содовий</w:t>
      </w:r>
      <w:r w:rsidRPr="0053289E">
        <w:rPr>
          <w:rFonts w:ascii="Times New Roman" w:hAnsi="Times New Roman" w:cs="Times New Roman"/>
          <w:color w:val="000000" w:themeColor="text1"/>
          <w:sz w:val="28"/>
          <w:szCs w:val="28"/>
        </w:rPr>
        <w:t xml:space="preserve"> (Salsola soda) та ін. </w:t>
      </w:r>
    </w:p>
    <w:p w14:paraId="468FF65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солонцях рослинність різноманітніша. Тут зростають види, що мають властивість виділяти надлишок солей назовні через спеціальні сольові залози, – </w:t>
      </w:r>
      <w:r w:rsidRPr="0053289E">
        <w:rPr>
          <w:rFonts w:ascii="Times New Roman" w:hAnsi="Times New Roman" w:cs="Times New Roman"/>
          <w:bCs/>
          <w:color w:val="000000" w:themeColor="text1"/>
          <w:sz w:val="28"/>
          <w:szCs w:val="28"/>
        </w:rPr>
        <w:t>кермек каспійський</w:t>
      </w:r>
      <w:r w:rsidRPr="0053289E">
        <w:rPr>
          <w:rFonts w:ascii="Times New Roman" w:hAnsi="Times New Roman" w:cs="Times New Roman"/>
          <w:color w:val="000000" w:themeColor="text1"/>
          <w:sz w:val="28"/>
          <w:szCs w:val="28"/>
        </w:rPr>
        <w:t xml:space="preserve"> (Limonium caspium), </w:t>
      </w:r>
      <w:r w:rsidRPr="0053289E">
        <w:rPr>
          <w:rFonts w:ascii="Times New Roman" w:hAnsi="Times New Roman" w:cs="Times New Roman"/>
          <w:bCs/>
          <w:color w:val="000000" w:themeColor="text1"/>
          <w:sz w:val="28"/>
          <w:szCs w:val="28"/>
        </w:rPr>
        <w:t xml:space="preserve">франкенія шорстка </w:t>
      </w:r>
      <w:r w:rsidRPr="0053289E">
        <w:rPr>
          <w:rFonts w:ascii="Times New Roman" w:hAnsi="Times New Roman" w:cs="Times New Roman"/>
          <w:color w:val="000000" w:themeColor="text1"/>
          <w:sz w:val="28"/>
          <w:szCs w:val="28"/>
        </w:rPr>
        <w:t xml:space="preserve">(Frankenia hispida), із чагарників – види </w:t>
      </w:r>
      <w:r w:rsidRPr="0053289E">
        <w:rPr>
          <w:rFonts w:ascii="Times New Roman" w:hAnsi="Times New Roman" w:cs="Times New Roman"/>
          <w:bCs/>
          <w:color w:val="000000" w:themeColor="text1"/>
          <w:sz w:val="28"/>
          <w:szCs w:val="28"/>
        </w:rPr>
        <w:t>амарикса</w:t>
      </w:r>
      <w:r w:rsidRPr="0053289E">
        <w:rPr>
          <w:rFonts w:ascii="Times New Roman" w:hAnsi="Times New Roman" w:cs="Times New Roman"/>
          <w:color w:val="000000" w:themeColor="text1"/>
          <w:sz w:val="28"/>
          <w:szCs w:val="28"/>
        </w:rPr>
        <w:t xml:space="preserve"> (Таmагіх). Відмічені тут також </w:t>
      </w:r>
      <w:r w:rsidRPr="0053289E">
        <w:rPr>
          <w:rFonts w:ascii="Times New Roman" w:hAnsi="Times New Roman" w:cs="Times New Roman"/>
          <w:bCs/>
          <w:color w:val="000000" w:themeColor="text1"/>
          <w:sz w:val="28"/>
          <w:szCs w:val="28"/>
        </w:rPr>
        <w:t>віниччя сланке</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басія волосиста </w:t>
      </w:r>
      <w:r w:rsidRPr="0053289E">
        <w:rPr>
          <w:rFonts w:ascii="Times New Roman" w:hAnsi="Times New Roman" w:cs="Times New Roman"/>
          <w:color w:val="000000" w:themeColor="text1"/>
          <w:sz w:val="28"/>
          <w:szCs w:val="28"/>
        </w:rPr>
        <w:t xml:space="preserve">(Bassia hirsuta), </w:t>
      </w:r>
      <w:r w:rsidRPr="0053289E">
        <w:rPr>
          <w:rFonts w:ascii="Times New Roman" w:hAnsi="Times New Roman" w:cs="Times New Roman"/>
          <w:bCs/>
          <w:color w:val="000000" w:themeColor="text1"/>
          <w:sz w:val="28"/>
          <w:szCs w:val="28"/>
        </w:rPr>
        <w:t>молочай щебриковидний</w:t>
      </w:r>
      <w:r w:rsidRPr="0053289E">
        <w:rPr>
          <w:rFonts w:ascii="Times New Roman" w:hAnsi="Times New Roman" w:cs="Times New Roman"/>
          <w:color w:val="000000" w:themeColor="text1"/>
          <w:sz w:val="28"/>
          <w:szCs w:val="28"/>
        </w:rPr>
        <w:t xml:space="preserve"> (Euphorbia peplis), </w:t>
      </w:r>
      <w:r w:rsidRPr="0053289E">
        <w:rPr>
          <w:rFonts w:ascii="Times New Roman" w:hAnsi="Times New Roman" w:cs="Times New Roman"/>
          <w:bCs/>
          <w:color w:val="000000" w:themeColor="text1"/>
          <w:sz w:val="28"/>
          <w:szCs w:val="28"/>
        </w:rPr>
        <w:t>гірчиця морська</w:t>
      </w:r>
      <w:r w:rsidRPr="0053289E">
        <w:rPr>
          <w:rFonts w:ascii="Times New Roman" w:hAnsi="Times New Roman" w:cs="Times New Roman"/>
          <w:color w:val="000000" w:themeColor="text1"/>
          <w:sz w:val="28"/>
          <w:szCs w:val="28"/>
        </w:rPr>
        <w:t xml:space="preserve"> (Cakile euxina), </w:t>
      </w:r>
      <w:r w:rsidRPr="0053289E">
        <w:rPr>
          <w:rFonts w:ascii="Times New Roman" w:hAnsi="Times New Roman" w:cs="Times New Roman"/>
          <w:bCs/>
          <w:color w:val="000000" w:themeColor="text1"/>
          <w:sz w:val="28"/>
          <w:szCs w:val="28"/>
        </w:rPr>
        <w:t xml:space="preserve">полини сантонінський </w:t>
      </w:r>
      <w:r w:rsidRPr="0053289E">
        <w:rPr>
          <w:rFonts w:ascii="Times New Roman" w:hAnsi="Times New Roman" w:cs="Times New Roman"/>
          <w:color w:val="000000" w:themeColor="text1"/>
          <w:sz w:val="28"/>
          <w:szCs w:val="28"/>
        </w:rPr>
        <w:t xml:space="preserve">і </w:t>
      </w:r>
      <w:r w:rsidRPr="0053289E">
        <w:rPr>
          <w:rFonts w:ascii="Times New Roman" w:hAnsi="Times New Roman" w:cs="Times New Roman"/>
          <w:bCs/>
          <w:color w:val="000000" w:themeColor="text1"/>
          <w:sz w:val="28"/>
          <w:szCs w:val="28"/>
        </w:rPr>
        <w:t xml:space="preserve">таврійський </w:t>
      </w:r>
      <w:r w:rsidRPr="0053289E">
        <w:rPr>
          <w:rFonts w:ascii="Times New Roman" w:hAnsi="Times New Roman" w:cs="Times New Roman"/>
          <w:color w:val="000000" w:themeColor="text1"/>
          <w:sz w:val="28"/>
          <w:szCs w:val="28"/>
        </w:rPr>
        <w:t xml:space="preserve">та ін. </w:t>
      </w:r>
      <w:r w:rsidR="00C24CD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У подах на засолених ґрунтах утворюються засолені луки з </w:t>
      </w:r>
      <w:r w:rsidRPr="0053289E">
        <w:rPr>
          <w:rFonts w:ascii="Times New Roman" w:hAnsi="Times New Roman" w:cs="Times New Roman"/>
          <w:bCs/>
          <w:color w:val="000000" w:themeColor="text1"/>
          <w:sz w:val="28"/>
          <w:szCs w:val="28"/>
        </w:rPr>
        <w:t>покісниці Фоміна</w:t>
      </w:r>
      <w:r w:rsidRPr="0053289E">
        <w:rPr>
          <w:rFonts w:ascii="Times New Roman" w:hAnsi="Times New Roman" w:cs="Times New Roman"/>
          <w:color w:val="000000" w:themeColor="text1"/>
          <w:sz w:val="28"/>
          <w:szCs w:val="28"/>
        </w:rPr>
        <w:t xml:space="preserve"> (РиссіпеІІіа fominii), </w:t>
      </w:r>
      <w:r w:rsidRPr="0053289E">
        <w:rPr>
          <w:rFonts w:ascii="Times New Roman" w:hAnsi="Times New Roman" w:cs="Times New Roman"/>
          <w:bCs/>
          <w:color w:val="000000" w:themeColor="text1"/>
          <w:sz w:val="28"/>
          <w:szCs w:val="28"/>
        </w:rPr>
        <w:t>ситника Жерарда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прибережниці берегової </w:t>
      </w:r>
      <w:r w:rsidRPr="0053289E">
        <w:rPr>
          <w:rFonts w:ascii="Times New Roman" w:hAnsi="Times New Roman" w:cs="Times New Roman"/>
          <w:color w:val="000000" w:themeColor="text1"/>
          <w:sz w:val="28"/>
          <w:szCs w:val="28"/>
        </w:rPr>
        <w:t xml:space="preserve">(Aeluropus littoralis) з домішкою </w:t>
      </w:r>
      <w:r w:rsidRPr="0053289E">
        <w:rPr>
          <w:rFonts w:ascii="Times New Roman" w:hAnsi="Times New Roman" w:cs="Times New Roman"/>
          <w:bCs/>
          <w:color w:val="000000" w:themeColor="text1"/>
          <w:sz w:val="28"/>
          <w:szCs w:val="28"/>
        </w:rPr>
        <w:t>кермеку Мейєра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полину сантонінського</w:t>
      </w:r>
      <w:r w:rsidRPr="0053289E">
        <w:rPr>
          <w:rFonts w:ascii="Times New Roman" w:hAnsi="Times New Roman" w:cs="Times New Roman"/>
          <w:color w:val="000000" w:themeColor="text1"/>
          <w:sz w:val="28"/>
          <w:szCs w:val="28"/>
        </w:rPr>
        <w:t xml:space="preserve"> та ін.</w:t>
      </w:r>
    </w:p>
    <w:p w14:paraId="1BEB19C4" w14:textId="77777777" w:rsidR="00C24CDB"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Рослинність солоних водойм</w:t>
      </w:r>
      <w:r w:rsidRPr="0053289E">
        <w:rPr>
          <w:rFonts w:ascii="Times New Roman" w:hAnsi="Times New Roman" w:cs="Times New Roman"/>
          <w:color w:val="000000" w:themeColor="text1"/>
          <w:sz w:val="28"/>
          <w:szCs w:val="28"/>
        </w:rPr>
        <w:t xml:space="preserve">. На мілководді Азовського і Чорного морів у рослинному покриві з квіткових рослин переважають </w:t>
      </w:r>
      <w:r w:rsidRPr="0053289E">
        <w:rPr>
          <w:rFonts w:ascii="Times New Roman" w:hAnsi="Times New Roman" w:cs="Times New Roman"/>
          <w:bCs/>
          <w:color w:val="000000" w:themeColor="text1"/>
          <w:sz w:val="28"/>
          <w:szCs w:val="28"/>
        </w:rPr>
        <w:t xml:space="preserve">камка морська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мала</w:t>
      </w:r>
      <w:r w:rsidRPr="0053289E">
        <w:rPr>
          <w:rFonts w:ascii="Times New Roman" w:hAnsi="Times New Roman" w:cs="Times New Roman"/>
          <w:color w:val="000000" w:themeColor="text1"/>
          <w:sz w:val="28"/>
          <w:szCs w:val="28"/>
        </w:rPr>
        <w:t xml:space="preserve"> (Zostera marina, Z. noltii), причому камка морська домінує в замулених місцях. </w:t>
      </w:r>
    </w:p>
    <w:p w14:paraId="25482EB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лиманах, де мінералізація води менша, поширена </w:t>
      </w:r>
      <w:r w:rsidRPr="0053289E">
        <w:rPr>
          <w:rFonts w:ascii="Times New Roman" w:hAnsi="Times New Roman" w:cs="Times New Roman"/>
          <w:bCs/>
          <w:color w:val="000000" w:themeColor="text1"/>
          <w:sz w:val="28"/>
          <w:szCs w:val="28"/>
        </w:rPr>
        <w:t xml:space="preserve">цанікелія болотна </w:t>
      </w:r>
      <w:r w:rsidRPr="0053289E">
        <w:rPr>
          <w:rFonts w:ascii="Times New Roman" w:hAnsi="Times New Roman" w:cs="Times New Roman"/>
          <w:color w:val="000000" w:themeColor="text1"/>
          <w:sz w:val="28"/>
          <w:szCs w:val="28"/>
        </w:rPr>
        <w:t xml:space="preserve">(Zannichellia palustris). На морському мілководді часто утворюють монодомінантні ценози </w:t>
      </w:r>
      <w:r w:rsidRPr="0053289E">
        <w:rPr>
          <w:rFonts w:ascii="Times New Roman" w:hAnsi="Times New Roman" w:cs="Times New Roman"/>
          <w:bCs/>
          <w:color w:val="000000" w:themeColor="text1"/>
          <w:sz w:val="28"/>
          <w:szCs w:val="28"/>
        </w:rPr>
        <w:t>рупія морська</w:t>
      </w:r>
      <w:r w:rsidRPr="0053289E">
        <w:rPr>
          <w:rFonts w:ascii="Times New Roman" w:hAnsi="Times New Roman" w:cs="Times New Roman"/>
          <w:color w:val="000000" w:themeColor="text1"/>
          <w:sz w:val="28"/>
          <w:szCs w:val="28"/>
        </w:rPr>
        <w:t xml:space="preserve"> (Ruppia maritime) та інші види цього роду. Крім цих, досить поширеними є водні макрофіти широкої екологічної                 амплітуди – </w:t>
      </w:r>
      <w:r w:rsidRPr="0053289E">
        <w:rPr>
          <w:rFonts w:ascii="Times New Roman" w:hAnsi="Times New Roman" w:cs="Times New Roman"/>
          <w:bCs/>
          <w:color w:val="000000" w:themeColor="text1"/>
          <w:sz w:val="28"/>
          <w:szCs w:val="28"/>
        </w:rPr>
        <w:t>рдесник гребінчастий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різуха морська</w:t>
      </w:r>
      <w:r w:rsidRPr="0053289E">
        <w:rPr>
          <w:rFonts w:ascii="Times New Roman" w:hAnsi="Times New Roman" w:cs="Times New Roman"/>
          <w:color w:val="000000" w:themeColor="text1"/>
          <w:sz w:val="28"/>
          <w:szCs w:val="28"/>
        </w:rPr>
        <w:t xml:space="preserve"> (Najas marina). Ці рослини акумулюють біогенні елементи, сполуки донних відкладів, є кормовою базою для численних тварин. Із водоростей зростають види роду хара (Chara), багато червоних водоростей – </w:t>
      </w:r>
      <w:r w:rsidRPr="0053289E">
        <w:rPr>
          <w:rFonts w:ascii="Times New Roman" w:hAnsi="Times New Roman" w:cs="Times New Roman"/>
          <w:bCs/>
          <w:color w:val="000000" w:themeColor="text1"/>
          <w:sz w:val="28"/>
          <w:szCs w:val="28"/>
        </w:rPr>
        <w:t xml:space="preserve">церамій </w:t>
      </w:r>
      <w:r w:rsidRPr="0053289E">
        <w:rPr>
          <w:rFonts w:ascii="Times New Roman" w:hAnsi="Times New Roman" w:cs="Times New Roman"/>
          <w:color w:val="000000" w:themeColor="text1"/>
          <w:sz w:val="28"/>
          <w:szCs w:val="28"/>
        </w:rPr>
        <w:t xml:space="preserve">(Сеramium), </w:t>
      </w:r>
      <w:r w:rsidRPr="0053289E">
        <w:rPr>
          <w:rFonts w:ascii="Times New Roman" w:hAnsi="Times New Roman" w:cs="Times New Roman"/>
          <w:bCs/>
          <w:color w:val="000000" w:themeColor="text1"/>
          <w:sz w:val="28"/>
          <w:szCs w:val="28"/>
        </w:rPr>
        <w:t xml:space="preserve">полісифонія </w:t>
      </w:r>
      <w:r w:rsidRPr="0053289E">
        <w:rPr>
          <w:rFonts w:ascii="Times New Roman" w:hAnsi="Times New Roman" w:cs="Times New Roman"/>
          <w:color w:val="000000" w:themeColor="text1"/>
          <w:sz w:val="28"/>
          <w:szCs w:val="28"/>
        </w:rPr>
        <w:t xml:space="preserve">(Polysiphonia), із зелених – </w:t>
      </w:r>
      <w:r w:rsidRPr="0053289E">
        <w:rPr>
          <w:rFonts w:ascii="Times New Roman" w:hAnsi="Times New Roman" w:cs="Times New Roman"/>
          <w:bCs/>
          <w:color w:val="000000" w:themeColor="text1"/>
          <w:sz w:val="28"/>
          <w:szCs w:val="28"/>
        </w:rPr>
        <w:t>зелений морський салат ульва</w:t>
      </w:r>
      <w:r w:rsidRPr="0053289E">
        <w:rPr>
          <w:rFonts w:ascii="Times New Roman" w:hAnsi="Times New Roman" w:cs="Times New Roman"/>
          <w:color w:val="000000" w:themeColor="text1"/>
          <w:sz w:val="28"/>
          <w:szCs w:val="28"/>
        </w:rPr>
        <w:t xml:space="preserve"> (Ulva), </w:t>
      </w:r>
      <w:r w:rsidRPr="0053289E">
        <w:rPr>
          <w:rFonts w:ascii="Times New Roman" w:hAnsi="Times New Roman" w:cs="Times New Roman"/>
          <w:bCs/>
          <w:color w:val="000000" w:themeColor="text1"/>
          <w:sz w:val="28"/>
          <w:szCs w:val="28"/>
        </w:rPr>
        <w:t>кишечниця</w:t>
      </w:r>
      <w:r w:rsidRPr="0053289E">
        <w:rPr>
          <w:rFonts w:ascii="Times New Roman" w:hAnsi="Times New Roman" w:cs="Times New Roman"/>
          <w:color w:val="000000" w:themeColor="text1"/>
          <w:sz w:val="28"/>
          <w:szCs w:val="28"/>
        </w:rPr>
        <w:t xml:space="preserve"> (Entheromorpha) та ін. Багатий фітопланктон солоних водойм. У затоках біля берегів Херсонщини відмічено понад 100 видів водоростей, з них більше половини припадає на діатомові водорості, чимало зелених та прокаріотних синьо-зелених, є також евгленові, динофітні, золотисті, жовто-зелені.</w:t>
      </w:r>
    </w:p>
    <w:p w14:paraId="5D3543B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Рослинність вапнякових відслонень</w:t>
      </w:r>
      <w:r w:rsidRPr="0053289E">
        <w:rPr>
          <w:rFonts w:ascii="Times New Roman" w:hAnsi="Times New Roman" w:cs="Times New Roman"/>
          <w:color w:val="000000" w:themeColor="text1"/>
          <w:sz w:val="28"/>
          <w:szCs w:val="28"/>
        </w:rPr>
        <w:t xml:space="preserve">. У Херсонській області вапнякові відслонення знаходяться на схилах крутих берегів Дніпра, Інгульця, балок, ярів. На них сформувалась специфічна рослинність, що зустрічається мозаїчно по схилу. На її склад впливає характер материнської породи, наявність дрібнозему, експозиція схилу, його крутизна, ступінь забезпеченості вологою тощо. </w:t>
      </w:r>
      <w:r w:rsidRPr="0053289E">
        <w:rPr>
          <w:rFonts w:ascii="Times New Roman" w:hAnsi="Times New Roman" w:cs="Times New Roman"/>
          <w:color w:val="000000" w:themeColor="text1"/>
          <w:sz w:val="28"/>
          <w:szCs w:val="28"/>
        </w:rPr>
        <w:lastRenderedPageBreak/>
        <w:t xml:space="preserve">Переважають тут кальцефільні ксерофітні (посухостійкі) види. Їм притаманні багато різних ознак пристосування до жорстких умов: потужна коренева система; густе сіре опушення, що відбиває сонячні промені; кутикула; восковий наліт; м’ясисті тканини; вузькі листкові пластинки із закрученими краями тощо. На вапнякових відслоненнях, крім типових степових рослин, що зростають при наявності шару ґрунту, тут відмічені </w:t>
      </w:r>
      <w:r w:rsidRPr="0053289E">
        <w:rPr>
          <w:rFonts w:ascii="Times New Roman" w:hAnsi="Times New Roman" w:cs="Times New Roman"/>
          <w:bCs/>
          <w:color w:val="000000" w:themeColor="text1"/>
          <w:sz w:val="28"/>
          <w:szCs w:val="28"/>
        </w:rPr>
        <w:t>самосил білоповстистий</w:t>
      </w:r>
      <w:r w:rsidRPr="0053289E">
        <w:rPr>
          <w:rFonts w:ascii="Times New Roman" w:hAnsi="Times New Roman" w:cs="Times New Roman"/>
          <w:color w:val="000000" w:themeColor="text1"/>
          <w:sz w:val="28"/>
          <w:szCs w:val="28"/>
        </w:rPr>
        <w:t xml:space="preserve"> (Теucrium polium), </w:t>
      </w:r>
      <w:r w:rsidRPr="0053289E">
        <w:rPr>
          <w:rFonts w:ascii="Times New Roman" w:hAnsi="Times New Roman" w:cs="Times New Roman"/>
          <w:bCs/>
          <w:color w:val="000000" w:themeColor="text1"/>
          <w:sz w:val="28"/>
          <w:szCs w:val="28"/>
        </w:rPr>
        <w:t>бородач звичайний</w:t>
      </w:r>
      <w:r w:rsidRPr="0053289E">
        <w:rPr>
          <w:rFonts w:ascii="Times New Roman" w:hAnsi="Times New Roman" w:cs="Times New Roman"/>
          <w:color w:val="000000" w:themeColor="text1"/>
          <w:sz w:val="28"/>
          <w:szCs w:val="28"/>
        </w:rPr>
        <w:t xml:space="preserve"> (Botriochloa ischaemum), </w:t>
      </w:r>
      <w:r w:rsidRPr="0053289E">
        <w:rPr>
          <w:rFonts w:ascii="Times New Roman" w:hAnsi="Times New Roman" w:cs="Times New Roman"/>
          <w:bCs/>
          <w:color w:val="000000" w:themeColor="text1"/>
          <w:sz w:val="28"/>
          <w:szCs w:val="28"/>
        </w:rPr>
        <w:t>чебрець двовидний</w:t>
      </w:r>
      <w:r w:rsidRPr="0053289E">
        <w:rPr>
          <w:rFonts w:ascii="Times New Roman" w:hAnsi="Times New Roman" w:cs="Times New Roman"/>
          <w:color w:val="000000" w:themeColor="text1"/>
          <w:sz w:val="28"/>
          <w:szCs w:val="28"/>
        </w:rPr>
        <w:t xml:space="preserve"> (Thymus dimorphus), </w:t>
      </w:r>
      <w:r w:rsidRPr="0053289E">
        <w:rPr>
          <w:rFonts w:ascii="Times New Roman" w:hAnsi="Times New Roman" w:cs="Times New Roman"/>
          <w:bCs/>
          <w:color w:val="000000" w:themeColor="text1"/>
          <w:sz w:val="28"/>
          <w:szCs w:val="28"/>
        </w:rPr>
        <w:t>мигдаль степовий</w:t>
      </w:r>
      <w:r w:rsidRPr="0053289E">
        <w:rPr>
          <w:rFonts w:ascii="Times New Roman" w:hAnsi="Times New Roman" w:cs="Times New Roman"/>
          <w:color w:val="000000" w:themeColor="text1"/>
          <w:sz w:val="28"/>
          <w:szCs w:val="28"/>
        </w:rPr>
        <w:t xml:space="preserve"> або бобчук, а також рідкісні, ендемічні види – </w:t>
      </w:r>
      <w:r w:rsidRPr="0053289E">
        <w:rPr>
          <w:rFonts w:ascii="Times New Roman" w:hAnsi="Times New Roman" w:cs="Times New Roman"/>
          <w:bCs/>
          <w:color w:val="000000" w:themeColor="text1"/>
          <w:sz w:val="28"/>
          <w:szCs w:val="28"/>
        </w:rPr>
        <w:t>голонасінник одеський</w:t>
      </w:r>
      <w:r w:rsidRPr="0053289E">
        <w:rPr>
          <w:rFonts w:ascii="Times New Roman" w:hAnsi="Times New Roman" w:cs="Times New Roman"/>
          <w:color w:val="000000" w:themeColor="text1"/>
          <w:sz w:val="28"/>
          <w:szCs w:val="28"/>
        </w:rPr>
        <w:t xml:space="preserve"> (Gymnospermium odessanum), </w:t>
      </w:r>
      <w:r w:rsidRPr="0053289E">
        <w:rPr>
          <w:rFonts w:ascii="Times New Roman" w:hAnsi="Times New Roman" w:cs="Times New Roman"/>
          <w:bCs/>
          <w:color w:val="000000" w:themeColor="text1"/>
          <w:sz w:val="28"/>
          <w:szCs w:val="28"/>
        </w:rPr>
        <w:t>зіновать Скробічевського</w:t>
      </w:r>
      <w:r w:rsidRPr="0053289E">
        <w:rPr>
          <w:rFonts w:ascii="Times New Roman" w:hAnsi="Times New Roman" w:cs="Times New Roman"/>
          <w:color w:val="000000" w:themeColor="text1"/>
          <w:sz w:val="28"/>
          <w:szCs w:val="28"/>
        </w:rPr>
        <w:t xml:space="preserve"> (Chamaecytisus skrobiszewskii), </w:t>
      </w:r>
      <w:r w:rsidRPr="0053289E">
        <w:rPr>
          <w:rFonts w:ascii="Times New Roman" w:hAnsi="Times New Roman" w:cs="Times New Roman"/>
          <w:bCs/>
          <w:color w:val="000000" w:themeColor="text1"/>
          <w:sz w:val="28"/>
          <w:szCs w:val="28"/>
        </w:rPr>
        <w:t>цимбохазма дніпровська</w:t>
      </w:r>
      <w:r w:rsidRPr="0053289E">
        <w:rPr>
          <w:rFonts w:ascii="Times New Roman" w:hAnsi="Times New Roman" w:cs="Times New Roman"/>
          <w:color w:val="000000" w:themeColor="text1"/>
          <w:sz w:val="28"/>
          <w:szCs w:val="28"/>
        </w:rPr>
        <w:t xml:space="preserve"> (Cymbochasma borysthenica), </w:t>
      </w:r>
      <w:r w:rsidRPr="0053289E">
        <w:rPr>
          <w:rFonts w:ascii="Times New Roman" w:hAnsi="Times New Roman" w:cs="Times New Roman"/>
          <w:bCs/>
          <w:color w:val="000000" w:themeColor="text1"/>
          <w:sz w:val="28"/>
          <w:szCs w:val="28"/>
        </w:rPr>
        <w:t xml:space="preserve">шоломниця весняна </w:t>
      </w:r>
      <w:r w:rsidRPr="0053289E">
        <w:rPr>
          <w:rFonts w:ascii="Times New Roman" w:hAnsi="Times New Roman" w:cs="Times New Roman"/>
          <w:color w:val="000000" w:themeColor="text1"/>
          <w:sz w:val="28"/>
          <w:szCs w:val="28"/>
        </w:rPr>
        <w:t xml:space="preserve">(Scutellaria verna), </w:t>
      </w:r>
      <w:r w:rsidRPr="0053289E">
        <w:rPr>
          <w:rFonts w:ascii="Times New Roman" w:hAnsi="Times New Roman" w:cs="Times New Roman"/>
          <w:bCs/>
          <w:color w:val="000000" w:themeColor="text1"/>
          <w:sz w:val="28"/>
          <w:szCs w:val="28"/>
        </w:rPr>
        <w:t>дрік скіфський</w:t>
      </w:r>
      <w:r w:rsidRPr="0053289E">
        <w:rPr>
          <w:rFonts w:ascii="Times New Roman" w:hAnsi="Times New Roman" w:cs="Times New Roman"/>
          <w:color w:val="000000" w:themeColor="text1"/>
          <w:sz w:val="28"/>
          <w:szCs w:val="28"/>
        </w:rPr>
        <w:t xml:space="preserve"> (Genista scythica), </w:t>
      </w:r>
      <w:r w:rsidRPr="0053289E">
        <w:rPr>
          <w:rFonts w:ascii="Times New Roman" w:hAnsi="Times New Roman" w:cs="Times New Roman"/>
          <w:bCs/>
          <w:color w:val="000000" w:themeColor="text1"/>
          <w:sz w:val="28"/>
          <w:szCs w:val="28"/>
        </w:rPr>
        <w:t>брандушка весняна</w:t>
      </w:r>
      <w:r w:rsidRPr="0053289E">
        <w:rPr>
          <w:rFonts w:ascii="Times New Roman" w:hAnsi="Times New Roman" w:cs="Times New Roman"/>
          <w:color w:val="000000" w:themeColor="text1"/>
          <w:sz w:val="28"/>
          <w:szCs w:val="28"/>
        </w:rPr>
        <w:t xml:space="preserve"> (Bulbocodium versicolor),</w:t>
      </w:r>
      <w:r w:rsidRPr="0053289E">
        <w:rPr>
          <w:rFonts w:ascii="Times New Roman" w:hAnsi="Times New Roman" w:cs="Times New Roman"/>
          <w:bCs/>
          <w:color w:val="000000" w:themeColor="text1"/>
          <w:sz w:val="28"/>
          <w:szCs w:val="28"/>
        </w:rPr>
        <w:t xml:space="preserve"> тюльпан Шренка</w:t>
      </w:r>
      <w:r w:rsidRPr="0053289E">
        <w:rPr>
          <w:rFonts w:ascii="Times New Roman" w:hAnsi="Times New Roman" w:cs="Times New Roman"/>
          <w:color w:val="000000" w:themeColor="text1"/>
          <w:sz w:val="28"/>
          <w:szCs w:val="28"/>
        </w:rPr>
        <w:t>,</w:t>
      </w:r>
      <w:r w:rsidRPr="0053289E">
        <w:rPr>
          <w:rFonts w:ascii="Times New Roman" w:hAnsi="Times New Roman" w:cs="Times New Roman"/>
          <w:bCs/>
          <w:color w:val="000000" w:themeColor="text1"/>
          <w:sz w:val="28"/>
          <w:szCs w:val="28"/>
        </w:rPr>
        <w:t xml:space="preserve"> тюльпан південнобузький</w:t>
      </w:r>
      <w:r w:rsidRPr="0053289E">
        <w:rPr>
          <w:rFonts w:ascii="Times New Roman" w:hAnsi="Times New Roman" w:cs="Times New Roman"/>
          <w:color w:val="000000" w:themeColor="text1"/>
          <w:sz w:val="28"/>
          <w:szCs w:val="28"/>
        </w:rPr>
        <w:t xml:space="preserve"> та ін. Вапнякові відслонення виконують роль сховищ багатої степової флори, оскільки степи бездумно розорюються. Вони матимуть величезне значення при неминучому відновленні значних степових ділянок у недалекому майбутньому.</w:t>
      </w:r>
    </w:p>
    <w:p w14:paraId="5F740C3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Сегетальна</w:t>
      </w:r>
      <w:r w:rsidR="00EB2D14" w:rsidRPr="0053289E">
        <w:rPr>
          <w:rFonts w:ascii="Times New Roman" w:hAnsi="Times New Roman" w:cs="Times New Roman"/>
          <w:bCs/>
          <w:i/>
          <w:color w:val="000000" w:themeColor="text1"/>
          <w:sz w:val="28"/>
          <w:szCs w:val="28"/>
        </w:rPr>
        <w:t xml:space="preserve"> </w:t>
      </w:r>
      <w:r w:rsidRPr="0053289E">
        <w:rPr>
          <w:rFonts w:ascii="Times New Roman" w:hAnsi="Times New Roman" w:cs="Times New Roman"/>
          <w:bCs/>
          <w:i/>
          <w:color w:val="000000" w:themeColor="text1"/>
          <w:sz w:val="28"/>
          <w:szCs w:val="28"/>
        </w:rPr>
        <w:t>рослинність</w:t>
      </w:r>
      <w:r w:rsidRPr="0053289E">
        <w:rPr>
          <w:rFonts w:ascii="Times New Roman" w:hAnsi="Times New Roman" w:cs="Times New Roman"/>
          <w:bCs/>
          <w:color w:val="000000" w:themeColor="text1"/>
          <w:sz w:val="28"/>
          <w:szCs w:val="28"/>
        </w:rPr>
        <w:t>.</w:t>
      </w:r>
      <w:r w:rsidR="00EB2D14"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Бур’ян</w:t>
      </w:r>
      <w:r w:rsidR="00EB2D14" w:rsidRPr="0053289E">
        <w:rPr>
          <w:rFonts w:ascii="Times New Roman" w:hAnsi="Times New Roman" w:cs="Times New Roman"/>
          <w:color w:val="000000" w:themeColor="text1"/>
          <w:sz w:val="28"/>
          <w:szCs w:val="28"/>
        </w:rPr>
        <w:t xml:space="preserve">ам притаманна </w:t>
      </w:r>
      <w:r w:rsidRPr="0053289E">
        <w:rPr>
          <w:rFonts w:ascii="Times New Roman" w:hAnsi="Times New Roman" w:cs="Times New Roman"/>
          <w:color w:val="000000" w:themeColor="text1"/>
          <w:sz w:val="28"/>
          <w:szCs w:val="28"/>
        </w:rPr>
        <w:t>велик</w:t>
      </w:r>
      <w:r w:rsidR="00EB2D14" w:rsidRPr="0053289E">
        <w:rPr>
          <w:rFonts w:ascii="Times New Roman" w:hAnsi="Times New Roman" w:cs="Times New Roman"/>
          <w:color w:val="000000" w:themeColor="text1"/>
          <w:sz w:val="28"/>
          <w:szCs w:val="28"/>
        </w:rPr>
        <w:t>а</w:t>
      </w:r>
      <w:r w:rsidRPr="0053289E">
        <w:rPr>
          <w:rFonts w:ascii="Times New Roman" w:hAnsi="Times New Roman" w:cs="Times New Roman"/>
          <w:color w:val="000000" w:themeColor="text1"/>
          <w:sz w:val="28"/>
          <w:szCs w:val="28"/>
        </w:rPr>
        <w:t xml:space="preserve"> енергі</w:t>
      </w:r>
      <w:r w:rsidR="00EB2D14" w:rsidRPr="0053289E">
        <w:rPr>
          <w:rFonts w:ascii="Times New Roman" w:hAnsi="Times New Roman" w:cs="Times New Roman"/>
          <w:color w:val="000000" w:themeColor="text1"/>
          <w:sz w:val="28"/>
          <w:szCs w:val="28"/>
        </w:rPr>
        <w:t>я</w:t>
      </w:r>
      <w:r w:rsidRPr="0053289E">
        <w:rPr>
          <w:rFonts w:ascii="Times New Roman" w:hAnsi="Times New Roman" w:cs="Times New Roman"/>
          <w:color w:val="000000" w:themeColor="text1"/>
          <w:sz w:val="28"/>
          <w:szCs w:val="28"/>
        </w:rPr>
        <w:t xml:space="preserve"> розмноження як насінням, так і вегетативно. Ценози сегетальної рослинності створюють такі види, як </w:t>
      </w:r>
      <w:r w:rsidRPr="0053289E">
        <w:rPr>
          <w:rFonts w:ascii="Times New Roman" w:hAnsi="Times New Roman" w:cs="Times New Roman"/>
          <w:bCs/>
          <w:color w:val="000000" w:themeColor="text1"/>
          <w:sz w:val="28"/>
          <w:szCs w:val="28"/>
        </w:rPr>
        <w:t>мишій сизий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 xml:space="preserve">зелений </w:t>
      </w:r>
      <w:r w:rsidRPr="0053289E">
        <w:rPr>
          <w:rFonts w:ascii="Times New Roman" w:hAnsi="Times New Roman" w:cs="Times New Roman"/>
          <w:color w:val="000000" w:themeColor="text1"/>
          <w:sz w:val="28"/>
          <w:szCs w:val="28"/>
        </w:rPr>
        <w:t xml:space="preserve">(Setaria glauca, S. viridis), </w:t>
      </w:r>
      <w:r w:rsidRPr="0053289E">
        <w:rPr>
          <w:rFonts w:ascii="Times New Roman" w:hAnsi="Times New Roman" w:cs="Times New Roman"/>
          <w:bCs/>
          <w:color w:val="000000" w:themeColor="text1"/>
          <w:sz w:val="28"/>
          <w:szCs w:val="28"/>
        </w:rPr>
        <w:t>щириця звичайна</w:t>
      </w:r>
      <w:r w:rsidRPr="0053289E">
        <w:rPr>
          <w:rFonts w:ascii="Times New Roman" w:hAnsi="Times New Roman" w:cs="Times New Roman"/>
          <w:color w:val="000000" w:themeColor="text1"/>
          <w:sz w:val="28"/>
          <w:szCs w:val="28"/>
        </w:rPr>
        <w:t xml:space="preserve"> (Аmaranthus retroflexus), </w:t>
      </w:r>
      <w:r w:rsidRPr="0053289E">
        <w:rPr>
          <w:rFonts w:ascii="Times New Roman" w:hAnsi="Times New Roman" w:cs="Times New Roman"/>
          <w:bCs/>
          <w:color w:val="000000" w:themeColor="text1"/>
          <w:sz w:val="28"/>
          <w:szCs w:val="28"/>
        </w:rPr>
        <w:t>півняче просо</w:t>
      </w:r>
      <w:r w:rsidRPr="0053289E">
        <w:rPr>
          <w:rFonts w:ascii="Times New Roman" w:hAnsi="Times New Roman" w:cs="Times New Roman"/>
          <w:color w:val="000000" w:themeColor="text1"/>
          <w:sz w:val="28"/>
          <w:szCs w:val="28"/>
        </w:rPr>
        <w:t xml:space="preserve"> (Echinochloa crusgalli), </w:t>
      </w:r>
      <w:r w:rsidRPr="0053289E">
        <w:rPr>
          <w:rFonts w:ascii="Times New Roman" w:hAnsi="Times New Roman" w:cs="Times New Roman"/>
          <w:bCs/>
          <w:color w:val="000000" w:themeColor="text1"/>
          <w:sz w:val="28"/>
          <w:szCs w:val="28"/>
        </w:rPr>
        <w:t>берізка польова</w:t>
      </w:r>
      <w:r w:rsidRPr="0053289E">
        <w:rPr>
          <w:rFonts w:ascii="Times New Roman" w:hAnsi="Times New Roman" w:cs="Times New Roman"/>
          <w:color w:val="000000" w:themeColor="text1"/>
          <w:sz w:val="28"/>
          <w:szCs w:val="28"/>
        </w:rPr>
        <w:t xml:space="preserve"> (Convolvulus arvensis), </w:t>
      </w:r>
      <w:r w:rsidRPr="0053289E">
        <w:rPr>
          <w:rFonts w:ascii="Times New Roman" w:hAnsi="Times New Roman" w:cs="Times New Roman"/>
          <w:bCs/>
          <w:color w:val="000000" w:themeColor="text1"/>
          <w:sz w:val="28"/>
          <w:szCs w:val="28"/>
        </w:rPr>
        <w:t>лобода біла</w:t>
      </w:r>
      <w:r w:rsidRPr="0053289E">
        <w:rPr>
          <w:rFonts w:ascii="Times New Roman" w:hAnsi="Times New Roman" w:cs="Times New Roman"/>
          <w:color w:val="000000" w:themeColor="text1"/>
          <w:sz w:val="28"/>
          <w:szCs w:val="28"/>
        </w:rPr>
        <w:t xml:space="preserve"> (Chenopodium album), </w:t>
      </w:r>
      <w:r w:rsidRPr="0053289E">
        <w:rPr>
          <w:rFonts w:ascii="Times New Roman" w:hAnsi="Times New Roman" w:cs="Times New Roman"/>
          <w:bCs/>
          <w:color w:val="000000" w:themeColor="text1"/>
          <w:sz w:val="28"/>
          <w:szCs w:val="28"/>
        </w:rPr>
        <w:t>курай іберійський</w:t>
      </w:r>
      <w:r w:rsidRPr="0053289E">
        <w:rPr>
          <w:rFonts w:ascii="Times New Roman" w:hAnsi="Times New Roman" w:cs="Times New Roman"/>
          <w:color w:val="000000" w:themeColor="text1"/>
          <w:sz w:val="28"/>
          <w:szCs w:val="28"/>
        </w:rPr>
        <w:t xml:space="preserve"> (Salsola iberica), </w:t>
      </w:r>
      <w:r w:rsidRPr="0053289E">
        <w:rPr>
          <w:rFonts w:ascii="Times New Roman" w:hAnsi="Times New Roman" w:cs="Times New Roman"/>
          <w:bCs/>
          <w:color w:val="000000" w:themeColor="text1"/>
          <w:sz w:val="28"/>
          <w:szCs w:val="28"/>
        </w:rPr>
        <w:t>свинорий пальчастий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степовий гірчак звичайний </w:t>
      </w:r>
      <w:r w:rsidRPr="0053289E">
        <w:rPr>
          <w:rFonts w:ascii="Times New Roman" w:hAnsi="Times New Roman" w:cs="Times New Roman"/>
          <w:color w:val="000000" w:themeColor="text1"/>
          <w:sz w:val="28"/>
          <w:szCs w:val="28"/>
        </w:rPr>
        <w:t xml:space="preserve">(Acroptilon repens), </w:t>
      </w:r>
      <w:r w:rsidRPr="0053289E">
        <w:rPr>
          <w:rFonts w:ascii="Times New Roman" w:hAnsi="Times New Roman" w:cs="Times New Roman"/>
          <w:bCs/>
          <w:color w:val="000000" w:themeColor="text1"/>
          <w:sz w:val="28"/>
          <w:szCs w:val="28"/>
        </w:rPr>
        <w:t xml:space="preserve">осот щетинистий </w:t>
      </w:r>
      <w:r w:rsidRPr="0053289E">
        <w:rPr>
          <w:rFonts w:ascii="Times New Roman" w:hAnsi="Times New Roman" w:cs="Times New Roman"/>
          <w:color w:val="000000" w:themeColor="text1"/>
          <w:sz w:val="28"/>
          <w:szCs w:val="28"/>
        </w:rPr>
        <w:t xml:space="preserve">(Cirsium setosum). Багато видів бур’янів здавна супроводжують землеробство, але є й такі, що з’явилися в цій місцевості  нещодавно. Серед них північноамериканські види – </w:t>
      </w:r>
      <w:r w:rsidRPr="0053289E">
        <w:rPr>
          <w:rFonts w:ascii="Times New Roman" w:hAnsi="Times New Roman" w:cs="Times New Roman"/>
          <w:bCs/>
          <w:color w:val="000000" w:themeColor="text1"/>
          <w:sz w:val="28"/>
          <w:szCs w:val="28"/>
        </w:rPr>
        <w:t xml:space="preserve">злинка канадська </w:t>
      </w:r>
      <w:r w:rsidRPr="0053289E">
        <w:rPr>
          <w:rFonts w:ascii="Times New Roman" w:hAnsi="Times New Roman" w:cs="Times New Roman"/>
          <w:color w:val="000000" w:themeColor="text1"/>
          <w:sz w:val="28"/>
          <w:szCs w:val="28"/>
        </w:rPr>
        <w:t xml:space="preserve">(Erigeron canadensis), </w:t>
      </w:r>
      <w:r w:rsidRPr="0053289E">
        <w:rPr>
          <w:rFonts w:ascii="Times New Roman" w:hAnsi="Times New Roman" w:cs="Times New Roman"/>
          <w:bCs/>
          <w:color w:val="000000" w:themeColor="text1"/>
          <w:sz w:val="28"/>
          <w:szCs w:val="28"/>
        </w:rPr>
        <w:t>галінсога дрібноквіткова</w:t>
      </w:r>
      <w:r w:rsidRPr="0053289E">
        <w:rPr>
          <w:rFonts w:ascii="Times New Roman" w:hAnsi="Times New Roman" w:cs="Times New Roman"/>
          <w:color w:val="000000" w:themeColor="text1"/>
          <w:sz w:val="28"/>
          <w:szCs w:val="28"/>
        </w:rPr>
        <w:t xml:space="preserve"> (Galinsoga parviflora) та ін. </w:t>
      </w:r>
    </w:p>
    <w:p w14:paraId="0205651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Рудеральна</w:t>
      </w:r>
      <w:r w:rsidRPr="0053289E">
        <w:rPr>
          <w:rFonts w:ascii="Times New Roman" w:hAnsi="Times New Roman" w:cs="Times New Roman"/>
          <w:i/>
          <w:color w:val="000000" w:themeColor="text1"/>
          <w:sz w:val="28"/>
          <w:szCs w:val="28"/>
        </w:rPr>
        <w:t xml:space="preserve"> </w:t>
      </w:r>
      <w:r w:rsidRPr="0053289E">
        <w:rPr>
          <w:rFonts w:ascii="Times New Roman" w:hAnsi="Times New Roman" w:cs="Times New Roman"/>
          <w:bCs/>
          <w:i/>
          <w:color w:val="000000" w:themeColor="text1"/>
          <w:sz w:val="28"/>
          <w:szCs w:val="28"/>
        </w:rPr>
        <w:t>рослинність</w:t>
      </w:r>
      <w:r w:rsidRPr="0053289E">
        <w:rPr>
          <w:rFonts w:ascii="Times New Roman" w:hAnsi="Times New Roman" w:cs="Times New Roman"/>
          <w:color w:val="000000" w:themeColor="text1"/>
          <w:sz w:val="28"/>
          <w:szCs w:val="28"/>
        </w:rPr>
        <w:t xml:space="preserve"> зростає у місцях з відчутним впливом антропогенного фактора. Найбільш поширені рудерали – </w:t>
      </w:r>
      <w:r w:rsidRPr="0053289E">
        <w:rPr>
          <w:rFonts w:ascii="Times New Roman" w:hAnsi="Times New Roman" w:cs="Times New Roman"/>
          <w:bCs/>
          <w:color w:val="000000" w:themeColor="text1"/>
          <w:sz w:val="28"/>
          <w:szCs w:val="28"/>
        </w:rPr>
        <w:t>полин звичайний</w:t>
      </w:r>
      <w:r w:rsidRPr="0053289E">
        <w:rPr>
          <w:rFonts w:ascii="Times New Roman" w:hAnsi="Times New Roman" w:cs="Times New Roman"/>
          <w:color w:val="000000" w:themeColor="text1"/>
          <w:sz w:val="28"/>
          <w:szCs w:val="28"/>
        </w:rPr>
        <w:t xml:space="preserve"> (Artemisia vulgaris), </w:t>
      </w:r>
      <w:r w:rsidRPr="0053289E">
        <w:rPr>
          <w:rFonts w:ascii="Times New Roman" w:hAnsi="Times New Roman" w:cs="Times New Roman"/>
          <w:bCs/>
          <w:color w:val="000000" w:themeColor="text1"/>
          <w:sz w:val="28"/>
          <w:szCs w:val="28"/>
        </w:rPr>
        <w:t>кропива дводомна</w:t>
      </w:r>
      <w:r w:rsidRPr="0053289E">
        <w:rPr>
          <w:rFonts w:ascii="Times New Roman" w:hAnsi="Times New Roman" w:cs="Times New Roman"/>
          <w:color w:val="000000" w:themeColor="text1"/>
          <w:sz w:val="28"/>
          <w:szCs w:val="28"/>
        </w:rPr>
        <w:t xml:space="preserve"> (Urtica dioica), </w:t>
      </w:r>
      <w:r w:rsidRPr="0053289E">
        <w:rPr>
          <w:rFonts w:ascii="Times New Roman" w:hAnsi="Times New Roman" w:cs="Times New Roman"/>
          <w:bCs/>
          <w:color w:val="000000" w:themeColor="text1"/>
          <w:sz w:val="28"/>
          <w:szCs w:val="28"/>
        </w:rPr>
        <w:t xml:space="preserve">м’яточник бур’яновий </w:t>
      </w:r>
      <w:r w:rsidRPr="0053289E">
        <w:rPr>
          <w:rFonts w:ascii="Times New Roman" w:hAnsi="Times New Roman" w:cs="Times New Roman"/>
          <w:color w:val="000000" w:themeColor="text1"/>
          <w:sz w:val="28"/>
          <w:szCs w:val="28"/>
        </w:rPr>
        <w:t xml:space="preserve">(Ballota ruderalis), </w:t>
      </w:r>
      <w:r w:rsidRPr="0053289E">
        <w:rPr>
          <w:rFonts w:ascii="Times New Roman" w:hAnsi="Times New Roman" w:cs="Times New Roman"/>
          <w:bCs/>
          <w:color w:val="000000" w:themeColor="text1"/>
          <w:sz w:val="28"/>
          <w:szCs w:val="28"/>
        </w:rPr>
        <w:t xml:space="preserve">болиголов плямистий </w:t>
      </w:r>
      <w:r w:rsidRPr="0053289E">
        <w:rPr>
          <w:rFonts w:ascii="Times New Roman" w:hAnsi="Times New Roman" w:cs="Times New Roman"/>
          <w:color w:val="000000" w:themeColor="text1"/>
          <w:sz w:val="28"/>
          <w:szCs w:val="28"/>
        </w:rPr>
        <w:t xml:space="preserve">(Conium maculatum), </w:t>
      </w:r>
      <w:r w:rsidRPr="0053289E">
        <w:rPr>
          <w:rFonts w:ascii="Times New Roman" w:hAnsi="Times New Roman" w:cs="Times New Roman"/>
          <w:bCs/>
          <w:color w:val="000000" w:themeColor="text1"/>
          <w:sz w:val="28"/>
          <w:szCs w:val="28"/>
        </w:rPr>
        <w:t xml:space="preserve">собача кропива звичайна </w:t>
      </w:r>
      <w:r w:rsidRPr="0053289E">
        <w:rPr>
          <w:rFonts w:ascii="Times New Roman" w:hAnsi="Times New Roman" w:cs="Times New Roman"/>
          <w:color w:val="000000" w:themeColor="text1"/>
          <w:sz w:val="28"/>
          <w:szCs w:val="28"/>
        </w:rPr>
        <w:t xml:space="preserve">(Leonurus cardiaca), </w:t>
      </w:r>
      <w:r w:rsidRPr="0053289E">
        <w:rPr>
          <w:rFonts w:ascii="Times New Roman" w:hAnsi="Times New Roman" w:cs="Times New Roman"/>
          <w:bCs/>
          <w:color w:val="000000" w:themeColor="text1"/>
          <w:sz w:val="28"/>
          <w:szCs w:val="28"/>
        </w:rPr>
        <w:t>лопух справжній</w:t>
      </w:r>
      <w:r w:rsidRPr="0053289E">
        <w:rPr>
          <w:rFonts w:ascii="Times New Roman" w:hAnsi="Times New Roman" w:cs="Times New Roman"/>
          <w:color w:val="000000" w:themeColor="text1"/>
          <w:sz w:val="28"/>
          <w:szCs w:val="28"/>
        </w:rPr>
        <w:t xml:space="preserve"> (Arctium lарра), </w:t>
      </w:r>
      <w:r w:rsidRPr="0053289E">
        <w:rPr>
          <w:rFonts w:ascii="Times New Roman" w:hAnsi="Times New Roman" w:cs="Times New Roman"/>
          <w:bCs/>
          <w:color w:val="000000" w:themeColor="text1"/>
          <w:sz w:val="28"/>
          <w:szCs w:val="28"/>
        </w:rPr>
        <w:t xml:space="preserve">будяк акантовидний </w:t>
      </w:r>
      <w:r w:rsidRPr="0053289E">
        <w:rPr>
          <w:rFonts w:ascii="Times New Roman" w:hAnsi="Times New Roman" w:cs="Times New Roman"/>
          <w:color w:val="000000" w:themeColor="text1"/>
          <w:sz w:val="28"/>
          <w:szCs w:val="28"/>
        </w:rPr>
        <w:t xml:space="preserve">(Carduus acanthoides), </w:t>
      </w:r>
      <w:r w:rsidRPr="0053289E">
        <w:rPr>
          <w:rFonts w:ascii="Times New Roman" w:hAnsi="Times New Roman" w:cs="Times New Roman"/>
          <w:bCs/>
          <w:color w:val="000000" w:themeColor="text1"/>
          <w:sz w:val="28"/>
          <w:szCs w:val="28"/>
        </w:rPr>
        <w:t>нетреба звичайна</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колюча</w:t>
      </w:r>
      <w:r w:rsidRPr="0053289E">
        <w:rPr>
          <w:rFonts w:ascii="Times New Roman" w:hAnsi="Times New Roman" w:cs="Times New Roman"/>
          <w:color w:val="000000" w:themeColor="text1"/>
          <w:sz w:val="28"/>
          <w:szCs w:val="28"/>
        </w:rPr>
        <w:t xml:space="preserve"> (Xanthium strumarium, X. spinosum), </w:t>
      </w:r>
      <w:r w:rsidRPr="0053289E">
        <w:rPr>
          <w:rFonts w:ascii="Times New Roman" w:hAnsi="Times New Roman" w:cs="Times New Roman"/>
          <w:bCs/>
          <w:color w:val="000000" w:themeColor="text1"/>
          <w:sz w:val="28"/>
          <w:szCs w:val="28"/>
        </w:rPr>
        <w:t>миколайчики польові</w:t>
      </w:r>
      <w:r w:rsidRPr="0053289E">
        <w:rPr>
          <w:rFonts w:ascii="Times New Roman" w:hAnsi="Times New Roman" w:cs="Times New Roman"/>
          <w:color w:val="000000" w:themeColor="text1"/>
          <w:sz w:val="28"/>
          <w:szCs w:val="28"/>
        </w:rPr>
        <w:t xml:space="preserve"> (Eryngium campestre), </w:t>
      </w:r>
      <w:r w:rsidRPr="0053289E">
        <w:rPr>
          <w:rFonts w:ascii="Times New Roman" w:hAnsi="Times New Roman" w:cs="Times New Roman"/>
          <w:bCs/>
          <w:color w:val="000000" w:themeColor="text1"/>
          <w:sz w:val="28"/>
          <w:szCs w:val="28"/>
        </w:rPr>
        <w:t xml:space="preserve">спориш звичайний </w:t>
      </w:r>
      <w:r w:rsidRPr="0053289E">
        <w:rPr>
          <w:rFonts w:ascii="Times New Roman" w:hAnsi="Times New Roman" w:cs="Times New Roman"/>
          <w:color w:val="000000" w:themeColor="text1"/>
          <w:sz w:val="28"/>
          <w:szCs w:val="28"/>
        </w:rPr>
        <w:t>(Polygonum aviculare)</w:t>
      </w:r>
      <w:r w:rsidR="006C418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тонконіг бульбистий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подорожник великий</w:t>
      </w:r>
      <w:r w:rsidRPr="0053289E">
        <w:rPr>
          <w:rFonts w:ascii="Times New Roman" w:hAnsi="Times New Roman" w:cs="Times New Roman"/>
          <w:color w:val="000000" w:themeColor="text1"/>
          <w:sz w:val="28"/>
          <w:szCs w:val="28"/>
        </w:rPr>
        <w:t xml:space="preserve"> (Plantago major), </w:t>
      </w:r>
      <w:r w:rsidRPr="0053289E">
        <w:rPr>
          <w:rFonts w:ascii="Times New Roman" w:hAnsi="Times New Roman" w:cs="Times New Roman"/>
          <w:bCs/>
          <w:color w:val="000000" w:themeColor="text1"/>
          <w:sz w:val="28"/>
          <w:szCs w:val="28"/>
        </w:rPr>
        <w:t xml:space="preserve">блекота чорна </w:t>
      </w:r>
      <w:r w:rsidRPr="0053289E">
        <w:rPr>
          <w:rFonts w:ascii="Times New Roman" w:hAnsi="Times New Roman" w:cs="Times New Roman"/>
          <w:color w:val="000000" w:themeColor="text1"/>
          <w:sz w:val="28"/>
          <w:szCs w:val="28"/>
        </w:rPr>
        <w:t xml:space="preserve">(Hyoscyamus niger), </w:t>
      </w:r>
      <w:r w:rsidRPr="0053289E">
        <w:rPr>
          <w:rFonts w:ascii="Times New Roman" w:hAnsi="Times New Roman" w:cs="Times New Roman"/>
          <w:bCs/>
          <w:color w:val="000000" w:themeColor="text1"/>
          <w:sz w:val="28"/>
          <w:szCs w:val="28"/>
        </w:rPr>
        <w:t>дурман звичайний</w:t>
      </w:r>
      <w:r w:rsidRPr="0053289E">
        <w:rPr>
          <w:rFonts w:ascii="Times New Roman" w:hAnsi="Times New Roman" w:cs="Times New Roman"/>
          <w:color w:val="000000" w:themeColor="text1"/>
          <w:sz w:val="28"/>
          <w:szCs w:val="28"/>
        </w:rPr>
        <w:t xml:space="preserve"> (Datura stramonium) та багато ін. Слід відзначити, що сегетальні та рудеральні ценози дуже динамічні</w:t>
      </w:r>
      <w:r w:rsidR="006C418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стрімко виникають, розвиваються, зникають, а при зміні умов знову з’являються на тих же чи сусідніх місцях.</w:t>
      </w:r>
    </w:p>
    <w:p w14:paraId="2402CA7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Складовими рослинного світу Херсонщини є також рослинність полів, садів, виноградників, вуличних та придорожніх насаджень, лісосмуг, парків, дендропарків, скверів, квітників тощо. У цих екосистемах зосереджені корисні для людини види рослин різного походження.</w:t>
      </w:r>
    </w:p>
    <w:p w14:paraId="1A1D0A4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Наразі рослинність області потерпає від наслідків воєнних дій. Обрахувати завдані довкіллю збитки на сьогодні неможливо, до того ж його відновлення триватиме не одне десятиліття.</w:t>
      </w:r>
    </w:p>
    <w:p w14:paraId="6720EDC2" w14:textId="77777777" w:rsidR="003F2FD7" w:rsidRPr="003671C5" w:rsidRDefault="00EB4835" w:rsidP="004C2A55">
      <w:pPr>
        <w:spacing w:after="0" w:line="240" w:lineRule="auto"/>
        <w:ind w:firstLine="567"/>
        <w:jc w:val="both"/>
        <w:rPr>
          <w:rFonts w:ascii="Times New Roman" w:hAnsi="Times New Roman" w:cs="Times New Roman"/>
          <w:color w:val="000000" w:themeColor="text1"/>
          <w:sz w:val="28"/>
          <w:szCs w:val="28"/>
        </w:rPr>
      </w:pPr>
      <w:r w:rsidRPr="003671C5">
        <w:rPr>
          <w:rFonts w:ascii="Times New Roman" w:hAnsi="Times New Roman" w:cs="Times New Roman"/>
          <w:color w:val="000000" w:themeColor="text1"/>
          <w:sz w:val="28"/>
          <w:szCs w:val="28"/>
        </w:rPr>
        <w:lastRenderedPageBreak/>
        <w:t xml:space="preserve">Площа земель лісогосподарського призначення, що </w:t>
      </w:r>
      <w:r w:rsidR="006C4185" w:rsidRPr="003671C5">
        <w:rPr>
          <w:rFonts w:ascii="Times New Roman" w:hAnsi="Times New Roman" w:cs="Times New Roman"/>
          <w:color w:val="000000" w:themeColor="text1"/>
          <w:sz w:val="28"/>
          <w:szCs w:val="28"/>
        </w:rPr>
        <w:t xml:space="preserve">перебувають у </w:t>
      </w:r>
      <w:r w:rsidRPr="003671C5">
        <w:rPr>
          <w:rFonts w:ascii="Times New Roman" w:hAnsi="Times New Roman" w:cs="Times New Roman"/>
          <w:color w:val="000000" w:themeColor="text1"/>
          <w:sz w:val="28"/>
          <w:szCs w:val="28"/>
        </w:rPr>
        <w:t>постійному користуванні державних лісогосподарських підприємств Херсонської області, становить 174,612 тис.</w:t>
      </w:r>
      <w:r w:rsidR="006C4185" w:rsidRPr="003671C5">
        <w:rPr>
          <w:rFonts w:ascii="Times New Roman" w:hAnsi="Times New Roman" w:cs="Times New Roman"/>
          <w:color w:val="000000" w:themeColor="text1"/>
          <w:sz w:val="28"/>
          <w:szCs w:val="28"/>
        </w:rPr>
        <w:t> </w:t>
      </w:r>
      <w:r w:rsidRPr="003671C5">
        <w:rPr>
          <w:rFonts w:ascii="Times New Roman" w:hAnsi="Times New Roman" w:cs="Times New Roman"/>
          <w:color w:val="000000" w:themeColor="text1"/>
          <w:sz w:val="28"/>
          <w:szCs w:val="28"/>
        </w:rPr>
        <w:t>га</w:t>
      </w:r>
      <w:r w:rsidR="006C4185" w:rsidRPr="003671C5">
        <w:rPr>
          <w:rFonts w:ascii="Times New Roman" w:hAnsi="Times New Roman" w:cs="Times New Roman"/>
          <w:color w:val="000000" w:themeColor="text1"/>
          <w:sz w:val="28"/>
          <w:szCs w:val="28"/>
        </w:rPr>
        <w:t xml:space="preserve">, </w:t>
      </w:r>
      <w:r w:rsidRPr="003671C5">
        <w:rPr>
          <w:rFonts w:ascii="Times New Roman" w:hAnsi="Times New Roman" w:cs="Times New Roman"/>
          <w:color w:val="000000" w:themeColor="text1"/>
          <w:sz w:val="28"/>
          <w:szCs w:val="28"/>
        </w:rPr>
        <w:t>з них 40,891 тис.</w:t>
      </w:r>
      <w:r w:rsidR="006C4185" w:rsidRPr="003671C5">
        <w:rPr>
          <w:rFonts w:ascii="Times New Roman" w:hAnsi="Times New Roman" w:cs="Times New Roman"/>
          <w:color w:val="000000" w:themeColor="text1"/>
          <w:sz w:val="28"/>
          <w:szCs w:val="28"/>
        </w:rPr>
        <w:t> </w:t>
      </w:r>
      <w:r w:rsidRPr="003671C5">
        <w:rPr>
          <w:rFonts w:ascii="Times New Roman" w:hAnsi="Times New Roman" w:cs="Times New Roman"/>
          <w:color w:val="000000" w:themeColor="text1"/>
          <w:sz w:val="28"/>
          <w:szCs w:val="28"/>
        </w:rPr>
        <w:t xml:space="preserve">га </w:t>
      </w:r>
      <w:r w:rsidR="006C4185" w:rsidRPr="003671C5">
        <w:rPr>
          <w:rFonts w:ascii="Times New Roman" w:hAnsi="Times New Roman" w:cs="Times New Roman"/>
          <w:color w:val="000000" w:themeColor="text1"/>
          <w:sz w:val="28"/>
          <w:szCs w:val="28"/>
        </w:rPr>
        <w:t xml:space="preserve">– </w:t>
      </w:r>
      <w:r w:rsidRPr="003671C5">
        <w:rPr>
          <w:rFonts w:ascii="Times New Roman" w:hAnsi="Times New Roman" w:cs="Times New Roman"/>
          <w:color w:val="000000" w:themeColor="text1"/>
          <w:sz w:val="28"/>
          <w:szCs w:val="28"/>
        </w:rPr>
        <w:t xml:space="preserve">на деокупованій частині </w:t>
      </w:r>
      <w:r w:rsidR="006C4185" w:rsidRPr="003671C5">
        <w:rPr>
          <w:rFonts w:ascii="Times New Roman" w:hAnsi="Times New Roman" w:cs="Times New Roman"/>
          <w:color w:val="000000" w:themeColor="text1"/>
          <w:sz w:val="28"/>
          <w:szCs w:val="28"/>
        </w:rPr>
        <w:t xml:space="preserve">території </w:t>
      </w:r>
      <w:r w:rsidRPr="003671C5">
        <w:rPr>
          <w:rFonts w:ascii="Times New Roman" w:hAnsi="Times New Roman" w:cs="Times New Roman"/>
          <w:color w:val="000000" w:themeColor="text1"/>
          <w:sz w:val="28"/>
          <w:szCs w:val="28"/>
        </w:rPr>
        <w:t>Херсонщини.</w:t>
      </w:r>
    </w:p>
    <w:p w14:paraId="754E17BF" w14:textId="77777777" w:rsidR="002F47B9" w:rsidRPr="002F47B9" w:rsidRDefault="003671C5" w:rsidP="004C2A55">
      <w:pPr>
        <w:suppressAutoHyphens/>
        <w:spacing w:after="0" w:line="240" w:lineRule="auto"/>
        <w:ind w:firstLine="567"/>
        <w:jc w:val="both"/>
        <w:rPr>
          <w:rFonts w:ascii="Times New Roman" w:hAnsi="Times New Roman" w:cs="Times New Roman"/>
          <w:color w:val="000000" w:themeColor="text1"/>
          <w:sz w:val="28"/>
          <w:szCs w:val="28"/>
        </w:rPr>
      </w:pPr>
      <w:r w:rsidRPr="003671C5">
        <w:rPr>
          <w:rFonts w:ascii="Times New Roman" w:hAnsi="Times New Roman" w:cs="Times New Roman"/>
          <w:color w:val="000000" w:themeColor="text1"/>
          <w:sz w:val="28"/>
          <w:szCs w:val="28"/>
        </w:rPr>
        <w:t>Орієнована п</w:t>
      </w:r>
      <w:r w:rsidR="00CC0E31" w:rsidRPr="003671C5">
        <w:rPr>
          <w:rFonts w:ascii="Times New Roman" w:hAnsi="Times New Roman" w:cs="Times New Roman"/>
          <w:color w:val="000000" w:themeColor="text1"/>
          <w:sz w:val="28"/>
          <w:szCs w:val="28"/>
        </w:rPr>
        <w:t>лоща пошкоджених лісів становить понад 64 тис. га, або 31% загальної площі лісових насаджень. Унаслідок їх втрати в області прогнозується поширення вітрової ерозії ґрунтів, рух кучугур, виникнення піщаних буревіїв</w:t>
      </w:r>
      <w:r w:rsidRPr="003671C5">
        <w:rPr>
          <w:rFonts w:ascii="Times New Roman" w:hAnsi="Times New Roman" w:cs="Times New Roman"/>
          <w:color w:val="000000" w:themeColor="text1"/>
          <w:sz w:val="28"/>
          <w:szCs w:val="28"/>
        </w:rPr>
        <w:t>.</w:t>
      </w:r>
      <w:r w:rsidR="00CC0E31" w:rsidRPr="003671C5">
        <w:rPr>
          <w:rFonts w:ascii="Times New Roman" w:hAnsi="Times New Roman" w:cs="Times New Roman"/>
          <w:color w:val="000000" w:themeColor="text1"/>
          <w:sz w:val="28"/>
          <w:szCs w:val="28"/>
        </w:rPr>
        <w:t xml:space="preserve"> </w:t>
      </w:r>
      <w:r w:rsidR="002F47B9" w:rsidRPr="002F47B9">
        <w:rPr>
          <w:rFonts w:ascii="Times New Roman" w:hAnsi="Times New Roman" w:cs="Times New Roman"/>
          <w:color w:val="000000" w:themeColor="text1"/>
          <w:sz w:val="28"/>
          <w:szCs w:val="28"/>
        </w:rPr>
        <w:t>У 2024 році сталося 38 пожеж на землях лісогосподарського призначення орієнтовною площею 367,75 га, завдані збитки становлять близько 10,9 млн грн.</w:t>
      </w:r>
    </w:p>
    <w:p w14:paraId="4FF1E648" w14:textId="77777777" w:rsidR="00182EBC" w:rsidRPr="00D240BB" w:rsidRDefault="00182EBC" w:rsidP="004C2A55">
      <w:pPr>
        <w:spacing w:after="0" w:line="240" w:lineRule="auto"/>
        <w:ind w:firstLine="567"/>
        <w:jc w:val="both"/>
        <w:rPr>
          <w:rFonts w:ascii="Times New Roman" w:hAnsi="Times New Roman" w:cs="Times New Roman"/>
          <w:color w:val="000000" w:themeColor="text1"/>
          <w:sz w:val="28"/>
          <w:szCs w:val="28"/>
        </w:rPr>
      </w:pPr>
      <w:r w:rsidRPr="003671C5">
        <w:rPr>
          <w:rFonts w:ascii="Times New Roman" w:hAnsi="Times New Roman" w:cs="Times New Roman"/>
          <w:color w:val="000000" w:themeColor="text1"/>
          <w:sz w:val="28"/>
          <w:szCs w:val="28"/>
        </w:rPr>
        <w:t>Обрахувати збитки на сьогодні неможливо через тимчасову окупацію майже всієї території насаджень, а на звільненій території через</w:t>
      </w:r>
      <w:r w:rsidRPr="00D240BB">
        <w:rPr>
          <w:rFonts w:ascii="Times New Roman" w:hAnsi="Times New Roman" w:cs="Times New Roman"/>
          <w:color w:val="000000" w:themeColor="text1"/>
          <w:sz w:val="28"/>
          <w:szCs w:val="28"/>
        </w:rPr>
        <w:t xml:space="preserve"> їх замінування.</w:t>
      </w:r>
    </w:p>
    <w:p w14:paraId="0E1C4794" w14:textId="77777777" w:rsidR="00632723" w:rsidRPr="0053289E" w:rsidRDefault="00A757E3" w:rsidP="004C2A55">
      <w:pPr>
        <w:spacing w:after="0" w:line="240" w:lineRule="auto"/>
        <w:ind w:firstLine="567"/>
        <w:jc w:val="both"/>
        <w:rPr>
          <w:rFonts w:ascii="Times New Roman" w:hAnsi="Times New Roman" w:cs="Times New Roman"/>
          <w:color w:val="000000" w:themeColor="text1"/>
          <w:sz w:val="28"/>
          <w:szCs w:val="28"/>
        </w:rPr>
      </w:pPr>
      <w:r w:rsidRPr="00D240BB">
        <w:rPr>
          <w:rFonts w:ascii="Times New Roman" w:hAnsi="Times New Roman" w:cs="Times New Roman"/>
          <w:color w:val="000000" w:themeColor="text1"/>
          <w:sz w:val="28"/>
          <w:szCs w:val="28"/>
        </w:rPr>
        <w:t>Головним</w:t>
      </w:r>
      <w:r w:rsidR="00182EBC" w:rsidRPr="00D240BB">
        <w:rPr>
          <w:rFonts w:ascii="Times New Roman" w:hAnsi="Times New Roman" w:cs="Times New Roman"/>
          <w:color w:val="000000" w:themeColor="text1"/>
          <w:sz w:val="28"/>
          <w:szCs w:val="28"/>
        </w:rPr>
        <w:t xml:space="preserve"> напрямом роботи при веденні лісового господарства на півдні України у найближчій перспективі має стати розмінування територій та  відтворення і збереження лісів.</w:t>
      </w:r>
    </w:p>
    <w:p w14:paraId="6DF2B00F" w14:textId="77777777" w:rsidR="00FC40BE" w:rsidRPr="0053289E" w:rsidRDefault="005E449E" w:rsidP="004C2A55">
      <w:pPr>
        <w:spacing w:after="0" w:line="240" w:lineRule="auto"/>
        <w:ind w:firstLine="567"/>
        <w:jc w:val="both"/>
        <w:rPr>
          <w:rFonts w:ascii="Times New Roman" w:hAnsi="Times New Roman" w:cs="Times New Roman"/>
          <w:b/>
          <w:color w:val="000000" w:themeColor="text1"/>
          <w:sz w:val="28"/>
          <w:szCs w:val="28"/>
        </w:rPr>
      </w:pPr>
      <w:r w:rsidRPr="0053289E">
        <w:rPr>
          <w:rFonts w:ascii="Times New Roman" w:hAnsi="Times New Roman" w:cs="Times New Roman"/>
          <w:b/>
          <w:color w:val="000000" w:themeColor="text1"/>
          <w:sz w:val="28"/>
          <w:szCs w:val="28"/>
        </w:rPr>
        <w:t>Тваринний світ</w:t>
      </w:r>
    </w:p>
    <w:p w14:paraId="1259319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Тваринний світ Херсонщини багатий і різноманітний. Попередні підрахунки зоологів засвідчили, що на території області безхребетних близько                6 тис. видів, хребетних – понад 570 видів, з них до Червоної книги України занесено відповідно 78 і 63 види.</w:t>
      </w:r>
    </w:p>
    <w:p w14:paraId="02D0A80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Своєрідність тваринного світу Херсонської області зумовлена зональністю, поєднанням мікрокліматичних умов, рослинних формацій, типів ґрунтів в інтра- і екстразональних біотопах. Його основу складає степовий фауністичний комплекс. Він становить конгломерат видів – вихідців із декількох регіональних генетичних центрів.</w:t>
      </w:r>
    </w:p>
    <w:p w14:paraId="19CBE30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Основними природними та антропогенними комплексами області є степові нерозорані ділянки, береги Дніпра та прибережні яри й балки, плавні, Нижньодніпровські піски, сільськогосподарські угіддя, лісосмуги, рисові чеки та узбережжя зрошувальних і скидних каналів, приморські узбережні ділянки. </w:t>
      </w:r>
    </w:p>
    <w:p w14:paraId="3DD1310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Для кожного комплексу характерний свій фауністичний комплекс, </w:t>
      </w:r>
      <w:r w:rsidR="00A757E3" w:rsidRPr="0053289E">
        <w:rPr>
          <w:rFonts w:ascii="Times New Roman" w:hAnsi="Times New Roman" w:cs="Times New Roman"/>
          <w:color w:val="000000" w:themeColor="text1"/>
          <w:sz w:val="28"/>
          <w:szCs w:val="28"/>
        </w:rPr>
        <w:t xml:space="preserve">до якого </w:t>
      </w:r>
      <w:r w:rsidRPr="0053289E">
        <w:rPr>
          <w:rFonts w:ascii="Times New Roman" w:hAnsi="Times New Roman" w:cs="Times New Roman"/>
          <w:color w:val="000000" w:themeColor="text1"/>
          <w:sz w:val="28"/>
          <w:szCs w:val="28"/>
        </w:rPr>
        <w:t>входять як широко поширені види, так і види вузькоареальні, стенобіонтні. Мінливість мікрорельєфу, ґрунтів, рослинності зумовлює своєрідність фауністичного комплексу.</w:t>
      </w:r>
    </w:p>
    <w:p w14:paraId="1D52ADD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Для всіх природних комплексів, представлених у регіоні, фоновими видами ссавців є козуля європейська (Capreolus саргеo/us), лисиця</w:t>
      </w:r>
      <w:r w:rsidRPr="0053289E">
        <w:rPr>
          <w:rFonts w:ascii="Times New Roman" w:hAnsi="Times New Roman" w:cs="Times New Roman"/>
          <w:bCs/>
          <w:color w:val="000000" w:themeColor="text1"/>
          <w:sz w:val="28"/>
          <w:szCs w:val="28"/>
        </w:rPr>
        <w:t xml:space="preserve"> звичайна</w:t>
      </w:r>
      <w:r w:rsidRPr="0053289E">
        <w:rPr>
          <w:rFonts w:ascii="Times New Roman" w:hAnsi="Times New Roman" w:cs="Times New Roman"/>
          <w:color w:val="000000" w:themeColor="text1"/>
          <w:sz w:val="28"/>
          <w:szCs w:val="28"/>
        </w:rPr>
        <w:t xml:space="preserve"> (Vulpes vulpes), миші роду Sylvaemus (S. uralensis, S. sylvaticus, S. falzfeini) та роду Mus (M. musculus, M. sergii)</w:t>
      </w:r>
      <w:r w:rsidR="00A757E3" w:rsidRPr="0053289E">
        <w:rPr>
          <w:rFonts w:ascii="Times New Roman" w:hAnsi="Times New Roman" w:cs="Times New Roman"/>
          <w:color w:val="000000" w:themeColor="text1"/>
          <w:sz w:val="28"/>
          <w:szCs w:val="28"/>
        </w:rPr>
        <w:t>. І</w:t>
      </w:r>
      <w:r w:rsidRPr="0053289E">
        <w:rPr>
          <w:rFonts w:ascii="Times New Roman" w:hAnsi="Times New Roman" w:cs="Times New Roman"/>
          <w:color w:val="000000" w:themeColor="text1"/>
          <w:sz w:val="28"/>
          <w:szCs w:val="28"/>
        </w:rPr>
        <w:t xml:space="preserve">з птахів всюди зустрічаються воронові та чайкові, типові представники герпетофауни – </w:t>
      </w:r>
      <w:r w:rsidRPr="0053289E">
        <w:rPr>
          <w:rFonts w:ascii="Times New Roman" w:hAnsi="Times New Roman" w:cs="Times New Roman"/>
          <w:bCs/>
          <w:color w:val="000000" w:themeColor="text1"/>
          <w:sz w:val="28"/>
          <w:szCs w:val="28"/>
        </w:rPr>
        <w:t xml:space="preserve">гадюка степова </w:t>
      </w:r>
      <w:r w:rsidRPr="0053289E">
        <w:rPr>
          <w:rFonts w:ascii="Times New Roman" w:hAnsi="Times New Roman" w:cs="Times New Roman"/>
          <w:color w:val="000000" w:themeColor="text1"/>
          <w:sz w:val="28"/>
          <w:szCs w:val="28"/>
        </w:rPr>
        <w:t>(Vipera ursini) та вужі, батрахофауни – </w:t>
      </w:r>
      <w:r w:rsidRPr="0053289E">
        <w:rPr>
          <w:rFonts w:ascii="Times New Roman" w:hAnsi="Times New Roman" w:cs="Times New Roman"/>
          <w:bCs/>
          <w:color w:val="000000" w:themeColor="text1"/>
          <w:sz w:val="28"/>
          <w:szCs w:val="28"/>
        </w:rPr>
        <w:t>зелена ропуха</w:t>
      </w:r>
      <w:r w:rsidRPr="0053289E">
        <w:rPr>
          <w:rFonts w:ascii="Times New Roman" w:hAnsi="Times New Roman" w:cs="Times New Roman"/>
          <w:color w:val="000000" w:themeColor="text1"/>
          <w:sz w:val="28"/>
          <w:szCs w:val="28"/>
        </w:rPr>
        <w:t> (Bufo viridis), </w:t>
      </w:r>
      <w:r w:rsidRPr="0053289E">
        <w:rPr>
          <w:rFonts w:ascii="Times New Roman" w:hAnsi="Times New Roman" w:cs="Times New Roman"/>
          <w:bCs/>
          <w:color w:val="000000" w:themeColor="text1"/>
          <w:sz w:val="28"/>
          <w:szCs w:val="28"/>
        </w:rPr>
        <w:t>квакша</w:t>
      </w:r>
      <w:r w:rsidRPr="0053289E">
        <w:rPr>
          <w:rFonts w:ascii="Times New Roman" w:hAnsi="Times New Roman" w:cs="Times New Roman"/>
          <w:color w:val="000000" w:themeColor="text1"/>
          <w:sz w:val="28"/>
          <w:szCs w:val="28"/>
        </w:rPr>
        <w:t> (Ну/а arborea).</w:t>
      </w:r>
    </w:p>
    <w:p w14:paraId="07E3D1D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Дніпро у своїй нижній течії створює своєрідний фауністичний кордон для ряду видів. Так, наприклад, на його правобережжі зустрічаються </w:t>
      </w:r>
      <w:r w:rsidRPr="0053289E">
        <w:rPr>
          <w:rFonts w:ascii="Times New Roman" w:hAnsi="Times New Roman" w:cs="Times New Roman"/>
          <w:bCs/>
          <w:color w:val="000000" w:themeColor="text1"/>
          <w:sz w:val="28"/>
          <w:szCs w:val="28"/>
        </w:rPr>
        <w:t>кріт</w:t>
      </w:r>
      <w:r w:rsidRPr="0053289E">
        <w:rPr>
          <w:rFonts w:ascii="Times New Roman" w:hAnsi="Times New Roman" w:cs="Times New Roman"/>
          <w:color w:val="000000" w:themeColor="text1"/>
          <w:sz w:val="28"/>
          <w:szCs w:val="28"/>
        </w:rPr>
        <w:t xml:space="preserve"> (Таїра еигореа), </w:t>
      </w:r>
      <w:r w:rsidRPr="0053289E">
        <w:rPr>
          <w:rFonts w:ascii="Times New Roman" w:hAnsi="Times New Roman" w:cs="Times New Roman"/>
          <w:bCs/>
          <w:color w:val="000000" w:themeColor="text1"/>
          <w:sz w:val="28"/>
          <w:szCs w:val="28"/>
        </w:rPr>
        <w:t>крапчастий ховрах</w:t>
      </w:r>
      <w:r w:rsidRPr="0053289E">
        <w:rPr>
          <w:rFonts w:ascii="Times New Roman" w:hAnsi="Times New Roman" w:cs="Times New Roman"/>
          <w:color w:val="000000" w:themeColor="text1"/>
          <w:sz w:val="28"/>
          <w:szCs w:val="28"/>
        </w:rPr>
        <w:t xml:space="preserve"> (Citellus sus-licus), </w:t>
      </w:r>
      <w:r w:rsidRPr="0053289E">
        <w:rPr>
          <w:rFonts w:ascii="Times New Roman" w:hAnsi="Times New Roman" w:cs="Times New Roman"/>
          <w:bCs/>
          <w:color w:val="000000" w:themeColor="text1"/>
          <w:sz w:val="28"/>
          <w:szCs w:val="28"/>
        </w:rPr>
        <w:t xml:space="preserve">комаха кравчик-головач </w:t>
      </w:r>
      <w:r w:rsidRPr="0053289E">
        <w:rPr>
          <w:rFonts w:ascii="Times New Roman" w:hAnsi="Times New Roman" w:cs="Times New Roman"/>
          <w:color w:val="000000" w:themeColor="text1"/>
          <w:sz w:val="28"/>
          <w:szCs w:val="28"/>
        </w:rPr>
        <w:t xml:space="preserve">(Lethrus apterus), a на лівобережжі – </w:t>
      </w:r>
      <w:r w:rsidRPr="0053289E">
        <w:rPr>
          <w:rFonts w:ascii="Times New Roman" w:hAnsi="Times New Roman" w:cs="Times New Roman"/>
          <w:bCs/>
          <w:color w:val="000000" w:themeColor="text1"/>
          <w:sz w:val="28"/>
          <w:szCs w:val="28"/>
        </w:rPr>
        <w:t xml:space="preserve">малий ховрах </w:t>
      </w:r>
      <w:r w:rsidRPr="0053289E">
        <w:rPr>
          <w:rFonts w:ascii="Times New Roman" w:hAnsi="Times New Roman" w:cs="Times New Roman"/>
          <w:color w:val="000000" w:themeColor="text1"/>
          <w:sz w:val="28"/>
          <w:szCs w:val="28"/>
        </w:rPr>
        <w:t xml:space="preserve">(Citellus pigmaeus), </w:t>
      </w:r>
      <w:r w:rsidRPr="0053289E">
        <w:rPr>
          <w:rFonts w:ascii="Times New Roman" w:hAnsi="Times New Roman" w:cs="Times New Roman"/>
          <w:bCs/>
          <w:color w:val="000000" w:themeColor="text1"/>
          <w:sz w:val="28"/>
          <w:szCs w:val="28"/>
        </w:rPr>
        <w:t>сліпак піщаний</w:t>
      </w:r>
      <w:r w:rsidRPr="0053289E">
        <w:rPr>
          <w:rFonts w:ascii="Times New Roman" w:hAnsi="Times New Roman" w:cs="Times New Roman"/>
          <w:color w:val="000000" w:themeColor="text1"/>
          <w:sz w:val="28"/>
          <w:szCs w:val="28"/>
        </w:rPr>
        <w:t xml:space="preserve"> (Spalaxarenarius), </w:t>
      </w:r>
      <w:r w:rsidRPr="0053289E">
        <w:rPr>
          <w:rFonts w:ascii="Times New Roman" w:hAnsi="Times New Roman" w:cs="Times New Roman"/>
          <w:bCs/>
          <w:color w:val="000000" w:themeColor="text1"/>
          <w:sz w:val="28"/>
          <w:szCs w:val="28"/>
        </w:rPr>
        <w:t xml:space="preserve">ємуранчик </w:t>
      </w:r>
      <w:r w:rsidRPr="0053289E">
        <w:rPr>
          <w:rFonts w:ascii="Times New Roman" w:hAnsi="Times New Roman" w:cs="Times New Roman"/>
          <w:color w:val="000000" w:themeColor="text1"/>
          <w:sz w:val="28"/>
          <w:szCs w:val="28"/>
        </w:rPr>
        <w:t>(Scirtopoda telum falz-feini). Річка Дніпро перешкоджає розповсюдженню на захід близько 40 видів комах.</w:t>
      </w:r>
    </w:p>
    <w:p w14:paraId="49F622E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Значна частина Херсонської області представлена здебільшого степовими біотопами. Розорювання степів, випас худоби призвели до скорочення чисельності аборигенних копитних, степових гризунів, великих птахів, які гніздяться на землі, таких як </w:t>
      </w:r>
      <w:r w:rsidRPr="0053289E">
        <w:rPr>
          <w:rFonts w:ascii="Times New Roman" w:hAnsi="Times New Roman" w:cs="Times New Roman"/>
          <w:bCs/>
          <w:color w:val="000000" w:themeColor="text1"/>
          <w:sz w:val="28"/>
          <w:szCs w:val="28"/>
        </w:rPr>
        <w:t>дрофа звичайна</w:t>
      </w:r>
      <w:r w:rsidRPr="0053289E">
        <w:rPr>
          <w:rFonts w:ascii="Times New Roman" w:hAnsi="Times New Roman" w:cs="Times New Roman"/>
          <w:color w:val="000000" w:themeColor="text1"/>
          <w:sz w:val="28"/>
          <w:szCs w:val="28"/>
        </w:rPr>
        <w:t xml:space="preserve"> (Otis tarda), </w:t>
      </w:r>
      <w:r w:rsidRPr="0053289E">
        <w:rPr>
          <w:rFonts w:ascii="Times New Roman" w:hAnsi="Times New Roman" w:cs="Times New Roman"/>
          <w:bCs/>
          <w:color w:val="000000" w:themeColor="text1"/>
          <w:sz w:val="28"/>
          <w:szCs w:val="28"/>
        </w:rPr>
        <w:t>стрепет степовий</w:t>
      </w:r>
      <w:r w:rsidRPr="0053289E">
        <w:rPr>
          <w:rFonts w:ascii="Times New Roman" w:hAnsi="Times New Roman" w:cs="Times New Roman"/>
          <w:color w:val="000000" w:themeColor="text1"/>
          <w:sz w:val="28"/>
          <w:szCs w:val="28"/>
        </w:rPr>
        <w:t xml:space="preserve"> (Tetrax tetrax). </w:t>
      </w:r>
    </w:p>
    <w:p w14:paraId="02A61D8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Великі хижаки </w:t>
      </w:r>
      <w:r w:rsidR="00A757E3"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 xml:space="preserve"> ссавці, і птахи</w:t>
      </w:r>
      <w:r w:rsidR="00A757E3"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цілеспрямовано знищувались. У період освоєння степів 10 видів тварин знищено безпосередньо людиною (кулан, сайгак, байбак та ін.). Нині на території області нараховується близько 50 видів ссавців, понад 300 видів птахів, 10 видів плазунів, 8 видів земноводних.</w:t>
      </w:r>
    </w:p>
    <w:p w14:paraId="39C6EE6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Природне степове біорізноманіття представлено у Біосферному заповіднику «Асканія-Нова». Сучасний тваринний світ заповідного </w:t>
      </w:r>
      <w:r w:rsidRPr="0053289E">
        <w:rPr>
          <w:rFonts w:ascii="Times New Roman" w:hAnsi="Times New Roman" w:cs="Times New Roman"/>
          <w:i/>
          <w:iCs/>
          <w:color w:val="000000" w:themeColor="text1"/>
          <w:sz w:val="28"/>
          <w:szCs w:val="28"/>
        </w:rPr>
        <w:t>асканійського степу</w:t>
      </w:r>
      <w:r w:rsidRPr="0053289E">
        <w:rPr>
          <w:rFonts w:ascii="Times New Roman" w:hAnsi="Times New Roman" w:cs="Times New Roman"/>
          <w:color w:val="000000" w:themeColor="text1"/>
          <w:sz w:val="28"/>
          <w:szCs w:val="28"/>
        </w:rPr>
        <w:t xml:space="preserve"> тільки певною мірою може продемонструвати особливості фауністичного комплексу типчаково-ковилових степів. Фауна безхребетних асканійського степу нараховує близько 6 тис. видів. Із кільчастих червів тут зустрічаються </w:t>
      </w:r>
      <w:r w:rsidRPr="0053289E">
        <w:rPr>
          <w:rFonts w:ascii="Times New Roman" w:hAnsi="Times New Roman" w:cs="Times New Roman"/>
          <w:bCs/>
          <w:color w:val="000000" w:themeColor="text1"/>
          <w:sz w:val="28"/>
          <w:szCs w:val="28"/>
        </w:rPr>
        <w:t xml:space="preserve">малощетинкові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дощові черви</w:t>
      </w:r>
      <w:r w:rsidRPr="0053289E">
        <w:rPr>
          <w:rFonts w:ascii="Times New Roman" w:hAnsi="Times New Roman" w:cs="Times New Roman"/>
          <w:color w:val="000000" w:themeColor="text1"/>
          <w:sz w:val="28"/>
          <w:szCs w:val="28"/>
        </w:rPr>
        <w:t>. Молюски нечисленні. Різноманітні та численні</w:t>
      </w:r>
      <w:r w:rsidR="00A757E3"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членистоногі. З ракоподібних – звичайні </w:t>
      </w:r>
      <w:r w:rsidRPr="0053289E">
        <w:rPr>
          <w:rFonts w:ascii="Times New Roman" w:hAnsi="Times New Roman" w:cs="Times New Roman"/>
          <w:bCs/>
          <w:color w:val="000000" w:themeColor="text1"/>
          <w:sz w:val="28"/>
          <w:szCs w:val="28"/>
        </w:rPr>
        <w:t>мокриці</w:t>
      </w:r>
      <w:r w:rsidRPr="0053289E">
        <w:rPr>
          <w:rFonts w:ascii="Times New Roman" w:hAnsi="Times New Roman" w:cs="Times New Roman"/>
          <w:color w:val="000000" w:themeColor="text1"/>
          <w:sz w:val="28"/>
          <w:szCs w:val="28"/>
        </w:rPr>
        <w:t xml:space="preserve">. Багато павукоподібних, серед них найбільший павук – </w:t>
      </w:r>
      <w:r w:rsidRPr="0053289E">
        <w:rPr>
          <w:rFonts w:ascii="Times New Roman" w:hAnsi="Times New Roman" w:cs="Times New Roman"/>
          <w:bCs/>
          <w:color w:val="000000" w:themeColor="text1"/>
          <w:sz w:val="28"/>
          <w:szCs w:val="28"/>
        </w:rPr>
        <w:t>тарантул</w:t>
      </w:r>
      <w:r w:rsidRPr="0053289E">
        <w:rPr>
          <w:rFonts w:ascii="Times New Roman" w:hAnsi="Times New Roman" w:cs="Times New Roman"/>
          <w:color w:val="000000" w:themeColor="text1"/>
          <w:sz w:val="28"/>
          <w:szCs w:val="28"/>
        </w:rPr>
        <w:t xml:space="preserve"> (Lycosa singoriensis). Мешкають також різноманітні кліщі. З багатоніжок зустрічаються </w:t>
      </w:r>
      <w:r w:rsidRPr="0053289E">
        <w:rPr>
          <w:rFonts w:ascii="Times New Roman" w:hAnsi="Times New Roman" w:cs="Times New Roman"/>
          <w:bCs/>
          <w:color w:val="000000" w:themeColor="text1"/>
          <w:sz w:val="28"/>
          <w:szCs w:val="28"/>
        </w:rPr>
        <w:t>ківсяки, геофіли, кістянки</w:t>
      </w:r>
      <w:r w:rsidRPr="0053289E">
        <w:rPr>
          <w:rFonts w:ascii="Times New Roman" w:hAnsi="Times New Roman" w:cs="Times New Roman"/>
          <w:color w:val="000000" w:themeColor="text1"/>
          <w:sz w:val="28"/>
          <w:szCs w:val="28"/>
        </w:rPr>
        <w:t>. Нерідко відмічається</w:t>
      </w:r>
      <w:r w:rsidR="00A757E3"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середземноморська сколопендра.</w:t>
      </w:r>
    </w:p>
    <w:p w14:paraId="1FB4A7A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Для асканійського степу характерна своєрідність ентомологічного комплексу. Тут проживають рідкісні чи взагалі відсутні на сусідніх територіях види. За неповними даними, комах нараховується понад 5 тис. видів. </w:t>
      </w:r>
    </w:p>
    <w:p w14:paraId="7090B86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Фауна земноводних заповідного степу представлена в основному </w:t>
      </w:r>
      <w:r w:rsidRPr="0053289E">
        <w:rPr>
          <w:rFonts w:ascii="Times New Roman" w:hAnsi="Times New Roman" w:cs="Times New Roman"/>
          <w:bCs/>
          <w:color w:val="000000" w:themeColor="text1"/>
          <w:sz w:val="28"/>
          <w:szCs w:val="28"/>
        </w:rPr>
        <w:t>ропухою зеленою</w:t>
      </w:r>
      <w:r w:rsidRPr="0053289E">
        <w:rPr>
          <w:rFonts w:ascii="Times New Roman" w:hAnsi="Times New Roman" w:cs="Times New Roman"/>
          <w:color w:val="000000" w:themeColor="text1"/>
          <w:sz w:val="28"/>
          <w:szCs w:val="28"/>
        </w:rPr>
        <w:t xml:space="preserve">, інколи можна зустріти </w:t>
      </w:r>
      <w:r w:rsidRPr="0053289E">
        <w:rPr>
          <w:rFonts w:ascii="Times New Roman" w:hAnsi="Times New Roman" w:cs="Times New Roman"/>
          <w:bCs/>
          <w:color w:val="000000" w:themeColor="text1"/>
          <w:sz w:val="28"/>
          <w:szCs w:val="28"/>
        </w:rPr>
        <w:t xml:space="preserve">часникову жабу </w:t>
      </w:r>
      <w:r w:rsidRPr="0053289E">
        <w:rPr>
          <w:rFonts w:ascii="Times New Roman" w:hAnsi="Times New Roman" w:cs="Times New Roman"/>
          <w:color w:val="000000" w:themeColor="text1"/>
          <w:sz w:val="28"/>
          <w:szCs w:val="28"/>
        </w:rPr>
        <w:t xml:space="preserve">(Pelobates fuscus). </w:t>
      </w:r>
    </w:p>
    <w:p w14:paraId="7AFE9E6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Для цієї зони характерні 6 видів плазунів. Це рідкісні види – </w:t>
      </w:r>
      <w:r w:rsidRPr="0053289E">
        <w:rPr>
          <w:rFonts w:ascii="Times New Roman" w:hAnsi="Times New Roman" w:cs="Times New Roman"/>
          <w:bCs/>
          <w:color w:val="000000" w:themeColor="text1"/>
          <w:sz w:val="28"/>
          <w:szCs w:val="28"/>
        </w:rPr>
        <w:t xml:space="preserve">степова гадюка </w:t>
      </w:r>
      <w:r w:rsidRPr="0053289E">
        <w:rPr>
          <w:rFonts w:ascii="Times New Roman" w:hAnsi="Times New Roman" w:cs="Times New Roman"/>
          <w:color w:val="000000" w:themeColor="text1"/>
          <w:sz w:val="28"/>
          <w:szCs w:val="28"/>
        </w:rPr>
        <w:t xml:space="preserve">(Vipera ursini renardi), </w:t>
      </w:r>
      <w:r w:rsidRPr="0053289E">
        <w:rPr>
          <w:rFonts w:ascii="Times New Roman" w:hAnsi="Times New Roman" w:cs="Times New Roman"/>
          <w:bCs/>
          <w:color w:val="000000" w:themeColor="text1"/>
          <w:sz w:val="28"/>
          <w:szCs w:val="28"/>
        </w:rPr>
        <w:t xml:space="preserve">полози жовточеревий </w:t>
      </w:r>
      <w:r w:rsidRPr="0053289E">
        <w:rPr>
          <w:rFonts w:ascii="Times New Roman" w:hAnsi="Times New Roman" w:cs="Times New Roman"/>
          <w:color w:val="000000" w:themeColor="text1"/>
          <w:sz w:val="28"/>
          <w:szCs w:val="28"/>
        </w:rPr>
        <w:t xml:space="preserve">(Coluber jugularis) та </w:t>
      </w:r>
      <w:r w:rsidRPr="0053289E">
        <w:rPr>
          <w:rFonts w:ascii="Times New Roman" w:hAnsi="Times New Roman" w:cs="Times New Roman"/>
          <w:bCs/>
          <w:color w:val="000000" w:themeColor="text1"/>
          <w:sz w:val="28"/>
          <w:szCs w:val="28"/>
        </w:rPr>
        <w:t>чотирисмугий</w:t>
      </w:r>
      <w:r w:rsidRPr="0053289E">
        <w:rPr>
          <w:rFonts w:ascii="Times New Roman" w:hAnsi="Times New Roman" w:cs="Times New Roman"/>
          <w:color w:val="000000" w:themeColor="text1"/>
          <w:sz w:val="28"/>
          <w:szCs w:val="28"/>
        </w:rPr>
        <w:t xml:space="preserve"> (Elaphe quatuorlineata), </w:t>
      </w:r>
      <w:r w:rsidRPr="0053289E">
        <w:rPr>
          <w:rFonts w:ascii="Times New Roman" w:hAnsi="Times New Roman" w:cs="Times New Roman"/>
          <w:bCs/>
          <w:color w:val="000000" w:themeColor="text1"/>
          <w:sz w:val="28"/>
          <w:szCs w:val="28"/>
        </w:rPr>
        <w:t xml:space="preserve">звичайний вуж </w:t>
      </w:r>
      <w:r w:rsidRPr="0053289E">
        <w:rPr>
          <w:rFonts w:ascii="Times New Roman" w:hAnsi="Times New Roman" w:cs="Times New Roman"/>
          <w:color w:val="000000" w:themeColor="text1"/>
          <w:sz w:val="28"/>
          <w:szCs w:val="28"/>
        </w:rPr>
        <w:t xml:space="preserve">(Natrix natrix), </w:t>
      </w:r>
      <w:r w:rsidRPr="0053289E">
        <w:rPr>
          <w:rFonts w:ascii="Times New Roman" w:hAnsi="Times New Roman" w:cs="Times New Roman"/>
          <w:bCs/>
          <w:color w:val="000000" w:themeColor="text1"/>
          <w:sz w:val="28"/>
          <w:szCs w:val="28"/>
        </w:rPr>
        <w:t xml:space="preserve">мідянка </w:t>
      </w:r>
      <w:r w:rsidRPr="0053289E">
        <w:rPr>
          <w:rFonts w:ascii="Times New Roman" w:hAnsi="Times New Roman" w:cs="Times New Roman"/>
          <w:color w:val="000000" w:themeColor="text1"/>
          <w:sz w:val="28"/>
          <w:szCs w:val="28"/>
        </w:rPr>
        <w:t xml:space="preserve">(Coronella austriaca), a також найбільш масовий вид – </w:t>
      </w:r>
      <w:r w:rsidRPr="0053289E">
        <w:rPr>
          <w:rFonts w:ascii="Times New Roman" w:hAnsi="Times New Roman" w:cs="Times New Roman"/>
          <w:bCs/>
          <w:color w:val="000000" w:themeColor="text1"/>
          <w:sz w:val="28"/>
          <w:szCs w:val="28"/>
        </w:rPr>
        <w:t>ящірка прудка</w:t>
      </w:r>
      <w:r w:rsidRPr="0053289E">
        <w:rPr>
          <w:rFonts w:ascii="Times New Roman" w:hAnsi="Times New Roman" w:cs="Times New Roman"/>
          <w:color w:val="000000" w:themeColor="text1"/>
          <w:sz w:val="28"/>
          <w:szCs w:val="28"/>
        </w:rPr>
        <w:t xml:space="preserve"> (Lacerta agilis).</w:t>
      </w:r>
    </w:p>
    <w:p w14:paraId="1510D48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Птахи цілинного степу представлені 21 видом. Найбільш масовими, фоновими видами є </w:t>
      </w:r>
      <w:r w:rsidRPr="0053289E">
        <w:rPr>
          <w:rFonts w:ascii="Times New Roman" w:hAnsi="Times New Roman" w:cs="Times New Roman"/>
          <w:bCs/>
          <w:color w:val="000000" w:themeColor="text1"/>
          <w:sz w:val="28"/>
          <w:szCs w:val="28"/>
        </w:rPr>
        <w:t>жайворонки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степовий</w:t>
      </w:r>
      <w:r w:rsidRPr="0053289E">
        <w:rPr>
          <w:rFonts w:ascii="Times New Roman" w:hAnsi="Times New Roman" w:cs="Times New Roman"/>
          <w:color w:val="000000" w:themeColor="text1"/>
          <w:sz w:val="28"/>
          <w:szCs w:val="28"/>
        </w:rPr>
        <w:t xml:space="preserve"> (журбай) (Меіапосоrypha calandra), </w:t>
      </w:r>
      <w:r w:rsidRPr="0053289E">
        <w:rPr>
          <w:rFonts w:ascii="Times New Roman" w:hAnsi="Times New Roman" w:cs="Times New Roman"/>
          <w:bCs/>
          <w:color w:val="000000" w:themeColor="text1"/>
          <w:sz w:val="28"/>
          <w:szCs w:val="28"/>
        </w:rPr>
        <w:t>польовий</w:t>
      </w:r>
      <w:r w:rsidRPr="0053289E">
        <w:rPr>
          <w:rFonts w:ascii="Times New Roman" w:hAnsi="Times New Roman" w:cs="Times New Roman"/>
          <w:color w:val="000000" w:themeColor="text1"/>
          <w:sz w:val="28"/>
          <w:szCs w:val="28"/>
        </w:rPr>
        <w:t xml:space="preserve"> (Alauda arvensis), </w:t>
      </w:r>
      <w:r w:rsidRPr="0053289E">
        <w:rPr>
          <w:rFonts w:ascii="Times New Roman" w:hAnsi="Times New Roman" w:cs="Times New Roman"/>
          <w:bCs/>
          <w:color w:val="000000" w:themeColor="text1"/>
          <w:sz w:val="28"/>
          <w:szCs w:val="28"/>
        </w:rPr>
        <w:t>чубатий</w:t>
      </w:r>
      <w:r w:rsidRPr="0053289E">
        <w:rPr>
          <w:rFonts w:ascii="Times New Roman" w:hAnsi="Times New Roman" w:cs="Times New Roman"/>
          <w:color w:val="000000" w:themeColor="text1"/>
          <w:sz w:val="28"/>
          <w:szCs w:val="28"/>
        </w:rPr>
        <w:t xml:space="preserve"> (Galerida crista-ta), </w:t>
      </w:r>
      <w:r w:rsidRPr="0053289E">
        <w:rPr>
          <w:rFonts w:ascii="Times New Roman" w:hAnsi="Times New Roman" w:cs="Times New Roman"/>
          <w:bCs/>
          <w:color w:val="000000" w:themeColor="text1"/>
          <w:sz w:val="28"/>
          <w:szCs w:val="28"/>
        </w:rPr>
        <w:t>сірий</w:t>
      </w:r>
      <w:r w:rsidRPr="0053289E">
        <w:rPr>
          <w:rFonts w:ascii="Times New Roman" w:hAnsi="Times New Roman" w:cs="Times New Roman"/>
          <w:color w:val="000000" w:themeColor="text1"/>
          <w:sz w:val="28"/>
          <w:szCs w:val="28"/>
        </w:rPr>
        <w:t xml:space="preserve"> (Calandrella rufescens), </w:t>
      </w:r>
      <w:r w:rsidRPr="0053289E">
        <w:rPr>
          <w:rFonts w:ascii="Times New Roman" w:hAnsi="Times New Roman" w:cs="Times New Roman"/>
          <w:bCs/>
          <w:color w:val="000000" w:themeColor="text1"/>
          <w:sz w:val="28"/>
          <w:szCs w:val="28"/>
        </w:rPr>
        <w:t>малий</w:t>
      </w:r>
      <w:r w:rsidRPr="0053289E">
        <w:rPr>
          <w:rFonts w:ascii="Times New Roman" w:hAnsi="Times New Roman" w:cs="Times New Roman"/>
          <w:color w:val="000000" w:themeColor="text1"/>
          <w:sz w:val="28"/>
          <w:szCs w:val="28"/>
        </w:rPr>
        <w:t xml:space="preserve"> (Calandrella cinerea). Під час перельотів зустрічається </w:t>
      </w:r>
      <w:r w:rsidRPr="0053289E">
        <w:rPr>
          <w:rFonts w:ascii="Times New Roman" w:hAnsi="Times New Roman" w:cs="Times New Roman"/>
          <w:bCs/>
          <w:color w:val="000000" w:themeColor="text1"/>
          <w:sz w:val="28"/>
          <w:szCs w:val="28"/>
        </w:rPr>
        <w:t xml:space="preserve">рогатий жайворонок </w:t>
      </w:r>
      <w:r w:rsidRPr="0053289E">
        <w:rPr>
          <w:rFonts w:ascii="Times New Roman" w:hAnsi="Times New Roman" w:cs="Times New Roman"/>
          <w:color w:val="000000" w:themeColor="text1"/>
          <w:sz w:val="28"/>
          <w:szCs w:val="28"/>
        </w:rPr>
        <w:t xml:space="preserve">(Eremophila alpestris). </w:t>
      </w:r>
    </w:p>
    <w:p w14:paraId="41B60E8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весняно-осінній період у степу з’являються перелітні птахи (понад                       100 видів). Це </w:t>
      </w:r>
      <w:r w:rsidRPr="0053289E">
        <w:rPr>
          <w:rFonts w:ascii="Times New Roman" w:hAnsi="Times New Roman" w:cs="Times New Roman"/>
          <w:bCs/>
          <w:color w:val="000000" w:themeColor="text1"/>
          <w:sz w:val="28"/>
          <w:szCs w:val="28"/>
        </w:rPr>
        <w:t>великі кроншнепи</w:t>
      </w:r>
      <w:r w:rsidRPr="0053289E">
        <w:rPr>
          <w:rFonts w:ascii="Times New Roman" w:hAnsi="Times New Roman" w:cs="Times New Roman"/>
          <w:color w:val="000000" w:themeColor="text1"/>
          <w:sz w:val="28"/>
          <w:szCs w:val="28"/>
        </w:rPr>
        <w:t xml:space="preserve"> (Numenius arquata), зграї </w:t>
      </w:r>
      <w:r w:rsidRPr="0053289E">
        <w:rPr>
          <w:rFonts w:ascii="Times New Roman" w:hAnsi="Times New Roman" w:cs="Times New Roman"/>
          <w:bCs/>
          <w:color w:val="000000" w:themeColor="text1"/>
          <w:sz w:val="28"/>
          <w:szCs w:val="28"/>
        </w:rPr>
        <w:t>білолобих гусей</w:t>
      </w:r>
      <w:r w:rsidRPr="0053289E">
        <w:rPr>
          <w:rFonts w:ascii="Times New Roman" w:hAnsi="Times New Roman" w:cs="Times New Roman"/>
          <w:color w:val="000000" w:themeColor="text1"/>
          <w:sz w:val="28"/>
          <w:szCs w:val="28"/>
        </w:rPr>
        <w:t xml:space="preserve"> (Anser albifrons), </w:t>
      </w:r>
      <w:r w:rsidRPr="0053289E">
        <w:rPr>
          <w:rFonts w:ascii="Times New Roman" w:hAnsi="Times New Roman" w:cs="Times New Roman"/>
          <w:bCs/>
          <w:color w:val="000000" w:themeColor="text1"/>
          <w:sz w:val="28"/>
          <w:szCs w:val="28"/>
        </w:rPr>
        <w:t>сірі журавлі</w:t>
      </w:r>
      <w:r w:rsidRPr="0053289E">
        <w:rPr>
          <w:rFonts w:ascii="Times New Roman" w:hAnsi="Times New Roman" w:cs="Times New Roman"/>
          <w:color w:val="000000" w:themeColor="text1"/>
          <w:sz w:val="28"/>
          <w:szCs w:val="28"/>
        </w:rPr>
        <w:t xml:space="preserve"> (Grus grus), </w:t>
      </w:r>
      <w:r w:rsidRPr="0053289E">
        <w:rPr>
          <w:rFonts w:ascii="Times New Roman" w:hAnsi="Times New Roman" w:cs="Times New Roman"/>
          <w:bCs/>
          <w:color w:val="000000" w:themeColor="text1"/>
          <w:sz w:val="28"/>
          <w:szCs w:val="28"/>
        </w:rPr>
        <w:t>червоноволі казарки</w:t>
      </w:r>
      <w:r w:rsidRPr="0053289E">
        <w:rPr>
          <w:rFonts w:ascii="Times New Roman" w:hAnsi="Times New Roman" w:cs="Times New Roman"/>
          <w:color w:val="000000" w:themeColor="text1"/>
          <w:sz w:val="28"/>
          <w:szCs w:val="28"/>
        </w:rPr>
        <w:t xml:space="preserve"> (Rufibrenta ruficollis).</w:t>
      </w:r>
    </w:p>
    <w:p w14:paraId="0058B9A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Трапляються нині дуже рідкісні та занесені до Червоної книги України </w:t>
      </w:r>
      <w:r w:rsidRPr="0053289E">
        <w:rPr>
          <w:rFonts w:ascii="Times New Roman" w:hAnsi="Times New Roman" w:cs="Times New Roman"/>
          <w:bCs/>
          <w:color w:val="000000" w:themeColor="text1"/>
          <w:sz w:val="28"/>
          <w:szCs w:val="28"/>
        </w:rPr>
        <w:t>дрофи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стрепети</w:t>
      </w:r>
      <w:r w:rsidRPr="0053289E">
        <w:rPr>
          <w:rFonts w:ascii="Times New Roman" w:hAnsi="Times New Roman" w:cs="Times New Roman"/>
          <w:color w:val="000000" w:themeColor="text1"/>
          <w:sz w:val="28"/>
          <w:szCs w:val="28"/>
        </w:rPr>
        <w:t xml:space="preserve">. </w:t>
      </w:r>
    </w:p>
    <w:p w14:paraId="66D5DB68"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Під інтенсивним впливом антропогенного фактора орнітофауна заповідного степу зазнала помітних змін. Зникли деякі типові види, такі як </w:t>
      </w:r>
      <w:r w:rsidRPr="0053289E">
        <w:rPr>
          <w:rFonts w:ascii="Times New Roman" w:hAnsi="Times New Roman" w:cs="Times New Roman"/>
          <w:bCs/>
          <w:color w:val="000000" w:themeColor="text1"/>
          <w:sz w:val="28"/>
          <w:szCs w:val="28"/>
        </w:rPr>
        <w:t>орел степовий</w:t>
      </w:r>
      <w:r w:rsidRPr="0053289E">
        <w:rPr>
          <w:rFonts w:ascii="Times New Roman" w:hAnsi="Times New Roman" w:cs="Times New Roman"/>
          <w:color w:val="000000" w:themeColor="text1"/>
          <w:sz w:val="28"/>
          <w:szCs w:val="28"/>
        </w:rPr>
        <w:t xml:space="preserve"> (Aquila гарах), та з’явилися нові, серед яких помітну роль відіграють представники синантропної фауни: </w:t>
      </w:r>
      <w:r w:rsidRPr="0053289E">
        <w:rPr>
          <w:rFonts w:ascii="Times New Roman" w:hAnsi="Times New Roman" w:cs="Times New Roman"/>
          <w:bCs/>
          <w:color w:val="000000" w:themeColor="text1"/>
          <w:sz w:val="28"/>
          <w:szCs w:val="28"/>
        </w:rPr>
        <w:t>горобці</w:t>
      </w:r>
      <w:r w:rsidRPr="0053289E">
        <w:rPr>
          <w:rFonts w:ascii="Times New Roman" w:hAnsi="Times New Roman" w:cs="Times New Roman"/>
          <w:color w:val="000000" w:themeColor="text1"/>
          <w:sz w:val="28"/>
          <w:szCs w:val="28"/>
        </w:rPr>
        <w:t xml:space="preserve"> (Passer montanus), </w:t>
      </w:r>
      <w:r w:rsidRPr="0053289E">
        <w:rPr>
          <w:rFonts w:ascii="Times New Roman" w:hAnsi="Times New Roman" w:cs="Times New Roman"/>
          <w:bCs/>
          <w:color w:val="000000" w:themeColor="text1"/>
          <w:sz w:val="28"/>
          <w:szCs w:val="28"/>
        </w:rPr>
        <w:t>граки</w:t>
      </w:r>
      <w:r w:rsidRPr="0053289E">
        <w:rPr>
          <w:rFonts w:ascii="Times New Roman" w:hAnsi="Times New Roman" w:cs="Times New Roman"/>
          <w:color w:val="000000" w:themeColor="text1"/>
          <w:sz w:val="28"/>
          <w:szCs w:val="28"/>
        </w:rPr>
        <w:t xml:space="preserve"> (Corvus </w:t>
      </w:r>
      <w:r w:rsidRPr="0053289E">
        <w:rPr>
          <w:rFonts w:ascii="Times New Roman" w:hAnsi="Times New Roman" w:cs="Times New Roman"/>
          <w:color w:val="000000" w:themeColor="text1"/>
          <w:sz w:val="28"/>
          <w:szCs w:val="28"/>
        </w:rPr>
        <w:lastRenderedPageBreak/>
        <w:t xml:space="preserve">frugilegus), </w:t>
      </w:r>
      <w:r w:rsidRPr="0053289E">
        <w:rPr>
          <w:rFonts w:ascii="Times New Roman" w:hAnsi="Times New Roman" w:cs="Times New Roman"/>
          <w:bCs/>
          <w:color w:val="000000" w:themeColor="text1"/>
          <w:sz w:val="28"/>
          <w:szCs w:val="28"/>
        </w:rPr>
        <w:t xml:space="preserve">галки </w:t>
      </w:r>
      <w:r w:rsidRPr="0053289E">
        <w:rPr>
          <w:rFonts w:ascii="Times New Roman" w:hAnsi="Times New Roman" w:cs="Times New Roman"/>
          <w:color w:val="000000" w:themeColor="text1"/>
          <w:sz w:val="28"/>
          <w:szCs w:val="28"/>
        </w:rPr>
        <w:t xml:space="preserve">(Corvus monedula), </w:t>
      </w:r>
      <w:r w:rsidRPr="0053289E">
        <w:rPr>
          <w:rFonts w:ascii="Times New Roman" w:hAnsi="Times New Roman" w:cs="Times New Roman"/>
          <w:bCs/>
          <w:color w:val="000000" w:themeColor="text1"/>
          <w:sz w:val="28"/>
          <w:szCs w:val="28"/>
        </w:rPr>
        <w:t>сороки</w:t>
      </w:r>
      <w:r w:rsidRPr="0053289E">
        <w:rPr>
          <w:rFonts w:ascii="Times New Roman" w:hAnsi="Times New Roman" w:cs="Times New Roman"/>
          <w:color w:val="000000" w:themeColor="text1"/>
          <w:sz w:val="28"/>
          <w:szCs w:val="28"/>
        </w:rPr>
        <w:t xml:space="preserve"> (Pica pica), </w:t>
      </w:r>
      <w:r w:rsidRPr="0053289E">
        <w:rPr>
          <w:rFonts w:ascii="Times New Roman" w:hAnsi="Times New Roman" w:cs="Times New Roman"/>
          <w:bCs/>
          <w:color w:val="000000" w:themeColor="text1"/>
          <w:sz w:val="28"/>
          <w:szCs w:val="28"/>
        </w:rPr>
        <w:t>сільські ластівки</w:t>
      </w:r>
      <w:r w:rsidRPr="0053289E">
        <w:rPr>
          <w:rFonts w:ascii="Times New Roman" w:hAnsi="Times New Roman" w:cs="Times New Roman"/>
          <w:color w:val="000000" w:themeColor="text1"/>
          <w:sz w:val="28"/>
          <w:szCs w:val="28"/>
        </w:rPr>
        <w:t xml:space="preserve"> (Hirundo rustica). Денних хижих птахів представляють комахоїдні </w:t>
      </w:r>
      <w:r w:rsidRPr="0053289E">
        <w:rPr>
          <w:rFonts w:ascii="Times New Roman" w:hAnsi="Times New Roman" w:cs="Times New Roman"/>
          <w:bCs/>
          <w:color w:val="000000" w:themeColor="text1"/>
          <w:sz w:val="28"/>
          <w:szCs w:val="28"/>
        </w:rPr>
        <w:t>сокіл-кібець</w:t>
      </w:r>
      <w:r w:rsidRPr="0053289E">
        <w:rPr>
          <w:rFonts w:ascii="Times New Roman" w:hAnsi="Times New Roman" w:cs="Times New Roman"/>
          <w:color w:val="000000" w:themeColor="text1"/>
          <w:sz w:val="28"/>
          <w:szCs w:val="28"/>
        </w:rPr>
        <w:t xml:space="preserve"> (Falco vespertinus) та </w:t>
      </w:r>
      <w:r w:rsidRPr="0053289E">
        <w:rPr>
          <w:rFonts w:ascii="Times New Roman" w:hAnsi="Times New Roman" w:cs="Times New Roman"/>
          <w:bCs/>
          <w:color w:val="000000" w:themeColor="text1"/>
          <w:sz w:val="28"/>
          <w:szCs w:val="28"/>
        </w:rPr>
        <w:t xml:space="preserve">боривітер </w:t>
      </w:r>
      <w:r w:rsidRPr="0053289E">
        <w:rPr>
          <w:rFonts w:ascii="Times New Roman" w:hAnsi="Times New Roman" w:cs="Times New Roman"/>
          <w:color w:val="000000" w:themeColor="text1"/>
          <w:sz w:val="28"/>
          <w:szCs w:val="28"/>
        </w:rPr>
        <w:t>(Falco tinnunculus). Постійно в небі над степом ширя</w:t>
      </w:r>
      <w:r w:rsidR="0086328A" w:rsidRPr="0053289E">
        <w:rPr>
          <w:rFonts w:ascii="Times New Roman" w:hAnsi="Times New Roman" w:cs="Times New Roman"/>
          <w:color w:val="000000" w:themeColor="text1"/>
          <w:sz w:val="28"/>
          <w:szCs w:val="28"/>
        </w:rPr>
        <w:t>ють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степовий лунь </w:t>
      </w:r>
      <w:r w:rsidRPr="0053289E">
        <w:rPr>
          <w:rFonts w:ascii="Times New Roman" w:hAnsi="Times New Roman" w:cs="Times New Roman"/>
          <w:color w:val="000000" w:themeColor="text1"/>
          <w:sz w:val="28"/>
          <w:szCs w:val="28"/>
        </w:rPr>
        <w:t>(Circus macrourus)</w:t>
      </w:r>
      <w:r w:rsidR="0086328A" w:rsidRPr="0053289E">
        <w:rPr>
          <w:rFonts w:ascii="Times New Roman" w:hAnsi="Times New Roman" w:cs="Times New Roman"/>
          <w:color w:val="000000" w:themeColor="text1"/>
          <w:sz w:val="28"/>
          <w:szCs w:val="28"/>
        </w:rPr>
        <w:t xml:space="preserve"> та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зимняк </w:t>
      </w:r>
      <w:r w:rsidRPr="0053289E">
        <w:rPr>
          <w:rFonts w:ascii="Times New Roman" w:hAnsi="Times New Roman" w:cs="Times New Roman"/>
          <w:color w:val="000000" w:themeColor="text1"/>
          <w:sz w:val="28"/>
          <w:szCs w:val="28"/>
        </w:rPr>
        <w:t>(канюк мохноногий) (Buteo lagopus).</w:t>
      </w:r>
    </w:p>
    <w:p w14:paraId="354F0C0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минулому фауна ссавців таврійського степу була значно різноманітнішою. Тут мешкали численні стада </w:t>
      </w:r>
      <w:r w:rsidRPr="0053289E">
        <w:rPr>
          <w:rFonts w:ascii="Times New Roman" w:hAnsi="Times New Roman" w:cs="Times New Roman"/>
          <w:bCs/>
          <w:color w:val="000000" w:themeColor="text1"/>
          <w:sz w:val="28"/>
          <w:szCs w:val="28"/>
        </w:rPr>
        <w:t xml:space="preserve">зубрів </w:t>
      </w:r>
      <w:r w:rsidRPr="0053289E">
        <w:rPr>
          <w:rFonts w:ascii="Times New Roman" w:hAnsi="Times New Roman" w:cs="Times New Roman"/>
          <w:color w:val="000000" w:themeColor="text1"/>
          <w:sz w:val="28"/>
          <w:szCs w:val="28"/>
        </w:rPr>
        <w:t xml:space="preserve">(Bison bonasus), </w:t>
      </w:r>
      <w:r w:rsidRPr="0053289E">
        <w:rPr>
          <w:rFonts w:ascii="Times New Roman" w:hAnsi="Times New Roman" w:cs="Times New Roman"/>
          <w:bCs/>
          <w:color w:val="000000" w:themeColor="text1"/>
          <w:sz w:val="28"/>
          <w:szCs w:val="28"/>
        </w:rPr>
        <w:t>турів</w:t>
      </w:r>
      <w:r w:rsidR="0086328A"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(Bos primigenius), </w:t>
      </w:r>
      <w:r w:rsidRPr="0053289E">
        <w:rPr>
          <w:rFonts w:ascii="Times New Roman" w:hAnsi="Times New Roman" w:cs="Times New Roman"/>
          <w:bCs/>
          <w:color w:val="000000" w:themeColor="text1"/>
          <w:sz w:val="28"/>
          <w:szCs w:val="28"/>
        </w:rPr>
        <w:t>благородних оленів</w:t>
      </w:r>
      <w:r w:rsidRPr="0053289E">
        <w:rPr>
          <w:rFonts w:ascii="Times New Roman" w:hAnsi="Times New Roman" w:cs="Times New Roman"/>
          <w:color w:val="000000" w:themeColor="text1"/>
          <w:sz w:val="28"/>
          <w:szCs w:val="28"/>
        </w:rPr>
        <w:t xml:space="preserve"> (Cervus elaphus), </w:t>
      </w:r>
      <w:r w:rsidRPr="0053289E">
        <w:rPr>
          <w:rFonts w:ascii="Times New Roman" w:hAnsi="Times New Roman" w:cs="Times New Roman"/>
          <w:bCs/>
          <w:color w:val="000000" w:themeColor="text1"/>
          <w:sz w:val="28"/>
          <w:szCs w:val="28"/>
        </w:rPr>
        <w:t xml:space="preserve">куланів </w:t>
      </w:r>
      <w:r w:rsidRPr="0053289E">
        <w:rPr>
          <w:rFonts w:ascii="Times New Roman" w:hAnsi="Times New Roman" w:cs="Times New Roman"/>
          <w:color w:val="000000" w:themeColor="text1"/>
          <w:sz w:val="28"/>
          <w:szCs w:val="28"/>
        </w:rPr>
        <w:t xml:space="preserve">(Equus hemionus), </w:t>
      </w:r>
      <w:r w:rsidRPr="0053289E">
        <w:rPr>
          <w:rFonts w:ascii="Times New Roman" w:hAnsi="Times New Roman" w:cs="Times New Roman"/>
          <w:bCs/>
          <w:color w:val="000000" w:themeColor="text1"/>
          <w:sz w:val="28"/>
          <w:szCs w:val="28"/>
        </w:rPr>
        <w:t xml:space="preserve">тарпанів </w:t>
      </w:r>
      <w:r w:rsidRPr="0053289E">
        <w:rPr>
          <w:rFonts w:ascii="Times New Roman" w:hAnsi="Times New Roman" w:cs="Times New Roman"/>
          <w:color w:val="000000" w:themeColor="text1"/>
          <w:sz w:val="28"/>
          <w:szCs w:val="28"/>
        </w:rPr>
        <w:t xml:space="preserve">(Е. gmelini), європейських антилоп – </w:t>
      </w:r>
      <w:r w:rsidRPr="0053289E">
        <w:rPr>
          <w:rFonts w:ascii="Times New Roman" w:hAnsi="Times New Roman" w:cs="Times New Roman"/>
          <w:bCs/>
          <w:color w:val="000000" w:themeColor="text1"/>
          <w:sz w:val="28"/>
          <w:szCs w:val="28"/>
        </w:rPr>
        <w:t xml:space="preserve">сайгаків </w:t>
      </w:r>
      <w:r w:rsidRPr="0053289E">
        <w:rPr>
          <w:rFonts w:ascii="Times New Roman" w:hAnsi="Times New Roman" w:cs="Times New Roman"/>
          <w:color w:val="000000" w:themeColor="text1"/>
          <w:sz w:val="28"/>
          <w:szCs w:val="28"/>
        </w:rPr>
        <w:t xml:space="preserve">(Saiga tatarica). Великими зграями проживали дрофи і стрепети. Кількісний список ссавців заповідного степу наразі включає 23 види. З комахоїдних – це </w:t>
      </w:r>
      <w:r w:rsidRPr="0053289E">
        <w:rPr>
          <w:rFonts w:ascii="Times New Roman" w:hAnsi="Times New Roman" w:cs="Times New Roman"/>
          <w:bCs/>
          <w:color w:val="000000" w:themeColor="text1"/>
          <w:sz w:val="28"/>
          <w:szCs w:val="28"/>
        </w:rPr>
        <w:t>їжак звичайний</w:t>
      </w:r>
      <w:r w:rsidRPr="0053289E">
        <w:rPr>
          <w:rFonts w:ascii="Times New Roman" w:hAnsi="Times New Roman" w:cs="Times New Roman"/>
          <w:color w:val="000000" w:themeColor="text1"/>
          <w:sz w:val="28"/>
          <w:szCs w:val="28"/>
        </w:rPr>
        <w:t xml:space="preserve"> (Егіrmceus europaeus) та </w:t>
      </w:r>
      <w:r w:rsidRPr="0053289E">
        <w:rPr>
          <w:rFonts w:ascii="Times New Roman" w:hAnsi="Times New Roman" w:cs="Times New Roman"/>
          <w:bCs/>
          <w:color w:val="000000" w:themeColor="text1"/>
          <w:sz w:val="28"/>
          <w:szCs w:val="28"/>
        </w:rPr>
        <w:t>мала білозубка</w:t>
      </w:r>
      <w:r w:rsidRPr="0053289E">
        <w:rPr>
          <w:rFonts w:ascii="Times New Roman" w:hAnsi="Times New Roman" w:cs="Times New Roman"/>
          <w:color w:val="000000" w:themeColor="text1"/>
          <w:sz w:val="28"/>
          <w:szCs w:val="28"/>
        </w:rPr>
        <w:t> (Crocidura suaveolens).</w:t>
      </w:r>
    </w:p>
    <w:p w14:paraId="348D82A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Нечисленна фауна рукокрилих. Найбільш розповсюджена </w:t>
      </w:r>
      <w:r w:rsidRPr="0053289E">
        <w:rPr>
          <w:rFonts w:ascii="Times New Roman" w:hAnsi="Times New Roman" w:cs="Times New Roman"/>
          <w:bCs/>
          <w:color w:val="000000" w:themeColor="text1"/>
          <w:sz w:val="28"/>
          <w:szCs w:val="28"/>
        </w:rPr>
        <w:t xml:space="preserve">руда вечірниця </w:t>
      </w:r>
      <w:r w:rsidRPr="0053289E">
        <w:rPr>
          <w:rFonts w:ascii="Times New Roman" w:hAnsi="Times New Roman" w:cs="Times New Roman"/>
          <w:color w:val="000000" w:themeColor="text1"/>
          <w:sz w:val="28"/>
          <w:szCs w:val="28"/>
        </w:rPr>
        <w:t xml:space="preserve">(Nyctalus noctula), рідше – </w:t>
      </w:r>
      <w:r w:rsidRPr="0053289E">
        <w:rPr>
          <w:rFonts w:ascii="Times New Roman" w:hAnsi="Times New Roman" w:cs="Times New Roman"/>
          <w:bCs/>
          <w:color w:val="000000" w:themeColor="text1"/>
          <w:sz w:val="28"/>
          <w:szCs w:val="28"/>
        </w:rPr>
        <w:t>нетопир малий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лилик двоколірний</w:t>
      </w:r>
      <w:r w:rsidRPr="0053289E">
        <w:rPr>
          <w:rFonts w:ascii="Times New Roman" w:hAnsi="Times New Roman" w:cs="Times New Roman"/>
          <w:color w:val="000000" w:themeColor="text1"/>
          <w:sz w:val="28"/>
          <w:szCs w:val="28"/>
        </w:rPr>
        <w:t xml:space="preserve"> (Vespertilio murinus). Порівняно рідко зустрічається </w:t>
      </w:r>
      <w:r w:rsidRPr="0053289E">
        <w:rPr>
          <w:rFonts w:ascii="Times New Roman" w:hAnsi="Times New Roman" w:cs="Times New Roman"/>
          <w:bCs/>
          <w:color w:val="000000" w:themeColor="text1"/>
          <w:sz w:val="28"/>
          <w:szCs w:val="28"/>
        </w:rPr>
        <w:t>заєць-русак</w:t>
      </w:r>
      <w:r w:rsidRPr="0053289E">
        <w:rPr>
          <w:rFonts w:ascii="Times New Roman" w:hAnsi="Times New Roman" w:cs="Times New Roman"/>
          <w:color w:val="000000" w:themeColor="text1"/>
          <w:sz w:val="28"/>
          <w:szCs w:val="28"/>
        </w:rPr>
        <w:t xml:space="preserve"> (Lepus europeaus). </w:t>
      </w:r>
    </w:p>
    <w:p w14:paraId="33DACC5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Типові мешканці степового ландшафту – гризуни. Це </w:t>
      </w:r>
      <w:r w:rsidRPr="0053289E">
        <w:rPr>
          <w:rFonts w:ascii="Times New Roman" w:hAnsi="Times New Roman" w:cs="Times New Roman"/>
          <w:bCs/>
          <w:color w:val="000000" w:themeColor="text1"/>
          <w:sz w:val="28"/>
          <w:szCs w:val="28"/>
        </w:rPr>
        <w:t>хом’як звичайний</w:t>
      </w:r>
      <w:r w:rsidRPr="0053289E">
        <w:rPr>
          <w:rFonts w:ascii="Times New Roman" w:hAnsi="Times New Roman" w:cs="Times New Roman"/>
          <w:color w:val="000000" w:themeColor="text1"/>
          <w:sz w:val="28"/>
          <w:szCs w:val="28"/>
        </w:rPr>
        <w:t xml:space="preserve"> (Cricetus chcetus), </w:t>
      </w:r>
      <w:r w:rsidRPr="0053289E">
        <w:rPr>
          <w:rFonts w:ascii="Times New Roman" w:hAnsi="Times New Roman" w:cs="Times New Roman"/>
          <w:bCs/>
          <w:color w:val="000000" w:themeColor="text1"/>
          <w:sz w:val="28"/>
          <w:szCs w:val="28"/>
        </w:rPr>
        <w:t>хом’ячок сірий</w:t>
      </w:r>
      <w:r w:rsidRPr="0053289E">
        <w:rPr>
          <w:rFonts w:ascii="Times New Roman" w:hAnsi="Times New Roman" w:cs="Times New Roman"/>
          <w:color w:val="000000" w:themeColor="text1"/>
          <w:sz w:val="28"/>
          <w:szCs w:val="28"/>
        </w:rPr>
        <w:t xml:space="preserve"> (Cricetulus migratorius), </w:t>
      </w:r>
      <w:r w:rsidRPr="0053289E">
        <w:rPr>
          <w:rFonts w:ascii="Times New Roman" w:hAnsi="Times New Roman" w:cs="Times New Roman"/>
          <w:bCs/>
          <w:color w:val="000000" w:themeColor="text1"/>
          <w:sz w:val="28"/>
          <w:szCs w:val="28"/>
        </w:rPr>
        <w:t>сліпак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мишівка степова</w:t>
      </w:r>
      <w:r w:rsidRPr="0053289E">
        <w:rPr>
          <w:rFonts w:ascii="Times New Roman" w:hAnsi="Times New Roman" w:cs="Times New Roman"/>
          <w:color w:val="000000" w:themeColor="text1"/>
          <w:sz w:val="28"/>
          <w:szCs w:val="28"/>
        </w:rPr>
        <w:t xml:space="preserve"> (Sicista subtilus nordmanni), </w:t>
      </w:r>
      <w:r w:rsidRPr="0053289E">
        <w:rPr>
          <w:rFonts w:ascii="Times New Roman" w:hAnsi="Times New Roman" w:cs="Times New Roman"/>
          <w:bCs/>
          <w:color w:val="000000" w:themeColor="text1"/>
          <w:sz w:val="28"/>
          <w:szCs w:val="28"/>
        </w:rPr>
        <w:t>миші хатня</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лісова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полівки гуртова</w:t>
      </w:r>
      <w:r w:rsidRPr="0053289E">
        <w:rPr>
          <w:rFonts w:ascii="Times New Roman" w:hAnsi="Times New Roman" w:cs="Times New Roman"/>
          <w:color w:val="000000" w:themeColor="text1"/>
          <w:sz w:val="28"/>
          <w:szCs w:val="28"/>
        </w:rPr>
        <w:t xml:space="preserve"> (Microtus socialis) та </w:t>
      </w:r>
      <w:r w:rsidRPr="0053289E">
        <w:rPr>
          <w:rFonts w:ascii="Times New Roman" w:hAnsi="Times New Roman" w:cs="Times New Roman"/>
          <w:bCs/>
          <w:color w:val="000000" w:themeColor="text1"/>
          <w:sz w:val="28"/>
          <w:szCs w:val="28"/>
        </w:rPr>
        <w:t xml:space="preserve">східноєвропейська </w:t>
      </w:r>
      <w:r w:rsidRPr="0053289E">
        <w:rPr>
          <w:rFonts w:ascii="Times New Roman" w:hAnsi="Times New Roman" w:cs="Times New Roman"/>
          <w:color w:val="000000" w:themeColor="text1"/>
          <w:sz w:val="28"/>
          <w:szCs w:val="28"/>
        </w:rPr>
        <w:t>(Microtus toiisiomeridionalis). Фоновий вид</w:t>
      </w:r>
      <w:r w:rsidR="0086328A" w:rsidRPr="0053289E">
        <w:rPr>
          <w:rFonts w:ascii="Times New Roman" w:hAnsi="Times New Roman" w:cs="Times New Roman"/>
          <w:color w:val="000000" w:themeColor="text1"/>
          <w:sz w:val="28"/>
          <w:szCs w:val="28"/>
        </w:rPr>
        <w:t xml:space="preserve"> – </w:t>
      </w:r>
      <w:r w:rsidRPr="0053289E">
        <w:rPr>
          <w:rFonts w:ascii="Times New Roman" w:hAnsi="Times New Roman" w:cs="Times New Roman"/>
          <w:color w:val="000000" w:themeColor="text1"/>
          <w:sz w:val="28"/>
          <w:szCs w:val="28"/>
        </w:rPr>
        <w:t xml:space="preserve">полівка гуртова. </w:t>
      </w:r>
    </w:p>
    <w:p w14:paraId="6BDCEC0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Зникаючим видом асканійських степів є </w:t>
      </w:r>
      <w:r w:rsidRPr="0053289E">
        <w:rPr>
          <w:rFonts w:ascii="Times New Roman" w:hAnsi="Times New Roman" w:cs="Times New Roman"/>
          <w:bCs/>
          <w:color w:val="000000" w:themeColor="text1"/>
          <w:sz w:val="28"/>
          <w:szCs w:val="28"/>
        </w:rPr>
        <w:t xml:space="preserve">ховрах малий </w:t>
      </w:r>
      <w:r w:rsidRPr="0053289E">
        <w:rPr>
          <w:rFonts w:ascii="Times New Roman" w:hAnsi="Times New Roman" w:cs="Times New Roman"/>
          <w:color w:val="000000" w:themeColor="text1"/>
          <w:sz w:val="28"/>
          <w:szCs w:val="28"/>
        </w:rPr>
        <w:t xml:space="preserve">(Citella pygmaeus). Епізодично у заповідному степу трапляються </w:t>
      </w:r>
      <w:r w:rsidRPr="0053289E">
        <w:rPr>
          <w:rFonts w:ascii="Times New Roman" w:hAnsi="Times New Roman" w:cs="Times New Roman"/>
          <w:bCs/>
          <w:color w:val="000000" w:themeColor="text1"/>
          <w:sz w:val="28"/>
          <w:szCs w:val="28"/>
        </w:rPr>
        <w:t xml:space="preserve">вовки </w:t>
      </w:r>
      <w:r w:rsidRPr="0053289E">
        <w:rPr>
          <w:rFonts w:ascii="Times New Roman" w:hAnsi="Times New Roman" w:cs="Times New Roman"/>
          <w:color w:val="000000" w:themeColor="text1"/>
          <w:sz w:val="28"/>
          <w:szCs w:val="28"/>
        </w:rPr>
        <w:t xml:space="preserve">(Canis lupus), зустрічається </w:t>
      </w:r>
      <w:r w:rsidRPr="0053289E">
        <w:rPr>
          <w:rFonts w:ascii="Times New Roman" w:hAnsi="Times New Roman" w:cs="Times New Roman"/>
          <w:bCs/>
          <w:color w:val="000000" w:themeColor="text1"/>
          <w:sz w:val="28"/>
          <w:szCs w:val="28"/>
        </w:rPr>
        <w:t>лисиця звичайна</w:t>
      </w:r>
      <w:r w:rsidRPr="0053289E">
        <w:rPr>
          <w:rFonts w:ascii="Times New Roman" w:hAnsi="Times New Roman" w:cs="Times New Roman"/>
          <w:color w:val="000000" w:themeColor="text1"/>
          <w:sz w:val="28"/>
          <w:szCs w:val="28"/>
        </w:rPr>
        <w:t xml:space="preserve">. Нечисленним є </w:t>
      </w:r>
      <w:r w:rsidRPr="0053289E">
        <w:rPr>
          <w:rFonts w:ascii="Times New Roman" w:hAnsi="Times New Roman" w:cs="Times New Roman"/>
          <w:bCs/>
          <w:color w:val="000000" w:themeColor="text1"/>
          <w:sz w:val="28"/>
          <w:szCs w:val="28"/>
        </w:rPr>
        <w:t>степовий тхір</w:t>
      </w:r>
      <w:r w:rsidRPr="0053289E">
        <w:rPr>
          <w:rFonts w:ascii="Times New Roman" w:hAnsi="Times New Roman" w:cs="Times New Roman"/>
          <w:color w:val="000000" w:themeColor="text1"/>
          <w:sz w:val="28"/>
          <w:szCs w:val="28"/>
        </w:rPr>
        <w:t xml:space="preserve"> (Mustela eversmanni) – вид рідкісний, занесений до Червоної книги України.</w:t>
      </w:r>
    </w:p>
    <w:p w14:paraId="1556E57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Найдрібніший хижак асканійського степу – </w:t>
      </w:r>
      <w:r w:rsidRPr="0053289E">
        <w:rPr>
          <w:rFonts w:ascii="Times New Roman" w:hAnsi="Times New Roman" w:cs="Times New Roman"/>
          <w:bCs/>
          <w:color w:val="000000" w:themeColor="text1"/>
          <w:sz w:val="28"/>
          <w:szCs w:val="28"/>
        </w:rPr>
        <w:t xml:space="preserve">ласка звичайна </w:t>
      </w:r>
      <w:r w:rsidRPr="0053289E">
        <w:rPr>
          <w:rFonts w:ascii="Times New Roman" w:hAnsi="Times New Roman" w:cs="Times New Roman"/>
          <w:color w:val="000000" w:themeColor="text1"/>
          <w:sz w:val="28"/>
          <w:szCs w:val="28"/>
        </w:rPr>
        <w:t xml:space="preserve">(Mustela nivalis). У зелених насадженнях заповідника можна зустріти </w:t>
      </w:r>
      <w:r w:rsidRPr="0053289E">
        <w:rPr>
          <w:rFonts w:ascii="Times New Roman" w:hAnsi="Times New Roman" w:cs="Times New Roman"/>
          <w:bCs/>
          <w:color w:val="000000" w:themeColor="text1"/>
          <w:sz w:val="28"/>
          <w:szCs w:val="28"/>
        </w:rPr>
        <w:t>куницю кам’яну</w:t>
      </w:r>
      <w:r w:rsidRPr="0053289E">
        <w:rPr>
          <w:rFonts w:ascii="Times New Roman" w:hAnsi="Times New Roman" w:cs="Times New Roman"/>
          <w:color w:val="000000" w:themeColor="text1"/>
          <w:sz w:val="28"/>
          <w:szCs w:val="28"/>
        </w:rPr>
        <w:t xml:space="preserve"> (Martes foina). Із дніпровських плавнів до заповідного степу зрідка заходить </w:t>
      </w:r>
      <w:r w:rsidRPr="0053289E">
        <w:rPr>
          <w:rFonts w:ascii="Times New Roman" w:hAnsi="Times New Roman" w:cs="Times New Roman"/>
          <w:bCs/>
          <w:color w:val="000000" w:themeColor="text1"/>
          <w:sz w:val="28"/>
          <w:szCs w:val="28"/>
        </w:rPr>
        <w:t xml:space="preserve">єнотовидна собака </w:t>
      </w:r>
      <w:r w:rsidRPr="0053289E">
        <w:rPr>
          <w:rFonts w:ascii="Times New Roman" w:hAnsi="Times New Roman" w:cs="Times New Roman"/>
          <w:color w:val="000000" w:themeColor="text1"/>
          <w:sz w:val="28"/>
          <w:szCs w:val="28"/>
        </w:rPr>
        <w:t xml:space="preserve">(Nyctereutes proyonoides). На всіх ділянках заповідного степу знову з’явилися копитні: </w:t>
      </w:r>
      <w:r w:rsidRPr="0053289E">
        <w:rPr>
          <w:rFonts w:ascii="Times New Roman" w:hAnsi="Times New Roman" w:cs="Times New Roman"/>
          <w:bCs/>
          <w:color w:val="000000" w:themeColor="text1"/>
          <w:sz w:val="28"/>
          <w:szCs w:val="28"/>
        </w:rPr>
        <w:t>асканійський степовий благородний олень</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козуля</w:t>
      </w:r>
      <w:r w:rsidRPr="0053289E">
        <w:rPr>
          <w:rFonts w:ascii="Times New Roman" w:hAnsi="Times New Roman" w:cs="Times New Roman"/>
          <w:color w:val="000000" w:themeColor="text1"/>
          <w:sz w:val="28"/>
          <w:szCs w:val="28"/>
        </w:rPr>
        <w:t>.  Останніми роками на цілині досить часто відмічаються окремі особини </w:t>
      </w:r>
      <w:r w:rsidRPr="0053289E">
        <w:rPr>
          <w:rFonts w:ascii="Times New Roman" w:hAnsi="Times New Roman" w:cs="Times New Roman"/>
          <w:bCs/>
          <w:color w:val="000000" w:themeColor="text1"/>
          <w:sz w:val="28"/>
          <w:szCs w:val="28"/>
        </w:rPr>
        <w:t>дикого кабана</w:t>
      </w:r>
      <w:r w:rsidRPr="0053289E">
        <w:rPr>
          <w:rFonts w:ascii="Times New Roman" w:hAnsi="Times New Roman" w:cs="Times New Roman"/>
          <w:color w:val="000000" w:themeColor="text1"/>
          <w:sz w:val="28"/>
          <w:szCs w:val="28"/>
        </w:rPr>
        <w:t> (Sus scrofa).</w:t>
      </w:r>
    </w:p>
    <w:p w14:paraId="41AEC17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Фауна Нижньодніпровських пісків</w:t>
      </w:r>
      <w:r w:rsidRPr="0053289E">
        <w:rPr>
          <w:rFonts w:ascii="Times New Roman" w:hAnsi="Times New Roman" w:cs="Times New Roman"/>
          <w:bCs/>
          <w:color w:val="000000" w:themeColor="text1"/>
          <w:sz w:val="28"/>
          <w:szCs w:val="28"/>
        </w:rPr>
        <w:t>.</w:t>
      </w:r>
      <w:r w:rsidRPr="0053289E">
        <w:rPr>
          <w:rFonts w:ascii="Times New Roman" w:hAnsi="Times New Roman" w:cs="Times New Roman"/>
          <w:b/>
          <w:bCs/>
          <w:color w:val="000000" w:themeColor="text1"/>
          <w:sz w:val="28"/>
          <w:szCs w:val="28"/>
        </w:rPr>
        <w:t xml:space="preserve"> </w:t>
      </w:r>
      <w:r w:rsidRPr="0053289E">
        <w:rPr>
          <w:rFonts w:ascii="Times New Roman" w:hAnsi="Times New Roman" w:cs="Times New Roman"/>
          <w:color w:val="000000" w:themeColor="text1"/>
          <w:sz w:val="28"/>
          <w:szCs w:val="28"/>
        </w:rPr>
        <w:t xml:space="preserve">На Нижньодніпровських пісках представлений унікальний азональний природний комплекс, в якому відмічена найбільша частка ендемічних видів тварин. </w:t>
      </w:r>
    </w:p>
    <w:p w14:paraId="68405F3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Фоновими видами ссавців на Нижньодніпровських аренах, перелік яких налічує 37 видів, є ендеміки Нижньодніпровських пісків – </w:t>
      </w:r>
      <w:r w:rsidRPr="0053289E">
        <w:rPr>
          <w:rFonts w:ascii="Times New Roman" w:hAnsi="Times New Roman" w:cs="Times New Roman"/>
          <w:bCs/>
          <w:color w:val="000000" w:themeColor="text1"/>
          <w:sz w:val="28"/>
          <w:szCs w:val="28"/>
        </w:rPr>
        <w:t>ємуранчик Фальц-Фейна</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сліпак піщаний</w:t>
      </w:r>
      <w:r w:rsidRPr="0053289E">
        <w:rPr>
          <w:rFonts w:ascii="Times New Roman" w:hAnsi="Times New Roman" w:cs="Times New Roman"/>
          <w:color w:val="000000" w:themeColor="text1"/>
          <w:sz w:val="28"/>
          <w:szCs w:val="28"/>
        </w:rPr>
        <w:t xml:space="preserve">. </w:t>
      </w:r>
    </w:p>
    <w:p w14:paraId="0890FC2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колках зустрічаються </w:t>
      </w:r>
      <w:r w:rsidRPr="0053289E">
        <w:rPr>
          <w:rFonts w:ascii="Times New Roman" w:hAnsi="Times New Roman" w:cs="Times New Roman"/>
          <w:bCs/>
          <w:color w:val="000000" w:themeColor="text1"/>
          <w:sz w:val="28"/>
          <w:szCs w:val="28"/>
        </w:rPr>
        <w:t>польова</w:t>
      </w:r>
      <w:r w:rsidRPr="0053289E">
        <w:rPr>
          <w:rFonts w:ascii="Times New Roman" w:hAnsi="Times New Roman" w:cs="Times New Roman"/>
          <w:color w:val="000000" w:themeColor="text1"/>
          <w:sz w:val="28"/>
          <w:szCs w:val="28"/>
        </w:rPr>
        <w:t xml:space="preserve"> (Apodemus agrarius) та </w:t>
      </w:r>
      <w:r w:rsidRPr="0053289E">
        <w:rPr>
          <w:rFonts w:ascii="Times New Roman" w:hAnsi="Times New Roman" w:cs="Times New Roman"/>
          <w:bCs/>
          <w:color w:val="000000" w:themeColor="text1"/>
          <w:sz w:val="28"/>
          <w:szCs w:val="28"/>
        </w:rPr>
        <w:t xml:space="preserve">мала лісова </w:t>
      </w:r>
      <w:r w:rsidRPr="0053289E">
        <w:rPr>
          <w:rFonts w:ascii="Times New Roman" w:hAnsi="Times New Roman" w:cs="Times New Roman"/>
          <w:color w:val="000000" w:themeColor="text1"/>
          <w:sz w:val="28"/>
          <w:szCs w:val="28"/>
        </w:rPr>
        <w:t xml:space="preserve">(Sylvaemus microps) </w:t>
      </w:r>
      <w:r w:rsidRPr="0053289E">
        <w:rPr>
          <w:rFonts w:ascii="Times New Roman" w:hAnsi="Times New Roman" w:cs="Times New Roman"/>
          <w:bCs/>
          <w:color w:val="000000" w:themeColor="text1"/>
          <w:sz w:val="28"/>
          <w:szCs w:val="28"/>
        </w:rPr>
        <w:t>миші</w:t>
      </w:r>
      <w:r w:rsidRPr="0053289E">
        <w:rPr>
          <w:rFonts w:ascii="Times New Roman" w:hAnsi="Times New Roman" w:cs="Times New Roman"/>
          <w:color w:val="000000" w:themeColor="text1"/>
          <w:sz w:val="28"/>
          <w:szCs w:val="28"/>
        </w:rPr>
        <w:t xml:space="preserve">, на низькотравних луках – </w:t>
      </w:r>
      <w:r w:rsidRPr="0053289E">
        <w:rPr>
          <w:rFonts w:ascii="Times New Roman" w:hAnsi="Times New Roman" w:cs="Times New Roman"/>
          <w:bCs/>
          <w:color w:val="000000" w:themeColor="text1"/>
          <w:sz w:val="28"/>
          <w:szCs w:val="28"/>
        </w:rPr>
        <w:t>гуртова</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східноєвропейська полівки</w:t>
      </w:r>
      <w:r w:rsidRPr="0053289E">
        <w:rPr>
          <w:rFonts w:ascii="Times New Roman" w:hAnsi="Times New Roman" w:cs="Times New Roman"/>
          <w:color w:val="000000" w:themeColor="text1"/>
          <w:sz w:val="28"/>
          <w:szCs w:val="28"/>
        </w:rPr>
        <w:t xml:space="preserve">. До звичайних мешканців належать </w:t>
      </w:r>
      <w:r w:rsidRPr="0053289E">
        <w:rPr>
          <w:rFonts w:ascii="Times New Roman" w:hAnsi="Times New Roman" w:cs="Times New Roman"/>
          <w:bCs/>
          <w:color w:val="000000" w:themeColor="text1"/>
          <w:sz w:val="28"/>
          <w:szCs w:val="28"/>
        </w:rPr>
        <w:t>козуля</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кабан</w:t>
      </w:r>
      <w:r w:rsidRPr="0053289E">
        <w:rPr>
          <w:rFonts w:ascii="Times New Roman" w:hAnsi="Times New Roman" w:cs="Times New Roman"/>
          <w:color w:val="000000" w:themeColor="text1"/>
          <w:sz w:val="28"/>
          <w:szCs w:val="28"/>
        </w:rPr>
        <w:t xml:space="preserve">, із хижаків – </w:t>
      </w:r>
      <w:r w:rsidRPr="0053289E">
        <w:rPr>
          <w:rFonts w:ascii="Times New Roman" w:hAnsi="Times New Roman" w:cs="Times New Roman"/>
          <w:bCs/>
          <w:color w:val="000000" w:themeColor="text1"/>
          <w:sz w:val="28"/>
          <w:szCs w:val="28"/>
        </w:rPr>
        <w:t>вовк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лисиця</w:t>
      </w:r>
      <w:r w:rsidRPr="0053289E">
        <w:rPr>
          <w:rFonts w:ascii="Times New Roman" w:hAnsi="Times New Roman" w:cs="Times New Roman"/>
          <w:color w:val="000000" w:themeColor="text1"/>
          <w:sz w:val="28"/>
          <w:szCs w:val="28"/>
        </w:rPr>
        <w:t xml:space="preserve">. Часто зустрічаються </w:t>
      </w:r>
      <w:r w:rsidRPr="0053289E">
        <w:rPr>
          <w:rFonts w:ascii="Times New Roman" w:hAnsi="Times New Roman" w:cs="Times New Roman"/>
          <w:bCs/>
          <w:color w:val="000000" w:themeColor="text1"/>
          <w:sz w:val="28"/>
          <w:szCs w:val="28"/>
        </w:rPr>
        <w:t xml:space="preserve">борсук </w:t>
      </w:r>
      <w:r w:rsidRPr="0053289E">
        <w:rPr>
          <w:rFonts w:ascii="Times New Roman" w:hAnsi="Times New Roman" w:cs="Times New Roman"/>
          <w:color w:val="000000" w:themeColor="text1"/>
          <w:sz w:val="28"/>
          <w:szCs w:val="28"/>
        </w:rPr>
        <w:t xml:space="preserve">(Meles meles), </w:t>
      </w:r>
      <w:r w:rsidRPr="0053289E">
        <w:rPr>
          <w:rFonts w:ascii="Times New Roman" w:hAnsi="Times New Roman" w:cs="Times New Roman"/>
          <w:bCs/>
          <w:color w:val="000000" w:themeColor="text1"/>
          <w:sz w:val="28"/>
          <w:szCs w:val="28"/>
        </w:rPr>
        <w:t>куниця кам’яна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ласка</w:t>
      </w:r>
      <w:r w:rsidRPr="0053289E">
        <w:rPr>
          <w:rFonts w:ascii="Times New Roman" w:hAnsi="Times New Roman" w:cs="Times New Roman"/>
          <w:color w:val="000000" w:themeColor="text1"/>
          <w:sz w:val="28"/>
          <w:szCs w:val="28"/>
        </w:rPr>
        <w:t>.</w:t>
      </w:r>
    </w:p>
    <w:p w14:paraId="3D250DE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Основні риси орнітофауни зумовлені так званим «кордонним ефектом», що забезпечує високу щільність гнізд та різноманітність «узлісних» видів. Тут поширені воронові, дрібні соколині та сорокопутові. </w:t>
      </w:r>
    </w:p>
    <w:p w14:paraId="51921155"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Звичайними представниками орнітокомплексу є дуплогніздні птахи: </w:t>
      </w:r>
      <w:r w:rsidRPr="0053289E">
        <w:rPr>
          <w:rFonts w:ascii="Times New Roman" w:hAnsi="Times New Roman" w:cs="Times New Roman"/>
          <w:bCs/>
          <w:color w:val="000000" w:themeColor="text1"/>
          <w:sz w:val="28"/>
          <w:szCs w:val="28"/>
        </w:rPr>
        <w:t>шпак</w:t>
      </w:r>
      <w:r w:rsidRPr="0053289E">
        <w:rPr>
          <w:rFonts w:ascii="Times New Roman" w:hAnsi="Times New Roman" w:cs="Times New Roman"/>
          <w:color w:val="000000" w:themeColor="text1"/>
          <w:sz w:val="28"/>
          <w:szCs w:val="28"/>
        </w:rPr>
        <w:t xml:space="preserve"> (Sturnus vulgaris), </w:t>
      </w:r>
      <w:r w:rsidRPr="0053289E">
        <w:rPr>
          <w:rFonts w:ascii="Times New Roman" w:hAnsi="Times New Roman" w:cs="Times New Roman"/>
          <w:bCs/>
          <w:color w:val="000000" w:themeColor="text1"/>
          <w:sz w:val="28"/>
          <w:szCs w:val="28"/>
        </w:rPr>
        <w:t>дятел</w:t>
      </w:r>
      <w:r w:rsidRPr="0053289E">
        <w:rPr>
          <w:rFonts w:ascii="Times New Roman" w:hAnsi="Times New Roman" w:cs="Times New Roman"/>
          <w:color w:val="000000" w:themeColor="text1"/>
          <w:sz w:val="28"/>
          <w:szCs w:val="28"/>
        </w:rPr>
        <w:t xml:space="preserve"> (Dendrocopos major), </w:t>
      </w:r>
      <w:r w:rsidRPr="0053289E">
        <w:rPr>
          <w:rFonts w:ascii="Times New Roman" w:hAnsi="Times New Roman" w:cs="Times New Roman"/>
          <w:bCs/>
          <w:color w:val="000000" w:themeColor="text1"/>
          <w:sz w:val="28"/>
          <w:szCs w:val="28"/>
        </w:rPr>
        <w:t xml:space="preserve">синиця </w:t>
      </w:r>
      <w:r w:rsidRPr="0053289E">
        <w:rPr>
          <w:rFonts w:ascii="Times New Roman" w:hAnsi="Times New Roman" w:cs="Times New Roman"/>
          <w:color w:val="000000" w:themeColor="text1"/>
          <w:sz w:val="28"/>
          <w:szCs w:val="28"/>
        </w:rPr>
        <w:t xml:space="preserve">(Parus major), </w:t>
      </w:r>
      <w:r w:rsidRPr="0053289E">
        <w:rPr>
          <w:rFonts w:ascii="Times New Roman" w:hAnsi="Times New Roman" w:cs="Times New Roman"/>
          <w:bCs/>
          <w:color w:val="000000" w:themeColor="text1"/>
          <w:sz w:val="28"/>
          <w:szCs w:val="28"/>
        </w:rPr>
        <w:t>одуд</w:t>
      </w:r>
      <w:r w:rsidRPr="0053289E">
        <w:rPr>
          <w:rFonts w:ascii="Times New Roman" w:hAnsi="Times New Roman" w:cs="Times New Roman"/>
          <w:color w:val="000000" w:themeColor="text1"/>
          <w:sz w:val="28"/>
          <w:szCs w:val="28"/>
        </w:rPr>
        <w:t xml:space="preserve"> (Upupa epops); дрібні хижаки: </w:t>
      </w:r>
      <w:r w:rsidRPr="0053289E">
        <w:rPr>
          <w:rFonts w:ascii="Times New Roman" w:hAnsi="Times New Roman" w:cs="Times New Roman"/>
          <w:bCs/>
          <w:color w:val="000000" w:themeColor="text1"/>
          <w:sz w:val="28"/>
          <w:szCs w:val="28"/>
        </w:rPr>
        <w:t>кібець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боривітер</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перепелятник</w:t>
      </w:r>
      <w:r w:rsidRPr="0053289E">
        <w:rPr>
          <w:rFonts w:ascii="Times New Roman" w:hAnsi="Times New Roman" w:cs="Times New Roman"/>
          <w:color w:val="000000" w:themeColor="text1"/>
          <w:sz w:val="28"/>
          <w:szCs w:val="28"/>
        </w:rPr>
        <w:t xml:space="preserve"> (Accipiter nisus) та інші. </w:t>
      </w:r>
    </w:p>
    <w:p w14:paraId="6BAFC43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наземних птахів слід відмітити </w:t>
      </w:r>
      <w:r w:rsidRPr="0053289E">
        <w:rPr>
          <w:rFonts w:ascii="Times New Roman" w:hAnsi="Times New Roman" w:cs="Times New Roman"/>
          <w:bCs/>
          <w:color w:val="000000" w:themeColor="text1"/>
          <w:sz w:val="28"/>
          <w:szCs w:val="28"/>
        </w:rPr>
        <w:t>авдотку</w:t>
      </w:r>
      <w:r w:rsidRPr="0053289E">
        <w:rPr>
          <w:rFonts w:ascii="Times New Roman" w:hAnsi="Times New Roman" w:cs="Times New Roman"/>
          <w:color w:val="000000" w:themeColor="text1"/>
          <w:sz w:val="28"/>
          <w:szCs w:val="28"/>
        </w:rPr>
        <w:t xml:space="preserve"> (Burhinus oedicnemus), </w:t>
      </w:r>
      <w:r w:rsidRPr="0053289E">
        <w:rPr>
          <w:rFonts w:ascii="Times New Roman" w:hAnsi="Times New Roman" w:cs="Times New Roman"/>
          <w:bCs/>
          <w:color w:val="000000" w:themeColor="text1"/>
          <w:sz w:val="28"/>
          <w:szCs w:val="28"/>
        </w:rPr>
        <w:t>перепела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сіру куріпку</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фазана </w:t>
      </w:r>
      <w:r w:rsidRPr="0053289E">
        <w:rPr>
          <w:rFonts w:ascii="Times New Roman" w:hAnsi="Times New Roman" w:cs="Times New Roman"/>
          <w:color w:val="000000" w:themeColor="text1"/>
          <w:sz w:val="28"/>
          <w:szCs w:val="28"/>
        </w:rPr>
        <w:t xml:space="preserve">(Phasianus colchicus). Видовий склад птахів збільшується </w:t>
      </w:r>
      <w:r w:rsidR="0086328A"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період сезонних міграцій</w:t>
      </w:r>
      <w:r w:rsidR="0086328A" w:rsidRPr="0053289E">
        <w:rPr>
          <w:rFonts w:ascii="Times New Roman" w:hAnsi="Times New Roman" w:cs="Times New Roman"/>
          <w:color w:val="000000" w:themeColor="text1"/>
          <w:sz w:val="28"/>
          <w:szCs w:val="28"/>
        </w:rPr>
        <w:t>. Т</w:t>
      </w:r>
      <w:r w:rsidRPr="0053289E">
        <w:rPr>
          <w:rFonts w:ascii="Times New Roman" w:hAnsi="Times New Roman" w:cs="Times New Roman"/>
          <w:color w:val="000000" w:themeColor="text1"/>
          <w:sz w:val="28"/>
          <w:szCs w:val="28"/>
        </w:rPr>
        <w:t xml:space="preserve">оді тут можна зустріти </w:t>
      </w:r>
      <w:r w:rsidRPr="0053289E">
        <w:rPr>
          <w:rFonts w:ascii="Times New Roman" w:hAnsi="Times New Roman" w:cs="Times New Roman"/>
          <w:bCs/>
          <w:color w:val="000000" w:themeColor="text1"/>
          <w:sz w:val="28"/>
          <w:szCs w:val="28"/>
        </w:rPr>
        <w:t>вальдшнепа</w:t>
      </w:r>
      <w:r w:rsidRPr="0053289E">
        <w:rPr>
          <w:rFonts w:ascii="Times New Roman" w:hAnsi="Times New Roman" w:cs="Times New Roman"/>
          <w:color w:val="000000" w:themeColor="text1"/>
          <w:sz w:val="28"/>
          <w:szCs w:val="28"/>
        </w:rPr>
        <w:t xml:space="preserve"> (Scolopax rusticola), </w:t>
      </w:r>
      <w:r w:rsidRPr="0053289E">
        <w:rPr>
          <w:rFonts w:ascii="Times New Roman" w:hAnsi="Times New Roman" w:cs="Times New Roman"/>
          <w:bCs/>
          <w:color w:val="000000" w:themeColor="text1"/>
          <w:sz w:val="28"/>
          <w:szCs w:val="28"/>
        </w:rPr>
        <w:t>довгохвосту синицю</w:t>
      </w:r>
      <w:r w:rsidRPr="0053289E">
        <w:rPr>
          <w:rFonts w:ascii="Times New Roman" w:hAnsi="Times New Roman" w:cs="Times New Roman"/>
          <w:color w:val="000000" w:themeColor="text1"/>
          <w:sz w:val="28"/>
          <w:szCs w:val="28"/>
        </w:rPr>
        <w:t xml:space="preserve"> (Aegithalos caudatos), </w:t>
      </w:r>
      <w:r w:rsidRPr="0053289E">
        <w:rPr>
          <w:rFonts w:ascii="Times New Roman" w:hAnsi="Times New Roman" w:cs="Times New Roman"/>
          <w:bCs/>
          <w:color w:val="000000" w:themeColor="text1"/>
          <w:sz w:val="28"/>
          <w:szCs w:val="28"/>
        </w:rPr>
        <w:t xml:space="preserve">рожевого шпака </w:t>
      </w:r>
      <w:r w:rsidRPr="0053289E">
        <w:rPr>
          <w:rFonts w:ascii="Times New Roman" w:hAnsi="Times New Roman" w:cs="Times New Roman"/>
          <w:color w:val="000000" w:themeColor="text1"/>
          <w:sz w:val="28"/>
          <w:szCs w:val="28"/>
        </w:rPr>
        <w:t xml:space="preserve">(Pastor roseus), кілька видів </w:t>
      </w:r>
      <w:r w:rsidRPr="0053289E">
        <w:rPr>
          <w:rFonts w:ascii="Times New Roman" w:hAnsi="Times New Roman" w:cs="Times New Roman"/>
          <w:bCs/>
          <w:color w:val="000000" w:themeColor="text1"/>
          <w:sz w:val="28"/>
          <w:szCs w:val="28"/>
        </w:rPr>
        <w:t>дроздів</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солов’я</w:t>
      </w:r>
      <w:r w:rsidRPr="0053289E">
        <w:rPr>
          <w:rFonts w:ascii="Times New Roman" w:hAnsi="Times New Roman" w:cs="Times New Roman"/>
          <w:color w:val="000000" w:themeColor="text1"/>
          <w:sz w:val="28"/>
          <w:szCs w:val="28"/>
        </w:rPr>
        <w:t xml:space="preserve"> (Luscinia luscinia), </w:t>
      </w:r>
      <w:r w:rsidRPr="0053289E">
        <w:rPr>
          <w:rFonts w:ascii="Times New Roman" w:hAnsi="Times New Roman" w:cs="Times New Roman"/>
          <w:bCs/>
          <w:color w:val="000000" w:themeColor="text1"/>
          <w:sz w:val="28"/>
          <w:szCs w:val="28"/>
        </w:rPr>
        <w:t>степового орла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чорн</w:t>
      </w:r>
      <w:r w:rsidR="0086328A" w:rsidRPr="0053289E">
        <w:rPr>
          <w:rFonts w:ascii="Times New Roman" w:hAnsi="Times New Roman" w:cs="Times New Roman"/>
          <w:bCs/>
          <w:color w:val="000000" w:themeColor="text1"/>
          <w:sz w:val="28"/>
          <w:szCs w:val="28"/>
        </w:rPr>
        <w:t>ого</w:t>
      </w:r>
      <w:r w:rsidRPr="0053289E">
        <w:rPr>
          <w:rFonts w:ascii="Times New Roman" w:hAnsi="Times New Roman" w:cs="Times New Roman"/>
          <w:bCs/>
          <w:color w:val="000000" w:themeColor="text1"/>
          <w:sz w:val="28"/>
          <w:szCs w:val="28"/>
        </w:rPr>
        <w:t xml:space="preserve"> шулік</w:t>
      </w:r>
      <w:r w:rsidR="0086328A" w:rsidRPr="0053289E">
        <w:rPr>
          <w:rFonts w:ascii="Times New Roman" w:hAnsi="Times New Roman" w:cs="Times New Roman"/>
          <w:bCs/>
          <w:color w:val="000000" w:themeColor="text1"/>
          <w:sz w:val="28"/>
          <w:szCs w:val="28"/>
        </w:rPr>
        <w:t>у</w:t>
      </w:r>
      <w:r w:rsidRPr="0053289E">
        <w:rPr>
          <w:rFonts w:ascii="Times New Roman" w:hAnsi="Times New Roman" w:cs="Times New Roman"/>
          <w:color w:val="000000" w:themeColor="text1"/>
          <w:sz w:val="28"/>
          <w:szCs w:val="28"/>
        </w:rPr>
        <w:t xml:space="preserve"> (Milvus migrans) та багато інших.</w:t>
      </w:r>
    </w:p>
    <w:p w14:paraId="51085A9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Залісені ділянки Чорноморського заповідника – унікальний резерват герпетофауни України. Із 9 видів плазунів, які зустрічаються в цій місцевості,                  4 занесені до Червоної книги України (</w:t>
      </w:r>
      <w:r w:rsidRPr="0053289E">
        <w:rPr>
          <w:rFonts w:ascii="Times New Roman" w:hAnsi="Times New Roman" w:cs="Times New Roman"/>
          <w:bCs/>
          <w:color w:val="000000" w:themeColor="text1"/>
          <w:sz w:val="28"/>
          <w:szCs w:val="28"/>
        </w:rPr>
        <w:t xml:space="preserve">чотирисмугий </w:t>
      </w:r>
      <w:r w:rsidRPr="0053289E">
        <w:rPr>
          <w:rFonts w:ascii="Times New Roman" w:hAnsi="Times New Roman" w:cs="Times New Roman"/>
          <w:color w:val="000000" w:themeColor="text1"/>
          <w:sz w:val="28"/>
          <w:szCs w:val="28"/>
        </w:rPr>
        <w:t>та</w:t>
      </w:r>
      <w:r w:rsidRPr="0053289E">
        <w:rPr>
          <w:rFonts w:ascii="Times New Roman" w:hAnsi="Times New Roman" w:cs="Times New Roman"/>
          <w:bCs/>
          <w:color w:val="000000" w:themeColor="text1"/>
          <w:sz w:val="28"/>
          <w:szCs w:val="28"/>
        </w:rPr>
        <w:t xml:space="preserve"> жовточеревий полози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степова гадюка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мідянка</w:t>
      </w:r>
      <w:r w:rsidRPr="0053289E">
        <w:rPr>
          <w:rFonts w:ascii="Times New Roman" w:hAnsi="Times New Roman" w:cs="Times New Roman"/>
          <w:color w:val="000000" w:themeColor="text1"/>
          <w:sz w:val="28"/>
          <w:szCs w:val="28"/>
        </w:rPr>
        <w:t xml:space="preserve">). Також мешкають 3 види амфібій: </w:t>
      </w:r>
      <w:r w:rsidRPr="0053289E">
        <w:rPr>
          <w:rFonts w:ascii="Times New Roman" w:hAnsi="Times New Roman" w:cs="Times New Roman"/>
          <w:bCs/>
          <w:color w:val="000000" w:themeColor="text1"/>
          <w:sz w:val="28"/>
          <w:szCs w:val="28"/>
        </w:rPr>
        <w:t>зелена жаба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квакша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часникова жаба</w:t>
      </w:r>
      <w:r w:rsidRPr="0053289E">
        <w:rPr>
          <w:rFonts w:ascii="Times New Roman" w:hAnsi="Times New Roman" w:cs="Times New Roman"/>
          <w:color w:val="000000" w:themeColor="text1"/>
          <w:sz w:val="28"/>
          <w:szCs w:val="28"/>
        </w:rPr>
        <w:t>.</w:t>
      </w:r>
    </w:p>
    <w:p w14:paraId="4888F5A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Надґрунтова фауна представлена понад 800 видами безхребетних із 3 типів та 6 класів. Різноманітна та численна фауна надґрунтових безхребетних на болотах і в гайках. У підстилці дубових та дубово-осикових гайків комфортно почувається звичайний дощовий черв’як – </w:t>
      </w:r>
      <w:r w:rsidRPr="0053289E">
        <w:rPr>
          <w:rFonts w:ascii="Times New Roman" w:hAnsi="Times New Roman" w:cs="Times New Roman"/>
          <w:bCs/>
          <w:color w:val="000000" w:themeColor="text1"/>
          <w:sz w:val="28"/>
          <w:szCs w:val="28"/>
        </w:rPr>
        <w:t xml:space="preserve">ейзенія Норденшельда </w:t>
      </w:r>
      <w:r w:rsidRPr="0053289E">
        <w:rPr>
          <w:rFonts w:ascii="Times New Roman" w:hAnsi="Times New Roman" w:cs="Times New Roman"/>
          <w:color w:val="000000" w:themeColor="text1"/>
          <w:sz w:val="28"/>
          <w:szCs w:val="28"/>
        </w:rPr>
        <w:t>(Eisenia nordenskioldi). У степу та в сухих березових гайках дощові черв’яки не зустрічаються. Поширення ракоподібних (</w:t>
      </w:r>
      <w:r w:rsidRPr="0053289E">
        <w:rPr>
          <w:rFonts w:ascii="Times New Roman" w:hAnsi="Times New Roman" w:cs="Times New Roman"/>
          <w:bCs/>
          <w:color w:val="000000" w:themeColor="text1"/>
          <w:sz w:val="28"/>
          <w:szCs w:val="28"/>
        </w:rPr>
        <w:t>мокриць)</w:t>
      </w:r>
      <w:r w:rsidRPr="0053289E">
        <w:rPr>
          <w:rFonts w:ascii="Times New Roman" w:hAnsi="Times New Roman" w:cs="Times New Roman"/>
          <w:color w:val="000000" w:themeColor="text1"/>
          <w:sz w:val="28"/>
          <w:szCs w:val="28"/>
        </w:rPr>
        <w:t>, а також багатоніжок (</w:t>
      </w:r>
      <w:r w:rsidRPr="0053289E">
        <w:rPr>
          <w:rFonts w:ascii="Times New Roman" w:hAnsi="Times New Roman" w:cs="Times New Roman"/>
          <w:bCs/>
          <w:color w:val="000000" w:themeColor="text1"/>
          <w:sz w:val="28"/>
          <w:szCs w:val="28"/>
        </w:rPr>
        <w:t>ківсяків</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кістянок)</w:t>
      </w:r>
      <w:r w:rsidRPr="0053289E">
        <w:rPr>
          <w:rFonts w:ascii="Times New Roman" w:hAnsi="Times New Roman" w:cs="Times New Roman"/>
          <w:color w:val="000000" w:themeColor="text1"/>
          <w:sz w:val="28"/>
          <w:szCs w:val="28"/>
        </w:rPr>
        <w:t> тісно пов’язано з вологістю та наявністю підстилки</w:t>
      </w:r>
      <w:r w:rsidR="005562F4" w:rsidRPr="0053289E">
        <w:rPr>
          <w:rFonts w:ascii="Times New Roman" w:hAnsi="Times New Roman" w:cs="Times New Roman"/>
          <w:color w:val="000000" w:themeColor="text1"/>
          <w:sz w:val="28"/>
          <w:szCs w:val="28"/>
        </w:rPr>
        <w:t xml:space="preserve">.                           У </w:t>
      </w:r>
      <w:r w:rsidRPr="0053289E">
        <w:rPr>
          <w:rFonts w:ascii="Times New Roman" w:hAnsi="Times New Roman" w:cs="Times New Roman"/>
          <w:color w:val="000000" w:themeColor="text1"/>
          <w:sz w:val="28"/>
          <w:szCs w:val="28"/>
        </w:rPr>
        <w:t>більш глибоких шарах ґрунту зустрічаються</w:t>
      </w:r>
      <w:r w:rsidR="005562F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геофіли</w:t>
      </w:r>
      <w:r w:rsidRPr="0053289E">
        <w:rPr>
          <w:rFonts w:ascii="Times New Roman" w:hAnsi="Times New Roman" w:cs="Times New Roman"/>
          <w:color w:val="000000" w:themeColor="text1"/>
          <w:sz w:val="28"/>
          <w:szCs w:val="28"/>
        </w:rPr>
        <w:t>. На дернових слаборозвинених піщаних ґрунтах ці групи членистоногих практично не зустрічаються. Видове різноманіття та велика кількість павуків (138 видів із</w:t>
      </w:r>
      <w:r w:rsidR="005562F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 24 родин) корелює з чисельністю безхребетних у біотопі. У рівнинному піщаному степу нараховується 60 видів павуків, на кучугурах – 2, на некошених луках – 45, на кошених – 73. У зволожених біотопах домінують павуки-лікозиди, а у ксерофітних умовах – павуки-гнафозиди. В дубових та березових гайках фауна павуків відповідно складає 74 та 62 види. Упродовж сезону комплекси домінантів закономірно змінюються. У серпні практично всюди на Солоноозерній та Івано-Рибальчанській ділянках заповідника помітні великі павуки аргіопи. Численною є </w:t>
      </w:r>
      <w:r w:rsidRPr="0053289E">
        <w:rPr>
          <w:rFonts w:ascii="Times New Roman" w:hAnsi="Times New Roman" w:cs="Times New Roman"/>
          <w:bCs/>
          <w:color w:val="000000" w:themeColor="text1"/>
          <w:sz w:val="28"/>
          <w:szCs w:val="28"/>
        </w:rPr>
        <w:t>аргіопа бруеніхе</w:t>
      </w:r>
      <w:r w:rsidRPr="0053289E">
        <w:rPr>
          <w:rFonts w:ascii="Times New Roman" w:hAnsi="Times New Roman" w:cs="Times New Roman"/>
          <w:color w:val="000000" w:themeColor="text1"/>
          <w:sz w:val="28"/>
          <w:szCs w:val="28"/>
        </w:rPr>
        <w:t xml:space="preserve"> (Argiope bruennichi), досить рідко зустрічається </w:t>
      </w:r>
      <w:r w:rsidRPr="0053289E">
        <w:rPr>
          <w:rFonts w:ascii="Times New Roman" w:hAnsi="Times New Roman" w:cs="Times New Roman"/>
          <w:bCs/>
          <w:color w:val="000000" w:themeColor="text1"/>
          <w:sz w:val="28"/>
          <w:szCs w:val="28"/>
        </w:rPr>
        <w:t>аргіопа лобата </w:t>
      </w:r>
      <w:r w:rsidRPr="0053289E">
        <w:rPr>
          <w:rFonts w:ascii="Times New Roman" w:hAnsi="Times New Roman" w:cs="Times New Roman"/>
          <w:color w:val="000000" w:themeColor="text1"/>
          <w:sz w:val="28"/>
          <w:szCs w:val="28"/>
        </w:rPr>
        <w:t>(A. lobata). Їх щільність може досягати</w:t>
      </w:r>
      <w:r w:rsidR="00FE49CD"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5 – 10 особин на 1 кв.м. В окремі роки спостерігалась висока чисельність небезпечного </w:t>
      </w:r>
      <w:r w:rsidRPr="0053289E">
        <w:rPr>
          <w:rFonts w:ascii="Times New Roman" w:hAnsi="Times New Roman" w:cs="Times New Roman"/>
          <w:bCs/>
          <w:color w:val="000000" w:themeColor="text1"/>
          <w:sz w:val="28"/>
          <w:szCs w:val="28"/>
        </w:rPr>
        <w:t>павука</w:t>
      </w:r>
      <w:r w:rsidR="00FE49CD"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bCs/>
          <w:color w:val="000000" w:themeColor="text1"/>
          <w:sz w:val="28"/>
          <w:szCs w:val="28"/>
        </w:rPr>
        <w:t xml:space="preserve"> каракурта</w:t>
      </w:r>
      <w:r w:rsidRPr="0053289E">
        <w:rPr>
          <w:rFonts w:ascii="Times New Roman" w:hAnsi="Times New Roman" w:cs="Times New Roman"/>
          <w:color w:val="000000" w:themeColor="text1"/>
          <w:sz w:val="28"/>
          <w:szCs w:val="28"/>
        </w:rPr>
        <w:t xml:space="preserve"> (Latrodectus tredecimguttatus). На засолених та на степових ділянках серед чебрецю дніпровського та полину максимальна щільність складала 16 особин на 1 кв.м. Біля озер </w:t>
      </w:r>
      <w:r w:rsidR="00FE49CD" w:rsidRPr="0053289E">
        <w:rPr>
          <w:rFonts w:ascii="Times New Roman" w:hAnsi="Times New Roman" w:cs="Times New Roman"/>
          <w:color w:val="000000" w:themeColor="text1"/>
          <w:sz w:val="28"/>
          <w:szCs w:val="28"/>
        </w:rPr>
        <w:t>навесні</w:t>
      </w:r>
      <w:r w:rsidRPr="0053289E">
        <w:rPr>
          <w:rFonts w:ascii="Times New Roman" w:hAnsi="Times New Roman" w:cs="Times New Roman"/>
          <w:color w:val="000000" w:themeColor="text1"/>
          <w:sz w:val="28"/>
          <w:szCs w:val="28"/>
        </w:rPr>
        <w:t xml:space="preserve"> серед трав’янистої рослинності спостерігається висока чисельність </w:t>
      </w:r>
      <w:r w:rsidRPr="0053289E">
        <w:rPr>
          <w:rFonts w:ascii="Times New Roman" w:hAnsi="Times New Roman" w:cs="Times New Roman"/>
          <w:bCs/>
          <w:color w:val="000000" w:themeColor="text1"/>
          <w:sz w:val="28"/>
          <w:szCs w:val="28"/>
        </w:rPr>
        <w:t>павуків-вовків</w:t>
      </w:r>
      <w:r w:rsidRPr="0053289E">
        <w:rPr>
          <w:rFonts w:ascii="Times New Roman" w:hAnsi="Times New Roman" w:cs="Times New Roman"/>
          <w:color w:val="000000" w:themeColor="text1"/>
          <w:sz w:val="28"/>
          <w:szCs w:val="28"/>
        </w:rPr>
        <w:t>.</w:t>
      </w:r>
    </w:p>
    <w:p w14:paraId="4944DF7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Наземна ентомофауна полинових типчаково-ковилових степів характеризується домінуванням галофільних елементів. У комплексі жуків на ділянках піщаного степу зростає значення чорнотілок (до 85% усіх видів). Найкрупніша з них </w:t>
      </w:r>
      <w:r w:rsidRPr="0053289E">
        <w:rPr>
          <w:rFonts w:ascii="Times New Roman" w:hAnsi="Times New Roman" w:cs="Times New Roman"/>
          <w:bCs/>
          <w:color w:val="000000" w:themeColor="text1"/>
          <w:sz w:val="28"/>
          <w:szCs w:val="28"/>
        </w:rPr>
        <w:t xml:space="preserve">чорнотілка шарова </w:t>
      </w:r>
      <w:r w:rsidRPr="0053289E">
        <w:rPr>
          <w:rFonts w:ascii="Times New Roman" w:hAnsi="Times New Roman" w:cs="Times New Roman"/>
          <w:color w:val="000000" w:themeColor="text1"/>
          <w:sz w:val="28"/>
          <w:szCs w:val="28"/>
        </w:rPr>
        <w:t xml:space="preserve">(Pimelia subglobose), a швидкобігаючі –  </w:t>
      </w:r>
      <w:r w:rsidRPr="0053289E">
        <w:rPr>
          <w:rFonts w:ascii="Times New Roman" w:hAnsi="Times New Roman" w:cs="Times New Roman"/>
          <w:bCs/>
          <w:color w:val="000000" w:themeColor="text1"/>
          <w:sz w:val="28"/>
          <w:szCs w:val="28"/>
        </w:rPr>
        <w:t>анатолики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тентирії</w:t>
      </w:r>
      <w:r w:rsidRPr="0053289E">
        <w:rPr>
          <w:rFonts w:ascii="Times New Roman" w:hAnsi="Times New Roman" w:cs="Times New Roman"/>
          <w:color w:val="000000" w:themeColor="text1"/>
          <w:sz w:val="28"/>
          <w:szCs w:val="28"/>
        </w:rPr>
        <w:t xml:space="preserve">. Нерідкий і ендемік </w:t>
      </w:r>
      <w:r w:rsidRPr="0053289E">
        <w:rPr>
          <w:rFonts w:ascii="Times New Roman" w:hAnsi="Times New Roman" w:cs="Times New Roman"/>
          <w:bCs/>
          <w:color w:val="000000" w:themeColor="text1"/>
          <w:sz w:val="28"/>
          <w:szCs w:val="28"/>
        </w:rPr>
        <w:t xml:space="preserve">пединус дніпровський </w:t>
      </w:r>
      <w:r w:rsidRPr="0053289E">
        <w:rPr>
          <w:rFonts w:ascii="Times New Roman" w:hAnsi="Times New Roman" w:cs="Times New Roman"/>
          <w:color w:val="000000" w:themeColor="text1"/>
          <w:sz w:val="28"/>
          <w:szCs w:val="28"/>
        </w:rPr>
        <w:t xml:space="preserve">(Pedinus cimmerius). Трапляються також </w:t>
      </w:r>
      <w:r w:rsidRPr="0053289E">
        <w:rPr>
          <w:rFonts w:ascii="Times New Roman" w:hAnsi="Times New Roman" w:cs="Times New Roman"/>
          <w:bCs/>
          <w:color w:val="000000" w:themeColor="text1"/>
          <w:sz w:val="28"/>
          <w:szCs w:val="28"/>
        </w:rPr>
        <w:t xml:space="preserve">жужелиці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скакуни</w:t>
      </w:r>
      <w:r w:rsidRPr="0053289E">
        <w:rPr>
          <w:rFonts w:ascii="Times New Roman" w:hAnsi="Times New Roman" w:cs="Times New Roman"/>
          <w:color w:val="000000" w:themeColor="text1"/>
          <w:sz w:val="28"/>
          <w:szCs w:val="28"/>
        </w:rPr>
        <w:t xml:space="preserve">. З інших родин у невеликій кількості представлені ксерофільні види: </w:t>
      </w:r>
      <w:r w:rsidRPr="0053289E">
        <w:rPr>
          <w:rFonts w:ascii="Times New Roman" w:hAnsi="Times New Roman" w:cs="Times New Roman"/>
          <w:bCs/>
          <w:color w:val="000000" w:themeColor="text1"/>
          <w:sz w:val="28"/>
          <w:szCs w:val="28"/>
        </w:rPr>
        <w:t>хрущ Нордмана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lastRenderedPageBreak/>
        <w:t xml:space="preserve">(Monotropus nordmanni), </w:t>
      </w:r>
      <w:r w:rsidRPr="0053289E">
        <w:rPr>
          <w:rFonts w:ascii="Times New Roman" w:hAnsi="Times New Roman" w:cs="Times New Roman"/>
          <w:bCs/>
          <w:color w:val="000000" w:themeColor="text1"/>
          <w:sz w:val="28"/>
          <w:szCs w:val="28"/>
        </w:rPr>
        <w:t>піщаний хрущик</w:t>
      </w:r>
      <w:r w:rsidRPr="0053289E">
        <w:rPr>
          <w:rFonts w:ascii="Times New Roman" w:hAnsi="Times New Roman" w:cs="Times New Roman"/>
          <w:color w:val="000000" w:themeColor="text1"/>
          <w:sz w:val="28"/>
          <w:szCs w:val="28"/>
        </w:rPr>
        <w:t xml:space="preserve"> (Апотаїа urrans), </w:t>
      </w:r>
      <w:r w:rsidRPr="0053289E">
        <w:rPr>
          <w:rFonts w:ascii="Times New Roman" w:hAnsi="Times New Roman" w:cs="Times New Roman"/>
          <w:bCs/>
          <w:color w:val="000000" w:themeColor="text1"/>
          <w:sz w:val="28"/>
          <w:szCs w:val="28"/>
        </w:rPr>
        <w:t>скарабей священний</w:t>
      </w:r>
      <w:r w:rsidRPr="0053289E">
        <w:rPr>
          <w:rFonts w:ascii="Times New Roman" w:hAnsi="Times New Roman" w:cs="Times New Roman"/>
          <w:color w:val="000000" w:themeColor="text1"/>
          <w:sz w:val="28"/>
          <w:szCs w:val="28"/>
        </w:rPr>
        <w:t xml:space="preserve"> (Scarabaeus sacer), </w:t>
      </w:r>
      <w:r w:rsidRPr="0053289E">
        <w:rPr>
          <w:rFonts w:ascii="Times New Roman" w:hAnsi="Times New Roman" w:cs="Times New Roman"/>
          <w:bCs/>
          <w:color w:val="000000" w:themeColor="text1"/>
          <w:sz w:val="28"/>
          <w:szCs w:val="28"/>
        </w:rPr>
        <w:t>коренегриз</w:t>
      </w:r>
      <w:r w:rsidRPr="0053289E">
        <w:rPr>
          <w:rFonts w:ascii="Times New Roman" w:hAnsi="Times New Roman" w:cs="Times New Roman"/>
          <w:color w:val="000000" w:themeColor="text1"/>
          <w:sz w:val="28"/>
          <w:szCs w:val="28"/>
        </w:rPr>
        <w:t xml:space="preserve">, різні пистоїди. Вкрай рідко зустрічається і потребує охорони </w:t>
      </w:r>
      <w:r w:rsidRPr="0053289E">
        <w:rPr>
          <w:rFonts w:ascii="Times New Roman" w:hAnsi="Times New Roman" w:cs="Times New Roman"/>
          <w:bCs/>
          <w:color w:val="000000" w:themeColor="text1"/>
          <w:sz w:val="28"/>
          <w:szCs w:val="28"/>
        </w:rPr>
        <w:t>цератофій багаторогий</w:t>
      </w:r>
      <w:r w:rsidRPr="0053289E">
        <w:rPr>
          <w:rFonts w:ascii="Times New Roman" w:hAnsi="Times New Roman" w:cs="Times New Roman"/>
          <w:color w:val="000000" w:themeColor="text1"/>
          <w:sz w:val="28"/>
          <w:szCs w:val="28"/>
        </w:rPr>
        <w:t xml:space="preserve"> (Ceratophyus polyceros) із пластинчастовусих. </w:t>
      </w:r>
      <w:r w:rsidR="00FE49CD" w:rsidRPr="0053289E">
        <w:rPr>
          <w:rFonts w:ascii="Times New Roman" w:hAnsi="Times New Roman" w:cs="Times New Roman"/>
          <w:color w:val="000000" w:themeColor="text1"/>
          <w:sz w:val="28"/>
          <w:szCs w:val="28"/>
        </w:rPr>
        <w:t>Із</w:t>
      </w:r>
      <w:r w:rsidRPr="0053289E">
        <w:rPr>
          <w:rFonts w:ascii="Times New Roman" w:hAnsi="Times New Roman" w:cs="Times New Roman"/>
          <w:color w:val="000000" w:themeColor="text1"/>
          <w:sz w:val="28"/>
          <w:szCs w:val="28"/>
        </w:rPr>
        <w:t xml:space="preserve"> двокрилих зустрічається імаго 23 родин. На залісених ділянках мешкають звичайні великі хижі </w:t>
      </w:r>
      <w:r w:rsidRPr="0053289E">
        <w:rPr>
          <w:rFonts w:ascii="Times New Roman" w:hAnsi="Times New Roman" w:cs="Times New Roman"/>
          <w:bCs/>
          <w:color w:val="000000" w:themeColor="text1"/>
          <w:sz w:val="28"/>
          <w:szCs w:val="28"/>
        </w:rPr>
        <w:t>мухи-ктирі</w:t>
      </w:r>
      <w:r w:rsidRPr="0053289E">
        <w:rPr>
          <w:rFonts w:ascii="Times New Roman" w:hAnsi="Times New Roman" w:cs="Times New Roman"/>
          <w:color w:val="000000" w:themeColor="text1"/>
          <w:sz w:val="28"/>
          <w:szCs w:val="28"/>
        </w:rPr>
        <w:t xml:space="preserve">, особливо </w:t>
      </w:r>
      <w:r w:rsidRPr="0053289E">
        <w:rPr>
          <w:rFonts w:ascii="Times New Roman" w:hAnsi="Times New Roman" w:cs="Times New Roman"/>
          <w:bCs/>
          <w:color w:val="000000" w:themeColor="text1"/>
          <w:sz w:val="28"/>
          <w:szCs w:val="28"/>
        </w:rPr>
        <w:t>ктир гігантський</w:t>
      </w:r>
      <w:r w:rsidRPr="0053289E">
        <w:rPr>
          <w:rFonts w:ascii="Times New Roman" w:hAnsi="Times New Roman" w:cs="Times New Roman"/>
          <w:color w:val="000000" w:themeColor="text1"/>
          <w:sz w:val="28"/>
          <w:szCs w:val="28"/>
        </w:rPr>
        <w:t xml:space="preserve"> (Satanas gigas), занесений до Червоної книги України.</w:t>
      </w:r>
    </w:p>
    <w:p w14:paraId="723E6D6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Найбільш численними та всюдисущими комахами заповідника є перетинчастокрилі. Роль </w:t>
      </w:r>
      <w:r w:rsidRPr="0053289E">
        <w:rPr>
          <w:rFonts w:ascii="Times New Roman" w:hAnsi="Times New Roman" w:cs="Times New Roman"/>
          <w:bCs/>
          <w:color w:val="000000" w:themeColor="text1"/>
          <w:sz w:val="28"/>
          <w:szCs w:val="28"/>
        </w:rPr>
        <w:t>мурашок</w:t>
      </w:r>
      <w:r w:rsidRPr="0053289E">
        <w:rPr>
          <w:rFonts w:ascii="Times New Roman" w:hAnsi="Times New Roman" w:cs="Times New Roman"/>
          <w:color w:val="000000" w:themeColor="text1"/>
          <w:sz w:val="28"/>
          <w:szCs w:val="28"/>
        </w:rPr>
        <w:t xml:space="preserve"> як ґрунтоутворювачів, регуляторів чисельності рослиноїдних комах у біоценозах та поширювачів насіння трав’янистих рослин значна. Із 36 видів, що зустрічаються </w:t>
      </w:r>
      <w:r w:rsidR="00FE49CD" w:rsidRPr="0053289E">
        <w:rPr>
          <w:rFonts w:ascii="Times New Roman" w:hAnsi="Times New Roman" w:cs="Times New Roman"/>
          <w:color w:val="000000" w:themeColor="text1"/>
          <w:sz w:val="28"/>
          <w:szCs w:val="28"/>
        </w:rPr>
        <w:t>в</w:t>
      </w:r>
      <w:r w:rsidRPr="0053289E">
        <w:rPr>
          <w:rFonts w:ascii="Times New Roman" w:hAnsi="Times New Roman" w:cs="Times New Roman"/>
          <w:color w:val="000000" w:themeColor="text1"/>
          <w:sz w:val="28"/>
          <w:szCs w:val="28"/>
        </w:rPr>
        <w:t xml:space="preserve"> заповіднику, </w:t>
      </w:r>
      <w:r w:rsidRPr="0053289E">
        <w:rPr>
          <w:rFonts w:ascii="Times New Roman" w:hAnsi="Times New Roman" w:cs="Times New Roman"/>
          <w:bCs/>
          <w:color w:val="000000" w:themeColor="text1"/>
          <w:sz w:val="28"/>
          <w:szCs w:val="28"/>
        </w:rPr>
        <w:t>тапінома кінбурнський</w:t>
      </w:r>
      <w:r w:rsidRPr="0053289E">
        <w:rPr>
          <w:rFonts w:ascii="Times New Roman" w:hAnsi="Times New Roman" w:cs="Times New Roman"/>
          <w:color w:val="000000" w:themeColor="text1"/>
          <w:sz w:val="28"/>
          <w:szCs w:val="28"/>
        </w:rPr>
        <w:t xml:space="preserve"> (Таріпота kinburni) – ендемік Кінбурнського півострова. У степових угрупованнях переважає </w:t>
      </w:r>
      <w:r w:rsidRPr="0053289E">
        <w:rPr>
          <w:rFonts w:ascii="Times New Roman" w:hAnsi="Times New Roman" w:cs="Times New Roman"/>
          <w:bCs/>
          <w:color w:val="000000" w:themeColor="text1"/>
          <w:sz w:val="28"/>
          <w:szCs w:val="28"/>
        </w:rPr>
        <w:t>мурашка-жнець</w:t>
      </w:r>
      <w:r w:rsidRPr="0053289E">
        <w:rPr>
          <w:rFonts w:ascii="Times New Roman" w:hAnsi="Times New Roman" w:cs="Times New Roman"/>
          <w:color w:val="000000" w:themeColor="text1"/>
          <w:sz w:val="28"/>
          <w:szCs w:val="28"/>
        </w:rPr>
        <w:t xml:space="preserve"> (Messor rufitarsis), </w:t>
      </w:r>
      <w:r w:rsidRPr="0053289E">
        <w:rPr>
          <w:rFonts w:ascii="Times New Roman" w:hAnsi="Times New Roman" w:cs="Times New Roman"/>
          <w:bCs/>
          <w:color w:val="000000" w:themeColor="text1"/>
          <w:sz w:val="28"/>
          <w:szCs w:val="28"/>
        </w:rPr>
        <w:t xml:space="preserve">тапінома </w:t>
      </w:r>
      <w:r w:rsidRPr="0053289E">
        <w:rPr>
          <w:rFonts w:ascii="Times New Roman" w:hAnsi="Times New Roman" w:cs="Times New Roman"/>
          <w:color w:val="000000" w:themeColor="text1"/>
          <w:sz w:val="28"/>
          <w:szCs w:val="28"/>
        </w:rPr>
        <w:t xml:space="preserve">(Таріпота karavaewi), а також </w:t>
      </w:r>
      <w:r w:rsidRPr="0053289E">
        <w:rPr>
          <w:rFonts w:ascii="Times New Roman" w:hAnsi="Times New Roman" w:cs="Times New Roman"/>
          <w:bCs/>
          <w:color w:val="000000" w:themeColor="text1"/>
          <w:sz w:val="28"/>
          <w:szCs w:val="28"/>
        </w:rPr>
        <w:t>звичайні</w:t>
      </w:r>
      <w:r w:rsidR="00FE49CD"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bCs/>
          <w:color w:val="000000" w:themeColor="text1"/>
          <w:sz w:val="28"/>
          <w:szCs w:val="28"/>
        </w:rPr>
        <w:t>степовий бігунок</w:t>
      </w:r>
      <w:r w:rsidRPr="0053289E">
        <w:rPr>
          <w:rFonts w:ascii="Times New Roman" w:hAnsi="Times New Roman" w:cs="Times New Roman"/>
          <w:color w:val="000000" w:themeColor="text1"/>
          <w:sz w:val="28"/>
          <w:szCs w:val="28"/>
        </w:rPr>
        <w:t xml:space="preserve"> (Cataglyphis nonoscens), </w:t>
      </w:r>
      <w:r w:rsidRPr="0053289E">
        <w:rPr>
          <w:rFonts w:ascii="Times New Roman" w:hAnsi="Times New Roman" w:cs="Times New Roman"/>
          <w:bCs/>
          <w:color w:val="000000" w:themeColor="text1"/>
          <w:sz w:val="28"/>
          <w:szCs w:val="28"/>
        </w:rPr>
        <w:t>блідонога садова мурашка</w:t>
      </w:r>
      <w:r w:rsidRPr="0053289E">
        <w:rPr>
          <w:rFonts w:ascii="Times New Roman" w:hAnsi="Times New Roman" w:cs="Times New Roman"/>
          <w:color w:val="000000" w:themeColor="text1"/>
          <w:sz w:val="28"/>
          <w:szCs w:val="28"/>
        </w:rPr>
        <w:t xml:space="preserve"> (Lasius alienus). Біля солоних водойм зустрічається </w:t>
      </w:r>
      <w:r w:rsidRPr="0053289E">
        <w:rPr>
          <w:rFonts w:ascii="Times New Roman" w:hAnsi="Times New Roman" w:cs="Times New Roman"/>
          <w:bCs/>
          <w:color w:val="000000" w:themeColor="text1"/>
          <w:sz w:val="28"/>
          <w:szCs w:val="28"/>
        </w:rPr>
        <w:t>мірміка Берга</w:t>
      </w:r>
      <w:r w:rsidRPr="0053289E">
        <w:rPr>
          <w:rFonts w:ascii="Times New Roman" w:hAnsi="Times New Roman" w:cs="Times New Roman"/>
          <w:color w:val="000000" w:themeColor="text1"/>
          <w:sz w:val="28"/>
          <w:szCs w:val="28"/>
        </w:rPr>
        <w:t xml:space="preserve"> (Myrmica bergi). Велика кількість видів запилювачів із бджолиних. Часто </w:t>
      </w:r>
      <w:r w:rsidR="00FE49CD"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період цвітіння чебрецю дніпровського трапляється </w:t>
      </w:r>
      <w:r w:rsidRPr="0053289E">
        <w:rPr>
          <w:rFonts w:ascii="Times New Roman" w:hAnsi="Times New Roman" w:cs="Times New Roman"/>
          <w:bCs/>
          <w:color w:val="000000" w:themeColor="text1"/>
          <w:sz w:val="28"/>
          <w:szCs w:val="28"/>
        </w:rPr>
        <w:t>ксилокопа фіолетова</w:t>
      </w:r>
      <w:r w:rsidRPr="0053289E">
        <w:rPr>
          <w:rFonts w:ascii="Times New Roman" w:hAnsi="Times New Roman" w:cs="Times New Roman"/>
          <w:color w:val="000000" w:themeColor="text1"/>
          <w:sz w:val="28"/>
          <w:szCs w:val="28"/>
        </w:rPr>
        <w:t xml:space="preserve"> (Xylocopa violaceae), рідше – </w:t>
      </w:r>
      <w:r w:rsidRPr="0053289E">
        <w:rPr>
          <w:rFonts w:ascii="Times New Roman" w:hAnsi="Times New Roman" w:cs="Times New Roman"/>
          <w:bCs/>
          <w:color w:val="000000" w:themeColor="text1"/>
          <w:sz w:val="28"/>
          <w:szCs w:val="28"/>
        </w:rPr>
        <w:t>ксилокопа звичайна</w:t>
      </w:r>
      <w:r w:rsidRPr="0053289E">
        <w:rPr>
          <w:rFonts w:ascii="Times New Roman" w:hAnsi="Times New Roman" w:cs="Times New Roman"/>
          <w:color w:val="000000" w:themeColor="text1"/>
          <w:sz w:val="28"/>
          <w:szCs w:val="28"/>
        </w:rPr>
        <w:t xml:space="preserve"> (Хуlосоpa valga). Серед кращих запилювачів рослин – </w:t>
      </w:r>
      <w:r w:rsidRPr="0053289E">
        <w:rPr>
          <w:rFonts w:ascii="Times New Roman" w:hAnsi="Times New Roman" w:cs="Times New Roman"/>
          <w:bCs/>
          <w:color w:val="000000" w:themeColor="text1"/>
          <w:sz w:val="28"/>
          <w:szCs w:val="28"/>
        </w:rPr>
        <w:t>джміль моховий</w:t>
      </w:r>
      <w:r w:rsidRPr="0053289E">
        <w:rPr>
          <w:rFonts w:ascii="Times New Roman" w:hAnsi="Times New Roman" w:cs="Times New Roman"/>
          <w:color w:val="000000" w:themeColor="text1"/>
          <w:sz w:val="28"/>
          <w:szCs w:val="28"/>
        </w:rPr>
        <w:t xml:space="preserve"> (Bombus muscorum),</w:t>
      </w:r>
      <w:r w:rsidRPr="0053289E">
        <w:rPr>
          <w:rFonts w:ascii="Times New Roman" w:hAnsi="Times New Roman" w:cs="Times New Roman"/>
          <w:bCs/>
          <w:color w:val="000000" w:themeColor="text1"/>
          <w:sz w:val="28"/>
          <w:szCs w:val="28"/>
        </w:rPr>
        <w:t xml:space="preserve"> пахучий</w:t>
      </w:r>
      <w:r w:rsidRPr="0053289E">
        <w:rPr>
          <w:rFonts w:ascii="Times New Roman" w:hAnsi="Times New Roman" w:cs="Times New Roman"/>
          <w:color w:val="000000" w:themeColor="text1"/>
          <w:sz w:val="28"/>
          <w:szCs w:val="28"/>
        </w:rPr>
        <w:t xml:space="preserve"> (Bombus fragrans) та </w:t>
      </w:r>
      <w:r w:rsidRPr="0053289E">
        <w:rPr>
          <w:rFonts w:ascii="Times New Roman" w:hAnsi="Times New Roman" w:cs="Times New Roman"/>
          <w:bCs/>
          <w:color w:val="000000" w:themeColor="text1"/>
          <w:sz w:val="28"/>
          <w:szCs w:val="28"/>
        </w:rPr>
        <w:t xml:space="preserve">джміль глинистий </w:t>
      </w:r>
      <w:r w:rsidRPr="0053289E">
        <w:rPr>
          <w:rFonts w:ascii="Times New Roman" w:hAnsi="Times New Roman" w:cs="Times New Roman"/>
          <w:color w:val="000000" w:themeColor="text1"/>
          <w:sz w:val="28"/>
          <w:szCs w:val="28"/>
        </w:rPr>
        <w:t>(Bombus argillaceus).</w:t>
      </w:r>
    </w:p>
    <w:p w14:paraId="5FF76AE5"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Наприкінці березня – на початку квітня виходять з оціпеніння метелики: </w:t>
      </w:r>
      <w:r w:rsidRPr="0053289E">
        <w:rPr>
          <w:rFonts w:ascii="Times New Roman" w:hAnsi="Times New Roman" w:cs="Times New Roman"/>
          <w:bCs/>
          <w:color w:val="000000" w:themeColor="text1"/>
          <w:sz w:val="28"/>
          <w:szCs w:val="28"/>
        </w:rPr>
        <w:t>лимонниця</w:t>
      </w:r>
      <w:r w:rsidRPr="0053289E">
        <w:rPr>
          <w:rFonts w:ascii="Times New Roman" w:hAnsi="Times New Roman" w:cs="Times New Roman"/>
          <w:color w:val="000000" w:themeColor="text1"/>
          <w:sz w:val="28"/>
          <w:szCs w:val="28"/>
        </w:rPr>
        <w:t xml:space="preserve"> (Rhodocera rhamni), </w:t>
      </w:r>
      <w:r w:rsidRPr="0053289E">
        <w:rPr>
          <w:rFonts w:ascii="Times New Roman" w:hAnsi="Times New Roman" w:cs="Times New Roman"/>
          <w:bCs/>
          <w:color w:val="000000" w:themeColor="text1"/>
          <w:sz w:val="28"/>
          <w:szCs w:val="28"/>
        </w:rPr>
        <w:t>павине око денне</w:t>
      </w:r>
      <w:r w:rsidRPr="0053289E">
        <w:rPr>
          <w:rFonts w:ascii="Times New Roman" w:hAnsi="Times New Roman" w:cs="Times New Roman"/>
          <w:color w:val="000000" w:themeColor="text1"/>
          <w:sz w:val="28"/>
          <w:szCs w:val="28"/>
        </w:rPr>
        <w:t xml:space="preserve"> (Vanessa iо), </w:t>
      </w:r>
      <w:r w:rsidRPr="0053289E">
        <w:rPr>
          <w:rFonts w:ascii="Times New Roman" w:hAnsi="Times New Roman" w:cs="Times New Roman"/>
          <w:bCs/>
          <w:color w:val="000000" w:themeColor="text1"/>
          <w:sz w:val="28"/>
          <w:szCs w:val="28"/>
        </w:rPr>
        <w:t>бараниця</w:t>
      </w:r>
      <w:r w:rsidRPr="0053289E">
        <w:rPr>
          <w:rFonts w:ascii="Times New Roman" w:hAnsi="Times New Roman" w:cs="Times New Roman"/>
          <w:color w:val="000000" w:themeColor="text1"/>
          <w:sz w:val="28"/>
          <w:szCs w:val="28"/>
        </w:rPr>
        <w:t xml:space="preserve"> (Vanessa polychloras), </w:t>
      </w:r>
      <w:r w:rsidRPr="0053289E">
        <w:rPr>
          <w:rFonts w:ascii="Times New Roman" w:hAnsi="Times New Roman" w:cs="Times New Roman"/>
          <w:bCs/>
          <w:color w:val="000000" w:themeColor="text1"/>
          <w:sz w:val="28"/>
          <w:szCs w:val="28"/>
        </w:rPr>
        <w:t xml:space="preserve">адмірал </w:t>
      </w:r>
      <w:r w:rsidRPr="0053289E">
        <w:rPr>
          <w:rFonts w:ascii="Times New Roman" w:hAnsi="Times New Roman" w:cs="Times New Roman"/>
          <w:color w:val="000000" w:themeColor="text1"/>
          <w:sz w:val="28"/>
          <w:szCs w:val="28"/>
        </w:rPr>
        <w:t xml:space="preserve">(Pyrameis atalanta). У квітні до них приєднується </w:t>
      </w:r>
      <w:r w:rsidRPr="0053289E">
        <w:rPr>
          <w:rFonts w:ascii="Times New Roman" w:hAnsi="Times New Roman" w:cs="Times New Roman"/>
          <w:bCs/>
          <w:color w:val="000000" w:themeColor="text1"/>
          <w:sz w:val="28"/>
          <w:szCs w:val="28"/>
        </w:rPr>
        <w:t>зорька-зегріс</w:t>
      </w:r>
      <w:r w:rsidRPr="0053289E">
        <w:rPr>
          <w:rFonts w:ascii="Times New Roman" w:hAnsi="Times New Roman" w:cs="Times New Roman"/>
          <w:color w:val="000000" w:themeColor="text1"/>
          <w:sz w:val="28"/>
          <w:szCs w:val="28"/>
        </w:rPr>
        <w:t xml:space="preserve"> (Zegris eupheme), занесена до Червоної книги України, а </w:t>
      </w:r>
      <w:r w:rsidR="00F81389" w:rsidRPr="0053289E">
        <w:rPr>
          <w:rFonts w:ascii="Times New Roman" w:hAnsi="Times New Roman" w:cs="Times New Roman"/>
          <w:color w:val="000000" w:themeColor="text1"/>
          <w:sz w:val="28"/>
          <w:szCs w:val="28"/>
        </w:rPr>
        <w:t>згодом</w:t>
      </w:r>
      <w:r w:rsidRPr="0053289E">
        <w:rPr>
          <w:rFonts w:ascii="Times New Roman" w:hAnsi="Times New Roman" w:cs="Times New Roman"/>
          <w:color w:val="000000" w:themeColor="text1"/>
          <w:sz w:val="28"/>
          <w:szCs w:val="28"/>
        </w:rPr>
        <w:t xml:space="preserve"> – </w:t>
      </w:r>
      <w:r w:rsidRPr="0053289E">
        <w:rPr>
          <w:rFonts w:ascii="Times New Roman" w:hAnsi="Times New Roman" w:cs="Times New Roman"/>
          <w:bCs/>
          <w:color w:val="000000" w:themeColor="text1"/>
          <w:sz w:val="28"/>
          <w:szCs w:val="28"/>
        </w:rPr>
        <w:t>хрестовикова</w:t>
      </w:r>
      <w:r w:rsidRPr="0053289E">
        <w:rPr>
          <w:rFonts w:ascii="Times New Roman" w:hAnsi="Times New Roman" w:cs="Times New Roman"/>
          <w:color w:val="000000" w:themeColor="text1"/>
          <w:sz w:val="28"/>
          <w:szCs w:val="28"/>
        </w:rPr>
        <w:t xml:space="preserve">. Навесні та на початку літа на траві часто зустрічаються гусениці </w:t>
      </w:r>
      <w:r w:rsidRPr="0053289E">
        <w:rPr>
          <w:rFonts w:ascii="Times New Roman" w:hAnsi="Times New Roman" w:cs="Times New Roman"/>
          <w:bCs/>
          <w:color w:val="000000" w:themeColor="text1"/>
          <w:sz w:val="28"/>
          <w:szCs w:val="28"/>
        </w:rPr>
        <w:t>ведмедиці сільської</w:t>
      </w:r>
      <w:r w:rsidRPr="0053289E">
        <w:rPr>
          <w:rFonts w:ascii="Times New Roman" w:hAnsi="Times New Roman" w:cs="Times New Roman"/>
          <w:color w:val="000000" w:themeColor="text1"/>
          <w:sz w:val="28"/>
          <w:szCs w:val="28"/>
        </w:rPr>
        <w:t xml:space="preserve"> (Arctia villica), рідше – </w:t>
      </w:r>
      <w:r w:rsidRPr="0053289E">
        <w:rPr>
          <w:rFonts w:ascii="Times New Roman" w:hAnsi="Times New Roman" w:cs="Times New Roman"/>
          <w:bCs/>
          <w:color w:val="000000" w:themeColor="text1"/>
          <w:sz w:val="28"/>
          <w:szCs w:val="28"/>
        </w:rPr>
        <w:t xml:space="preserve">ведмедиці гебе </w:t>
      </w:r>
      <w:r w:rsidRPr="0053289E">
        <w:rPr>
          <w:rFonts w:ascii="Times New Roman" w:hAnsi="Times New Roman" w:cs="Times New Roman"/>
          <w:color w:val="000000" w:themeColor="text1"/>
          <w:sz w:val="28"/>
          <w:szCs w:val="28"/>
        </w:rPr>
        <w:t>(Arctia hebe).</w:t>
      </w:r>
    </w:p>
    <w:p w14:paraId="31CCBDD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Метелики з’являються наприкінці травня. Влітку – звичайні </w:t>
      </w:r>
      <w:r w:rsidRPr="0053289E">
        <w:rPr>
          <w:rFonts w:ascii="Times New Roman" w:hAnsi="Times New Roman" w:cs="Times New Roman"/>
          <w:bCs/>
          <w:color w:val="000000" w:themeColor="text1"/>
          <w:sz w:val="28"/>
          <w:szCs w:val="28"/>
        </w:rPr>
        <w:t>перламутрівки</w:t>
      </w:r>
      <w:r w:rsidRPr="0053289E">
        <w:rPr>
          <w:rFonts w:ascii="Times New Roman" w:hAnsi="Times New Roman" w:cs="Times New Roman"/>
          <w:color w:val="000000" w:themeColor="text1"/>
          <w:sz w:val="28"/>
          <w:szCs w:val="28"/>
        </w:rPr>
        <w:t xml:space="preserve"> (Argynnis), </w:t>
      </w:r>
      <w:r w:rsidRPr="0053289E">
        <w:rPr>
          <w:rFonts w:ascii="Times New Roman" w:hAnsi="Times New Roman" w:cs="Times New Roman"/>
          <w:bCs/>
          <w:color w:val="000000" w:themeColor="text1"/>
          <w:sz w:val="28"/>
          <w:szCs w:val="28"/>
        </w:rPr>
        <w:t>сатири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шашечниці</w:t>
      </w:r>
      <w:r w:rsidRPr="0053289E">
        <w:rPr>
          <w:rFonts w:ascii="Times New Roman" w:hAnsi="Times New Roman" w:cs="Times New Roman"/>
          <w:color w:val="000000" w:themeColor="text1"/>
          <w:sz w:val="28"/>
          <w:szCs w:val="28"/>
        </w:rPr>
        <w:t xml:space="preserve"> (Меlіtaea) та </w:t>
      </w:r>
      <w:r w:rsidRPr="0053289E">
        <w:rPr>
          <w:rFonts w:ascii="Times New Roman" w:hAnsi="Times New Roman" w:cs="Times New Roman"/>
          <w:bCs/>
          <w:color w:val="000000" w:themeColor="text1"/>
          <w:sz w:val="28"/>
          <w:szCs w:val="28"/>
        </w:rPr>
        <w:t>голуб’янки</w:t>
      </w:r>
      <w:r w:rsidRPr="0053289E">
        <w:rPr>
          <w:rFonts w:ascii="Times New Roman" w:hAnsi="Times New Roman" w:cs="Times New Roman"/>
          <w:color w:val="000000" w:themeColor="text1"/>
          <w:sz w:val="28"/>
          <w:szCs w:val="28"/>
        </w:rPr>
        <w:t xml:space="preserve">. </w:t>
      </w:r>
    </w:p>
    <w:p w14:paraId="169AC09D" w14:textId="77777777" w:rsidR="00182EBC" w:rsidRPr="0053289E" w:rsidRDefault="00182EBC" w:rsidP="004C2A55">
      <w:pPr>
        <w:tabs>
          <w:tab w:val="left" w:pos="5812"/>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диких зонтичних живе гусениця </w:t>
      </w:r>
      <w:r w:rsidRPr="0053289E">
        <w:rPr>
          <w:rFonts w:ascii="Times New Roman" w:hAnsi="Times New Roman" w:cs="Times New Roman"/>
          <w:bCs/>
          <w:color w:val="000000" w:themeColor="text1"/>
          <w:sz w:val="28"/>
          <w:szCs w:val="28"/>
        </w:rPr>
        <w:t>махаона</w:t>
      </w:r>
      <w:r w:rsidRPr="0053289E">
        <w:rPr>
          <w:rFonts w:ascii="Times New Roman" w:hAnsi="Times New Roman" w:cs="Times New Roman"/>
          <w:color w:val="000000" w:themeColor="text1"/>
          <w:sz w:val="28"/>
          <w:szCs w:val="28"/>
        </w:rPr>
        <w:t xml:space="preserve"> (Раріїіо machaon). На полину живляться гусениці совки – </w:t>
      </w:r>
      <w:r w:rsidRPr="0053289E">
        <w:rPr>
          <w:rFonts w:ascii="Times New Roman" w:hAnsi="Times New Roman" w:cs="Times New Roman"/>
          <w:bCs/>
          <w:color w:val="000000" w:themeColor="text1"/>
          <w:sz w:val="28"/>
          <w:szCs w:val="28"/>
        </w:rPr>
        <w:t xml:space="preserve">каптурниці срібної </w:t>
      </w:r>
      <w:r w:rsidRPr="0053289E">
        <w:rPr>
          <w:rFonts w:ascii="Times New Roman" w:hAnsi="Times New Roman" w:cs="Times New Roman"/>
          <w:color w:val="000000" w:themeColor="text1"/>
          <w:sz w:val="28"/>
          <w:szCs w:val="28"/>
        </w:rPr>
        <w:t xml:space="preserve">(Cucullia argentea). Останні два види занесені до Червоної книги України. </w:t>
      </w:r>
      <w:r w:rsidR="00F81389"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сутінках та вночі злітаються на світло </w:t>
      </w:r>
      <w:r w:rsidRPr="0053289E">
        <w:rPr>
          <w:rFonts w:ascii="Times New Roman" w:hAnsi="Times New Roman" w:cs="Times New Roman"/>
          <w:bCs/>
          <w:color w:val="000000" w:themeColor="text1"/>
          <w:sz w:val="28"/>
          <w:szCs w:val="28"/>
        </w:rPr>
        <w:t xml:space="preserve">винний </w:t>
      </w:r>
      <w:r w:rsidRPr="0053289E">
        <w:rPr>
          <w:rFonts w:ascii="Times New Roman" w:hAnsi="Times New Roman" w:cs="Times New Roman"/>
          <w:color w:val="000000" w:themeColor="text1"/>
          <w:sz w:val="28"/>
          <w:szCs w:val="28"/>
        </w:rPr>
        <w:t xml:space="preserve">(Porgesa elpenor), </w:t>
      </w:r>
      <w:r w:rsidRPr="0053289E">
        <w:rPr>
          <w:rFonts w:ascii="Times New Roman" w:hAnsi="Times New Roman" w:cs="Times New Roman"/>
          <w:bCs/>
          <w:color w:val="000000" w:themeColor="text1"/>
          <w:sz w:val="28"/>
          <w:szCs w:val="28"/>
        </w:rPr>
        <w:t>молочайний</w:t>
      </w:r>
      <w:r w:rsidRPr="0053289E">
        <w:rPr>
          <w:rFonts w:ascii="Times New Roman" w:hAnsi="Times New Roman" w:cs="Times New Roman"/>
          <w:color w:val="000000" w:themeColor="text1"/>
          <w:sz w:val="28"/>
          <w:szCs w:val="28"/>
        </w:rPr>
        <w:t xml:space="preserve"> (Celerio euphorbiae), </w:t>
      </w:r>
      <w:r w:rsidRPr="0053289E">
        <w:rPr>
          <w:rFonts w:ascii="Times New Roman" w:hAnsi="Times New Roman" w:cs="Times New Roman"/>
          <w:bCs/>
          <w:color w:val="000000" w:themeColor="text1"/>
          <w:sz w:val="28"/>
          <w:szCs w:val="28"/>
        </w:rPr>
        <w:t>в’юнковий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очний</w:t>
      </w:r>
      <w:r w:rsidRPr="0053289E">
        <w:rPr>
          <w:rFonts w:ascii="Times New Roman" w:hAnsi="Times New Roman" w:cs="Times New Roman"/>
          <w:color w:val="000000" w:themeColor="text1"/>
          <w:sz w:val="28"/>
          <w:szCs w:val="28"/>
        </w:rPr>
        <w:t xml:space="preserve"> (Smerinthus ocellatus) </w:t>
      </w:r>
      <w:r w:rsidRPr="0053289E">
        <w:rPr>
          <w:rFonts w:ascii="Times New Roman" w:hAnsi="Times New Roman" w:cs="Times New Roman"/>
          <w:bCs/>
          <w:color w:val="000000" w:themeColor="text1"/>
          <w:sz w:val="28"/>
          <w:szCs w:val="28"/>
        </w:rPr>
        <w:t>бражники</w:t>
      </w:r>
      <w:r w:rsidRPr="0053289E">
        <w:rPr>
          <w:rFonts w:ascii="Times New Roman" w:hAnsi="Times New Roman" w:cs="Times New Roman"/>
          <w:color w:val="000000" w:themeColor="text1"/>
          <w:sz w:val="28"/>
          <w:szCs w:val="28"/>
        </w:rPr>
        <w:t>.</w:t>
      </w:r>
    </w:p>
    <w:p w14:paraId="49DBF7A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заповіднику нараховується 7 видів мурашиних левів. </w:t>
      </w:r>
      <w:r w:rsidRPr="0053289E">
        <w:rPr>
          <w:rFonts w:ascii="Times New Roman" w:hAnsi="Times New Roman" w:cs="Times New Roman"/>
          <w:bCs/>
          <w:color w:val="000000" w:themeColor="text1"/>
          <w:sz w:val="28"/>
          <w:szCs w:val="28"/>
        </w:rPr>
        <w:t>Великий мурашиний лев</w:t>
      </w:r>
      <w:r w:rsidRPr="0053289E">
        <w:rPr>
          <w:rFonts w:ascii="Times New Roman" w:hAnsi="Times New Roman" w:cs="Times New Roman"/>
          <w:color w:val="000000" w:themeColor="text1"/>
          <w:sz w:val="28"/>
          <w:szCs w:val="28"/>
        </w:rPr>
        <w:t xml:space="preserve"> (Acanthaclisis occitanica) є третинним реліктом середземноморського походження. Різноманітні коники – </w:t>
      </w:r>
      <w:r w:rsidRPr="0053289E">
        <w:rPr>
          <w:rFonts w:ascii="Times New Roman" w:hAnsi="Times New Roman" w:cs="Times New Roman"/>
          <w:bCs/>
          <w:color w:val="000000" w:themeColor="text1"/>
          <w:sz w:val="28"/>
          <w:szCs w:val="28"/>
        </w:rPr>
        <w:t>коник темний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пластинчастокрил малий</w:t>
      </w:r>
      <w:r w:rsidRPr="0053289E">
        <w:rPr>
          <w:rFonts w:ascii="Times New Roman" w:hAnsi="Times New Roman" w:cs="Times New Roman"/>
          <w:color w:val="000000" w:themeColor="text1"/>
          <w:sz w:val="28"/>
          <w:szCs w:val="28"/>
        </w:rPr>
        <w:t xml:space="preserve"> та саранові – </w:t>
      </w:r>
      <w:r w:rsidRPr="0053289E">
        <w:rPr>
          <w:rFonts w:ascii="Times New Roman" w:hAnsi="Times New Roman" w:cs="Times New Roman"/>
          <w:bCs/>
          <w:color w:val="000000" w:themeColor="text1"/>
          <w:sz w:val="28"/>
          <w:szCs w:val="28"/>
        </w:rPr>
        <w:t>пруси італійський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пустельний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пустельниця голубокрила</w:t>
      </w:r>
      <w:r w:rsidRPr="0053289E">
        <w:rPr>
          <w:rFonts w:ascii="Times New Roman" w:hAnsi="Times New Roman" w:cs="Times New Roman"/>
          <w:color w:val="000000" w:themeColor="text1"/>
          <w:sz w:val="28"/>
          <w:szCs w:val="28"/>
        </w:rPr>
        <w:t xml:space="preserve"> – стають помітними на початку літа. Великі хижі безкрилі самки </w:t>
      </w:r>
      <w:r w:rsidRPr="0053289E">
        <w:rPr>
          <w:rFonts w:ascii="Times New Roman" w:hAnsi="Times New Roman" w:cs="Times New Roman"/>
          <w:bCs/>
          <w:color w:val="000000" w:themeColor="text1"/>
          <w:sz w:val="28"/>
          <w:szCs w:val="28"/>
        </w:rPr>
        <w:t xml:space="preserve">дибки степової </w:t>
      </w:r>
      <w:r w:rsidRPr="0053289E">
        <w:rPr>
          <w:rFonts w:ascii="Times New Roman" w:hAnsi="Times New Roman" w:cs="Times New Roman"/>
          <w:color w:val="000000" w:themeColor="text1"/>
          <w:sz w:val="28"/>
          <w:szCs w:val="28"/>
        </w:rPr>
        <w:t xml:space="preserve">(Saga pedo) розмножуються партеногенетично, без участі самців. Хижаками є також 4 види богомолів. </w:t>
      </w:r>
      <w:r w:rsidRPr="0053289E">
        <w:rPr>
          <w:rFonts w:ascii="Times New Roman" w:hAnsi="Times New Roman" w:cs="Times New Roman"/>
          <w:bCs/>
          <w:color w:val="000000" w:themeColor="text1"/>
          <w:sz w:val="28"/>
          <w:szCs w:val="28"/>
        </w:rPr>
        <w:t>Емпуза смугаста</w:t>
      </w:r>
      <w:r w:rsidRPr="0053289E">
        <w:rPr>
          <w:rFonts w:ascii="Times New Roman" w:hAnsi="Times New Roman" w:cs="Times New Roman"/>
          <w:color w:val="000000" w:themeColor="text1"/>
          <w:sz w:val="28"/>
          <w:szCs w:val="28"/>
        </w:rPr>
        <w:t xml:space="preserve"> (Empusa fasciata) та дуже рідкісний </w:t>
      </w:r>
      <w:r w:rsidRPr="0053289E">
        <w:rPr>
          <w:rFonts w:ascii="Times New Roman" w:hAnsi="Times New Roman" w:cs="Times New Roman"/>
          <w:bCs/>
          <w:color w:val="000000" w:themeColor="text1"/>
          <w:sz w:val="28"/>
          <w:szCs w:val="28"/>
        </w:rPr>
        <w:t xml:space="preserve">ірис плямистокрилий </w:t>
      </w:r>
      <w:r w:rsidRPr="0053289E">
        <w:rPr>
          <w:rFonts w:ascii="Times New Roman" w:hAnsi="Times New Roman" w:cs="Times New Roman"/>
          <w:color w:val="000000" w:themeColor="text1"/>
          <w:sz w:val="28"/>
          <w:szCs w:val="28"/>
        </w:rPr>
        <w:t xml:space="preserve">(Iris polystictica), а також </w:t>
      </w:r>
      <w:r w:rsidRPr="0053289E">
        <w:rPr>
          <w:rFonts w:ascii="Times New Roman" w:hAnsi="Times New Roman" w:cs="Times New Roman"/>
          <w:bCs/>
          <w:color w:val="000000" w:themeColor="text1"/>
          <w:sz w:val="28"/>
          <w:szCs w:val="28"/>
        </w:rPr>
        <w:t xml:space="preserve">дибка степова </w:t>
      </w:r>
      <w:r w:rsidRPr="0053289E">
        <w:rPr>
          <w:rFonts w:ascii="Times New Roman" w:hAnsi="Times New Roman" w:cs="Times New Roman"/>
          <w:color w:val="000000" w:themeColor="text1"/>
          <w:sz w:val="28"/>
          <w:szCs w:val="28"/>
        </w:rPr>
        <w:t>занесені до Червоної книги України. Із клопів на ділянках піщаного степу зустрічаються виключно ксерофіли, пристосовані до життя на пісках.</w:t>
      </w:r>
    </w:p>
    <w:p w14:paraId="16B90A2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У гайках навесні на дубі численні гусениці </w:t>
      </w:r>
      <w:r w:rsidRPr="0053289E">
        <w:rPr>
          <w:rFonts w:ascii="Times New Roman" w:hAnsi="Times New Roman" w:cs="Times New Roman"/>
          <w:bCs/>
          <w:color w:val="000000" w:themeColor="text1"/>
          <w:sz w:val="28"/>
          <w:szCs w:val="28"/>
        </w:rPr>
        <w:t>дубової листокрутки</w:t>
      </w:r>
      <w:r w:rsidRPr="0053289E">
        <w:rPr>
          <w:rFonts w:ascii="Times New Roman" w:hAnsi="Times New Roman" w:cs="Times New Roman"/>
          <w:color w:val="000000" w:themeColor="text1"/>
          <w:sz w:val="28"/>
          <w:szCs w:val="28"/>
        </w:rPr>
        <w:t xml:space="preserve"> (Tortrix viridana), </w:t>
      </w:r>
      <w:r w:rsidRPr="0053289E">
        <w:rPr>
          <w:rFonts w:ascii="Times New Roman" w:hAnsi="Times New Roman" w:cs="Times New Roman"/>
          <w:bCs/>
          <w:color w:val="000000" w:themeColor="text1"/>
          <w:sz w:val="28"/>
          <w:szCs w:val="28"/>
        </w:rPr>
        <w:t>непарного шовкопряда</w:t>
      </w:r>
      <w:r w:rsidRPr="0053289E">
        <w:rPr>
          <w:rFonts w:ascii="Times New Roman" w:hAnsi="Times New Roman" w:cs="Times New Roman"/>
          <w:color w:val="000000" w:themeColor="text1"/>
          <w:sz w:val="28"/>
          <w:szCs w:val="28"/>
        </w:rPr>
        <w:t xml:space="preserve"> (Ocheria dispar). На гусениць полюють </w:t>
      </w:r>
      <w:r w:rsidRPr="0053289E">
        <w:rPr>
          <w:rFonts w:ascii="Times New Roman" w:hAnsi="Times New Roman" w:cs="Times New Roman"/>
          <w:bCs/>
          <w:color w:val="000000" w:themeColor="text1"/>
          <w:sz w:val="28"/>
          <w:szCs w:val="28"/>
        </w:rPr>
        <w:t>червоногруді мурашки</w:t>
      </w:r>
      <w:r w:rsidRPr="0053289E">
        <w:rPr>
          <w:rFonts w:ascii="Times New Roman" w:hAnsi="Times New Roman" w:cs="Times New Roman"/>
          <w:color w:val="000000" w:themeColor="text1"/>
          <w:sz w:val="28"/>
          <w:szCs w:val="28"/>
        </w:rPr>
        <w:t xml:space="preserve">, рідкісна жужелиця </w:t>
      </w:r>
      <w:r w:rsidR="0056099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к</w:t>
      </w:r>
      <w:r w:rsidRPr="0053289E">
        <w:rPr>
          <w:rFonts w:ascii="Times New Roman" w:hAnsi="Times New Roman" w:cs="Times New Roman"/>
          <w:bCs/>
          <w:color w:val="000000" w:themeColor="text1"/>
          <w:sz w:val="28"/>
          <w:szCs w:val="28"/>
        </w:rPr>
        <w:t>расотіл пахучий</w:t>
      </w:r>
      <w:r w:rsidRPr="0053289E">
        <w:rPr>
          <w:rFonts w:ascii="Times New Roman" w:hAnsi="Times New Roman" w:cs="Times New Roman"/>
          <w:color w:val="000000" w:themeColor="text1"/>
          <w:sz w:val="28"/>
          <w:szCs w:val="28"/>
        </w:rPr>
        <w:t xml:space="preserve"> (Calosoma sycophanta). У періоди масового розмноження шовкопряда до 90% гусениць виявляються ураженими 56 видами </w:t>
      </w:r>
      <w:r w:rsidRPr="0053289E">
        <w:rPr>
          <w:rFonts w:ascii="Times New Roman" w:hAnsi="Times New Roman" w:cs="Times New Roman"/>
          <w:bCs/>
          <w:color w:val="000000" w:themeColor="text1"/>
          <w:sz w:val="28"/>
          <w:szCs w:val="28"/>
        </w:rPr>
        <w:t>паразитів-їздців</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мух-тахін</w:t>
      </w:r>
      <w:r w:rsidRPr="0053289E">
        <w:rPr>
          <w:rFonts w:ascii="Times New Roman" w:hAnsi="Times New Roman" w:cs="Times New Roman"/>
          <w:color w:val="000000" w:themeColor="text1"/>
          <w:sz w:val="28"/>
          <w:szCs w:val="28"/>
        </w:rPr>
        <w:t xml:space="preserve">. </w:t>
      </w:r>
    </w:p>
    <w:p w14:paraId="53C83CE2" w14:textId="77777777" w:rsidR="00182EBC" w:rsidRPr="0053289E" w:rsidRDefault="00560991"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У</w:t>
      </w:r>
      <w:r w:rsidR="00182EBC" w:rsidRPr="0053289E">
        <w:rPr>
          <w:rFonts w:ascii="Times New Roman" w:hAnsi="Times New Roman" w:cs="Times New Roman"/>
          <w:color w:val="000000" w:themeColor="text1"/>
          <w:sz w:val="28"/>
          <w:szCs w:val="28"/>
        </w:rPr>
        <w:t xml:space="preserve">літку на дубі легко виявляються результати діяльності комах-мінерів та галоутворювачів. Серед мінерів, що поселяються всередині тканини листка в особливих ходах – мінах, численні </w:t>
      </w:r>
      <w:r w:rsidR="00182EBC" w:rsidRPr="0053289E">
        <w:rPr>
          <w:rFonts w:ascii="Times New Roman" w:hAnsi="Times New Roman" w:cs="Times New Roman"/>
          <w:bCs/>
          <w:color w:val="000000" w:themeColor="text1"/>
          <w:sz w:val="28"/>
          <w:szCs w:val="28"/>
        </w:rPr>
        <w:t>дубова кругломінуюча міль</w:t>
      </w:r>
      <w:r w:rsidR="00182EBC" w:rsidRPr="0053289E">
        <w:rPr>
          <w:rFonts w:ascii="Times New Roman" w:hAnsi="Times New Roman" w:cs="Times New Roman"/>
          <w:color w:val="000000" w:themeColor="text1"/>
          <w:sz w:val="28"/>
          <w:szCs w:val="28"/>
        </w:rPr>
        <w:t xml:space="preserve"> (Tischeria) та </w:t>
      </w:r>
      <w:r w:rsidR="00182EBC" w:rsidRPr="0053289E">
        <w:rPr>
          <w:rFonts w:ascii="Times New Roman" w:hAnsi="Times New Roman" w:cs="Times New Roman"/>
          <w:bCs/>
          <w:color w:val="000000" w:themeColor="text1"/>
          <w:sz w:val="28"/>
          <w:szCs w:val="28"/>
        </w:rPr>
        <w:t>міль-крихітка</w:t>
      </w:r>
      <w:r w:rsidR="00182EBC" w:rsidRPr="0053289E">
        <w:rPr>
          <w:rFonts w:ascii="Times New Roman" w:hAnsi="Times New Roman" w:cs="Times New Roman"/>
          <w:color w:val="000000" w:themeColor="text1"/>
          <w:sz w:val="28"/>
          <w:szCs w:val="28"/>
        </w:rPr>
        <w:t xml:space="preserve"> (Nepticula). Личинки маленьких перетинчастокрилих комах – </w:t>
      </w:r>
      <w:r w:rsidR="00182EBC" w:rsidRPr="0053289E">
        <w:rPr>
          <w:rFonts w:ascii="Times New Roman" w:hAnsi="Times New Roman" w:cs="Times New Roman"/>
          <w:bCs/>
          <w:color w:val="000000" w:themeColor="text1"/>
          <w:sz w:val="28"/>
          <w:szCs w:val="28"/>
        </w:rPr>
        <w:t>горіхотворок</w:t>
      </w:r>
      <w:r w:rsidR="00182EBC" w:rsidRPr="0053289E">
        <w:rPr>
          <w:rFonts w:ascii="Times New Roman" w:hAnsi="Times New Roman" w:cs="Times New Roman"/>
          <w:color w:val="000000" w:themeColor="text1"/>
          <w:sz w:val="28"/>
          <w:szCs w:val="28"/>
        </w:rPr>
        <w:t xml:space="preserve"> – утворюють на гілках, листках дуба горішки-гали різної форми та кольору. Листки засіяні дрібними жовто-рожевими бляшками </w:t>
      </w:r>
      <w:r w:rsidR="00182EBC" w:rsidRPr="0053289E">
        <w:rPr>
          <w:rFonts w:ascii="Times New Roman" w:hAnsi="Times New Roman" w:cs="Times New Roman"/>
          <w:bCs/>
          <w:color w:val="000000" w:themeColor="text1"/>
          <w:sz w:val="28"/>
          <w:szCs w:val="28"/>
        </w:rPr>
        <w:t>виноградоподібної</w:t>
      </w:r>
      <w:r w:rsidR="00182EBC" w:rsidRPr="0053289E">
        <w:rPr>
          <w:rFonts w:ascii="Times New Roman" w:hAnsi="Times New Roman" w:cs="Times New Roman"/>
          <w:color w:val="000000" w:themeColor="text1"/>
          <w:sz w:val="28"/>
          <w:szCs w:val="28"/>
        </w:rPr>
        <w:t xml:space="preserve"> та </w:t>
      </w:r>
      <w:r w:rsidR="00182EBC" w:rsidRPr="0053289E">
        <w:rPr>
          <w:rFonts w:ascii="Times New Roman" w:hAnsi="Times New Roman" w:cs="Times New Roman"/>
          <w:bCs/>
          <w:color w:val="000000" w:themeColor="text1"/>
          <w:sz w:val="28"/>
          <w:szCs w:val="28"/>
        </w:rPr>
        <w:t>монетоподібної горіхотворок</w:t>
      </w:r>
      <w:r w:rsidR="00182EBC" w:rsidRPr="0053289E">
        <w:rPr>
          <w:rFonts w:ascii="Times New Roman" w:hAnsi="Times New Roman" w:cs="Times New Roman"/>
          <w:color w:val="000000" w:themeColor="text1"/>
          <w:sz w:val="28"/>
          <w:szCs w:val="28"/>
        </w:rPr>
        <w:t xml:space="preserve"> (Neuroterus quercus-baccarum, N. numismalis); на нижньому боці листка звичайні бурувато-жовті гали </w:t>
      </w:r>
      <w:r w:rsidR="00182EBC" w:rsidRPr="0053289E">
        <w:rPr>
          <w:rFonts w:ascii="Times New Roman" w:hAnsi="Times New Roman" w:cs="Times New Roman"/>
          <w:bCs/>
          <w:color w:val="000000" w:themeColor="text1"/>
          <w:sz w:val="28"/>
          <w:szCs w:val="28"/>
        </w:rPr>
        <w:t>розділеної</w:t>
      </w:r>
      <w:r w:rsidR="00182EBC" w:rsidRPr="0053289E">
        <w:rPr>
          <w:rFonts w:ascii="Times New Roman" w:hAnsi="Times New Roman" w:cs="Times New Roman"/>
          <w:color w:val="000000" w:themeColor="text1"/>
          <w:sz w:val="28"/>
          <w:szCs w:val="28"/>
        </w:rPr>
        <w:t xml:space="preserve"> та </w:t>
      </w:r>
      <w:r w:rsidR="00182EBC" w:rsidRPr="0053289E">
        <w:rPr>
          <w:rFonts w:ascii="Times New Roman" w:hAnsi="Times New Roman" w:cs="Times New Roman"/>
          <w:bCs/>
          <w:color w:val="000000" w:themeColor="text1"/>
          <w:sz w:val="28"/>
          <w:szCs w:val="28"/>
        </w:rPr>
        <w:t>яблуковидної</w:t>
      </w:r>
      <w:r w:rsidR="00182EBC" w:rsidRPr="0053289E">
        <w:rPr>
          <w:rFonts w:ascii="Times New Roman" w:hAnsi="Times New Roman" w:cs="Times New Roman"/>
          <w:color w:val="000000" w:themeColor="text1"/>
          <w:sz w:val="28"/>
          <w:szCs w:val="28"/>
        </w:rPr>
        <w:t xml:space="preserve"> горіхотворок (Diplolepis divisa, D. quercus-folii). На гілках часто зустрічаються гали </w:t>
      </w:r>
      <w:r w:rsidR="00182EBC" w:rsidRPr="0053289E">
        <w:rPr>
          <w:rFonts w:ascii="Times New Roman" w:hAnsi="Times New Roman" w:cs="Times New Roman"/>
          <w:bCs/>
          <w:color w:val="000000" w:themeColor="text1"/>
          <w:sz w:val="28"/>
          <w:szCs w:val="28"/>
        </w:rPr>
        <w:t>шишковидної</w:t>
      </w:r>
      <w:r w:rsidR="00182EBC" w:rsidRPr="0053289E">
        <w:rPr>
          <w:rFonts w:ascii="Times New Roman" w:hAnsi="Times New Roman" w:cs="Times New Roman"/>
          <w:color w:val="000000" w:themeColor="text1"/>
          <w:sz w:val="28"/>
          <w:szCs w:val="28"/>
        </w:rPr>
        <w:t xml:space="preserve"> та </w:t>
      </w:r>
      <w:r w:rsidR="00182EBC" w:rsidRPr="0053289E">
        <w:rPr>
          <w:rFonts w:ascii="Times New Roman" w:hAnsi="Times New Roman" w:cs="Times New Roman"/>
          <w:bCs/>
          <w:color w:val="000000" w:themeColor="text1"/>
          <w:sz w:val="28"/>
          <w:szCs w:val="28"/>
        </w:rPr>
        <w:t>кореневої горіхотворок</w:t>
      </w:r>
      <w:r w:rsidR="00182EBC" w:rsidRPr="0053289E">
        <w:rPr>
          <w:rFonts w:ascii="Times New Roman" w:hAnsi="Times New Roman" w:cs="Times New Roman"/>
          <w:color w:val="000000" w:themeColor="text1"/>
          <w:sz w:val="28"/>
          <w:szCs w:val="28"/>
        </w:rPr>
        <w:t xml:space="preserve"> (Andricus foecundatrix,Biorrhiza pallida).</w:t>
      </w:r>
    </w:p>
    <w:p w14:paraId="43D4907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Серед комах, за винятком мурашок, найрізноманітнішими є жуки – </w:t>
      </w:r>
      <w:r w:rsidRPr="0053289E">
        <w:rPr>
          <w:rFonts w:ascii="Times New Roman" w:hAnsi="Times New Roman" w:cs="Times New Roman"/>
          <w:bCs/>
          <w:color w:val="000000" w:themeColor="text1"/>
          <w:sz w:val="28"/>
          <w:szCs w:val="28"/>
        </w:rPr>
        <w:t>жужелиці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ковалики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стафіліни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мертвоїди</w:t>
      </w:r>
      <w:r w:rsidRPr="0053289E">
        <w:rPr>
          <w:rFonts w:ascii="Times New Roman" w:hAnsi="Times New Roman" w:cs="Times New Roman"/>
          <w:color w:val="000000" w:themeColor="text1"/>
          <w:sz w:val="28"/>
          <w:szCs w:val="28"/>
        </w:rPr>
        <w:t xml:space="preserve">. Серед 12 видів коваликів 3 – це  типові лісові види, 5 – лучні мезофіли, 4 – степові мезофіли. У вологих лісових біотопах у підстилці трапляються личинки </w:t>
      </w:r>
      <w:r w:rsidRPr="0053289E">
        <w:rPr>
          <w:rFonts w:ascii="Times New Roman" w:hAnsi="Times New Roman" w:cs="Times New Roman"/>
          <w:bCs/>
          <w:color w:val="000000" w:themeColor="text1"/>
          <w:sz w:val="28"/>
          <w:szCs w:val="28"/>
        </w:rPr>
        <w:t>світляка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м’якотілки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мохнатки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мертвоїда сильфи</w:t>
      </w:r>
      <w:r w:rsidRPr="0053289E">
        <w:rPr>
          <w:rFonts w:ascii="Times New Roman" w:hAnsi="Times New Roman" w:cs="Times New Roman"/>
          <w:color w:val="000000" w:themeColor="text1"/>
          <w:sz w:val="28"/>
          <w:szCs w:val="28"/>
        </w:rPr>
        <w:t xml:space="preserve">. Серед листоїдів найчастіше зустрічаються види, що живуть у степу, але використовують лісову підстилку як тимчасове сховище, а також види, що живляться на трав’янистій рослинності. Довгоносики </w:t>
      </w:r>
      <w:r w:rsidRPr="0053289E">
        <w:rPr>
          <w:rFonts w:ascii="Times New Roman" w:hAnsi="Times New Roman" w:cs="Times New Roman"/>
          <w:bCs/>
          <w:color w:val="000000" w:themeColor="text1"/>
          <w:sz w:val="28"/>
          <w:szCs w:val="28"/>
        </w:rPr>
        <w:t>листослоник грушевий</w:t>
      </w:r>
      <w:r w:rsidRPr="0053289E">
        <w:rPr>
          <w:rFonts w:ascii="Times New Roman" w:hAnsi="Times New Roman" w:cs="Times New Roman"/>
          <w:color w:val="000000" w:themeColor="text1"/>
          <w:sz w:val="28"/>
          <w:szCs w:val="28"/>
        </w:rPr>
        <w:t xml:space="preserve"> (Phyllobius ріп), </w:t>
      </w:r>
      <w:r w:rsidRPr="0053289E">
        <w:rPr>
          <w:rFonts w:ascii="Times New Roman" w:hAnsi="Times New Roman" w:cs="Times New Roman"/>
          <w:bCs/>
          <w:color w:val="000000" w:themeColor="text1"/>
          <w:sz w:val="28"/>
          <w:szCs w:val="28"/>
        </w:rPr>
        <w:t>скосар малий овальний</w:t>
      </w:r>
      <w:r w:rsidRPr="0053289E">
        <w:rPr>
          <w:rFonts w:ascii="Times New Roman" w:hAnsi="Times New Roman" w:cs="Times New Roman"/>
          <w:color w:val="000000" w:themeColor="text1"/>
          <w:sz w:val="28"/>
          <w:szCs w:val="28"/>
        </w:rPr>
        <w:t xml:space="preserve"> (Otiorrhynchus ovatus) пов’язані у своєму розвитку з деревною та чагарниковою рослинністю. Починаючи з кінця червня, увечері навколо дерев літають </w:t>
      </w:r>
      <w:r w:rsidRPr="0053289E">
        <w:rPr>
          <w:rFonts w:ascii="Times New Roman" w:hAnsi="Times New Roman" w:cs="Times New Roman"/>
          <w:bCs/>
          <w:color w:val="000000" w:themeColor="text1"/>
          <w:sz w:val="28"/>
          <w:szCs w:val="28"/>
        </w:rPr>
        <w:t xml:space="preserve">мармурові хрущі </w:t>
      </w:r>
      <w:r w:rsidRPr="0053289E">
        <w:rPr>
          <w:rFonts w:ascii="Times New Roman" w:hAnsi="Times New Roman" w:cs="Times New Roman"/>
          <w:color w:val="000000" w:themeColor="text1"/>
          <w:sz w:val="28"/>
          <w:szCs w:val="28"/>
        </w:rPr>
        <w:t xml:space="preserve">(Polyphylla fullo). У травні – липні з’являється </w:t>
      </w:r>
      <w:r w:rsidRPr="0053289E">
        <w:rPr>
          <w:rFonts w:ascii="Times New Roman" w:hAnsi="Times New Roman" w:cs="Times New Roman"/>
          <w:bCs/>
          <w:color w:val="000000" w:themeColor="text1"/>
          <w:sz w:val="28"/>
          <w:szCs w:val="28"/>
        </w:rPr>
        <w:t xml:space="preserve">жук-олень </w:t>
      </w:r>
      <w:r w:rsidRPr="0053289E">
        <w:rPr>
          <w:rFonts w:ascii="Times New Roman" w:hAnsi="Times New Roman" w:cs="Times New Roman"/>
          <w:color w:val="000000" w:themeColor="text1"/>
          <w:sz w:val="28"/>
          <w:szCs w:val="28"/>
        </w:rPr>
        <w:t xml:space="preserve">(Lucanus census) – релікт, єдиний вид роду у фауні України. </w:t>
      </w:r>
      <w:r w:rsidRPr="0053289E">
        <w:rPr>
          <w:rFonts w:ascii="Times New Roman" w:hAnsi="Times New Roman" w:cs="Times New Roman"/>
          <w:bCs/>
          <w:color w:val="000000" w:themeColor="text1"/>
          <w:sz w:val="28"/>
          <w:szCs w:val="28"/>
        </w:rPr>
        <w:t xml:space="preserve">Чорнотілки </w:t>
      </w:r>
      <w:r w:rsidRPr="0053289E">
        <w:rPr>
          <w:rFonts w:ascii="Times New Roman" w:hAnsi="Times New Roman" w:cs="Times New Roman"/>
          <w:color w:val="000000" w:themeColor="text1"/>
          <w:sz w:val="28"/>
          <w:szCs w:val="28"/>
        </w:rPr>
        <w:t>зустрічаються тільки в сухих</w:t>
      </w:r>
      <w:r w:rsidR="0056099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добре освітлених гайках. У підстилці серед клопів переважають </w:t>
      </w:r>
      <w:r w:rsidR="0056099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мезофіли – 63%, лісові види складають 16%, ксерофіли – 14% і лише 7% – еврибіонтні види. </w:t>
      </w:r>
      <w:r w:rsidR="00560991"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насадженнях сосни та гайках серед мурашок домінує зоонекрофаг </w:t>
      </w:r>
      <w:r w:rsidR="001167CE"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червоногруда піщана мурашка</w:t>
      </w:r>
      <w:r w:rsidRPr="0053289E">
        <w:rPr>
          <w:rFonts w:ascii="Times New Roman" w:hAnsi="Times New Roman" w:cs="Times New Roman"/>
          <w:color w:val="000000" w:themeColor="text1"/>
          <w:sz w:val="28"/>
          <w:szCs w:val="28"/>
        </w:rPr>
        <w:t xml:space="preserve"> (Formica imitаns). Зустрічається також </w:t>
      </w:r>
      <w:r w:rsidRPr="0053289E">
        <w:rPr>
          <w:rFonts w:ascii="Times New Roman" w:hAnsi="Times New Roman" w:cs="Times New Roman"/>
          <w:bCs/>
          <w:color w:val="000000" w:themeColor="text1"/>
          <w:sz w:val="28"/>
          <w:szCs w:val="28"/>
        </w:rPr>
        <w:t xml:space="preserve">мохова мірміка </w:t>
      </w:r>
      <w:r w:rsidRPr="0053289E">
        <w:rPr>
          <w:rFonts w:ascii="Times New Roman" w:hAnsi="Times New Roman" w:cs="Times New Roman"/>
          <w:color w:val="000000" w:themeColor="text1"/>
          <w:sz w:val="28"/>
          <w:szCs w:val="28"/>
        </w:rPr>
        <w:t xml:space="preserve">(Myrmica scabrinodis). У стовбурах мертвих дубів та берез можуть розміщуватися сім’ї </w:t>
      </w:r>
      <w:r w:rsidRPr="0053289E">
        <w:rPr>
          <w:rFonts w:ascii="Times New Roman" w:hAnsi="Times New Roman" w:cs="Times New Roman"/>
          <w:bCs/>
          <w:color w:val="000000" w:themeColor="text1"/>
          <w:sz w:val="28"/>
          <w:szCs w:val="28"/>
        </w:rPr>
        <w:t>світлобоязкого терміта</w:t>
      </w:r>
      <w:r w:rsidR="00593C63"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(Ruticulitermes lucifugus).</w:t>
      </w:r>
    </w:p>
    <w:p w14:paraId="4CB690A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Фауна пустельних полиново-типчаково-ковилових степів</w:t>
      </w:r>
      <w:r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Площі цих степів в основному використовуються як пасовища. Фоновими видами хребетних на цих територіях є </w:t>
      </w:r>
      <w:r w:rsidRPr="0053289E">
        <w:rPr>
          <w:rFonts w:ascii="Times New Roman" w:hAnsi="Times New Roman" w:cs="Times New Roman"/>
          <w:bCs/>
          <w:color w:val="000000" w:themeColor="text1"/>
          <w:sz w:val="28"/>
          <w:szCs w:val="28"/>
        </w:rPr>
        <w:t>східноєвропейська полівка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малий ховрах</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земляний заєць</w:t>
      </w:r>
      <w:r w:rsidRPr="0053289E">
        <w:rPr>
          <w:rFonts w:ascii="Times New Roman" w:hAnsi="Times New Roman" w:cs="Times New Roman"/>
          <w:color w:val="000000" w:themeColor="text1"/>
          <w:sz w:val="28"/>
          <w:szCs w:val="28"/>
        </w:rPr>
        <w:t>, останні</w:t>
      </w:r>
      <w:r w:rsidR="00593C63" w:rsidRPr="0053289E">
        <w:rPr>
          <w:rFonts w:ascii="Times New Roman" w:hAnsi="Times New Roman" w:cs="Times New Roman"/>
          <w:color w:val="000000" w:themeColor="text1"/>
          <w:sz w:val="28"/>
          <w:szCs w:val="28"/>
        </w:rPr>
        <w:t>ми</w:t>
      </w:r>
      <w:r w:rsidRPr="0053289E">
        <w:rPr>
          <w:rFonts w:ascii="Times New Roman" w:hAnsi="Times New Roman" w:cs="Times New Roman"/>
          <w:color w:val="000000" w:themeColor="text1"/>
          <w:sz w:val="28"/>
          <w:szCs w:val="28"/>
        </w:rPr>
        <w:t xml:space="preserve"> рок</w:t>
      </w:r>
      <w:r w:rsidR="00593C63" w:rsidRPr="0053289E">
        <w:rPr>
          <w:rFonts w:ascii="Times New Roman" w:hAnsi="Times New Roman" w:cs="Times New Roman"/>
          <w:color w:val="000000" w:themeColor="text1"/>
          <w:sz w:val="28"/>
          <w:szCs w:val="28"/>
        </w:rPr>
        <w:t xml:space="preserve">ами </w:t>
      </w:r>
      <w:r w:rsidRPr="0053289E">
        <w:rPr>
          <w:rFonts w:ascii="Times New Roman" w:hAnsi="Times New Roman" w:cs="Times New Roman"/>
          <w:color w:val="000000" w:themeColor="text1"/>
          <w:sz w:val="28"/>
          <w:szCs w:val="28"/>
        </w:rPr>
        <w:t xml:space="preserve">поступово відновлюється популяція </w:t>
      </w:r>
      <w:r w:rsidRPr="0053289E">
        <w:rPr>
          <w:rFonts w:ascii="Times New Roman" w:hAnsi="Times New Roman" w:cs="Times New Roman"/>
          <w:bCs/>
          <w:color w:val="000000" w:themeColor="text1"/>
          <w:sz w:val="28"/>
          <w:szCs w:val="28"/>
        </w:rPr>
        <w:t>степового тхора</w:t>
      </w:r>
      <w:r w:rsidRPr="0053289E">
        <w:rPr>
          <w:rFonts w:ascii="Times New Roman" w:hAnsi="Times New Roman" w:cs="Times New Roman"/>
          <w:color w:val="000000" w:themeColor="text1"/>
          <w:sz w:val="28"/>
          <w:szCs w:val="28"/>
        </w:rPr>
        <w:t xml:space="preserve">. Також мешкають </w:t>
      </w:r>
      <w:r w:rsidRPr="0053289E">
        <w:rPr>
          <w:rFonts w:ascii="Times New Roman" w:hAnsi="Times New Roman" w:cs="Times New Roman"/>
          <w:bCs/>
          <w:color w:val="000000" w:themeColor="text1"/>
          <w:sz w:val="28"/>
          <w:szCs w:val="28"/>
        </w:rPr>
        <w:t>гадюка степова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жайворонки</w:t>
      </w:r>
      <w:r w:rsidRPr="0053289E">
        <w:rPr>
          <w:rFonts w:ascii="Times New Roman" w:hAnsi="Times New Roman" w:cs="Times New Roman"/>
          <w:color w:val="000000" w:themeColor="text1"/>
          <w:sz w:val="28"/>
          <w:szCs w:val="28"/>
        </w:rPr>
        <w:t xml:space="preserve">, дрібні </w:t>
      </w:r>
      <w:r w:rsidRPr="0053289E">
        <w:rPr>
          <w:rFonts w:ascii="Times New Roman" w:hAnsi="Times New Roman" w:cs="Times New Roman"/>
          <w:bCs/>
          <w:color w:val="000000" w:themeColor="text1"/>
          <w:sz w:val="28"/>
          <w:szCs w:val="28"/>
        </w:rPr>
        <w:t>соколи</w:t>
      </w:r>
      <w:r w:rsidRPr="0053289E">
        <w:rPr>
          <w:rFonts w:ascii="Times New Roman" w:hAnsi="Times New Roman" w:cs="Times New Roman"/>
          <w:color w:val="000000" w:themeColor="text1"/>
          <w:sz w:val="28"/>
          <w:szCs w:val="28"/>
        </w:rPr>
        <w:t xml:space="preserve">. У зниженнях приморського степу утворюються ефемерні водойми, які приваблюють багатьох перелітних птахів, зокрема куликів: </w:t>
      </w:r>
      <w:r w:rsidRPr="0053289E">
        <w:rPr>
          <w:rFonts w:ascii="Times New Roman" w:hAnsi="Times New Roman" w:cs="Times New Roman"/>
          <w:bCs/>
          <w:color w:val="000000" w:themeColor="text1"/>
          <w:sz w:val="28"/>
          <w:szCs w:val="28"/>
        </w:rPr>
        <w:t xml:space="preserve">травника </w:t>
      </w:r>
      <w:r w:rsidRPr="0053289E">
        <w:rPr>
          <w:rFonts w:ascii="Times New Roman" w:hAnsi="Times New Roman" w:cs="Times New Roman"/>
          <w:color w:val="000000" w:themeColor="text1"/>
          <w:sz w:val="28"/>
          <w:szCs w:val="28"/>
        </w:rPr>
        <w:t xml:space="preserve">(Trigna totanus), </w:t>
      </w:r>
      <w:r w:rsidRPr="0053289E">
        <w:rPr>
          <w:rFonts w:ascii="Times New Roman" w:hAnsi="Times New Roman" w:cs="Times New Roman"/>
          <w:bCs/>
          <w:color w:val="000000" w:themeColor="text1"/>
          <w:sz w:val="28"/>
          <w:szCs w:val="28"/>
        </w:rPr>
        <w:t xml:space="preserve">турухтана </w:t>
      </w:r>
      <w:r w:rsidRPr="0053289E">
        <w:rPr>
          <w:rFonts w:ascii="Times New Roman" w:hAnsi="Times New Roman" w:cs="Times New Roman"/>
          <w:color w:val="000000" w:themeColor="text1"/>
          <w:sz w:val="28"/>
          <w:szCs w:val="28"/>
        </w:rPr>
        <w:t xml:space="preserve">(Philomachus pugnax), </w:t>
      </w:r>
      <w:r w:rsidRPr="0053289E">
        <w:rPr>
          <w:rFonts w:ascii="Times New Roman" w:hAnsi="Times New Roman" w:cs="Times New Roman"/>
          <w:bCs/>
          <w:color w:val="000000" w:themeColor="text1"/>
          <w:sz w:val="28"/>
          <w:szCs w:val="28"/>
        </w:rPr>
        <w:t>кроншнепа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великого уліта</w:t>
      </w:r>
      <w:r w:rsidRPr="0053289E">
        <w:rPr>
          <w:rFonts w:ascii="Times New Roman" w:hAnsi="Times New Roman" w:cs="Times New Roman"/>
          <w:color w:val="000000" w:themeColor="text1"/>
          <w:sz w:val="28"/>
          <w:szCs w:val="28"/>
        </w:rPr>
        <w:t xml:space="preserve"> (Trigna nebularia) та багатьох інших. Безпосередньо на узбережжі знаходять свій притулок та корм мігруючі водоплавні птахи.</w:t>
      </w:r>
    </w:p>
    <w:p w14:paraId="12D725D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lastRenderedPageBreak/>
        <w:t>Прісноводна фауна.</w:t>
      </w:r>
      <w:r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Звичайними представниками є риби, молюски, ракоподібні, комахи, черви, кишковопорожнинні, найпростіші. Крім них, деякі тварини лише частину свого життя проводять у воді в пошуках їжі, у період розмноження та розвитку. На поверхні води зустрічаються численні </w:t>
      </w:r>
      <w:r w:rsidRPr="0053289E">
        <w:rPr>
          <w:rFonts w:ascii="Times New Roman" w:hAnsi="Times New Roman" w:cs="Times New Roman"/>
          <w:bCs/>
          <w:color w:val="000000" w:themeColor="text1"/>
          <w:sz w:val="28"/>
          <w:szCs w:val="28"/>
        </w:rPr>
        <w:t>клопи-водомірки</w:t>
      </w:r>
      <w:r w:rsidRPr="0053289E">
        <w:rPr>
          <w:rFonts w:ascii="Times New Roman" w:hAnsi="Times New Roman" w:cs="Times New Roman"/>
          <w:color w:val="000000" w:themeColor="text1"/>
          <w:sz w:val="28"/>
          <w:szCs w:val="28"/>
        </w:rPr>
        <w:t xml:space="preserve"> (Gerris). Амфібіотичний спосіб життя веде </w:t>
      </w:r>
      <w:r w:rsidRPr="0053289E">
        <w:rPr>
          <w:rFonts w:ascii="Times New Roman" w:hAnsi="Times New Roman" w:cs="Times New Roman"/>
          <w:bCs/>
          <w:color w:val="000000" w:themeColor="text1"/>
          <w:sz w:val="28"/>
          <w:szCs w:val="28"/>
        </w:rPr>
        <w:t xml:space="preserve">павук доломедес </w:t>
      </w:r>
      <w:r w:rsidRPr="0053289E">
        <w:rPr>
          <w:rFonts w:ascii="Times New Roman" w:hAnsi="Times New Roman" w:cs="Times New Roman"/>
          <w:color w:val="000000" w:themeColor="text1"/>
          <w:sz w:val="28"/>
          <w:szCs w:val="28"/>
        </w:rPr>
        <w:t xml:space="preserve">(Dolomedes f/mbriatus), який також може бігати по поверхні води. </w:t>
      </w:r>
      <w:r w:rsidRPr="0053289E">
        <w:rPr>
          <w:rFonts w:ascii="Times New Roman" w:hAnsi="Times New Roman" w:cs="Times New Roman"/>
          <w:bCs/>
          <w:color w:val="000000" w:themeColor="text1"/>
          <w:sz w:val="28"/>
          <w:szCs w:val="28"/>
        </w:rPr>
        <w:t>Водяний вуж</w:t>
      </w:r>
      <w:r w:rsidRPr="0053289E">
        <w:rPr>
          <w:rFonts w:ascii="Times New Roman" w:hAnsi="Times New Roman" w:cs="Times New Roman"/>
          <w:color w:val="000000" w:themeColor="text1"/>
          <w:sz w:val="28"/>
          <w:szCs w:val="28"/>
        </w:rPr>
        <w:t xml:space="preserve"> (Natix tesselata), занурюючись у воду, швидко наздоганяє здобич – риб. Основу живлення звичайного вужа складають земноводні </w:t>
      </w:r>
      <w:r w:rsidR="00407AC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озерна</w:t>
      </w:r>
      <w:r w:rsidRPr="0053289E">
        <w:rPr>
          <w:rFonts w:ascii="Times New Roman" w:hAnsi="Times New Roman" w:cs="Times New Roman"/>
          <w:color w:val="000000" w:themeColor="text1"/>
          <w:sz w:val="28"/>
          <w:szCs w:val="28"/>
        </w:rPr>
        <w:t xml:space="preserve"> (Rana ridibunda) та</w:t>
      </w:r>
      <w:r w:rsidRPr="0053289E">
        <w:rPr>
          <w:rFonts w:ascii="Times New Roman" w:hAnsi="Times New Roman" w:cs="Times New Roman"/>
          <w:bCs/>
          <w:color w:val="000000" w:themeColor="text1"/>
          <w:sz w:val="28"/>
          <w:szCs w:val="28"/>
        </w:rPr>
        <w:t xml:space="preserve"> їстівна</w:t>
      </w:r>
      <w:r w:rsidRPr="0053289E">
        <w:rPr>
          <w:rFonts w:ascii="Times New Roman" w:hAnsi="Times New Roman" w:cs="Times New Roman"/>
          <w:color w:val="000000" w:themeColor="text1"/>
          <w:sz w:val="28"/>
          <w:szCs w:val="28"/>
        </w:rPr>
        <w:t xml:space="preserve"> (Rana esculenta) </w:t>
      </w:r>
      <w:r w:rsidRPr="0053289E">
        <w:rPr>
          <w:rFonts w:ascii="Times New Roman" w:hAnsi="Times New Roman" w:cs="Times New Roman"/>
          <w:bCs/>
          <w:color w:val="000000" w:themeColor="text1"/>
          <w:sz w:val="28"/>
          <w:szCs w:val="28"/>
        </w:rPr>
        <w:t xml:space="preserve">жаби. </w:t>
      </w:r>
      <w:r w:rsidRPr="0053289E">
        <w:rPr>
          <w:rFonts w:ascii="Times New Roman" w:hAnsi="Times New Roman" w:cs="Times New Roman"/>
          <w:color w:val="000000" w:themeColor="text1"/>
          <w:sz w:val="28"/>
          <w:szCs w:val="28"/>
        </w:rPr>
        <w:t xml:space="preserve">Серед водної рослинності живе </w:t>
      </w:r>
      <w:r w:rsidRPr="0053289E">
        <w:rPr>
          <w:rFonts w:ascii="Times New Roman" w:hAnsi="Times New Roman" w:cs="Times New Roman"/>
          <w:bCs/>
          <w:color w:val="000000" w:themeColor="text1"/>
          <w:sz w:val="28"/>
          <w:szCs w:val="28"/>
        </w:rPr>
        <w:t xml:space="preserve">болотна черепаха </w:t>
      </w:r>
      <w:r w:rsidRPr="0053289E">
        <w:rPr>
          <w:rFonts w:ascii="Times New Roman" w:hAnsi="Times New Roman" w:cs="Times New Roman"/>
          <w:color w:val="000000" w:themeColor="text1"/>
          <w:sz w:val="28"/>
          <w:szCs w:val="28"/>
        </w:rPr>
        <w:t>(Emys orbicularis).</w:t>
      </w:r>
    </w:p>
    <w:p w14:paraId="62D3692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відкритій поверхні води живляться </w:t>
      </w:r>
      <w:r w:rsidRPr="0053289E">
        <w:rPr>
          <w:rFonts w:ascii="Times New Roman" w:hAnsi="Times New Roman" w:cs="Times New Roman"/>
          <w:bCs/>
          <w:color w:val="000000" w:themeColor="text1"/>
          <w:sz w:val="28"/>
          <w:szCs w:val="28"/>
        </w:rPr>
        <w:t xml:space="preserve">крижні </w:t>
      </w:r>
      <w:r w:rsidRPr="0053289E">
        <w:rPr>
          <w:rFonts w:ascii="Times New Roman" w:hAnsi="Times New Roman" w:cs="Times New Roman"/>
          <w:color w:val="000000" w:themeColor="text1"/>
          <w:sz w:val="28"/>
          <w:szCs w:val="28"/>
        </w:rPr>
        <w:t xml:space="preserve">(Anser platyrhynchos), </w:t>
      </w:r>
      <w:r w:rsidRPr="0053289E">
        <w:rPr>
          <w:rFonts w:ascii="Times New Roman" w:hAnsi="Times New Roman" w:cs="Times New Roman"/>
          <w:bCs/>
          <w:color w:val="000000" w:themeColor="text1"/>
          <w:sz w:val="28"/>
          <w:szCs w:val="28"/>
        </w:rPr>
        <w:t>лиски</w:t>
      </w:r>
      <w:r w:rsidRPr="0053289E">
        <w:rPr>
          <w:rFonts w:ascii="Times New Roman" w:hAnsi="Times New Roman" w:cs="Times New Roman"/>
          <w:color w:val="000000" w:themeColor="text1"/>
          <w:sz w:val="28"/>
          <w:szCs w:val="28"/>
        </w:rPr>
        <w:t xml:space="preserve"> (Fulica atra), </w:t>
      </w:r>
      <w:r w:rsidRPr="0053289E">
        <w:rPr>
          <w:rFonts w:ascii="Times New Roman" w:hAnsi="Times New Roman" w:cs="Times New Roman"/>
          <w:bCs/>
          <w:color w:val="000000" w:themeColor="text1"/>
          <w:sz w:val="28"/>
          <w:szCs w:val="28"/>
        </w:rPr>
        <w:t>великі норці</w:t>
      </w:r>
      <w:r w:rsidRPr="0053289E">
        <w:rPr>
          <w:rFonts w:ascii="Times New Roman" w:hAnsi="Times New Roman" w:cs="Times New Roman"/>
          <w:color w:val="000000" w:themeColor="text1"/>
          <w:sz w:val="28"/>
          <w:szCs w:val="28"/>
        </w:rPr>
        <w:t xml:space="preserve"> (Podiceps cristatus), </w:t>
      </w:r>
      <w:r w:rsidRPr="0053289E">
        <w:rPr>
          <w:rFonts w:ascii="Times New Roman" w:hAnsi="Times New Roman" w:cs="Times New Roman"/>
          <w:bCs/>
          <w:color w:val="000000" w:themeColor="text1"/>
          <w:sz w:val="28"/>
          <w:szCs w:val="28"/>
        </w:rPr>
        <w:t xml:space="preserve">білоокі нирки </w:t>
      </w:r>
      <w:r w:rsidRPr="0053289E">
        <w:rPr>
          <w:rFonts w:ascii="Times New Roman" w:hAnsi="Times New Roman" w:cs="Times New Roman"/>
          <w:color w:val="000000" w:themeColor="text1"/>
          <w:sz w:val="28"/>
          <w:szCs w:val="28"/>
        </w:rPr>
        <w:t xml:space="preserve">(Aythya пугоса), </w:t>
      </w:r>
      <w:r w:rsidRPr="0053289E">
        <w:rPr>
          <w:rFonts w:ascii="Times New Roman" w:hAnsi="Times New Roman" w:cs="Times New Roman"/>
          <w:bCs/>
          <w:color w:val="000000" w:themeColor="text1"/>
          <w:sz w:val="28"/>
          <w:szCs w:val="28"/>
        </w:rPr>
        <w:t xml:space="preserve">чирки-тріскунки </w:t>
      </w:r>
      <w:r w:rsidRPr="0053289E">
        <w:rPr>
          <w:rFonts w:ascii="Times New Roman" w:hAnsi="Times New Roman" w:cs="Times New Roman"/>
          <w:color w:val="000000" w:themeColor="text1"/>
          <w:sz w:val="28"/>
          <w:szCs w:val="28"/>
        </w:rPr>
        <w:t xml:space="preserve">(Anas querquedula), </w:t>
      </w:r>
      <w:r w:rsidRPr="0053289E">
        <w:rPr>
          <w:rFonts w:ascii="Times New Roman" w:hAnsi="Times New Roman" w:cs="Times New Roman"/>
          <w:bCs/>
          <w:color w:val="000000" w:themeColor="text1"/>
          <w:sz w:val="28"/>
          <w:szCs w:val="28"/>
        </w:rPr>
        <w:t xml:space="preserve">річкові крачки </w:t>
      </w:r>
      <w:r w:rsidRPr="0053289E">
        <w:rPr>
          <w:rFonts w:ascii="Times New Roman" w:hAnsi="Times New Roman" w:cs="Times New Roman"/>
          <w:color w:val="000000" w:themeColor="text1"/>
          <w:sz w:val="28"/>
          <w:szCs w:val="28"/>
        </w:rPr>
        <w:t xml:space="preserve">(Sterna hirundo), </w:t>
      </w:r>
      <w:r w:rsidRPr="0053289E">
        <w:rPr>
          <w:rFonts w:ascii="Times New Roman" w:hAnsi="Times New Roman" w:cs="Times New Roman"/>
          <w:bCs/>
          <w:color w:val="000000" w:themeColor="text1"/>
          <w:sz w:val="28"/>
          <w:szCs w:val="28"/>
        </w:rPr>
        <w:t xml:space="preserve">мартини- реготуни </w:t>
      </w:r>
      <w:r w:rsidRPr="0053289E">
        <w:rPr>
          <w:rFonts w:ascii="Times New Roman" w:hAnsi="Times New Roman" w:cs="Times New Roman"/>
          <w:color w:val="000000" w:themeColor="text1"/>
          <w:sz w:val="28"/>
          <w:szCs w:val="28"/>
        </w:rPr>
        <w:t>(Larus cachinnans) та ін. Одним із масових об’єктів спортивного полювання є лиски.</w:t>
      </w:r>
    </w:p>
    <w:p w14:paraId="63767C1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Під листям плаваючих рослин (водокрасу, латаття) можна помітити невеликі світло-коричневі слизові грудочки – це </w:t>
      </w:r>
      <w:r w:rsidRPr="0053289E">
        <w:rPr>
          <w:rFonts w:ascii="Times New Roman" w:hAnsi="Times New Roman" w:cs="Times New Roman"/>
          <w:bCs/>
          <w:color w:val="000000" w:themeColor="text1"/>
          <w:sz w:val="28"/>
          <w:szCs w:val="28"/>
        </w:rPr>
        <w:t>прісноводні гідри</w:t>
      </w:r>
      <w:r w:rsidRPr="0053289E">
        <w:rPr>
          <w:rFonts w:ascii="Times New Roman" w:hAnsi="Times New Roman" w:cs="Times New Roman"/>
          <w:color w:val="000000" w:themeColor="text1"/>
          <w:sz w:val="28"/>
          <w:szCs w:val="28"/>
        </w:rPr>
        <w:t xml:space="preserve">. На підводні частини рослин часто прикріплюють яйця черевоногі молюски – </w:t>
      </w:r>
      <w:r w:rsidRPr="0053289E">
        <w:rPr>
          <w:rFonts w:ascii="Times New Roman" w:hAnsi="Times New Roman" w:cs="Times New Roman"/>
          <w:bCs/>
          <w:color w:val="000000" w:themeColor="text1"/>
          <w:sz w:val="28"/>
          <w:szCs w:val="28"/>
        </w:rPr>
        <w:t>ставковики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котушки</w:t>
      </w:r>
      <w:r w:rsidRPr="0053289E">
        <w:rPr>
          <w:rFonts w:ascii="Times New Roman" w:hAnsi="Times New Roman" w:cs="Times New Roman"/>
          <w:color w:val="000000" w:themeColor="text1"/>
          <w:sz w:val="28"/>
          <w:szCs w:val="28"/>
        </w:rPr>
        <w:t xml:space="preserve">. З нижнього боку листків водних рослин знаходяться зеленувато-сірі яйця дрібних метеликів – </w:t>
      </w:r>
      <w:r w:rsidRPr="0053289E">
        <w:rPr>
          <w:rFonts w:ascii="Times New Roman" w:hAnsi="Times New Roman" w:cs="Times New Roman"/>
          <w:bCs/>
          <w:color w:val="000000" w:themeColor="text1"/>
          <w:sz w:val="28"/>
          <w:szCs w:val="28"/>
        </w:rPr>
        <w:t>вогнівок</w:t>
      </w:r>
      <w:r w:rsidRPr="0053289E">
        <w:rPr>
          <w:rFonts w:ascii="Times New Roman" w:hAnsi="Times New Roman" w:cs="Times New Roman"/>
          <w:color w:val="000000" w:themeColor="text1"/>
          <w:sz w:val="28"/>
          <w:szCs w:val="28"/>
        </w:rPr>
        <w:t xml:space="preserve">. </w:t>
      </w:r>
    </w:p>
    <w:p w14:paraId="5382BC7E"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Серед рослин живуть хижі клопи – </w:t>
      </w:r>
      <w:r w:rsidRPr="0053289E">
        <w:rPr>
          <w:rFonts w:ascii="Times New Roman" w:hAnsi="Times New Roman" w:cs="Times New Roman"/>
          <w:bCs/>
          <w:color w:val="000000" w:themeColor="text1"/>
          <w:sz w:val="28"/>
          <w:szCs w:val="28"/>
        </w:rPr>
        <w:t xml:space="preserve">водяний скорпіон </w:t>
      </w:r>
      <w:r w:rsidRPr="0053289E">
        <w:rPr>
          <w:rFonts w:ascii="Times New Roman" w:hAnsi="Times New Roman" w:cs="Times New Roman"/>
          <w:color w:val="000000" w:themeColor="text1"/>
          <w:sz w:val="28"/>
          <w:szCs w:val="28"/>
        </w:rPr>
        <w:t xml:space="preserve">(Nepa cinerea) та </w:t>
      </w:r>
      <w:r w:rsidRPr="0053289E">
        <w:rPr>
          <w:rFonts w:ascii="Times New Roman" w:hAnsi="Times New Roman" w:cs="Times New Roman"/>
          <w:bCs/>
          <w:color w:val="000000" w:themeColor="text1"/>
          <w:sz w:val="28"/>
          <w:szCs w:val="28"/>
        </w:rPr>
        <w:t>водяний палочник</w:t>
      </w:r>
      <w:r w:rsidRPr="0053289E">
        <w:rPr>
          <w:rFonts w:ascii="Times New Roman" w:hAnsi="Times New Roman" w:cs="Times New Roman"/>
          <w:color w:val="000000" w:themeColor="text1"/>
          <w:sz w:val="28"/>
          <w:szCs w:val="28"/>
        </w:rPr>
        <w:t xml:space="preserve"> (Ranatra linearis), личинки </w:t>
      </w:r>
      <w:r w:rsidRPr="0053289E">
        <w:rPr>
          <w:rFonts w:ascii="Times New Roman" w:hAnsi="Times New Roman" w:cs="Times New Roman"/>
          <w:bCs/>
          <w:color w:val="000000" w:themeColor="text1"/>
          <w:sz w:val="28"/>
          <w:szCs w:val="28"/>
        </w:rPr>
        <w:t>рівнокрилих та різнокрилих бабок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клопи плавт</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гребляки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гладиш</w:t>
      </w:r>
      <w:r w:rsidRPr="0053289E">
        <w:rPr>
          <w:rFonts w:ascii="Times New Roman" w:hAnsi="Times New Roman" w:cs="Times New Roman"/>
          <w:color w:val="000000" w:themeColor="text1"/>
          <w:sz w:val="28"/>
          <w:szCs w:val="28"/>
        </w:rPr>
        <w:t xml:space="preserve">. Повільно рухаються </w:t>
      </w:r>
      <w:r w:rsidRPr="0053289E">
        <w:rPr>
          <w:rFonts w:ascii="Times New Roman" w:hAnsi="Times New Roman" w:cs="Times New Roman"/>
          <w:bCs/>
          <w:color w:val="000000" w:themeColor="text1"/>
          <w:sz w:val="28"/>
          <w:szCs w:val="28"/>
        </w:rPr>
        <w:t>ставковики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звичайний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вушковий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яйцевидний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болотний</w:t>
      </w:r>
      <w:r w:rsidRPr="0053289E">
        <w:rPr>
          <w:rFonts w:ascii="Times New Roman" w:hAnsi="Times New Roman" w:cs="Times New Roman"/>
          <w:color w:val="000000" w:themeColor="text1"/>
          <w:sz w:val="28"/>
          <w:szCs w:val="28"/>
        </w:rPr>
        <w:t xml:space="preserve"> (Limnaea stagnalis, L auricularia, L ovata,                           L palustris), </w:t>
      </w:r>
      <w:r w:rsidRPr="0053289E">
        <w:rPr>
          <w:rFonts w:ascii="Times New Roman" w:hAnsi="Times New Roman" w:cs="Times New Roman"/>
          <w:bCs/>
          <w:color w:val="000000" w:themeColor="text1"/>
          <w:sz w:val="28"/>
          <w:szCs w:val="28"/>
        </w:rPr>
        <w:t>рогова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кільова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закручена котушки</w:t>
      </w:r>
      <w:r w:rsidRPr="0053289E">
        <w:rPr>
          <w:rFonts w:ascii="Times New Roman" w:hAnsi="Times New Roman" w:cs="Times New Roman"/>
          <w:color w:val="000000" w:themeColor="text1"/>
          <w:sz w:val="28"/>
          <w:szCs w:val="28"/>
        </w:rPr>
        <w:t xml:space="preserve"> (Planorbis corneus, P. carinatus, P. vortex). Щільно присмоктується до рослин молюск </w:t>
      </w:r>
      <w:r w:rsidRPr="0053289E">
        <w:rPr>
          <w:rFonts w:ascii="Times New Roman" w:hAnsi="Times New Roman" w:cs="Times New Roman"/>
          <w:bCs/>
          <w:color w:val="000000" w:themeColor="text1"/>
          <w:sz w:val="28"/>
          <w:szCs w:val="28"/>
        </w:rPr>
        <w:t>річкова чашечка</w:t>
      </w:r>
      <w:r w:rsidRPr="0053289E">
        <w:rPr>
          <w:rFonts w:ascii="Times New Roman" w:hAnsi="Times New Roman" w:cs="Times New Roman"/>
          <w:color w:val="000000" w:themeColor="text1"/>
          <w:sz w:val="28"/>
          <w:szCs w:val="28"/>
        </w:rPr>
        <w:t xml:space="preserve"> (Ancylus fluviatilis). </w:t>
      </w:r>
    </w:p>
    <w:p w14:paraId="5986149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заростях рослин можна знайти турбелярій – </w:t>
      </w:r>
      <w:r w:rsidRPr="0053289E">
        <w:rPr>
          <w:rFonts w:ascii="Times New Roman" w:hAnsi="Times New Roman" w:cs="Times New Roman"/>
          <w:bCs/>
          <w:color w:val="000000" w:themeColor="text1"/>
          <w:sz w:val="28"/>
          <w:szCs w:val="28"/>
        </w:rPr>
        <w:t>планарій</w:t>
      </w:r>
      <w:r w:rsidRPr="0053289E">
        <w:rPr>
          <w:rFonts w:ascii="Times New Roman" w:hAnsi="Times New Roman" w:cs="Times New Roman"/>
          <w:color w:val="000000" w:themeColor="text1"/>
          <w:sz w:val="28"/>
          <w:szCs w:val="28"/>
        </w:rPr>
        <w:t xml:space="preserve"> (Planaria torba, Dendrocoelum lacteum) та п’явок – нефелід: </w:t>
      </w:r>
      <w:r w:rsidRPr="0053289E">
        <w:rPr>
          <w:rFonts w:ascii="Times New Roman" w:hAnsi="Times New Roman" w:cs="Times New Roman"/>
          <w:bCs/>
          <w:color w:val="000000" w:themeColor="text1"/>
          <w:sz w:val="28"/>
          <w:szCs w:val="28"/>
        </w:rPr>
        <w:t>малу псевдокінську п’явку</w:t>
      </w:r>
      <w:r w:rsidRPr="0053289E">
        <w:rPr>
          <w:rFonts w:ascii="Times New Roman" w:hAnsi="Times New Roman" w:cs="Times New Roman"/>
          <w:color w:val="000000" w:themeColor="text1"/>
          <w:sz w:val="28"/>
          <w:szCs w:val="28"/>
        </w:rPr>
        <w:t xml:space="preserve"> (Herpobdella octoculata) та </w:t>
      </w:r>
      <w:r w:rsidRPr="0053289E">
        <w:rPr>
          <w:rFonts w:ascii="Times New Roman" w:hAnsi="Times New Roman" w:cs="Times New Roman"/>
          <w:bCs/>
          <w:color w:val="000000" w:themeColor="text1"/>
          <w:sz w:val="28"/>
          <w:szCs w:val="28"/>
        </w:rPr>
        <w:t xml:space="preserve">клепсин </w:t>
      </w:r>
      <w:r w:rsidRPr="0053289E">
        <w:rPr>
          <w:rFonts w:ascii="Times New Roman" w:hAnsi="Times New Roman" w:cs="Times New Roman"/>
          <w:color w:val="000000" w:themeColor="text1"/>
          <w:sz w:val="28"/>
          <w:szCs w:val="28"/>
        </w:rPr>
        <w:t xml:space="preserve">(Glossosiphonia complanata). До рослин прикріплюють свої житла – павутинні куполи – </w:t>
      </w:r>
      <w:r w:rsidRPr="0053289E">
        <w:rPr>
          <w:rFonts w:ascii="Times New Roman" w:hAnsi="Times New Roman" w:cs="Times New Roman"/>
          <w:bCs/>
          <w:color w:val="000000" w:themeColor="text1"/>
          <w:sz w:val="28"/>
          <w:szCs w:val="28"/>
        </w:rPr>
        <w:t xml:space="preserve">павуки-сріблянки </w:t>
      </w:r>
      <w:r w:rsidRPr="0053289E">
        <w:rPr>
          <w:rFonts w:ascii="Times New Roman" w:hAnsi="Times New Roman" w:cs="Times New Roman"/>
          <w:color w:val="000000" w:themeColor="text1"/>
          <w:sz w:val="28"/>
          <w:szCs w:val="28"/>
        </w:rPr>
        <w:t xml:space="preserve">(Argyroneta aquatica). </w:t>
      </w:r>
    </w:p>
    <w:p w14:paraId="07D02D5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товщі води плавають </w:t>
      </w:r>
      <w:r w:rsidRPr="0053289E">
        <w:rPr>
          <w:rFonts w:ascii="Times New Roman" w:hAnsi="Times New Roman" w:cs="Times New Roman"/>
          <w:bCs/>
          <w:color w:val="000000" w:themeColor="text1"/>
          <w:sz w:val="28"/>
          <w:szCs w:val="28"/>
        </w:rPr>
        <w:t>дафнії</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циклопи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водяні кліщі</w:t>
      </w:r>
      <w:r w:rsidRPr="0053289E">
        <w:rPr>
          <w:rFonts w:ascii="Times New Roman" w:hAnsi="Times New Roman" w:cs="Times New Roman"/>
          <w:color w:val="000000" w:themeColor="text1"/>
          <w:sz w:val="28"/>
          <w:szCs w:val="28"/>
        </w:rPr>
        <w:t xml:space="preserve">, личинки </w:t>
      </w:r>
      <w:r w:rsidRPr="0053289E">
        <w:rPr>
          <w:rFonts w:ascii="Times New Roman" w:hAnsi="Times New Roman" w:cs="Times New Roman"/>
          <w:bCs/>
          <w:color w:val="000000" w:themeColor="text1"/>
          <w:sz w:val="28"/>
          <w:szCs w:val="28"/>
        </w:rPr>
        <w:t>бабок</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поденок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жуки-плавунці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вертячки</w:t>
      </w:r>
      <w:r w:rsidRPr="0053289E">
        <w:rPr>
          <w:rFonts w:ascii="Times New Roman" w:hAnsi="Times New Roman" w:cs="Times New Roman"/>
          <w:color w:val="000000" w:themeColor="text1"/>
          <w:sz w:val="28"/>
          <w:szCs w:val="28"/>
        </w:rPr>
        <w:t xml:space="preserve">. Іноді біля берега </w:t>
      </w:r>
      <w:r w:rsidR="001416E1"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неглибоких місцях на піщаному дні повільно повзає круглий </w:t>
      </w:r>
      <w:r w:rsidRPr="0053289E">
        <w:rPr>
          <w:rFonts w:ascii="Times New Roman" w:hAnsi="Times New Roman" w:cs="Times New Roman"/>
          <w:bCs/>
          <w:color w:val="000000" w:themeColor="text1"/>
          <w:sz w:val="28"/>
          <w:szCs w:val="28"/>
        </w:rPr>
        <w:t>черв’як волосатик</w:t>
      </w:r>
      <w:r w:rsidR="001416E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(Gordius aquaticus). На ділянках дна з мулистим ґрунтом </w:t>
      </w:r>
      <w:r w:rsidR="001416E1"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численні личинки комарів-дергунців (мотиль). Личинки стрілок, люток, красунь з рівнокрилих бабок, а також личинки коромисел, справжніх бабок з різнокрилих бабок та поденок повільно повзають чи плавають, підстерігаючи здобич.</w:t>
      </w:r>
    </w:p>
    <w:p w14:paraId="5867FF3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ракоподібних зустрічаються </w:t>
      </w:r>
      <w:r w:rsidRPr="0053289E">
        <w:rPr>
          <w:rFonts w:ascii="Times New Roman" w:hAnsi="Times New Roman" w:cs="Times New Roman"/>
          <w:bCs/>
          <w:color w:val="000000" w:themeColor="text1"/>
          <w:sz w:val="28"/>
          <w:szCs w:val="28"/>
        </w:rPr>
        <w:t>рак широкопалий</w:t>
      </w:r>
      <w:r w:rsidRPr="0053289E">
        <w:rPr>
          <w:rFonts w:ascii="Times New Roman" w:hAnsi="Times New Roman" w:cs="Times New Roman"/>
          <w:color w:val="000000" w:themeColor="text1"/>
          <w:sz w:val="28"/>
          <w:szCs w:val="28"/>
        </w:rPr>
        <w:t xml:space="preserve"> (Astacus leptodactylus), </w:t>
      </w:r>
      <w:r w:rsidRPr="0053289E">
        <w:rPr>
          <w:rFonts w:ascii="Times New Roman" w:hAnsi="Times New Roman" w:cs="Times New Roman"/>
          <w:bCs/>
          <w:color w:val="000000" w:themeColor="text1"/>
          <w:sz w:val="28"/>
          <w:szCs w:val="28"/>
        </w:rPr>
        <w:t>бокоплави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водяні віслюки </w:t>
      </w:r>
      <w:r w:rsidRPr="0053289E">
        <w:rPr>
          <w:rFonts w:ascii="Times New Roman" w:hAnsi="Times New Roman" w:cs="Times New Roman"/>
          <w:color w:val="000000" w:themeColor="text1"/>
          <w:sz w:val="28"/>
          <w:szCs w:val="28"/>
        </w:rPr>
        <w:t xml:space="preserve">(Asellus aquaticus), </w:t>
      </w:r>
      <w:r w:rsidRPr="0053289E">
        <w:rPr>
          <w:rFonts w:ascii="Times New Roman" w:hAnsi="Times New Roman" w:cs="Times New Roman"/>
          <w:bCs/>
          <w:color w:val="000000" w:themeColor="text1"/>
          <w:sz w:val="28"/>
          <w:szCs w:val="28"/>
        </w:rPr>
        <w:t>мізиди</w:t>
      </w:r>
      <w:r w:rsidRPr="0053289E">
        <w:rPr>
          <w:rFonts w:ascii="Times New Roman" w:hAnsi="Times New Roman" w:cs="Times New Roman"/>
          <w:color w:val="000000" w:themeColor="text1"/>
          <w:sz w:val="28"/>
          <w:szCs w:val="28"/>
        </w:rPr>
        <w:t xml:space="preserve">. Типовими бентосними мешканцями є двостулкові молюски </w:t>
      </w:r>
      <w:r w:rsidRPr="0053289E">
        <w:rPr>
          <w:rFonts w:ascii="Times New Roman" w:hAnsi="Times New Roman" w:cs="Times New Roman"/>
          <w:bCs/>
          <w:color w:val="000000" w:themeColor="text1"/>
          <w:sz w:val="28"/>
          <w:szCs w:val="28"/>
        </w:rPr>
        <w:t xml:space="preserve">беззубки </w:t>
      </w:r>
      <w:r w:rsidRPr="0053289E">
        <w:rPr>
          <w:rFonts w:ascii="Times New Roman" w:hAnsi="Times New Roman" w:cs="Times New Roman"/>
          <w:color w:val="000000" w:themeColor="text1"/>
          <w:sz w:val="28"/>
          <w:szCs w:val="28"/>
        </w:rPr>
        <w:t xml:space="preserve">(Anadonta cygnea), </w:t>
      </w:r>
      <w:r w:rsidRPr="0053289E">
        <w:rPr>
          <w:rFonts w:ascii="Times New Roman" w:hAnsi="Times New Roman" w:cs="Times New Roman"/>
          <w:bCs/>
          <w:color w:val="000000" w:themeColor="text1"/>
          <w:sz w:val="28"/>
          <w:szCs w:val="28"/>
        </w:rPr>
        <w:t>перлівниці</w:t>
      </w:r>
      <w:r w:rsidRPr="0053289E">
        <w:rPr>
          <w:rFonts w:ascii="Times New Roman" w:hAnsi="Times New Roman" w:cs="Times New Roman"/>
          <w:color w:val="000000" w:themeColor="text1"/>
          <w:sz w:val="28"/>
          <w:szCs w:val="28"/>
        </w:rPr>
        <w:t xml:space="preserve"> (Unio pictorum), </w:t>
      </w:r>
      <w:r w:rsidRPr="0053289E">
        <w:rPr>
          <w:rFonts w:ascii="Times New Roman" w:hAnsi="Times New Roman" w:cs="Times New Roman"/>
          <w:bCs/>
          <w:color w:val="000000" w:themeColor="text1"/>
          <w:sz w:val="28"/>
          <w:szCs w:val="28"/>
        </w:rPr>
        <w:t xml:space="preserve">шаровки </w:t>
      </w:r>
      <w:r w:rsidRPr="0053289E">
        <w:rPr>
          <w:rFonts w:ascii="Times New Roman" w:hAnsi="Times New Roman" w:cs="Times New Roman"/>
          <w:color w:val="000000" w:themeColor="text1"/>
          <w:sz w:val="28"/>
          <w:szCs w:val="28"/>
        </w:rPr>
        <w:t xml:space="preserve">(Sphaerium corneum). На підводних предметах, корчах велика кількість передньозябрових молюсків: </w:t>
      </w:r>
      <w:r w:rsidRPr="0053289E">
        <w:rPr>
          <w:rFonts w:ascii="Times New Roman" w:hAnsi="Times New Roman" w:cs="Times New Roman"/>
          <w:bCs/>
          <w:color w:val="000000" w:themeColor="text1"/>
          <w:sz w:val="28"/>
          <w:szCs w:val="28"/>
        </w:rPr>
        <w:t>чорнушки,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лунки</w:t>
      </w:r>
      <w:r w:rsidRPr="0053289E">
        <w:rPr>
          <w:rFonts w:ascii="Times New Roman" w:hAnsi="Times New Roman" w:cs="Times New Roman"/>
          <w:color w:val="000000" w:themeColor="text1"/>
          <w:sz w:val="28"/>
          <w:szCs w:val="28"/>
        </w:rPr>
        <w:t xml:space="preserve"> (Theodoxus fluviatilis), </w:t>
      </w:r>
      <w:r w:rsidRPr="0053289E">
        <w:rPr>
          <w:rFonts w:ascii="Times New Roman" w:hAnsi="Times New Roman" w:cs="Times New Roman"/>
          <w:bCs/>
          <w:color w:val="000000" w:themeColor="text1"/>
          <w:sz w:val="28"/>
          <w:szCs w:val="28"/>
        </w:rPr>
        <w:t>живородки</w:t>
      </w:r>
      <w:r w:rsidRPr="0053289E">
        <w:rPr>
          <w:rFonts w:ascii="Times New Roman" w:hAnsi="Times New Roman" w:cs="Times New Roman"/>
          <w:color w:val="000000" w:themeColor="text1"/>
          <w:sz w:val="28"/>
          <w:szCs w:val="28"/>
        </w:rPr>
        <w:t xml:space="preserve"> (Viviparus viviparus), із двостулкових – дрейсени – </w:t>
      </w:r>
      <w:r w:rsidRPr="0053289E">
        <w:rPr>
          <w:rFonts w:ascii="Times New Roman" w:hAnsi="Times New Roman" w:cs="Times New Roman"/>
          <w:bCs/>
          <w:color w:val="000000" w:themeColor="text1"/>
          <w:sz w:val="28"/>
          <w:szCs w:val="28"/>
        </w:rPr>
        <w:lastRenderedPageBreak/>
        <w:t>тригранка річкова</w:t>
      </w:r>
      <w:r w:rsidRPr="0053289E">
        <w:rPr>
          <w:rFonts w:ascii="Times New Roman" w:hAnsi="Times New Roman" w:cs="Times New Roman"/>
          <w:color w:val="000000" w:themeColor="text1"/>
          <w:sz w:val="28"/>
          <w:szCs w:val="28"/>
        </w:rPr>
        <w:t xml:space="preserve"> (Dreissena polymorpha). У чистій проточній воді підводні предмети є місцем поселення </w:t>
      </w:r>
      <w:r w:rsidRPr="0053289E">
        <w:rPr>
          <w:rFonts w:ascii="Times New Roman" w:hAnsi="Times New Roman" w:cs="Times New Roman"/>
          <w:bCs/>
          <w:color w:val="000000" w:themeColor="text1"/>
          <w:sz w:val="28"/>
          <w:szCs w:val="28"/>
        </w:rPr>
        <w:t>губки-бодяги</w:t>
      </w:r>
      <w:r w:rsidRPr="0053289E">
        <w:rPr>
          <w:rFonts w:ascii="Times New Roman" w:hAnsi="Times New Roman" w:cs="Times New Roman"/>
          <w:color w:val="000000" w:themeColor="text1"/>
          <w:sz w:val="28"/>
          <w:szCs w:val="28"/>
        </w:rPr>
        <w:t>.</w:t>
      </w:r>
    </w:p>
    <w:p w14:paraId="28B73CB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хребетних тварин основними мешканцями прісноводних водойм є риби. У заростях водяних рослин зустрічається </w:t>
      </w:r>
      <w:r w:rsidRPr="0053289E">
        <w:rPr>
          <w:rFonts w:ascii="Times New Roman" w:hAnsi="Times New Roman" w:cs="Times New Roman"/>
          <w:bCs/>
          <w:color w:val="000000" w:themeColor="text1"/>
          <w:sz w:val="28"/>
          <w:szCs w:val="28"/>
        </w:rPr>
        <w:t>голка-риба пухлощока</w:t>
      </w:r>
      <w:r w:rsidRPr="0053289E">
        <w:rPr>
          <w:rFonts w:ascii="Times New Roman" w:hAnsi="Times New Roman" w:cs="Times New Roman"/>
          <w:color w:val="000000" w:themeColor="text1"/>
          <w:sz w:val="28"/>
          <w:szCs w:val="28"/>
        </w:rPr>
        <w:t xml:space="preserve"> (Syngnathus abaster), яка може жити як у солоних, так і у прісних водах. Зграйками пропливають невеличкі </w:t>
      </w:r>
      <w:r w:rsidRPr="0053289E">
        <w:rPr>
          <w:rFonts w:ascii="Times New Roman" w:hAnsi="Times New Roman" w:cs="Times New Roman"/>
          <w:bCs/>
          <w:color w:val="000000" w:themeColor="text1"/>
          <w:sz w:val="28"/>
          <w:szCs w:val="28"/>
        </w:rPr>
        <w:t xml:space="preserve">гірчаки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колючки триголкові</w:t>
      </w:r>
      <w:r w:rsidRPr="0053289E">
        <w:rPr>
          <w:rFonts w:ascii="Times New Roman" w:hAnsi="Times New Roman" w:cs="Times New Roman"/>
          <w:color w:val="000000" w:themeColor="text1"/>
          <w:sz w:val="28"/>
          <w:szCs w:val="28"/>
        </w:rPr>
        <w:t xml:space="preserve">. </w:t>
      </w:r>
    </w:p>
    <w:p w14:paraId="18A23BB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рослиноїдних риб тут водяться </w:t>
      </w:r>
      <w:r w:rsidRPr="0053289E">
        <w:rPr>
          <w:rFonts w:ascii="Times New Roman" w:hAnsi="Times New Roman" w:cs="Times New Roman"/>
          <w:bCs/>
          <w:color w:val="000000" w:themeColor="text1"/>
          <w:sz w:val="28"/>
          <w:szCs w:val="28"/>
        </w:rPr>
        <w:t>амур білий</w:t>
      </w:r>
      <w:r w:rsidRPr="0053289E">
        <w:rPr>
          <w:rFonts w:ascii="Times New Roman" w:hAnsi="Times New Roman" w:cs="Times New Roman"/>
          <w:color w:val="000000" w:themeColor="text1"/>
          <w:sz w:val="28"/>
          <w:szCs w:val="28"/>
        </w:rPr>
        <w:t xml:space="preserve"> (Ctenopharyngodon ideila) і </w:t>
      </w:r>
      <w:r w:rsidRPr="0053289E">
        <w:rPr>
          <w:rFonts w:ascii="Times New Roman" w:hAnsi="Times New Roman" w:cs="Times New Roman"/>
          <w:bCs/>
          <w:color w:val="000000" w:themeColor="text1"/>
          <w:sz w:val="28"/>
          <w:szCs w:val="28"/>
        </w:rPr>
        <w:t>товстолобик</w:t>
      </w:r>
      <w:r w:rsidRPr="0053289E">
        <w:rPr>
          <w:rFonts w:ascii="Times New Roman" w:hAnsi="Times New Roman" w:cs="Times New Roman"/>
          <w:color w:val="000000" w:themeColor="text1"/>
          <w:sz w:val="28"/>
          <w:szCs w:val="28"/>
        </w:rPr>
        <w:t xml:space="preserve"> (Hipophthalmichthys molitrix), яких вирощують у ставках, </w:t>
      </w:r>
      <w:r w:rsidRPr="0053289E">
        <w:rPr>
          <w:rFonts w:ascii="Times New Roman" w:hAnsi="Times New Roman" w:cs="Times New Roman"/>
          <w:bCs/>
          <w:color w:val="000000" w:themeColor="text1"/>
          <w:sz w:val="28"/>
          <w:szCs w:val="28"/>
        </w:rPr>
        <w:t>гірчак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краснопірка</w:t>
      </w:r>
      <w:r w:rsidRPr="0053289E">
        <w:rPr>
          <w:rFonts w:ascii="Times New Roman" w:hAnsi="Times New Roman" w:cs="Times New Roman"/>
          <w:color w:val="000000" w:themeColor="text1"/>
          <w:sz w:val="28"/>
          <w:szCs w:val="28"/>
        </w:rPr>
        <w:t xml:space="preserve"> (Scardinius erythropthalmus), </w:t>
      </w:r>
      <w:r w:rsidRPr="0053289E">
        <w:rPr>
          <w:rFonts w:ascii="Times New Roman" w:hAnsi="Times New Roman" w:cs="Times New Roman"/>
          <w:bCs/>
          <w:color w:val="000000" w:themeColor="text1"/>
          <w:sz w:val="28"/>
          <w:szCs w:val="28"/>
        </w:rPr>
        <w:t xml:space="preserve">плітка </w:t>
      </w:r>
      <w:r w:rsidRPr="0053289E">
        <w:rPr>
          <w:rFonts w:ascii="Times New Roman" w:hAnsi="Times New Roman" w:cs="Times New Roman"/>
          <w:color w:val="000000" w:themeColor="text1"/>
          <w:sz w:val="28"/>
          <w:szCs w:val="28"/>
        </w:rPr>
        <w:t xml:space="preserve">(Rutilus rutilus heckeli), </w:t>
      </w:r>
      <w:r w:rsidRPr="0053289E">
        <w:rPr>
          <w:rFonts w:ascii="Times New Roman" w:hAnsi="Times New Roman" w:cs="Times New Roman"/>
          <w:bCs/>
          <w:color w:val="000000" w:themeColor="text1"/>
          <w:sz w:val="28"/>
          <w:szCs w:val="28"/>
        </w:rPr>
        <w:t>в’яз</w:t>
      </w:r>
      <w:r w:rsidRPr="0053289E">
        <w:rPr>
          <w:rFonts w:ascii="Times New Roman" w:hAnsi="Times New Roman" w:cs="Times New Roman"/>
          <w:color w:val="000000" w:themeColor="text1"/>
          <w:sz w:val="28"/>
          <w:szCs w:val="28"/>
        </w:rPr>
        <w:t xml:space="preserve">ь (Leuciscus idus). Серед твариноїдних виділяють миролюбних планктоноїдних та бентосоїдних і хижих, або рибоїдних. Звичайним представником планктоноїдних є </w:t>
      </w:r>
      <w:r w:rsidRPr="0053289E">
        <w:rPr>
          <w:rFonts w:ascii="Times New Roman" w:hAnsi="Times New Roman" w:cs="Times New Roman"/>
          <w:bCs/>
          <w:color w:val="000000" w:themeColor="text1"/>
          <w:sz w:val="28"/>
          <w:szCs w:val="28"/>
        </w:rPr>
        <w:t xml:space="preserve">синець </w:t>
      </w:r>
      <w:r w:rsidRPr="0053289E">
        <w:rPr>
          <w:rFonts w:ascii="Times New Roman" w:hAnsi="Times New Roman" w:cs="Times New Roman"/>
          <w:color w:val="000000" w:themeColor="text1"/>
          <w:sz w:val="28"/>
          <w:szCs w:val="28"/>
        </w:rPr>
        <w:t xml:space="preserve">і частково </w:t>
      </w:r>
      <w:r w:rsidRPr="0053289E">
        <w:rPr>
          <w:rFonts w:ascii="Times New Roman" w:hAnsi="Times New Roman" w:cs="Times New Roman"/>
          <w:bCs/>
          <w:color w:val="000000" w:themeColor="text1"/>
          <w:sz w:val="28"/>
          <w:szCs w:val="28"/>
        </w:rPr>
        <w:t>верховодка</w:t>
      </w:r>
      <w:r w:rsidRPr="0053289E">
        <w:rPr>
          <w:rFonts w:ascii="Times New Roman" w:hAnsi="Times New Roman" w:cs="Times New Roman"/>
          <w:color w:val="000000" w:themeColor="text1"/>
          <w:sz w:val="28"/>
          <w:szCs w:val="28"/>
        </w:rPr>
        <w:t xml:space="preserve"> (Alburnus alburnus). </w:t>
      </w:r>
    </w:p>
    <w:p w14:paraId="22D9842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До бентосоїдних належать основні промислові риби, такі як</w:t>
      </w:r>
      <w:r w:rsidR="00B51A96"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лящ</w:t>
      </w:r>
      <w:r w:rsidRPr="0053289E">
        <w:rPr>
          <w:rFonts w:ascii="Times New Roman" w:hAnsi="Times New Roman" w:cs="Times New Roman"/>
          <w:color w:val="000000" w:themeColor="text1"/>
          <w:sz w:val="28"/>
          <w:szCs w:val="28"/>
        </w:rPr>
        <w:t xml:space="preserve"> (Abramis brama), </w:t>
      </w:r>
      <w:r w:rsidRPr="0053289E">
        <w:rPr>
          <w:rFonts w:ascii="Times New Roman" w:hAnsi="Times New Roman" w:cs="Times New Roman"/>
          <w:bCs/>
          <w:color w:val="000000" w:themeColor="text1"/>
          <w:sz w:val="28"/>
          <w:szCs w:val="28"/>
        </w:rPr>
        <w:t>короп</w:t>
      </w:r>
      <w:r w:rsidRPr="0053289E">
        <w:rPr>
          <w:rFonts w:ascii="Times New Roman" w:hAnsi="Times New Roman" w:cs="Times New Roman"/>
          <w:color w:val="000000" w:themeColor="text1"/>
          <w:sz w:val="28"/>
          <w:szCs w:val="28"/>
        </w:rPr>
        <w:t xml:space="preserve"> (Cyphnus carpio), </w:t>
      </w:r>
      <w:r w:rsidRPr="0053289E">
        <w:rPr>
          <w:rFonts w:ascii="Times New Roman" w:hAnsi="Times New Roman" w:cs="Times New Roman"/>
          <w:bCs/>
          <w:color w:val="000000" w:themeColor="text1"/>
          <w:sz w:val="28"/>
          <w:szCs w:val="28"/>
        </w:rPr>
        <w:t>густера</w:t>
      </w:r>
      <w:r w:rsidRPr="0053289E">
        <w:rPr>
          <w:rFonts w:ascii="Times New Roman" w:hAnsi="Times New Roman" w:cs="Times New Roman"/>
          <w:color w:val="000000" w:themeColor="text1"/>
          <w:sz w:val="28"/>
          <w:szCs w:val="28"/>
        </w:rPr>
        <w:t xml:space="preserve"> (Blicca bjoerkna), </w:t>
      </w:r>
      <w:r w:rsidRPr="0053289E">
        <w:rPr>
          <w:rFonts w:ascii="Times New Roman" w:hAnsi="Times New Roman" w:cs="Times New Roman"/>
          <w:bCs/>
          <w:color w:val="000000" w:themeColor="text1"/>
          <w:sz w:val="28"/>
          <w:szCs w:val="28"/>
        </w:rPr>
        <w:t>йорж</w:t>
      </w:r>
      <w:r w:rsidRPr="0053289E">
        <w:rPr>
          <w:rFonts w:ascii="Times New Roman" w:hAnsi="Times New Roman" w:cs="Times New Roman"/>
          <w:color w:val="000000" w:themeColor="text1"/>
          <w:sz w:val="28"/>
          <w:szCs w:val="28"/>
        </w:rPr>
        <w:t xml:space="preserve"> (Gymnocephalus cernua), </w:t>
      </w:r>
      <w:r w:rsidRPr="0053289E">
        <w:rPr>
          <w:rFonts w:ascii="Times New Roman" w:hAnsi="Times New Roman" w:cs="Times New Roman"/>
          <w:bCs/>
          <w:color w:val="000000" w:themeColor="text1"/>
          <w:sz w:val="28"/>
          <w:szCs w:val="28"/>
        </w:rPr>
        <w:t>карась</w:t>
      </w:r>
      <w:r w:rsidRPr="0053289E">
        <w:rPr>
          <w:rFonts w:ascii="Times New Roman" w:hAnsi="Times New Roman" w:cs="Times New Roman"/>
          <w:color w:val="000000" w:themeColor="text1"/>
          <w:sz w:val="28"/>
          <w:szCs w:val="28"/>
        </w:rPr>
        <w:t xml:space="preserve"> (Carassius carassius), </w:t>
      </w:r>
      <w:r w:rsidRPr="0053289E">
        <w:rPr>
          <w:rFonts w:ascii="Times New Roman" w:hAnsi="Times New Roman" w:cs="Times New Roman"/>
          <w:bCs/>
          <w:color w:val="000000" w:themeColor="text1"/>
          <w:sz w:val="28"/>
          <w:szCs w:val="28"/>
        </w:rPr>
        <w:t xml:space="preserve">бички </w:t>
      </w:r>
      <w:r w:rsidRPr="0053289E">
        <w:rPr>
          <w:rFonts w:ascii="Times New Roman" w:hAnsi="Times New Roman" w:cs="Times New Roman"/>
          <w:color w:val="000000" w:themeColor="text1"/>
          <w:sz w:val="28"/>
          <w:szCs w:val="28"/>
        </w:rPr>
        <w:t xml:space="preserve">(Gobiidae). Серед хижих риб відомі </w:t>
      </w:r>
      <w:r w:rsidRPr="0053289E">
        <w:rPr>
          <w:rFonts w:ascii="Times New Roman" w:hAnsi="Times New Roman" w:cs="Times New Roman"/>
          <w:bCs/>
          <w:color w:val="000000" w:themeColor="text1"/>
          <w:sz w:val="28"/>
          <w:szCs w:val="28"/>
        </w:rPr>
        <w:t xml:space="preserve">щука </w:t>
      </w:r>
      <w:r w:rsidRPr="0053289E">
        <w:rPr>
          <w:rFonts w:ascii="Times New Roman" w:hAnsi="Times New Roman" w:cs="Times New Roman"/>
          <w:color w:val="000000" w:themeColor="text1"/>
          <w:sz w:val="28"/>
          <w:szCs w:val="28"/>
        </w:rPr>
        <w:t xml:space="preserve">(Esox lucius), </w:t>
      </w:r>
      <w:r w:rsidRPr="0053289E">
        <w:rPr>
          <w:rFonts w:ascii="Times New Roman" w:hAnsi="Times New Roman" w:cs="Times New Roman"/>
          <w:bCs/>
          <w:color w:val="000000" w:themeColor="text1"/>
          <w:sz w:val="28"/>
          <w:szCs w:val="28"/>
        </w:rPr>
        <w:t xml:space="preserve">судак </w:t>
      </w:r>
      <w:r w:rsidRPr="0053289E">
        <w:rPr>
          <w:rFonts w:ascii="Times New Roman" w:hAnsi="Times New Roman" w:cs="Times New Roman"/>
          <w:color w:val="000000" w:themeColor="text1"/>
          <w:sz w:val="28"/>
          <w:szCs w:val="28"/>
        </w:rPr>
        <w:t xml:space="preserve">(Stizostedion lucioperca), </w:t>
      </w:r>
      <w:r w:rsidRPr="0053289E">
        <w:rPr>
          <w:rFonts w:ascii="Times New Roman" w:hAnsi="Times New Roman" w:cs="Times New Roman"/>
          <w:bCs/>
          <w:color w:val="000000" w:themeColor="text1"/>
          <w:sz w:val="28"/>
          <w:szCs w:val="28"/>
        </w:rPr>
        <w:t>сом</w:t>
      </w:r>
      <w:r w:rsidRPr="0053289E">
        <w:rPr>
          <w:rFonts w:ascii="Times New Roman" w:hAnsi="Times New Roman" w:cs="Times New Roman"/>
          <w:color w:val="000000" w:themeColor="text1"/>
          <w:sz w:val="28"/>
          <w:szCs w:val="28"/>
        </w:rPr>
        <w:t xml:space="preserve"> (Silurus glanis).</w:t>
      </w:r>
    </w:p>
    <w:p w14:paraId="0DB0314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Фауністичний комплекс плавнів </w:t>
      </w:r>
      <w:r w:rsidRPr="0053289E">
        <w:rPr>
          <w:rFonts w:ascii="Times New Roman" w:hAnsi="Times New Roman" w:cs="Times New Roman"/>
          <w:color w:val="000000" w:themeColor="text1"/>
          <w:sz w:val="28"/>
          <w:szCs w:val="28"/>
        </w:rPr>
        <w:t xml:space="preserve">насичений і різноманітний. Із ссавців зустрічаються </w:t>
      </w:r>
      <w:r w:rsidRPr="0053289E">
        <w:rPr>
          <w:rFonts w:ascii="Times New Roman" w:hAnsi="Times New Roman" w:cs="Times New Roman"/>
          <w:bCs/>
          <w:color w:val="000000" w:themeColor="text1"/>
          <w:sz w:val="28"/>
          <w:szCs w:val="28"/>
        </w:rPr>
        <w:t>бобер річковий</w:t>
      </w:r>
      <w:r w:rsidRPr="0053289E">
        <w:rPr>
          <w:rFonts w:ascii="Times New Roman" w:hAnsi="Times New Roman" w:cs="Times New Roman"/>
          <w:color w:val="000000" w:themeColor="text1"/>
          <w:sz w:val="28"/>
          <w:szCs w:val="28"/>
        </w:rPr>
        <w:t xml:space="preserve"> (Castor fiber), </w:t>
      </w:r>
      <w:r w:rsidRPr="0053289E">
        <w:rPr>
          <w:rFonts w:ascii="Times New Roman" w:hAnsi="Times New Roman" w:cs="Times New Roman"/>
          <w:bCs/>
          <w:color w:val="000000" w:themeColor="text1"/>
          <w:sz w:val="28"/>
          <w:szCs w:val="28"/>
        </w:rPr>
        <w:t>видра річкова</w:t>
      </w:r>
      <w:r w:rsidRPr="0053289E">
        <w:rPr>
          <w:rFonts w:ascii="Times New Roman" w:hAnsi="Times New Roman" w:cs="Times New Roman"/>
          <w:color w:val="000000" w:themeColor="text1"/>
          <w:sz w:val="28"/>
          <w:szCs w:val="28"/>
        </w:rPr>
        <w:t xml:space="preserve"> (Lutra lutra), </w:t>
      </w:r>
      <w:r w:rsidRPr="0053289E">
        <w:rPr>
          <w:rFonts w:ascii="Times New Roman" w:hAnsi="Times New Roman" w:cs="Times New Roman"/>
          <w:bCs/>
          <w:color w:val="000000" w:themeColor="text1"/>
          <w:sz w:val="28"/>
          <w:szCs w:val="28"/>
        </w:rPr>
        <w:t>норка європейська</w:t>
      </w:r>
      <w:r w:rsidRPr="0053289E">
        <w:rPr>
          <w:rFonts w:ascii="Times New Roman" w:hAnsi="Times New Roman" w:cs="Times New Roman"/>
          <w:color w:val="000000" w:themeColor="text1"/>
          <w:sz w:val="28"/>
          <w:szCs w:val="28"/>
        </w:rPr>
        <w:t xml:space="preserve"> (Mustela lutreola) та </w:t>
      </w:r>
      <w:r w:rsidRPr="0053289E">
        <w:rPr>
          <w:rFonts w:ascii="Times New Roman" w:hAnsi="Times New Roman" w:cs="Times New Roman"/>
          <w:bCs/>
          <w:color w:val="000000" w:themeColor="text1"/>
          <w:sz w:val="28"/>
          <w:szCs w:val="28"/>
        </w:rPr>
        <w:t>американська</w:t>
      </w:r>
      <w:r w:rsidRPr="0053289E">
        <w:rPr>
          <w:rFonts w:ascii="Times New Roman" w:hAnsi="Times New Roman" w:cs="Times New Roman"/>
          <w:color w:val="000000" w:themeColor="text1"/>
          <w:sz w:val="28"/>
          <w:szCs w:val="28"/>
        </w:rPr>
        <w:t xml:space="preserve"> (М vison), </w:t>
      </w:r>
      <w:r w:rsidRPr="0053289E">
        <w:rPr>
          <w:rFonts w:ascii="Times New Roman" w:hAnsi="Times New Roman" w:cs="Times New Roman"/>
          <w:bCs/>
          <w:color w:val="000000" w:themeColor="text1"/>
          <w:sz w:val="28"/>
          <w:szCs w:val="28"/>
        </w:rPr>
        <w:t>горностай</w:t>
      </w:r>
      <w:r w:rsidRPr="0053289E">
        <w:rPr>
          <w:rFonts w:ascii="Times New Roman" w:hAnsi="Times New Roman" w:cs="Times New Roman"/>
          <w:color w:val="000000" w:themeColor="text1"/>
          <w:sz w:val="28"/>
          <w:szCs w:val="28"/>
        </w:rPr>
        <w:t xml:space="preserve"> (М. еrmіпеа), </w:t>
      </w:r>
      <w:r w:rsidRPr="0053289E">
        <w:rPr>
          <w:rFonts w:ascii="Times New Roman" w:hAnsi="Times New Roman" w:cs="Times New Roman"/>
          <w:bCs/>
          <w:color w:val="000000" w:themeColor="text1"/>
          <w:sz w:val="28"/>
          <w:szCs w:val="28"/>
        </w:rPr>
        <w:t xml:space="preserve">кутори велика </w:t>
      </w:r>
      <w:r w:rsidRPr="0053289E">
        <w:rPr>
          <w:rFonts w:ascii="Times New Roman" w:hAnsi="Times New Roman" w:cs="Times New Roman"/>
          <w:color w:val="000000" w:themeColor="text1"/>
          <w:sz w:val="28"/>
          <w:szCs w:val="28"/>
        </w:rPr>
        <w:t xml:space="preserve">(Noomys fodiens) та </w:t>
      </w:r>
      <w:r w:rsidRPr="0053289E">
        <w:rPr>
          <w:rFonts w:ascii="Times New Roman" w:hAnsi="Times New Roman" w:cs="Times New Roman"/>
          <w:bCs/>
          <w:color w:val="000000" w:themeColor="text1"/>
          <w:sz w:val="28"/>
          <w:szCs w:val="28"/>
        </w:rPr>
        <w:t>мала</w:t>
      </w:r>
      <w:r w:rsidRPr="0053289E">
        <w:rPr>
          <w:rFonts w:ascii="Times New Roman" w:hAnsi="Times New Roman" w:cs="Times New Roman"/>
          <w:color w:val="000000" w:themeColor="text1"/>
          <w:sz w:val="28"/>
          <w:szCs w:val="28"/>
        </w:rPr>
        <w:t xml:space="preserve"> (N. anomalus), </w:t>
      </w:r>
      <w:r w:rsidRPr="0053289E">
        <w:rPr>
          <w:rFonts w:ascii="Times New Roman" w:hAnsi="Times New Roman" w:cs="Times New Roman"/>
          <w:bCs/>
          <w:color w:val="000000" w:themeColor="text1"/>
          <w:sz w:val="28"/>
          <w:szCs w:val="28"/>
        </w:rPr>
        <w:t>водяна полівка</w:t>
      </w:r>
      <w:r w:rsidRPr="0053289E">
        <w:rPr>
          <w:rFonts w:ascii="Times New Roman" w:hAnsi="Times New Roman" w:cs="Times New Roman"/>
          <w:color w:val="000000" w:themeColor="text1"/>
          <w:sz w:val="28"/>
          <w:szCs w:val="28"/>
        </w:rPr>
        <w:t xml:space="preserve"> (Arvicola h’rrostris), </w:t>
      </w:r>
      <w:r w:rsidRPr="0053289E">
        <w:rPr>
          <w:rFonts w:ascii="Times New Roman" w:hAnsi="Times New Roman" w:cs="Times New Roman"/>
          <w:bCs/>
          <w:color w:val="000000" w:themeColor="text1"/>
          <w:sz w:val="28"/>
          <w:szCs w:val="28"/>
        </w:rPr>
        <w:t>землерийки-бурозубки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звичайна</w:t>
      </w:r>
      <w:r w:rsidRPr="0053289E">
        <w:rPr>
          <w:rFonts w:ascii="Times New Roman" w:hAnsi="Times New Roman" w:cs="Times New Roman"/>
          <w:color w:val="000000" w:themeColor="text1"/>
          <w:sz w:val="28"/>
          <w:szCs w:val="28"/>
        </w:rPr>
        <w:t xml:space="preserve"> (Sorex araneus) та </w:t>
      </w:r>
      <w:r w:rsidRPr="0053289E">
        <w:rPr>
          <w:rFonts w:ascii="Times New Roman" w:hAnsi="Times New Roman" w:cs="Times New Roman"/>
          <w:bCs/>
          <w:color w:val="000000" w:themeColor="text1"/>
          <w:sz w:val="28"/>
          <w:szCs w:val="28"/>
        </w:rPr>
        <w:t xml:space="preserve">мала </w:t>
      </w:r>
      <w:r w:rsidRPr="0053289E">
        <w:rPr>
          <w:rFonts w:ascii="Times New Roman" w:hAnsi="Times New Roman" w:cs="Times New Roman"/>
          <w:color w:val="000000" w:themeColor="text1"/>
          <w:sz w:val="28"/>
          <w:szCs w:val="28"/>
        </w:rPr>
        <w:t xml:space="preserve">(S. minutus), </w:t>
      </w:r>
      <w:r w:rsidRPr="0053289E">
        <w:rPr>
          <w:rFonts w:ascii="Times New Roman" w:hAnsi="Times New Roman" w:cs="Times New Roman"/>
          <w:bCs/>
          <w:color w:val="000000" w:themeColor="text1"/>
          <w:sz w:val="28"/>
          <w:szCs w:val="28"/>
        </w:rPr>
        <w:t>миша маленька</w:t>
      </w:r>
      <w:r w:rsidRPr="0053289E">
        <w:rPr>
          <w:rFonts w:ascii="Times New Roman" w:hAnsi="Times New Roman" w:cs="Times New Roman"/>
          <w:color w:val="000000" w:themeColor="text1"/>
          <w:sz w:val="28"/>
          <w:szCs w:val="28"/>
        </w:rPr>
        <w:t xml:space="preserve"> (Micromys minutus), а також акліматизована </w:t>
      </w:r>
      <w:r w:rsidRPr="0053289E">
        <w:rPr>
          <w:rFonts w:ascii="Times New Roman" w:hAnsi="Times New Roman" w:cs="Times New Roman"/>
          <w:bCs/>
          <w:color w:val="000000" w:themeColor="text1"/>
          <w:sz w:val="28"/>
          <w:szCs w:val="28"/>
        </w:rPr>
        <w:t xml:space="preserve">ондатра </w:t>
      </w:r>
      <w:r w:rsidRPr="0053289E">
        <w:rPr>
          <w:rFonts w:ascii="Times New Roman" w:hAnsi="Times New Roman" w:cs="Times New Roman"/>
          <w:color w:val="000000" w:themeColor="text1"/>
          <w:sz w:val="28"/>
          <w:szCs w:val="28"/>
        </w:rPr>
        <w:t xml:space="preserve">(Ondatra zibethica). </w:t>
      </w:r>
    </w:p>
    <w:p w14:paraId="3B601BF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Багато видів, які мешкають у плавнях, занесені до Червоної книги України та Європейського Червоного списку (</w:t>
      </w:r>
      <w:r w:rsidRPr="0053289E">
        <w:rPr>
          <w:rFonts w:ascii="Times New Roman" w:hAnsi="Times New Roman" w:cs="Times New Roman"/>
          <w:bCs/>
          <w:color w:val="000000" w:themeColor="text1"/>
          <w:sz w:val="28"/>
          <w:szCs w:val="28"/>
        </w:rPr>
        <w:t>видра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норка європейська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горностай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кутора</w:t>
      </w:r>
      <w:r w:rsidRPr="0053289E">
        <w:rPr>
          <w:rFonts w:ascii="Times New Roman" w:hAnsi="Times New Roman" w:cs="Times New Roman"/>
          <w:color w:val="000000" w:themeColor="text1"/>
          <w:sz w:val="28"/>
          <w:szCs w:val="28"/>
        </w:rPr>
        <w:t xml:space="preserve">). У заростях очерету існує свій особливий орнітокомплекс, характерними представниками якого можна виокремити </w:t>
      </w:r>
      <w:r w:rsidRPr="0053289E">
        <w:rPr>
          <w:rFonts w:ascii="Times New Roman" w:hAnsi="Times New Roman" w:cs="Times New Roman"/>
          <w:bCs/>
          <w:color w:val="000000" w:themeColor="text1"/>
          <w:sz w:val="28"/>
          <w:szCs w:val="28"/>
        </w:rPr>
        <w:t>вусату синицю</w:t>
      </w:r>
      <w:r w:rsidRPr="0053289E">
        <w:rPr>
          <w:rFonts w:ascii="Times New Roman" w:hAnsi="Times New Roman" w:cs="Times New Roman"/>
          <w:color w:val="000000" w:themeColor="text1"/>
          <w:sz w:val="28"/>
          <w:szCs w:val="28"/>
        </w:rPr>
        <w:t xml:space="preserve"> (f'nnurus biarmicus), </w:t>
      </w:r>
      <w:r w:rsidRPr="0053289E">
        <w:rPr>
          <w:rFonts w:ascii="Times New Roman" w:hAnsi="Times New Roman" w:cs="Times New Roman"/>
          <w:bCs/>
          <w:color w:val="000000" w:themeColor="text1"/>
          <w:sz w:val="28"/>
          <w:szCs w:val="28"/>
        </w:rPr>
        <w:t>індійську очеретянку</w:t>
      </w:r>
      <w:r w:rsidRPr="0053289E">
        <w:rPr>
          <w:rFonts w:ascii="Times New Roman" w:hAnsi="Times New Roman" w:cs="Times New Roman"/>
          <w:color w:val="000000" w:themeColor="text1"/>
          <w:sz w:val="28"/>
          <w:szCs w:val="28"/>
        </w:rPr>
        <w:t xml:space="preserve"> (Acrocephalus agricola), </w:t>
      </w:r>
      <w:r w:rsidRPr="0053289E">
        <w:rPr>
          <w:rFonts w:ascii="Times New Roman" w:hAnsi="Times New Roman" w:cs="Times New Roman"/>
          <w:bCs/>
          <w:color w:val="000000" w:themeColor="text1"/>
          <w:sz w:val="28"/>
          <w:szCs w:val="28"/>
        </w:rPr>
        <w:t>очеретяну вівсянку</w:t>
      </w:r>
      <w:r w:rsidRPr="0053289E">
        <w:rPr>
          <w:rFonts w:ascii="Times New Roman" w:hAnsi="Times New Roman" w:cs="Times New Roman"/>
          <w:color w:val="000000" w:themeColor="text1"/>
          <w:sz w:val="28"/>
          <w:szCs w:val="28"/>
        </w:rPr>
        <w:t xml:space="preserve"> (Emberiza schoeniclus). На заломах очерету та на островах гніздяться лелекоподібні: </w:t>
      </w:r>
      <w:r w:rsidRPr="0053289E">
        <w:rPr>
          <w:rFonts w:ascii="Times New Roman" w:hAnsi="Times New Roman" w:cs="Times New Roman"/>
          <w:bCs/>
          <w:color w:val="000000" w:themeColor="text1"/>
          <w:sz w:val="28"/>
          <w:szCs w:val="28"/>
        </w:rPr>
        <w:t xml:space="preserve">сіра </w:t>
      </w:r>
      <w:r w:rsidRPr="0053289E">
        <w:rPr>
          <w:rFonts w:ascii="Times New Roman" w:hAnsi="Times New Roman" w:cs="Times New Roman"/>
          <w:color w:val="000000" w:themeColor="text1"/>
          <w:sz w:val="28"/>
          <w:szCs w:val="28"/>
        </w:rPr>
        <w:t xml:space="preserve">(Ardea cinerea), </w:t>
      </w:r>
      <w:r w:rsidRPr="0053289E">
        <w:rPr>
          <w:rFonts w:ascii="Times New Roman" w:hAnsi="Times New Roman" w:cs="Times New Roman"/>
          <w:bCs/>
          <w:color w:val="000000" w:themeColor="text1"/>
          <w:sz w:val="28"/>
          <w:szCs w:val="28"/>
        </w:rPr>
        <w:t xml:space="preserve">велика </w:t>
      </w:r>
      <w:r w:rsidRPr="0053289E">
        <w:rPr>
          <w:rFonts w:ascii="Times New Roman" w:hAnsi="Times New Roman" w:cs="Times New Roman"/>
          <w:color w:val="000000" w:themeColor="text1"/>
          <w:sz w:val="28"/>
          <w:szCs w:val="28"/>
        </w:rPr>
        <w:t xml:space="preserve">(Egretta alba) та </w:t>
      </w:r>
      <w:r w:rsidRPr="0053289E">
        <w:rPr>
          <w:rFonts w:ascii="Times New Roman" w:hAnsi="Times New Roman" w:cs="Times New Roman"/>
          <w:bCs/>
          <w:color w:val="000000" w:themeColor="text1"/>
          <w:sz w:val="28"/>
          <w:szCs w:val="28"/>
        </w:rPr>
        <w:t xml:space="preserve">мала </w:t>
      </w:r>
      <w:r w:rsidRPr="0053289E">
        <w:rPr>
          <w:rFonts w:ascii="Times New Roman" w:hAnsi="Times New Roman" w:cs="Times New Roman"/>
          <w:color w:val="000000" w:themeColor="text1"/>
          <w:sz w:val="28"/>
          <w:szCs w:val="28"/>
        </w:rPr>
        <w:t xml:space="preserve">(Е. garzetta) </w:t>
      </w:r>
      <w:r w:rsidRPr="0053289E">
        <w:rPr>
          <w:rFonts w:ascii="Times New Roman" w:hAnsi="Times New Roman" w:cs="Times New Roman"/>
          <w:bCs/>
          <w:color w:val="000000" w:themeColor="text1"/>
          <w:sz w:val="28"/>
          <w:szCs w:val="28"/>
        </w:rPr>
        <w:t>білі чаплі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коровайка</w:t>
      </w:r>
      <w:r w:rsidRPr="0053289E">
        <w:rPr>
          <w:rFonts w:ascii="Times New Roman" w:hAnsi="Times New Roman" w:cs="Times New Roman"/>
          <w:color w:val="000000" w:themeColor="text1"/>
          <w:sz w:val="28"/>
          <w:szCs w:val="28"/>
        </w:rPr>
        <w:t xml:space="preserve"> (Plegadis facinellus). Останніми роками активно освоює цей гніздовий біотоп </w:t>
      </w:r>
      <w:r w:rsidRPr="0053289E">
        <w:rPr>
          <w:rFonts w:ascii="Times New Roman" w:hAnsi="Times New Roman" w:cs="Times New Roman"/>
          <w:bCs/>
          <w:color w:val="000000" w:themeColor="text1"/>
          <w:sz w:val="28"/>
          <w:szCs w:val="28"/>
        </w:rPr>
        <w:t>баклан</w:t>
      </w:r>
      <w:r w:rsidRPr="0053289E">
        <w:rPr>
          <w:rFonts w:ascii="Times New Roman" w:hAnsi="Times New Roman" w:cs="Times New Roman"/>
          <w:color w:val="000000" w:themeColor="text1"/>
          <w:sz w:val="28"/>
          <w:szCs w:val="28"/>
        </w:rPr>
        <w:t xml:space="preserve"> (Phalacrocorax carbo). На великих деревах на островах гніздяться </w:t>
      </w:r>
      <w:r w:rsidRPr="0053289E">
        <w:rPr>
          <w:rFonts w:ascii="Times New Roman" w:hAnsi="Times New Roman" w:cs="Times New Roman"/>
          <w:bCs/>
          <w:color w:val="000000" w:themeColor="text1"/>
          <w:sz w:val="28"/>
          <w:szCs w:val="28"/>
        </w:rPr>
        <w:t xml:space="preserve">орлани-білохвости </w:t>
      </w:r>
      <w:r w:rsidRPr="0053289E">
        <w:rPr>
          <w:rFonts w:ascii="Times New Roman" w:hAnsi="Times New Roman" w:cs="Times New Roman"/>
          <w:color w:val="000000" w:themeColor="text1"/>
          <w:sz w:val="28"/>
          <w:szCs w:val="28"/>
        </w:rPr>
        <w:t xml:space="preserve">(Haliaeetus albicilla). </w:t>
      </w:r>
    </w:p>
    <w:p w14:paraId="711E512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розріджених очеретяних заростях можна виявити гнізда великого </w:t>
      </w:r>
      <w:r w:rsidRPr="0053289E">
        <w:rPr>
          <w:rFonts w:ascii="Times New Roman" w:hAnsi="Times New Roman" w:cs="Times New Roman"/>
          <w:bCs/>
          <w:color w:val="000000" w:themeColor="text1"/>
          <w:sz w:val="28"/>
          <w:szCs w:val="28"/>
        </w:rPr>
        <w:t>норця</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лиски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водяної курочки-комишниці</w:t>
      </w:r>
      <w:r w:rsidRPr="0053289E">
        <w:rPr>
          <w:rFonts w:ascii="Times New Roman" w:hAnsi="Times New Roman" w:cs="Times New Roman"/>
          <w:color w:val="000000" w:themeColor="text1"/>
          <w:sz w:val="28"/>
          <w:szCs w:val="28"/>
        </w:rPr>
        <w:t xml:space="preserve"> (Gallinula chloropus), </w:t>
      </w:r>
      <w:r w:rsidRPr="0053289E">
        <w:rPr>
          <w:rFonts w:ascii="Times New Roman" w:hAnsi="Times New Roman" w:cs="Times New Roman"/>
          <w:bCs/>
          <w:color w:val="000000" w:themeColor="text1"/>
          <w:sz w:val="28"/>
          <w:szCs w:val="28"/>
        </w:rPr>
        <w:t>крижня</w:t>
      </w:r>
      <w:r w:rsidRPr="0053289E">
        <w:rPr>
          <w:rFonts w:ascii="Times New Roman" w:hAnsi="Times New Roman" w:cs="Times New Roman"/>
          <w:color w:val="000000" w:themeColor="text1"/>
          <w:sz w:val="28"/>
          <w:szCs w:val="28"/>
        </w:rPr>
        <w:t xml:space="preserve"> та інших птахів, серед яких трапляються рідкісні види: </w:t>
      </w:r>
      <w:r w:rsidRPr="0053289E">
        <w:rPr>
          <w:rFonts w:ascii="Times New Roman" w:hAnsi="Times New Roman" w:cs="Times New Roman"/>
          <w:bCs/>
          <w:color w:val="000000" w:themeColor="text1"/>
          <w:sz w:val="28"/>
          <w:szCs w:val="28"/>
        </w:rPr>
        <w:t>довгоносий крохаль</w:t>
      </w:r>
      <w:r w:rsidRPr="0053289E">
        <w:rPr>
          <w:rFonts w:ascii="Times New Roman" w:hAnsi="Times New Roman" w:cs="Times New Roman"/>
          <w:color w:val="000000" w:themeColor="text1"/>
          <w:sz w:val="28"/>
          <w:szCs w:val="28"/>
        </w:rPr>
        <w:t xml:space="preserve"> (Mergus serrator), </w:t>
      </w:r>
      <w:r w:rsidRPr="0053289E">
        <w:rPr>
          <w:rFonts w:ascii="Times New Roman" w:hAnsi="Times New Roman" w:cs="Times New Roman"/>
          <w:bCs/>
          <w:color w:val="000000" w:themeColor="text1"/>
          <w:sz w:val="28"/>
          <w:szCs w:val="28"/>
        </w:rPr>
        <w:t>білоокий нирок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гоголь </w:t>
      </w:r>
      <w:r w:rsidRPr="0053289E">
        <w:rPr>
          <w:rFonts w:ascii="Times New Roman" w:hAnsi="Times New Roman" w:cs="Times New Roman"/>
          <w:color w:val="000000" w:themeColor="text1"/>
          <w:sz w:val="28"/>
          <w:szCs w:val="28"/>
        </w:rPr>
        <w:t>(Bucephala clangula) та ін.</w:t>
      </w:r>
    </w:p>
    <w:p w14:paraId="331D7295"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Плавні </w:t>
      </w:r>
      <w:r w:rsidRPr="0053289E">
        <w:rPr>
          <w:rFonts w:ascii="Times New Roman" w:hAnsi="Times New Roman" w:cs="Times New Roman"/>
          <w:bCs/>
          <w:color w:val="000000" w:themeColor="text1"/>
          <w:sz w:val="28"/>
          <w:szCs w:val="28"/>
        </w:rPr>
        <w:t>–</w:t>
      </w:r>
      <w:r w:rsidRPr="0053289E">
        <w:rPr>
          <w:rFonts w:ascii="Times New Roman" w:hAnsi="Times New Roman" w:cs="Times New Roman"/>
          <w:color w:val="000000" w:themeColor="text1"/>
          <w:sz w:val="28"/>
          <w:szCs w:val="28"/>
        </w:rPr>
        <w:t xml:space="preserve"> царство земноводних. Звичайними представниками цієї групи є </w:t>
      </w:r>
      <w:r w:rsidRPr="0053289E">
        <w:rPr>
          <w:rFonts w:ascii="Times New Roman" w:hAnsi="Times New Roman" w:cs="Times New Roman"/>
          <w:bCs/>
          <w:color w:val="000000" w:themeColor="text1"/>
          <w:sz w:val="28"/>
          <w:szCs w:val="28"/>
        </w:rPr>
        <w:t xml:space="preserve">озерна </w:t>
      </w:r>
      <w:r w:rsidRPr="0053289E">
        <w:rPr>
          <w:rFonts w:ascii="Times New Roman" w:hAnsi="Times New Roman" w:cs="Times New Roman"/>
          <w:color w:val="000000" w:themeColor="text1"/>
          <w:sz w:val="28"/>
          <w:szCs w:val="28"/>
        </w:rPr>
        <w:t>та</w:t>
      </w:r>
      <w:r w:rsidRPr="0053289E">
        <w:rPr>
          <w:rFonts w:ascii="Times New Roman" w:hAnsi="Times New Roman" w:cs="Times New Roman"/>
          <w:bCs/>
          <w:color w:val="000000" w:themeColor="text1"/>
          <w:sz w:val="28"/>
          <w:szCs w:val="28"/>
        </w:rPr>
        <w:t xml:space="preserve"> гостроморда </w:t>
      </w:r>
      <w:r w:rsidRPr="0053289E">
        <w:rPr>
          <w:rFonts w:ascii="Times New Roman" w:hAnsi="Times New Roman" w:cs="Times New Roman"/>
          <w:color w:val="000000" w:themeColor="text1"/>
          <w:sz w:val="28"/>
          <w:szCs w:val="28"/>
        </w:rPr>
        <w:t xml:space="preserve">(Rana arvalis) </w:t>
      </w:r>
      <w:r w:rsidRPr="0053289E">
        <w:rPr>
          <w:rFonts w:ascii="Times New Roman" w:hAnsi="Times New Roman" w:cs="Times New Roman"/>
          <w:bCs/>
          <w:color w:val="000000" w:themeColor="text1"/>
          <w:sz w:val="28"/>
          <w:szCs w:val="28"/>
        </w:rPr>
        <w:t>жаби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квакша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червоночеревна кумка</w:t>
      </w:r>
      <w:r w:rsidRPr="0053289E">
        <w:rPr>
          <w:rFonts w:ascii="Times New Roman" w:hAnsi="Times New Roman" w:cs="Times New Roman"/>
          <w:color w:val="000000" w:themeColor="text1"/>
          <w:sz w:val="28"/>
          <w:szCs w:val="28"/>
        </w:rPr>
        <w:t xml:space="preserve"> (Bombina bombinа). У невеликих озерцях можна знайти </w:t>
      </w:r>
      <w:r w:rsidRPr="0053289E">
        <w:rPr>
          <w:rFonts w:ascii="Times New Roman" w:hAnsi="Times New Roman" w:cs="Times New Roman"/>
          <w:bCs/>
          <w:color w:val="000000" w:themeColor="text1"/>
          <w:sz w:val="28"/>
          <w:szCs w:val="28"/>
        </w:rPr>
        <w:t>звичайних тритонів</w:t>
      </w:r>
      <w:r w:rsidRPr="0053289E">
        <w:rPr>
          <w:rFonts w:ascii="Times New Roman" w:hAnsi="Times New Roman" w:cs="Times New Roman"/>
          <w:color w:val="000000" w:themeColor="text1"/>
          <w:sz w:val="28"/>
          <w:szCs w:val="28"/>
        </w:rPr>
        <w:t xml:space="preserve"> (Triturus vulgaris). </w:t>
      </w:r>
    </w:p>
    <w:p w14:paraId="0BC1975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Отруйних змій у плавнях немає, лише мешкають </w:t>
      </w:r>
      <w:r w:rsidRPr="0053289E">
        <w:rPr>
          <w:rFonts w:ascii="Times New Roman" w:hAnsi="Times New Roman" w:cs="Times New Roman"/>
          <w:bCs/>
          <w:color w:val="000000" w:themeColor="text1"/>
          <w:sz w:val="28"/>
          <w:szCs w:val="28"/>
        </w:rPr>
        <w:t xml:space="preserve">водяний </w:t>
      </w:r>
      <w:r w:rsidRPr="0053289E">
        <w:rPr>
          <w:rFonts w:ascii="Times New Roman" w:hAnsi="Times New Roman" w:cs="Times New Roman"/>
          <w:color w:val="000000" w:themeColor="text1"/>
          <w:sz w:val="28"/>
          <w:szCs w:val="28"/>
        </w:rPr>
        <w:t>та</w:t>
      </w:r>
      <w:r w:rsidRPr="0053289E">
        <w:rPr>
          <w:rFonts w:ascii="Times New Roman" w:hAnsi="Times New Roman" w:cs="Times New Roman"/>
          <w:bCs/>
          <w:color w:val="000000" w:themeColor="text1"/>
          <w:sz w:val="28"/>
          <w:szCs w:val="28"/>
        </w:rPr>
        <w:t xml:space="preserve"> звичайний вужі</w:t>
      </w:r>
      <w:r w:rsidRPr="0053289E">
        <w:rPr>
          <w:rFonts w:ascii="Times New Roman" w:hAnsi="Times New Roman" w:cs="Times New Roman"/>
          <w:color w:val="000000" w:themeColor="text1"/>
          <w:sz w:val="28"/>
          <w:szCs w:val="28"/>
        </w:rPr>
        <w:t xml:space="preserve">, на невеликих низькотравних луках на островах зустрічається </w:t>
      </w:r>
      <w:r w:rsidRPr="0053289E">
        <w:rPr>
          <w:rFonts w:ascii="Times New Roman" w:hAnsi="Times New Roman" w:cs="Times New Roman"/>
          <w:bCs/>
          <w:color w:val="000000" w:themeColor="text1"/>
          <w:sz w:val="28"/>
          <w:szCs w:val="28"/>
        </w:rPr>
        <w:t>ящірка прудка</w:t>
      </w:r>
      <w:r w:rsidRPr="0053289E">
        <w:rPr>
          <w:rFonts w:ascii="Times New Roman" w:hAnsi="Times New Roman" w:cs="Times New Roman"/>
          <w:color w:val="000000" w:themeColor="text1"/>
          <w:sz w:val="28"/>
          <w:szCs w:val="28"/>
        </w:rPr>
        <w:t xml:space="preserve"> (Lacerta agilis). Безхребетні представлені черв’яками, наземними молюсками, павуками та комахами. </w:t>
      </w:r>
    </w:p>
    <w:p w14:paraId="1CD8D7C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Штучним біотопом є рисові чеки. Тут формується фауністичний комплекс, подібний до плавнів, але значно бідніший. По зрошувальних каналах поширюються амфібії: озерна жаба, червоночеревна кумка. Качки та голінасті використовують зарості понад каналами як кормовий біотоп. Із ссавців – звичайні </w:t>
      </w:r>
      <w:r w:rsidRPr="0053289E">
        <w:rPr>
          <w:rFonts w:ascii="Times New Roman" w:hAnsi="Times New Roman" w:cs="Times New Roman"/>
          <w:bCs/>
          <w:color w:val="000000" w:themeColor="text1"/>
          <w:sz w:val="28"/>
          <w:szCs w:val="28"/>
        </w:rPr>
        <w:t xml:space="preserve">сірий пацюк </w:t>
      </w:r>
      <w:r w:rsidRPr="0053289E">
        <w:rPr>
          <w:rFonts w:ascii="Times New Roman" w:hAnsi="Times New Roman" w:cs="Times New Roman"/>
          <w:color w:val="000000" w:themeColor="text1"/>
          <w:sz w:val="28"/>
          <w:szCs w:val="28"/>
        </w:rPr>
        <w:t xml:space="preserve">(Rattus norvegicus) та </w:t>
      </w:r>
      <w:r w:rsidRPr="0053289E">
        <w:rPr>
          <w:rFonts w:ascii="Times New Roman" w:hAnsi="Times New Roman" w:cs="Times New Roman"/>
          <w:bCs/>
          <w:color w:val="000000" w:themeColor="text1"/>
          <w:sz w:val="28"/>
          <w:szCs w:val="28"/>
        </w:rPr>
        <w:t>мала лісова миша</w:t>
      </w:r>
      <w:r w:rsidRPr="0053289E">
        <w:rPr>
          <w:rFonts w:ascii="Times New Roman" w:hAnsi="Times New Roman" w:cs="Times New Roman"/>
          <w:color w:val="000000" w:themeColor="text1"/>
          <w:sz w:val="28"/>
          <w:szCs w:val="28"/>
        </w:rPr>
        <w:t xml:space="preserve"> (Apodemus (Sylvaemus) microps). Навесні бувають </w:t>
      </w:r>
      <w:r w:rsidRPr="0053289E">
        <w:rPr>
          <w:rFonts w:ascii="Times New Roman" w:hAnsi="Times New Roman" w:cs="Times New Roman"/>
          <w:bCs/>
          <w:color w:val="000000" w:themeColor="text1"/>
          <w:sz w:val="28"/>
          <w:szCs w:val="28"/>
        </w:rPr>
        <w:t>щитні</w:t>
      </w:r>
      <w:r w:rsidRPr="0053289E">
        <w:rPr>
          <w:rFonts w:ascii="Times New Roman" w:hAnsi="Times New Roman" w:cs="Times New Roman"/>
          <w:color w:val="000000" w:themeColor="text1"/>
          <w:sz w:val="28"/>
          <w:szCs w:val="28"/>
        </w:rPr>
        <w:t xml:space="preserve"> з ракоподібних (Triops cancriformes). Із комах велика кількість двокрилих.</w:t>
      </w:r>
    </w:p>
    <w:p w14:paraId="45DBA778"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Тварини лісів та лісосмуг. </w:t>
      </w:r>
      <w:r w:rsidRPr="0053289E">
        <w:rPr>
          <w:rFonts w:ascii="Times New Roman" w:hAnsi="Times New Roman" w:cs="Times New Roman"/>
          <w:color w:val="000000" w:themeColor="text1"/>
          <w:sz w:val="28"/>
          <w:szCs w:val="28"/>
        </w:rPr>
        <w:t xml:space="preserve">Береги Каховського водосховища у місцях, не зайнятих дачними та садовими ділянками, часом вкриті лісом. Тут зустрічаються </w:t>
      </w:r>
      <w:r w:rsidRPr="0053289E">
        <w:rPr>
          <w:rFonts w:ascii="Times New Roman" w:hAnsi="Times New Roman" w:cs="Times New Roman"/>
          <w:bCs/>
          <w:color w:val="000000" w:themeColor="text1"/>
          <w:sz w:val="28"/>
          <w:szCs w:val="28"/>
        </w:rPr>
        <w:t>козулі</w:t>
      </w:r>
      <w:r w:rsidRPr="0053289E">
        <w:rPr>
          <w:rFonts w:ascii="Times New Roman" w:hAnsi="Times New Roman" w:cs="Times New Roman"/>
          <w:color w:val="000000" w:themeColor="text1"/>
          <w:sz w:val="28"/>
          <w:szCs w:val="28"/>
        </w:rPr>
        <w:t xml:space="preserve">, рідше </w:t>
      </w:r>
      <w:r w:rsidRPr="0053289E">
        <w:rPr>
          <w:rFonts w:ascii="Times New Roman" w:hAnsi="Times New Roman" w:cs="Times New Roman"/>
          <w:bCs/>
          <w:color w:val="000000" w:themeColor="text1"/>
          <w:sz w:val="28"/>
          <w:szCs w:val="28"/>
        </w:rPr>
        <w:t>олені</w:t>
      </w:r>
      <w:r w:rsidRPr="0053289E">
        <w:rPr>
          <w:rFonts w:ascii="Times New Roman" w:hAnsi="Times New Roman" w:cs="Times New Roman"/>
          <w:color w:val="000000" w:themeColor="text1"/>
          <w:sz w:val="28"/>
          <w:szCs w:val="28"/>
        </w:rPr>
        <w:t xml:space="preserve">, </w:t>
      </w:r>
      <w:r w:rsidR="00EF32F7" w:rsidRPr="0053289E">
        <w:rPr>
          <w:rFonts w:ascii="Times New Roman" w:hAnsi="Times New Roman" w:cs="Times New Roman"/>
          <w:color w:val="000000" w:themeColor="text1"/>
          <w:sz w:val="28"/>
          <w:szCs w:val="28"/>
        </w:rPr>
        <w:t>які</w:t>
      </w:r>
      <w:r w:rsidRPr="0053289E">
        <w:rPr>
          <w:rFonts w:ascii="Times New Roman" w:hAnsi="Times New Roman" w:cs="Times New Roman"/>
          <w:color w:val="000000" w:themeColor="text1"/>
          <w:sz w:val="28"/>
          <w:szCs w:val="28"/>
        </w:rPr>
        <w:t xml:space="preserve"> акліматиз</w:t>
      </w:r>
      <w:r w:rsidR="00EF32F7" w:rsidRPr="0053289E">
        <w:rPr>
          <w:rFonts w:ascii="Times New Roman" w:hAnsi="Times New Roman" w:cs="Times New Roman"/>
          <w:color w:val="000000" w:themeColor="text1"/>
          <w:sz w:val="28"/>
          <w:szCs w:val="28"/>
        </w:rPr>
        <w:t>увалися</w:t>
      </w:r>
      <w:r w:rsidRPr="0053289E">
        <w:rPr>
          <w:rFonts w:ascii="Times New Roman" w:hAnsi="Times New Roman" w:cs="Times New Roman"/>
          <w:color w:val="000000" w:themeColor="text1"/>
          <w:sz w:val="28"/>
          <w:szCs w:val="28"/>
        </w:rPr>
        <w:t xml:space="preserve"> на території багатьох мисливських господарств області. Постійними мешканцями є </w:t>
      </w:r>
      <w:r w:rsidRPr="0053289E">
        <w:rPr>
          <w:rFonts w:ascii="Times New Roman" w:hAnsi="Times New Roman" w:cs="Times New Roman"/>
          <w:bCs/>
          <w:color w:val="000000" w:themeColor="text1"/>
          <w:sz w:val="28"/>
          <w:szCs w:val="28"/>
        </w:rPr>
        <w:t xml:space="preserve">лісові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польові миші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звичайний т</w:t>
      </w:r>
      <w:r w:rsidRPr="0053289E">
        <w:rPr>
          <w:rFonts w:ascii="Times New Roman" w:hAnsi="Times New Roman" w:cs="Times New Roman"/>
          <w:color w:val="000000" w:themeColor="text1"/>
          <w:sz w:val="28"/>
          <w:szCs w:val="28"/>
        </w:rPr>
        <w:t>а</w:t>
      </w:r>
      <w:r w:rsidRPr="0053289E">
        <w:rPr>
          <w:rFonts w:ascii="Times New Roman" w:hAnsi="Times New Roman" w:cs="Times New Roman"/>
          <w:bCs/>
          <w:color w:val="000000" w:themeColor="text1"/>
          <w:sz w:val="28"/>
          <w:szCs w:val="28"/>
        </w:rPr>
        <w:t xml:space="preserve"> водяний вужі,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ящірка прудка</w:t>
      </w:r>
      <w:r w:rsidRPr="0053289E">
        <w:rPr>
          <w:rFonts w:ascii="Times New Roman" w:hAnsi="Times New Roman" w:cs="Times New Roman"/>
          <w:color w:val="000000" w:themeColor="text1"/>
          <w:sz w:val="28"/>
          <w:szCs w:val="28"/>
        </w:rPr>
        <w:t xml:space="preserve">, на півночі області трапляється </w:t>
      </w:r>
      <w:r w:rsidRPr="0053289E">
        <w:rPr>
          <w:rFonts w:ascii="Times New Roman" w:hAnsi="Times New Roman" w:cs="Times New Roman"/>
          <w:bCs/>
          <w:color w:val="000000" w:themeColor="text1"/>
          <w:sz w:val="28"/>
          <w:szCs w:val="28"/>
        </w:rPr>
        <w:t>гадюка звичайна</w:t>
      </w:r>
      <w:r w:rsidRPr="0053289E">
        <w:rPr>
          <w:rFonts w:ascii="Times New Roman" w:hAnsi="Times New Roman" w:cs="Times New Roman"/>
          <w:color w:val="000000" w:themeColor="text1"/>
          <w:sz w:val="28"/>
          <w:szCs w:val="28"/>
        </w:rPr>
        <w:t xml:space="preserve"> (Vipera berus). Орнітофауна подібна до притаманної лісосмугам і представлена лісовими видами, в основному дрібними горобиними птахами: </w:t>
      </w:r>
      <w:r w:rsidRPr="0053289E">
        <w:rPr>
          <w:rFonts w:ascii="Times New Roman" w:hAnsi="Times New Roman" w:cs="Times New Roman"/>
          <w:bCs/>
          <w:color w:val="000000" w:themeColor="text1"/>
          <w:sz w:val="28"/>
          <w:szCs w:val="28"/>
        </w:rPr>
        <w:t>синицями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зябликами</w:t>
      </w:r>
      <w:r w:rsidRPr="0053289E">
        <w:rPr>
          <w:rFonts w:ascii="Times New Roman" w:hAnsi="Times New Roman" w:cs="Times New Roman"/>
          <w:color w:val="000000" w:themeColor="text1"/>
          <w:sz w:val="28"/>
          <w:szCs w:val="28"/>
        </w:rPr>
        <w:t xml:space="preserve"> (Fringilla coelebs), </w:t>
      </w:r>
      <w:r w:rsidRPr="0053289E">
        <w:rPr>
          <w:rFonts w:ascii="Times New Roman" w:hAnsi="Times New Roman" w:cs="Times New Roman"/>
          <w:bCs/>
          <w:color w:val="000000" w:themeColor="text1"/>
          <w:sz w:val="28"/>
          <w:szCs w:val="28"/>
        </w:rPr>
        <w:t>славками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шпаками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дроздами</w:t>
      </w:r>
      <w:r w:rsidRPr="0053289E">
        <w:rPr>
          <w:rFonts w:ascii="Times New Roman" w:hAnsi="Times New Roman" w:cs="Times New Roman"/>
          <w:color w:val="000000" w:themeColor="text1"/>
          <w:sz w:val="28"/>
          <w:szCs w:val="28"/>
        </w:rPr>
        <w:t xml:space="preserve">. Гніздяться тут невеликі хижі птахи </w:t>
      </w:r>
      <w:r w:rsidRPr="0053289E">
        <w:rPr>
          <w:rFonts w:ascii="Times New Roman" w:hAnsi="Times New Roman" w:cs="Times New Roman"/>
          <w:bCs/>
          <w:color w:val="000000" w:themeColor="text1"/>
          <w:sz w:val="28"/>
          <w:szCs w:val="28"/>
        </w:rPr>
        <w:t>– кібець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боривітер</w:t>
      </w:r>
      <w:r w:rsidRPr="0053289E">
        <w:rPr>
          <w:rFonts w:ascii="Times New Roman" w:hAnsi="Times New Roman" w:cs="Times New Roman"/>
          <w:color w:val="000000" w:themeColor="text1"/>
          <w:sz w:val="28"/>
          <w:szCs w:val="28"/>
        </w:rPr>
        <w:t xml:space="preserve">, яструби </w:t>
      </w:r>
      <w:r w:rsidRPr="0053289E">
        <w:rPr>
          <w:rFonts w:ascii="Times New Roman" w:hAnsi="Times New Roman" w:cs="Times New Roman"/>
          <w:bCs/>
          <w:color w:val="000000" w:themeColor="text1"/>
          <w:sz w:val="28"/>
          <w:szCs w:val="28"/>
        </w:rPr>
        <w:t>перепелятник</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тетерев’ятник</w:t>
      </w:r>
      <w:r w:rsidRPr="0053289E">
        <w:rPr>
          <w:rFonts w:ascii="Times New Roman" w:hAnsi="Times New Roman" w:cs="Times New Roman"/>
          <w:color w:val="000000" w:themeColor="text1"/>
          <w:sz w:val="28"/>
          <w:szCs w:val="28"/>
        </w:rPr>
        <w:t xml:space="preserve"> (Accipiter gentilis). Уздовж урвищ живуть </w:t>
      </w:r>
      <w:r w:rsidRPr="0053289E">
        <w:rPr>
          <w:rFonts w:ascii="Times New Roman" w:hAnsi="Times New Roman" w:cs="Times New Roman"/>
          <w:bCs/>
          <w:color w:val="000000" w:themeColor="text1"/>
          <w:sz w:val="28"/>
          <w:szCs w:val="28"/>
        </w:rPr>
        <w:t>рибалочки</w:t>
      </w:r>
      <w:r w:rsidRPr="0053289E">
        <w:rPr>
          <w:rFonts w:ascii="Times New Roman" w:hAnsi="Times New Roman" w:cs="Times New Roman"/>
          <w:color w:val="000000" w:themeColor="text1"/>
          <w:sz w:val="28"/>
          <w:szCs w:val="28"/>
        </w:rPr>
        <w:t xml:space="preserve"> (Alcedo atthis), </w:t>
      </w:r>
      <w:r w:rsidRPr="0053289E">
        <w:rPr>
          <w:rFonts w:ascii="Times New Roman" w:hAnsi="Times New Roman" w:cs="Times New Roman"/>
          <w:bCs/>
          <w:color w:val="000000" w:themeColor="text1"/>
          <w:sz w:val="28"/>
          <w:szCs w:val="28"/>
        </w:rPr>
        <w:t>бджолоїдки</w:t>
      </w:r>
      <w:r w:rsidRPr="0053289E">
        <w:rPr>
          <w:rFonts w:ascii="Times New Roman" w:hAnsi="Times New Roman" w:cs="Times New Roman"/>
          <w:color w:val="000000" w:themeColor="text1"/>
          <w:sz w:val="28"/>
          <w:szCs w:val="28"/>
        </w:rPr>
        <w:t xml:space="preserve"> (Merops аріaster), </w:t>
      </w:r>
      <w:r w:rsidRPr="0053289E">
        <w:rPr>
          <w:rFonts w:ascii="Times New Roman" w:hAnsi="Times New Roman" w:cs="Times New Roman"/>
          <w:bCs/>
          <w:color w:val="000000" w:themeColor="text1"/>
          <w:sz w:val="28"/>
          <w:szCs w:val="28"/>
        </w:rPr>
        <w:t xml:space="preserve">ластівки берегові </w:t>
      </w:r>
      <w:r w:rsidRPr="0053289E">
        <w:rPr>
          <w:rFonts w:ascii="Times New Roman" w:hAnsi="Times New Roman" w:cs="Times New Roman"/>
          <w:color w:val="000000" w:themeColor="text1"/>
          <w:sz w:val="28"/>
          <w:szCs w:val="28"/>
        </w:rPr>
        <w:t xml:space="preserve">(Riparia riparia). На безіменному острові Каховського водосховища в дуплах старих дерев зрідка зустрічається мурашка </w:t>
      </w:r>
      <w:r w:rsidRPr="0053289E">
        <w:rPr>
          <w:rFonts w:ascii="Times New Roman" w:hAnsi="Times New Roman" w:cs="Times New Roman"/>
          <w:bCs/>
          <w:color w:val="000000" w:themeColor="text1"/>
          <w:sz w:val="28"/>
          <w:szCs w:val="28"/>
        </w:rPr>
        <w:t xml:space="preserve">люметопум звичайний </w:t>
      </w:r>
      <w:r w:rsidR="007D295C">
        <w:rPr>
          <w:rFonts w:ascii="Times New Roman" w:hAnsi="Times New Roman" w:cs="Times New Roman"/>
          <w:color w:val="000000" w:themeColor="text1"/>
          <w:sz w:val="28"/>
          <w:szCs w:val="28"/>
        </w:rPr>
        <w:t xml:space="preserve">(Liometopum microcephalus), </w:t>
      </w:r>
      <w:r w:rsidRPr="0053289E">
        <w:rPr>
          <w:rFonts w:ascii="Times New Roman" w:hAnsi="Times New Roman" w:cs="Times New Roman"/>
          <w:color w:val="000000" w:themeColor="text1"/>
          <w:sz w:val="28"/>
          <w:szCs w:val="28"/>
        </w:rPr>
        <w:t>занесена до Червоної книги України.</w:t>
      </w:r>
    </w:p>
    <w:p w14:paraId="16B471D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Сільськогосподарські угіддя Херсонщини обмежені лісосмугами. Це фауністично збіднені біотопи, де мешкають тільки еврибіонтні, адаптовані до антропогенного фактора види, – </w:t>
      </w:r>
      <w:r w:rsidRPr="0053289E">
        <w:rPr>
          <w:rFonts w:ascii="Times New Roman" w:hAnsi="Times New Roman" w:cs="Times New Roman"/>
          <w:bCs/>
          <w:color w:val="000000" w:themeColor="text1"/>
          <w:sz w:val="28"/>
          <w:szCs w:val="28"/>
        </w:rPr>
        <w:t>полівки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ховрахи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лисиці</w:t>
      </w:r>
      <w:r w:rsidRPr="0053289E">
        <w:rPr>
          <w:rFonts w:ascii="Times New Roman" w:hAnsi="Times New Roman" w:cs="Times New Roman"/>
          <w:color w:val="000000" w:themeColor="text1"/>
          <w:sz w:val="28"/>
          <w:szCs w:val="28"/>
        </w:rPr>
        <w:t xml:space="preserve">. У лісосмугах зустрічаються птахи, характерні для лісової та лісостепової зон. Гніздиться велика кількість воронових птахів: </w:t>
      </w:r>
      <w:r w:rsidRPr="0053289E">
        <w:rPr>
          <w:rFonts w:ascii="Times New Roman" w:hAnsi="Times New Roman" w:cs="Times New Roman"/>
          <w:bCs/>
          <w:color w:val="000000" w:themeColor="text1"/>
          <w:sz w:val="28"/>
          <w:szCs w:val="28"/>
        </w:rPr>
        <w:t>граки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сірі ворони</w:t>
      </w:r>
      <w:r w:rsidRPr="0053289E">
        <w:rPr>
          <w:rFonts w:ascii="Times New Roman" w:hAnsi="Times New Roman" w:cs="Times New Roman"/>
          <w:color w:val="000000" w:themeColor="text1"/>
          <w:sz w:val="28"/>
          <w:szCs w:val="28"/>
        </w:rPr>
        <w:t xml:space="preserve"> (Corvus comix), </w:t>
      </w:r>
      <w:r w:rsidRPr="0053289E">
        <w:rPr>
          <w:rFonts w:ascii="Times New Roman" w:hAnsi="Times New Roman" w:cs="Times New Roman"/>
          <w:bCs/>
          <w:color w:val="000000" w:themeColor="text1"/>
          <w:sz w:val="28"/>
          <w:szCs w:val="28"/>
        </w:rPr>
        <w:t>сороки</w:t>
      </w:r>
      <w:r w:rsidRPr="0053289E">
        <w:rPr>
          <w:rFonts w:ascii="Times New Roman" w:hAnsi="Times New Roman" w:cs="Times New Roman"/>
          <w:color w:val="000000" w:themeColor="text1"/>
          <w:sz w:val="28"/>
          <w:szCs w:val="28"/>
        </w:rPr>
        <w:t>.</w:t>
      </w:r>
    </w:p>
    <w:p w14:paraId="237F6D3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 xml:space="preserve">Тварини каменистих схилів. </w:t>
      </w:r>
      <w:r w:rsidRPr="0053289E">
        <w:rPr>
          <w:rFonts w:ascii="Times New Roman" w:hAnsi="Times New Roman" w:cs="Times New Roman"/>
          <w:color w:val="000000" w:themeColor="text1"/>
          <w:sz w:val="28"/>
          <w:szCs w:val="28"/>
        </w:rPr>
        <w:t xml:space="preserve">Своєрідність тваринного населення на правих берегах Дніпра та берегах Інгульця, представлених кам’янистими схилами з виходом на поверхню відслонень гірських порід, пов’язана з мінливістю умов існування та можливістю співіснування видів степових, лісових, водно-болотних та синантропних комплексів. Види плавневого комплексу можна зустріти біля самого урізу води. Типовими представниками фауни безхребетних є черви, молюски, комахи. Найбагатша фауна комах: жуків, клопів та ін. </w:t>
      </w:r>
    </w:p>
    <w:p w14:paraId="6A8DAE58"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рівнокрилих бабок особливої охорони потребує </w:t>
      </w:r>
      <w:r w:rsidRPr="0053289E">
        <w:rPr>
          <w:rFonts w:ascii="Times New Roman" w:hAnsi="Times New Roman" w:cs="Times New Roman"/>
          <w:bCs/>
          <w:color w:val="000000" w:themeColor="text1"/>
          <w:sz w:val="28"/>
          <w:szCs w:val="28"/>
        </w:rPr>
        <w:t>красуня блискуча</w:t>
      </w:r>
      <w:r w:rsidRPr="0053289E">
        <w:rPr>
          <w:rFonts w:ascii="Times New Roman" w:hAnsi="Times New Roman" w:cs="Times New Roman"/>
          <w:color w:val="000000" w:themeColor="text1"/>
          <w:sz w:val="28"/>
          <w:szCs w:val="28"/>
        </w:rPr>
        <w:t xml:space="preserve"> (Calopteryx uplendens). У заростях хвилівника вигодовується гусінь </w:t>
      </w:r>
      <w:r w:rsidRPr="0053289E">
        <w:rPr>
          <w:rFonts w:ascii="Times New Roman" w:hAnsi="Times New Roman" w:cs="Times New Roman"/>
          <w:bCs/>
          <w:color w:val="000000" w:themeColor="text1"/>
          <w:sz w:val="28"/>
          <w:szCs w:val="28"/>
        </w:rPr>
        <w:t>поліксени</w:t>
      </w:r>
      <w:r w:rsidRPr="0053289E">
        <w:rPr>
          <w:rFonts w:ascii="Times New Roman" w:hAnsi="Times New Roman" w:cs="Times New Roman"/>
          <w:color w:val="000000" w:themeColor="text1"/>
          <w:sz w:val="28"/>
          <w:szCs w:val="28"/>
        </w:rPr>
        <w:t xml:space="preserve">. Серед хребетних численні амфібії: </w:t>
      </w:r>
      <w:r w:rsidRPr="0053289E">
        <w:rPr>
          <w:rFonts w:ascii="Times New Roman" w:hAnsi="Times New Roman" w:cs="Times New Roman"/>
          <w:bCs/>
          <w:color w:val="000000" w:themeColor="text1"/>
          <w:sz w:val="28"/>
          <w:szCs w:val="28"/>
        </w:rPr>
        <w:t>озерна жаба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їстівна </w:t>
      </w:r>
      <w:r w:rsidRPr="0053289E">
        <w:rPr>
          <w:rFonts w:ascii="Times New Roman" w:hAnsi="Times New Roman" w:cs="Times New Roman"/>
          <w:color w:val="000000" w:themeColor="text1"/>
          <w:sz w:val="28"/>
          <w:szCs w:val="28"/>
        </w:rPr>
        <w:t xml:space="preserve">(гібрид між озерною та ставковою (Rana lessone) жабами), рідше зустрічається </w:t>
      </w:r>
      <w:r w:rsidRPr="0053289E">
        <w:rPr>
          <w:rFonts w:ascii="Times New Roman" w:hAnsi="Times New Roman" w:cs="Times New Roman"/>
          <w:bCs/>
          <w:color w:val="000000" w:themeColor="text1"/>
          <w:sz w:val="28"/>
          <w:szCs w:val="28"/>
        </w:rPr>
        <w:t>червоночеревна кумка</w:t>
      </w:r>
      <w:r w:rsidRPr="0053289E">
        <w:rPr>
          <w:rFonts w:ascii="Times New Roman" w:hAnsi="Times New Roman" w:cs="Times New Roman"/>
          <w:color w:val="000000" w:themeColor="text1"/>
          <w:sz w:val="28"/>
          <w:szCs w:val="28"/>
        </w:rPr>
        <w:t xml:space="preserve">,  занесена до Червоної книги України. </w:t>
      </w:r>
    </w:p>
    <w:p w14:paraId="58665E3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шлюбний період (квітень – травень) у воді можна побачити </w:t>
      </w:r>
      <w:r w:rsidRPr="0053289E">
        <w:rPr>
          <w:rFonts w:ascii="Times New Roman" w:hAnsi="Times New Roman" w:cs="Times New Roman"/>
          <w:bCs/>
          <w:color w:val="000000" w:themeColor="text1"/>
          <w:sz w:val="28"/>
          <w:szCs w:val="28"/>
        </w:rPr>
        <w:t xml:space="preserve">зелених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часникових</w:t>
      </w:r>
      <w:r w:rsidRPr="0053289E">
        <w:rPr>
          <w:rFonts w:ascii="Times New Roman" w:hAnsi="Times New Roman" w:cs="Times New Roman"/>
          <w:color w:val="000000" w:themeColor="text1"/>
          <w:sz w:val="28"/>
          <w:szCs w:val="28"/>
        </w:rPr>
        <w:t xml:space="preserve"> жаб. З водою пов’язано існування </w:t>
      </w:r>
      <w:r w:rsidRPr="0053289E">
        <w:rPr>
          <w:rFonts w:ascii="Times New Roman" w:hAnsi="Times New Roman" w:cs="Times New Roman"/>
          <w:bCs/>
          <w:color w:val="000000" w:themeColor="text1"/>
          <w:sz w:val="28"/>
          <w:szCs w:val="28"/>
        </w:rPr>
        <w:t>болотної черепахи</w:t>
      </w:r>
      <w:r w:rsidRPr="0053289E">
        <w:rPr>
          <w:rFonts w:ascii="Times New Roman" w:hAnsi="Times New Roman" w:cs="Times New Roman"/>
          <w:color w:val="000000" w:themeColor="text1"/>
          <w:sz w:val="28"/>
          <w:szCs w:val="28"/>
        </w:rPr>
        <w:t xml:space="preserve"> та двох видів </w:t>
      </w:r>
      <w:r w:rsidRPr="0053289E">
        <w:rPr>
          <w:rFonts w:ascii="Times New Roman" w:hAnsi="Times New Roman" w:cs="Times New Roman"/>
          <w:bCs/>
          <w:color w:val="000000" w:themeColor="text1"/>
          <w:sz w:val="28"/>
          <w:szCs w:val="28"/>
        </w:rPr>
        <w:t>вужів</w:t>
      </w:r>
      <w:r w:rsidRPr="0053289E">
        <w:rPr>
          <w:rFonts w:ascii="Times New Roman" w:hAnsi="Times New Roman" w:cs="Times New Roman"/>
          <w:color w:val="000000" w:themeColor="text1"/>
          <w:sz w:val="28"/>
          <w:szCs w:val="28"/>
        </w:rPr>
        <w:t xml:space="preserve"> – </w:t>
      </w:r>
      <w:r w:rsidRPr="0053289E">
        <w:rPr>
          <w:rFonts w:ascii="Times New Roman" w:hAnsi="Times New Roman" w:cs="Times New Roman"/>
          <w:bCs/>
          <w:color w:val="000000" w:themeColor="text1"/>
          <w:sz w:val="28"/>
          <w:szCs w:val="28"/>
        </w:rPr>
        <w:t xml:space="preserve">звичайного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водяного</w:t>
      </w:r>
      <w:r w:rsidRPr="0053289E">
        <w:rPr>
          <w:rFonts w:ascii="Times New Roman" w:hAnsi="Times New Roman" w:cs="Times New Roman"/>
          <w:color w:val="000000" w:themeColor="text1"/>
          <w:sz w:val="28"/>
          <w:szCs w:val="28"/>
        </w:rPr>
        <w:t xml:space="preserve">. На зволоженому ґрунті часто зустрічаються представники прямокрилих – тетрігіди. На рослинах можна побачити мурашок, що пасуть попелиць. Зрідка зустрічається метелик </w:t>
      </w:r>
      <w:r w:rsidRPr="0053289E">
        <w:rPr>
          <w:rFonts w:ascii="Times New Roman" w:hAnsi="Times New Roman" w:cs="Times New Roman"/>
          <w:bCs/>
          <w:color w:val="000000" w:themeColor="text1"/>
          <w:sz w:val="28"/>
          <w:szCs w:val="28"/>
        </w:rPr>
        <w:t xml:space="preserve">райдужниця велика </w:t>
      </w:r>
      <w:r w:rsidRPr="0053289E">
        <w:rPr>
          <w:rFonts w:ascii="Times New Roman" w:hAnsi="Times New Roman" w:cs="Times New Roman"/>
          <w:color w:val="000000" w:themeColor="text1"/>
          <w:sz w:val="28"/>
          <w:szCs w:val="28"/>
        </w:rPr>
        <w:t>(Apotura iris), занесений до Червоної книги України.</w:t>
      </w:r>
    </w:p>
    <w:p w14:paraId="6A39C55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У кронах дерев гніздяться </w:t>
      </w:r>
      <w:r w:rsidRPr="0053289E">
        <w:rPr>
          <w:rFonts w:ascii="Times New Roman" w:hAnsi="Times New Roman" w:cs="Times New Roman"/>
          <w:bCs/>
          <w:color w:val="000000" w:themeColor="text1"/>
          <w:sz w:val="28"/>
          <w:szCs w:val="28"/>
        </w:rPr>
        <w:t>синиці велика</w:t>
      </w:r>
      <w:r w:rsidRPr="0053289E">
        <w:rPr>
          <w:rFonts w:ascii="Times New Roman" w:hAnsi="Times New Roman" w:cs="Times New Roman"/>
          <w:color w:val="000000" w:themeColor="text1"/>
          <w:sz w:val="28"/>
          <w:szCs w:val="28"/>
        </w:rPr>
        <w:t xml:space="preserve"> (Parus major) та </w:t>
      </w:r>
      <w:r w:rsidRPr="0053289E">
        <w:rPr>
          <w:rFonts w:ascii="Times New Roman" w:hAnsi="Times New Roman" w:cs="Times New Roman"/>
          <w:bCs/>
          <w:color w:val="000000" w:themeColor="text1"/>
          <w:sz w:val="28"/>
          <w:szCs w:val="28"/>
        </w:rPr>
        <w:t xml:space="preserve">голуба                                  </w:t>
      </w:r>
      <w:r w:rsidRPr="0053289E">
        <w:rPr>
          <w:rFonts w:ascii="Times New Roman" w:hAnsi="Times New Roman" w:cs="Times New Roman"/>
          <w:color w:val="000000" w:themeColor="text1"/>
          <w:sz w:val="28"/>
          <w:szCs w:val="28"/>
        </w:rPr>
        <w:t xml:space="preserve">(Р. coeruleus), </w:t>
      </w:r>
      <w:r w:rsidRPr="0053289E">
        <w:rPr>
          <w:rFonts w:ascii="Times New Roman" w:hAnsi="Times New Roman" w:cs="Times New Roman"/>
          <w:bCs/>
          <w:color w:val="000000" w:themeColor="text1"/>
          <w:sz w:val="28"/>
          <w:szCs w:val="28"/>
        </w:rPr>
        <w:t>зяблики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вільшанки </w:t>
      </w:r>
      <w:r w:rsidRPr="0053289E">
        <w:rPr>
          <w:rFonts w:ascii="Times New Roman" w:hAnsi="Times New Roman" w:cs="Times New Roman"/>
          <w:color w:val="000000" w:themeColor="text1"/>
          <w:sz w:val="28"/>
          <w:szCs w:val="28"/>
        </w:rPr>
        <w:t xml:space="preserve">(Erithacus rubecula), </w:t>
      </w:r>
      <w:r w:rsidRPr="0053289E">
        <w:rPr>
          <w:rFonts w:ascii="Times New Roman" w:hAnsi="Times New Roman" w:cs="Times New Roman"/>
          <w:bCs/>
          <w:color w:val="000000" w:themeColor="text1"/>
          <w:sz w:val="28"/>
          <w:szCs w:val="28"/>
        </w:rPr>
        <w:t xml:space="preserve">горихвістки </w:t>
      </w:r>
      <w:r w:rsidRPr="0053289E">
        <w:rPr>
          <w:rFonts w:ascii="Times New Roman" w:hAnsi="Times New Roman" w:cs="Times New Roman"/>
          <w:color w:val="000000" w:themeColor="text1"/>
          <w:sz w:val="28"/>
          <w:szCs w:val="28"/>
        </w:rPr>
        <w:t xml:space="preserve">(Phoenicurus phoenicurus), </w:t>
      </w:r>
      <w:r w:rsidRPr="0053289E">
        <w:rPr>
          <w:rFonts w:ascii="Times New Roman" w:hAnsi="Times New Roman" w:cs="Times New Roman"/>
          <w:bCs/>
          <w:color w:val="000000" w:themeColor="text1"/>
          <w:sz w:val="28"/>
          <w:szCs w:val="28"/>
        </w:rPr>
        <w:t xml:space="preserve">вивільги </w:t>
      </w:r>
      <w:r w:rsidRPr="0053289E">
        <w:rPr>
          <w:rFonts w:ascii="Times New Roman" w:hAnsi="Times New Roman" w:cs="Times New Roman"/>
          <w:color w:val="000000" w:themeColor="text1"/>
          <w:sz w:val="28"/>
          <w:szCs w:val="28"/>
        </w:rPr>
        <w:t xml:space="preserve">(Oriolus oriolus), </w:t>
      </w:r>
      <w:r w:rsidRPr="0053289E">
        <w:rPr>
          <w:rFonts w:ascii="Times New Roman" w:hAnsi="Times New Roman" w:cs="Times New Roman"/>
          <w:bCs/>
          <w:color w:val="000000" w:themeColor="text1"/>
          <w:sz w:val="28"/>
          <w:szCs w:val="28"/>
        </w:rPr>
        <w:t>солов’ї</w:t>
      </w:r>
      <w:r w:rsidRPr="0053289E">
        <w:rPr>
          <w:rFonts w:ascii="Times New Roman" w:hAnsi="Times New Roman" w:cs="Times New Roman"/>
          <w:color w:val="000000" w:themeColor="text1"/>
          <w:sz w:val="28"/>
          <w:szCs w:val="28"/>
        </w:rPr>
        <w:t xml:space="preserve">. </w:t>
      </w:r>
    </w:p>
    <w:p w14:paraId="4555690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На ксерофітних ділянках схилів та балок поширені степові спільноти тварин, зустрічаються види кам’янистих відслонень. Серед молюсків чис</w:t>
      </w:r>
      <w:r w:rsidR="00826018" w:rsidRPr="0053289E">
        <w:rPr>
          <w:rFonts w:ascii="Times New Roman" w:hAnsi="Times New Roman" w:cs="Times New Roman"/>
          <w:color w:val="000000" w:themeColor="text1"/>
          <w:sz w:val="28"/>
          <w:szCs w:val="28"/>
        </w:rPr>
        <w:t>ленн</w:t>
      </w:r>
      <w:r w:rsidRPr="0053289E">
        <w:rPr>
          <w:rFonts w:ascii="Times New Roman" w:hAnsi="Times New Roman" w:cs="Times New Roman"/>
          <w:color w:val="000000" w:themeColor="text1"/>
          <w:sz w:val="28"/>
          <w:szCs w:val="28"/>
        </w:rPr>
        <w:t xml:space="preserve">а </w:t>
      </w:r>
      <w:r w:rsidRPr="0053289E">
        <w:rPr>
          <w:rFonts w:ascii="Times New Roman" w:hAnsi="Times New Roman" w:cs="Times New Roman"/>
          <w:bCs/>
          <w:color w:val="000000" w:themeColor="text1"/>
          <w:sz w:val="28"/>
          <w:szCs w:val="28"/>
        </w:rPr>
        <w:t>зебрина циліндрична</w:t>
      </w:r>
      <w:r w:rsidRPr="0053289E">
        <w:rPr>
          <w:rFonts w:ascii="Times New Roman" w:hAnsi="Times New Roman" w:cs="Times New Roman"/>
          <w:color w:val="000000" w:themeColor="text1"/>
          <w:sz w:val="28"/>
          <w:szCs w:val="28"/>
        </w:rPr>
        <w:t xml:space="preserve"> (Brephulopsis cylindrica), зустрічається також </w:t>
      </w:r>
      <w:r w:rsidRPr="0053289E">
        <w:rPr>
          <w:rFonts w:ascii="Times New Roman" w:hAnsi="Times New Roman" w:cs="Times New Roman"/>
          <w:bCs/>
          <w:color w:val="000000" w:themeColor="text1"/>
          <w:sz w:val="28"/>
          <w:szCs w:val="28"/>
        </w:rPr>
        <w:t>чагарниковий равлик</w:t>
      </w:r>
      <w:r w:rsidRPr="0053289E">
        <w:rPr>
          <w:rFonts w:ascii="Times New Roman" w:hAnsi="Times New Roman" w:cs="Times New Roman"/>
          <w:color w:val="000000" w:themeColor="text1"/>
          <w:sz w:val="28"/>
          <w:szCs w:val="28"/>
        </w:rPr>
        <w:t xml:space="preserve"> (Bradybaena fruticum). У земляних нірках зазвичай живуть отруйні павуки (</w:t>
      </w:r>
      <w:r w:rsidRPr="0053289E">
        <w:rPr>
          <w:rFonts w:ascii="Times New Roman" w:hAnsi="Times New Roman" w:cs="Times New Roman"/>
          <w:bCs/>
          <w:color w:val="000000" w:themeColor="text1"/>
          <w:sz w:val="28"/>
          <w:szCs w:val="28"/>
        </w:rPr>
        <w:t>тарантули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цвіркуни</w:t>
      </w:r>
      <w:r w:rsidRPr="0053289E">
        <w:rPr>
          <w:rFonts w:ascii="Times New Roman" w:hAnsi="Times New Roman" w:cs="Times New Roman"/>
          <w:color w:val="000000" w:themeColor="text1"/>
          <w:sz w:val="28"/>
          <w:szCs w:val="28"/>
        </w:rPr>
        <w:t xml:space="preserve">, під каміннями ховаються багатоніжки – </w:t>
      </w:r>
      <w:r w:rsidRPr="0053289E">
        <w:rPr>
          <w:rFonts w:ascii="Times New Roman" w:hAnsi="Times New Roman" w:cs="Times New Roman"/>
          <w:bCs/>
          <w:color w:val="000000" w:themeColor="text1"/>
          <w:sz w:val="28"/>
          <w:szCs w:val="28"/>
        </w:rPr>
        <w:t>сколопендри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мокриці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жужелиці</w:t>
      </w:r>
      <w:r w:rsidRPr="0053289E">
        <w:rPr>
          <w:rFonts w:ascii="Times New Roman" w:hAnsi="Times New Roman" w:cs="Times New Roman"/>
          <w:color w:val="000000" w:themeColor="text1"/>
          <w:sz w:val="28"/>
          <w:szCs w:val="28"/>
        </w:rPr>
        <w:t xml:space="preserve">. </w:t>
      </w:r>
    </w:p>
    <w:p w14:paraId="78AA64F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цій місцевості мешкає багато видів метеликів, занесених до Червоної книги України: </w:t>
      </w:r>
      <w:r w:rsidRPr="0053289E">
        <w:rPr>
          <w:rFonts w:ascii="Times New Roman" w:hAnsi="Times New Roman" w:cs="Times New Roman"/>
          <w:bCs/>
          <w:color w:val="000000" w:themeColor="text1"/>
          <w:sz w:val="28"/>
          <w:szCs w:val="28"/>
        </w:rPr>
        <w:t xml:space="preserve">подалірій </w:t>
      </w:r>
      <w:r w:rsidRPr="0053289E">
        <w:rPr>
          <w:rFonts w:ascii="Times New Roman" w:hAnsi="Times New Roman" w:cs="Times New Roman"/>
          <w:color w:val="000000" w:themeColor="text1"/>
          <w:sz w:val="28"/>
          <w:szCs w:val="28"/>
        </w:rPr>
        <w:t xml:space="preserve">(Iphiclides podalirius), </w:t>
      </w:r>
      <w:r w:rsidRPr="0053289E">
        <w:rPr>
          <w:rFonts w:ascii="Times New Roman" w:hAnsi="Times New Roman" w:cs="Times New Roman"/>
          <w:bCs/>
          <w:color w:val="000000" w:themeColor="text1"/>
          <w:sz w:val="28"/>
          <w:szCs w:val="28"/>
        </w:rPr>
        <w:t>махаон</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поліксена</w:t>
      </w:r>
      <w:r w:rsidRPr="0053289E">
        <w:rPr>
          <w:rFonts w:ascii="Times New Roman" w:hAnsi="Times New Roman" w:cs="Times New Roman"/>
          <w:color w:val="000000" w:themeColor="text1"/>
          <w:sz w:val="28"/>
          <w:szCs w:val="28"/>
        </w:rPr>
        <w:t xml:space="preserve">. На схилах зустрічаються особини </w:t>
      </w:r>
      <w:r w:rsidRPr="0053289E">
        <w:rPr>
          <w:rFonts w:ascii="Times New Roman" w:hAnsi="Times New Roman" w:cs="Times New Roman"/>
          <w:bCs/>
          <w:color w:val="000000" w:themeColor="text1"/>
          <w:sz w:val="28"/>
          <w:szCs w:val="28"/>
        </w:rPr>
        <w:t>дибки степової</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емпузи піщаної</w:t>
      </w:r>
      <w:r w:rsidRPr="0053289E">
        <w:rPr>
          <w:rFonts w:ascii="Times New Roman" w:hAnsi="Times New Roman" w:cs="Times New Roman"/>
          <w:color w:val="000000" w:themeColor="text1"/>
          <w:sz w:val="28"/>
          <w:szCs w:val="28"/>
        </w:rPr>
        <w:t xml:space="preserve">. </w:t>
      </w:r>
    </w:p>
    <w:p w14:paraId="3BF03F8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Кам’янисті схили є унікальним місцем поселення змій – </w:t>
      </w:r>
      <w:r w:rsidRPr="0053289E">
        <w:rPr>
          <w:rFonts w:ascii="Times New Roman" w:hAnsi="Times New Roman" w:cs="Times New Roman"/>
          <w:bCs/>
          <w:color w:val="000000" w:themeColor="text1"/>
          <w:sz w:val="28"/>
          <w:szCs w:val="28"/>
        </w:rPr>
        <w:t>полоза жовточеревого</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вужів звичайного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водяного</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мідянки</w:t>
      </w:r>
      <w:r w:rsidRPr="0053289E">
        <w:rPr>
          <w:rFonts w:ascii="Times New Roman" w:hAnsi="Times New Roman" w:cs="Times New Roman"/>
          <w:color w:val="000000" w:themeColor="text1"/>
          <w:sz w:val="28"/>
          <w:szCs w:val="28"/>
        </w:rPr>
        <w:t xml:space="preserve">, а також місцем відкладення яєць болотною черепахою. </w:t>
      </w:r>
      <w:r w:rsidR="00EF32F7" w:rsidRPr="0053289E">
        <w:rPr>
          <w:rFonts w:ascii="Times New Roman" w:hAnsi="Times New Roman" w:cs="Times New Roman"/>
          <w:color w:val="000000" w:themeColor="text1"/>
          <w:sz w:val="28"/>
          <w:szCs w:val="28"/>
        </w:rPr>
        <w:t>Із</w:t>
      </w:r>
      <w:r w:rsidRPr="0053289E">
        <w:rPr>
          <w:rFonts w:ascii="Times New Roman" w:hAnsi="Times New Roman" w:cs="Times New Roman"/>
          <w:color w:val="000000" w:themeColor="text1"/>
          <w:sz w:val="28"/>
          <w:szCs w:val="28"/>
        </w:rPr>
        <w:t xml:space="preserve"> 1979 року окремі ділянки крутих берегів Інгульця та річки Інгулки з виходом на поверхню вапняку-черепашника, що є місцем масових поселень плазунів, взяті під охорону. Це Микільське поселення змій, розміщене в гирлі річки Інгулець біля села Микільське Херсонського району, площею 4 га, та Понятовське поселення </w:t>
      </w:r>
      <w:r w:rsidR="00EF32F7"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змій – на правому березі р. Інгулк</w:t>
      </w:r>
      <w:r w:rsidR="00EF32F7" w:rsidRPr="0053289E">
        <w:rPr>
          <w:rFonts w:ascii="Times New Roman" w:hAnsi="Times New Roman" w:cs="Times New Roman"/>
          <w:color w:val="000000" w:themeColor="text1"/>
          <w:sz w:val="28"/>
          <w:szCs w:val="28"/>
        </w:rPr>
        <w:t>и</w:t>
      </w:r>
      <w:r w:rsidRPr="0053289E">
        <w:rPr>
          <w:rFonts w:ascii="Times New Roman" w:hAnsi="Times New Roman" w:cs="Times New Roman"/>
          <w:color w:val="000000" w:themeColor="text1"/>
          <w:sz w:val="28"/>
          <w:szCs w:val="28"/>
        </w:rPr>
        <w:t xml:space="preserve">, площею 5 га. </w:t>
      </w:r>
    </w:p>
    <w:p w14:paraId="0AC127B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схилах западин у заростях гніздиться багато видів птахів: </w:t>
      </w:r>
      <w:r w:rsidRPr="0053289E">
        <w:rPr>
          <w:rFonts w:ascii="Times New Roman" w:hAnsi="Times New Roman" w:cs="Times New Roman"/>
          <w:bCs/>
          <w:color w:val="000000" w:themeColor="text1"/>
          <w:sz w:val="28"/>
          <w:szCs w:val="28"/>
        </w:rPr>
        <w:t xml:space="preserve">польовий горобець </w:t>
      </w:r>
      <w:r w:rsidRPr="0053289E">
        <w:rPr>
          <w:rFonts w:ascii="Times New Roman" w:hAnsi="Times New Roman" w:cs="Times New Roman"/>
          <w:color w:val="000000" w:themeColor="text1"/>
          <w:sz w:val="28"/>
          <w:szCs w:val="28"/>
        </w:rPr>
        <w:t xml:space="preserve">(Passer montanus), </w:t>
      </w:r>
      <w:r w:rsidRPr="0053289E">
        <w:rPr>
          <w:rFonts w:ascii="Times New Roman" w:hAnsi="Times New Roman" w:cs="Times New Roman"/>
          <w:bCs/>
          <w:color w:val="000000" w:themeColor="text1"/>
          <w:sz w:val="28"/>
          <w:szCs w:val="28"/>
        </w:rPr>
        <w:t>зяблик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велика синиця</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синиця голуба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мухоловка строката </w:t>
      </w:r>
      <w:r w:rsidRPr="0053289E">
        <w:rPr>
          <w:rFonts w:ascii="Times New Roman" w:hAnsi="Times New Roman" w:cs="Times New Roman"/>
          <w:color w:val="000000" w:themeColor="text1"/>
          <w:sz w:val="28"/>
          <w:szCs w:val="28"/>
        </w:rPr>
        <w:t xml:space="preserve">(Muscicapa hipoleuca). </w:t>
      </w:r>
    </w:p>
    <w:p w14:paraId="2F1E120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Верхню частину схилів займають </w:t>
      </w:r>
      <w:r w:rsidRPr="0053289E">
        <w:rPr>
          <w:rFonts w:ascii="Times New Roman" w:hAnsi="Times New Roman" w:cs="Times New Roman"/>
          <w:bCs/>
          <w:color w:val="000000" w:themeColor="text1"/>
          <w:sz w:val="28"/>
          <w:szCs w:val="28"/>
        </w:rPr>
        <w:t xml:space="preserve">серпокрильці </w:t>
      </w:r>
      <w:r w:rsidRPr="0053289E">
        <w:rPr>
          <w:rFonts w:ascii="Times New Roman" w:hAnsi="Times New Roman" w:cs="Times New Roman"/>
          <w:color w:val="000000" w:themeColor="text1"/>
          <w:sz w:val="28"/>
          <w:szCs w:val="28"/>
        </w:rPr>
        <w:t xml:space="preserve">(Apus melba). У період цвітіння з’являється велика кількість комах-запилювачів: бджіл, метеликів, жуків та двокрилих. </w:t>
      </w:r>
    </w:p>
    <w:p w14:paraId="2FA6F30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Верхні яруси схилів у багатьох місцях зайняті дачними ділянками, що сприяє появі синантропних рис у тваринного населення схилів. З’являються </w:t>
      </w:r>
      <w:r w:rsidRPr="0053289E">
        <w:rPr>
          <w:rFonts w:ascii="Times New Roman" w:hAnsi="Times New Roman" w:cs="Times New Roman"/>
          <w:bCs/>
          <w:color w:val="000000" w:themeColor="text1"/>
          <w:sz w:val="28"/>
          <w:szCs w:val="28"/>
        </w:rPr>
        <w:t xml:space="preserve">горлиці кільчасті </w:t>
      </w:r>
      <w:r w:rsidRPr="0053289E">
        <w:rPr>
          <w:rFonts w:ascii="Times New Roman" w:hAnsi="Times New Roman" w:cs="Times New Roman"/>
          <w:color w:val="000000" w:themeColor="text1"/>
          <w:sz w:val="28"/>
          <w:szCs w:val="28"/>
        </w:rPr>
        <w:t xml:space="preserve">(Streptopelia decaocto), </w:t>
      </w:r>
      <w:r w:rsidRPr="0053289E">
        <w:rPr>
          <w:rFonts w:ascii="Times New Roman" w:hAnsi="Times New Roman" w:cs="Times New Roman"/>
          <w:bCs/>
          <w:color w:val="000000" w:themeColor="text1"/>
          <w:sz w:val="28"/>
          <w:szCs w:val="28"/>
        </w:rPr>
        <w:t>ластівки сільські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шпаки</w:t>
      </w:r>
      <w:r w:rsidRPr="0053289E">
        <w:rPr>
          <w:rFonts w:ascii="Times New Roman" w:hAnsi="Times New Roman" w:cs="Times New Roman"/>
          <w:color w:val="000000" w:themeColor="text1"/>
          <w:sz w:val="28"/>
          <w:szCs w:val="28"/>
        </w:rPr>
        <w:t xml:space="preserve">. На відкритих ділянках з рідкими кущами та у садах оселяються </w:t>
      </w:r>
      <w:r w:rsidRPr="0053289E">
        <w:rPr>
          <w:rFonts w:ascii="Times New Roman" w:hAnsi="Times New Roman" w:cs="Times New Roman"/>
          <w:bCs/>
          <w:color w:val="000000" w:themeColor="text1"/>
          <w:sz w:val="28"/>
          <w:szCs w:val="28"/>
        </w:rPr>
        <w:t>одуди</w:t>
      </w:r>
      <w:r w:rsidRPr="0053289E">
        <w:rPr>
          <w:rFonts w:ascii="Times New Roman" w:hAnsi="Times New Roman" w:cs="Times New Roman"/>
          <w:color w:val="000000" w:themeColor="text1"/>
          <w:sz w:val="28"/>
          <w:szCs w:val="28"/>
        </w:rPr>
        <w:t xml:space="preserve">. Із ссавців зустрічаються </w:t>
      </w:r>
      <w:r w:rsidRPr="0053289E">
        <w:rPr>
          <w:rFonts w:ascii="Times New Roman" w:hAnsi="Times New Roman" w:cs="Times New Roman"/>
          <w:bCs/>
          <w:color w:val="000000" w:themeColor="text1"/>
          <w:sz w:val="28"/>
          <w:szCs w:val="28"/>
        </w:rPr>
        <w:t>їжак звичайний</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ондатра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ласка </w:t>
      </w:r>
      <w:r w:rsidRPr="0053289E">
        <w:rPr>
          <w:rFonts w:ascii="Times New Roman" w:hAnsi="Times New Roman" w:cs="Times New Roman"/>
          <w:color w:val="000000" w:themeColor="text1"/>
          <w:sz w:val="28"/>
          <w:szCs w:val="28"/>
        </w:rPr>
        <w:t>(Mustela nivalis) та мишовидні гризуни.</w:t>
      </w:r>
    </w:p>
    <w:p w14:paraId="32C74FB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bCs/>
          <w:i/>
          <w:color w:val="000000" w:themeColor="text1"/>
          <w:sz w:val="28"/>
          <w:szCs w:val="28"/>
        </w:rPr>
        <w:t>Морські біотопи</w:t>
      </w:r>
      <w:r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До території Херсонської області входять також акваторії мілководних заток Чорного й Азовського морів, частини морського шельфу, які мають статус угідь міжнародного значення для зимівлі та гніздування водних птахів. Тендрівська та Ягорлицька затоки разом з островами входять до складу Чорноморського біосферного заповідника. Острови – основне місце гніздування мартинових птахів: </w:t>
      </w:r>
      <w:r w:rsidRPr="0053289E">
        <w:rPr>
          <w:rFonts w:ascii="Times New Roman" w:hAnsi="Times New Roman" w:cs="Times New Roman"/>
          <w:bCs/>
          <w:color w:val="000000" w:themeColor="text1"/>
          <w:sz w:val="28"/>
          <w:szCs w:val="28"/>
        </w:rPr>
        <w:t>чорноголового мартина</w:t>
      </w:r>
      <w:r w:rsidRPr="0053289E">
        <w:rPr>
          <w:rFonts w:ascii="Times New Roman" w:hAnsi="Times New Roman" w:cs="Times New Roman"/>
          <w:color w:val="000000" w:themeColor="text1"/>
          <w:sz w:val="28"/>
          <w:szCs w:val="28"/>
        </w:rPr>
        <w:t xml:space="preserve"> (Larus melanocephalus), </w:t>
      </w:r>
      <w:r w:rsidRPr="0053289E">
        <w:rPr>
          <w:rFonts w:ascii="Times New Roman" w:hAnsi="Times New Roman" w:cs="Times New Roman"/>
          <w:bCs/>
          <w:color w:val="000000" w:themeColor="text1"/>
          <w:sz w:val="28"/>
          <w:szCs w:val="28"/>
        </w:rPr>
        <w:t>морського голубка</w:t>
      </w:r>
      <w:r w:rsidRPr="0053289E">
        <w:rPr>
          <w:rFonts w:ascii="Times New Roman" w:hAnsi="Times New Roman" w:cs="Times New Roman"/>
          <w:color w:val="000000" w:themeColor="text1"/>
          <w:sz w:val="28"/>
          <w:szCs w:val="28"/>
        </w:rPr>
        <w:t xml:space="preserve"> (Larus genei), </w:t>
      </w:r>
      <w:r w:rsidRPr="0053289E">
        <w:rPr>
          <w:rFonts w:ascii="Times New Roman" w:hAnsi="Times New Roman" w:cs="Times New Roman"/>
          <w:bCs/>
          <w:color w:val="000000" w:themeColor="text1"/>
          <w:sz w:val="28"/>
          <w:szCs w:val="28"/>
        </w:rPr>
        <w:t>річкового</w:t>
      </w:r>
      <w:r w:rsidRPr="0053289E">
        <w:rPr>
          <w:rFonts w:ascii="Times New Roman" w:hAnsi="Times New Roman" w:cs="Times New Roman"/>
          <w:color w:val="000000" w:themeColor="text1"/>
          <w:sz w:val="28"/>
          <w:szCs w:val="28"/>
        </w:rPr>
        <w:t xml:space="preserve"> (Sterna hirundo) та </w:t>
      </w:r>
      <w:r w:rsidRPr="0053289E">
        <w:rPr>
          <w:rFonts w:ascii="Times New Roman" w:hAnsi="Times New Roman" w:cs="Times New Roman"/>
          <w:bCs/>
          <w:color w:val="000000" w:themeColor="text1"/>
          <w:sz w:val="28"/>
          <w:szCs w:val="28"/>
        </w:rPr>
        <w:t>рябоносого</w:t>
      </w:r>
      <w:r w:rsidRPr="0053289E">
        <w:rPr>
          <w:rFonts w:ascii="Times New Roman" w:hAnsi="Times New Roman" w:cs="Times New Roman"/>
          <w:color w:val="000000" w:themeColor="text1"/>
          <w:sz w:val="28"/>
          <w:szCs w:val="28"/>
        </w:rPr>
        <w:t xml:space="preserve"> (Thalasseus sandvicensis) </w:t>
      </w:r>
      <w:r w:rsidRPr="0053289E">
        <w:rPr>
          <w:rFonts w:ascii="Times New Roman" w:hAnsi="Times New Roman" w:cs="Times New Roman"/>
          <w:bCs/>
          <w:color w:val="000000" w:themeColor="text1"/>
          <w:sz w:val="28"/>
          <w:szCs w:val="28"/>
        </w:rPr>
        <w:t>крячків</w:t>
      </w:r>
      <w:r w:rsidRPr="0053289E">
        <w:rPr>
          <w:rFonts w:ascii="Times New Roman" w:hAnsi="Times New Roman" w:cs="Times New Roman"/>
          <w:color w:val="000000" w:themeColor="text1"/>
          <w:sz w:val="28"/>
          <w:szCs w:val="28"/>
        </w:rPr>
        <w:t xml:space="preserve">. Тут також виводять потомство качині птахи: </w:t>
      </w:r>
      <w:r w:rsidRPr="0053289E">
        <w:rPr>
          <w:rFonts w:ascii="Times New Roman" w:hAnsi="Times New Roman" w:cs="Times New Roman"/>
          <w:bCs/>
          <w:color w:val="000000" w:themeColor="text1"/>
          <w:sz w:val="28"/>
          <w:szCs w:val="28"/>
        </w:rPr>
        <w:t>крижень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довгоносий крохаль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галагаз </w:t>
      </w:r>
      <w:r w:rsidRPr="0053289E">
        <w:rPr>
          <w:rFonts w:ascii="Times New Roman" w:hAnsi="Times New Roman" w:cs="Times New Roman"/>
          <w:color w:val="000000" w:themeColor="text1"/>
          <w:sz w:val="28"/>
          <w:szCs w:val="28"/>
        </w:rPr>
        <w:t xml:space="preserve">(Tadorna tadorna), </w:t>
      </w:r>
      <w:r w:rsidRPr="0053289E">
        <w:rPr>
          <w:rFonts w:ascii="Times New Roman" w:hAnsi="Times New Roman" w:cs="Times New Roman"/>
          <w:bCs/>
          <w:color w:val="000000" w:themeColor="text1"/>
          <w:sz w:val="28"/>
          <w:szCs w:val="28"/>
        </w:rPr>
        <w:t xml:space="preserve">сіра качка </w:t>
      </w:r>
      <w:r w:rsidRPr="0053289E">
        <w:rPr>
          <w:rFonts w:ascii="Times New Roman" w:hAnsi="Times New Roman" w:cs="Times New Roman"/>
          <w:color w:val="000000" w:themeColor="text1"/>
          <w:sz w:val="28"/>
          <w:szCs w:val="28"/>
        </w:rPr>
        <w:t xml:space="preserve">(Anas strepera) та ін. Останніми роками широко освоює цей біотоп рідкісна </w:t>
      </w:r>
      <w:r w:rsidRPr="0053289E">
        <w:rPr>
          <w:rFonts w:ascii="Times New Roman" w:hAnsi="Times New Roman" w:cs="Times New Roman"/>
          <w:bCs/>
          <w:color w:val="000000" w:themeColor="text1"/>
          <w:sz w:val="28"/>
          <w:szCs w:val="28"/>
        </w:rPr>
        <w:t xml:space="preserve">гага звичайна </w:t>
      </w:r>
      <w:r w:rsidRPr="0053289E">
        <w:rPr>
          <w:rFonts w:ascii="Times New Roman" w:hAnsi="Times New Roman" w:cs="Times New Roman"/>
          <w:color w:val="000000" w:themeColor="text1"/>
          <w:sz w:val="28"/>
          <w:szCs w:val="28"/>
        </w:rPr>
        <w:t xml:space="preserve">(Somateria mollissima). Це найпівденніше місце гніздування цього північного птаха. </w:t>
      </w:r>
    </w:p>
    <w:p w14:paraId="234A852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Під час зимівлі в акваторії заток можна зустріти до 40 видів птахів, серед яких </w:t>
      </w:r>
      <w:r w:rsidRPr="0053289E">
        <w:rPr>
          <w:rFonts w:ascii="Times New Roman" w:hAnsi="Times New Roman" w:cs="Times New Roman"/>
          <w:bCs/>
          <w:color w:val="000000" w:themeColor="text1"/>
          <w:sz w:val="28"/>
          <w:szCs w:val="28"/>
        </w:rPr>
        <w:t>лебідь-кликун</w:t>
      </w:r>
      <w:r w:rsidRPr="0053289E">
        <w:rPr>
          <w:rFonts w:ascii="Times New Roman" w:hAnsi="Times New Roman" w:cs="Times New Roman"/>
          <w:color w:val="000000" w:themeColor="text1"/>
          <w:sz w:val="28"/>
          <w:szCs w:val="28"/>
        </w:rPr>
        <w:t xml:space="preserve"> (Cygnus cygnus) та </w:t>
      </w:r>
      <w:r w:rsidRPr="0053289E">
        <w:rPr>
          <w:rFonts w:ascii="Times New Roman" w:hAnsi="Times New Roman" w:cs="Times New Roman"/>
          <w:bCs/>
          <w:color w:val="000000" w:themeColor="text1"/>
          <w:sz w:val="28"/>
          <w:szCs w:val="28"/>
        </w:rPr>
        <w:t>шипун</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лиски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сірі качки </w:t>
      </w:r>
      <w:r w:rsidRPr="0053289E">
        <w:rPr>
          <w:rFonts w:ascii="Times New Roman" w:hAnsi="Times New Roman" w:cs="Times New Roman"/>
          <w:color w:val="000000" w:themeColor="text1"/>
          <w:sz w:val="28"/>
          <w:szCs w:val="28"/>
        </w:rPr>
        <w:t>та інші качині птахи.</w:t>
      </w:r>
    </w:p>
    <w:p w14:paraId="7CE25F2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Найбільшим різноманіттям фауни характеризуються екосистеми водно-болотного комплексу Азово-Сиваського національного природного парку, де налічується до 5 тис. видів тварин. </w:t>
      </w:r>
    </w:p>
    <w:p w14:paraId="1368B03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У воді розвиваються личинки бабок, поденок, волохокрилих, двокрилих та ін. Характерне велике різноманіття водолюбів, плавунців, вертячок, клопів-водомірок. Із кільчастих черв’яків на мілководді багато поліхет, зустрічається ряд видів олігохет, п’явок. Також є різноманітні молюски, губки, кишковопорожнинні. Для піщаного ґрунту Сиваша характерні стрибуни, вуховертки, стафілініди, бембидіони, з перетинчастокрилих – різноманітні бомбілініди, сфециди, бджолині. У заростях очерету особливо велика кількість кровососів. </w:t>
      </w:r>
    </w:p>
    <w:p w14:paraId="323DC4A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Земноводні представлені зеленою жабою, яка мешкає на піщаних валах, уникаючи солоних вод. Майже всюди поширені ящірка прудка та ящірка різнобарвна (Eremias arguta), нечисленні жовточеревий полоз та вуж звичайний, ще більш рідкісна гадюка степова.</w:t>
      </w:r>
    </w:p>
    <w:p w14:paraId="06AD8F10"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Численні лимани та мілководдя Сиваша з величезною за біомасою фауною безхребетних є сприятливими для гніздування, харчування і відпочинку під час перельотів водоплавних птахів. Коса Бирючий острів </w:t>
      </w:r>
      <w:r w:rsidR="0051756D" w:rsidRPr="0053289E">
        <w:rPr>
          <w:rFonts w:ascii="Times New Roman" w:hAnsi="Times New Roman" w:cs="Times New Roman"/>
          <w:color w:val="000000" w:themeColor="text1"/>
          <w:sz w:val="28"/>
          <w:szCs w:val="28"/>
        </w:rPr>
        <w:t>пролягає</w:t>
      </w:r>
      <w:r w:rsidRPr="0053289E">
        <w:rPr>
          <w:rFonts w:ascii="Times New Roman" w:hAnsi="Times New Roman" w:cs="Times New Roman"/>
          <w:color w:val="000000" w:themeColor="text1"/>
          <w:sz w:val="28"/>
          <w:szCs w:val="28"/>
        </w:rPr>
        <w:t xml:space="preserve"> на шляху магістрального перельоту багатьох качиних, куликів та горобиних, у зимові місяці в затоках живляться лебеді-кликуни та шипуни, крижні, </w:t>
      </w:r>
      <w:r w:rsidRPr="0053289E">
        <w:rPr>
          <w:rFonts w:ascii="Times New Roman" w:hAnsi="Times New Roman" w:cs="Times New Roman"/>
          <w:bCs/>
          <w:color w:val="000000" w:themeColor="text1"/>
          <w:sz w:val="28"/>
          <w:szCs w:val="28"/>
        </w:rPr>
        <w:t xml:space="preserve">свищі </w:t>
      </w:r>
      <w:r w:rsidRPr="0053289E">
        <w:rPr>
          <w:rFonts w:ascii="Times New Roman" w:hAnsi="Times New Roman" w:cs="Times New Roman"/>
          <w:color w:val="000000" w:themeColor="text1"/>
          <w:sz w:val="28"/>
          <w:szCs w:val="28"/>
        </w:rPr>
        <w:t xml:space="preserve">(Anas penelope), </w:t>
      </w:r>
      <w:r w:rsidRPr="0053289E">
        <w:rPr>
          <w:rFonts w:ascii="Times New Roman" w:hAnsi="Times New Roman" w:cs="Times New Roman"/>
          <w:bCs/>
          <w:color w:val="000000" w:themeColor="text1"/>
          <w:sz w:val="28"/>
          <w:szCs w:val="28"/>
        </w:rPr>
        <w:t>нирки червоноголові</w:t>
      </w:r>
      <w:r w:rsidRPr="0053289E">
        <w:rPr>
          <w:rFonts w:ascii="Times New Roman" w:hAnsi="Times New Roman" w:cs="Times New Roman"/>
          <w:color w:val="000000" w:themeColor="text1"/>
          <w:sz w:val="28"/>
          <w:szCs w:val="28"/>
        </w:rPr>
        <w:t xml:space="preserve"> (Aythya ferina), </w:t>
      </w:r>
      <w:r w:rsidRPr="0053289E">
        <w:rPr>
          <w:rFonts w:ascii="Times New Roman" w:hAnsi="Times New Roman" w:cs="Times New Roman"/>
          <w:bCs/>
          <w:color w:val="000000" w:themeColor="text1"/>
          <w:sz w:val="28"/>
          <w:szCs w:val="28"/>
        </w:rPr>
        <w:t xml:space="preserve">черні морські </w:t>
      </w:r>
      <w:r w:rsidRPr="0053289E">
        <w:rPr>
          <w:rFonts w:ascii="Times New Roman" w:hAnsi="Times New Roman" w:cs="Times New Roman"/>
          <w:color w:val="000000" w:themeColor="text1"/>
          <w:sz w:val="28"/>
          <w:szCs w:val="28"/>
        </w:rPr>
        <w:t xml:space="preserve">(А. тагіїа), відмічається величезна кількість лисок. Можна зустріти зграйки вільшанок, славок (Sylvia), вівчариків (Philloscopus), солов’їв, мухоловок, </w:t>
      </w:r>
      <w:r w:rsidRPr="0053289E">
        <w:rPr>
          <w:rFonts w:ascii="Times New Roman" w:hAnsi="Times New Roman" w:cs="Times New Roman"/>
          <w:bCs/>
          <w:color w:val="000000" w:themeColor="text1"/>
          <w:sz w:val="28"/>
          <w:szCs w:val="28"/>
        </w:rPr>
        <w:t>дроздів</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чорних </w:t>
      </w:r>
      <w:r w:rsidRPr="0053289E">
        <w:rPr>
          <w:rFonts w:ascii="Times New Roman" w:hAnsi="Times New Roman" w:cs="Times New Roman"/>
          <w:color w:val="000000" w:themeColor="text1"/>
          <w:sz w:val="28"/>
          <w:szCs w:val="28"/>
        </w:rPr>
        <w:t xml:space="preserve">(Turdus meru/а), </w:t>
      </w:r>
      <w:r w:rsidRPr="0053289E">
        <w:rPr>
          <w:rFonts w:ascii="Times New Roman" w:hAnsi="Times New Roman" w:cs="Times New Roman"/>
          <w:bCs/>
          <w:color w:val="000000" w:themeColor="text1"/>
          <w:sz w:val="28"/>
          <w:szCs w:val="28"/>
        </w:rPr>
        <w:t>співочих</w:t>
      </w:r>
      <w:r w:rsidRPr="0053289E">
        <w:rPr>
          <w:rFonts w:ascii="Times New Roman" w:hAnsi="Times New Roman" w:cs="Times New Roman"/>
          <w:color w:val="000000" w:themeColor="text1"/>
          <w:sz w:val="28"/>
          <w:szCs w:val="28"/>
        </w:rPr>
        <w:t xml:space="preserve"> (Т. philomelos), </w:t>
      </w:r>
      <w:r w:rsidRPr="0053289E">
        <w:rPr>
          <w:rFonts w:ascii="Times New Roman" w:hAnsi="Times New Roman" w:cs="Times New Roman"/>
          <w:bCs/>
          <w:color w:val="000000" w:themeColor="text1"/>
          <w:sz w:val="28"/>
          <w:szCs w:val="28"/>
        </w:rPr>
        <w:t>чикотинів</w:t>
      </w:r>
      <w:r w:rsidRPr="0053289E">
        <w:rPr>
          <w:rFonts w:ascii="Times New Roman" w:hAnsi="Times New Roman" w:cs="Times New Roman"/>
          <w:color w:val="000000" w:themeColor="text1"/>
          <w:sz w:val="28"/>
          <w:szCs w:val="28"/>
        </w:rPr>
        <w:t xml:space="preserve"> (Т. pilaris), </w:t>
      </w:r>
      <w:r w:rsidR="00940EA4" w:rsidRPr="0053289E">
        <w:rPr>
          <w:rFonts w:ascii="Times New Roman" w:hAnsi="Times New Roman" w:cs="Times New Roman"/>
          <w:bCs/>
          <w:color w:val="000000" w:themeColor="text1"/>
          <w:sz w:val="28"/>
          <w:szCs w:val="28"/>
        </w:rPr>
        <w:t xml:space="preserve">омелюхів </w:t>
      </w:r>
      <w:r w:rsidR="0051756D" w:rsidRPr="0053289E">
        <w:rPr>
          <w:rFonts w:ascii="Times New Roman" w:hAnsi="Times New Roman" w:cs="Times New Roman"/>
          <w:bCs/>
          <w:color w:val="000000" w:themeColor="text1"/>
          <w:sz w:val="28"/>
          <w:szCs w:val="28"/>
        </w:rPr>
        <w:t xml:space="preserve">                      </w:t>
      </w:r>
      <w:r w:rsidRPr="0053289E">
        <w:rPr>
          <w:rFonts w:ascii="Times New Roman" w:hAnsi="Times New Roman" w:cs="Times New Roman"/>
          <w:color w:val="000000" w:themeColor="text1"/>
          <w:sz w:val="28"/>
          <w:szCs w:val="28"/>
        </w:rPr>
        <w:t xml:space="preserve">(Т. viscivorus), </w:t>
      </w:r>
      <w:r w:rsidRPr="0053289E">
        <w:rPr>
          <w:rFonts w:ascii="Times New Roman" w:hAnsi="Times New Roman" w:cs="Times New Roman"/>
          <w:bCs/>
          <w:color w:val="000000" w:themeColor="text1"/>
          <w:sz w:val="28"/>
          <w:szCs w:val="28"/>
        </w:rPr>
        <w:t>білобровиків</w:t>
      </w:r>
      <w:r w:rsidRPr="0053289E">
        <w:rPr>
          <w:rFonts w:ascii="Times New Roman" w:hAnsi="Times New Roman" w:cs="Times New Roman"/>
          <w:color w:val="000000" w:themeColor="text1"/>
          <w:sz w:val="28"/>
          <w:szCs w:val="28"/>
        </w:rPr>
        <w:t xml:space="preserve"> (T. iliacus). На зимівлю залишаються </w:t>
      </w:r>
      <w:r w:rsidRPr="0053289E">
        <w:rPr>
          <w:rFonts w:ascii="Times New Roman" w:hAnsi="Times New Roman" w:cs="Times New Roman"/>
          <w:bCs/>
          <w:color w:val="000000" w:themeColor="text1"/>
          <w:sz w:val="28"/>
          <w:szCs w:val="28"/>
        </w:rPr>
        <w:t>жовтоголові корольки</w:t>
      </w:r>
      <w:r w:rsidRPr="0053289E">
        <w:rPr>
          <w:rFonts w:ascii="Times New Roman" w:hAnsi="Times New Roman" w:cs="Times New Roman"/>
          <w:color w:val="000000" w:themeColor="text1"/>
          <w:sz w:val="28"/>
          <w:szCs w:val="28"/>
        </w:rPr>
        <w:t xml:space="preserve"> (Regulus regulus) та </w:t>
      </w:r>
      <w:r w:rsidRPr="0053289E">
        <w:rPr>
          <w:rFonts w:ascii="Times New Roman" w:hAnsi="Times New Roman" w:cs="Times New Roman"/>
          <w:bCs/>
          <w:color w:val="000000" w:themeColor="text1"/>
          <w:sz w:val="28"/>
          <w:szCs w:val="28"/>
        </w:rPr>
        <w:t>короткохвості волові очка</w:t>
      </w:r>
      <w:r w:rsidRPr="0053289E">
        <w:rPr>
          <w:rFonts w:ascii="Times New Roman" w:hAnsi="Times New Roman" w:cs="Times New Roman"/>
          <w:color w:val="000000" w:themeColor="text1"/>
          <w:sz w:val="28"/>
          <w:szCs w:val="28"/>
        </w:rPr>
        <w:t xml:space="preserve"> (Troglodytes troglodytes). </w:t>
      </w:r>
    </w:p>
    <w:p w14:paraId="4B56173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Під час осіннього перельоту в ожинових і тернових заростях живляться </w:t>
      </w:r>
      <w:r w:rsidRPr="0053289E">
        <w:rPr>
          <w:rFonts w:ascii="Times New Roman" w:hAnsi="Times New Roman" w:cs="Times New Roman"/>
          <w:bCs/>
          <w:color w:val="000000" w:themeColor="text1"/>
          <w:sz w:val="28"/>
          <w:szCs w:val="28"/>
        </w:rPr>
        <w:t>дубоноси</w:t>
      </w:r>
      <w:r w:rsidRPr="0053289E">
        <w:rPr>
          <w:rFonts w:ascii="Times New Roman" w:hAnsi="Times New Roman" w:cs="Times New Roman"/>
          <w:color w:val="000000" w:themeColor="text1"/>
          <w:sz w:val="28"/>
          <w:szCs w:val="28"/>
        </w:rPr>
        <w:t xml:space="preserve"> (Сосcothraustes coccothraustes), дрозди, </w:t>
      </w:r>
      <w:r w:rsidRPr="0053289E">
        <w:rPr>
          <w:rFonts w:ascii="Times New Roman" w:hAnsi="Times New Roman" w:cs="Times New Roman"/>
          <w:bCs/>
          <w:color w:val="000000" w:themeColor="text1"/>
          <w:sz w:val="28"/>
          <w:szCs w:val="28"/>
        </w:rPr>
        <w:t xml:space="preserve">зеленяки </w:t>
      </w:r>
      <w:r w:rsidRPr="0053289E">
        <w:rPr>
          <w:rFonts w:ascii="Times New Roman" w:hAnsi="Times New Roman" w:cs="Times New Roman"/>
          <w:color w:val="000000" w:themeColor="text1"/>
          <w:sz w:val="28"/>
          <w:szCs w:val="28"/>
        </w:rPr>
        <w:t xml:space="preserve">(Chloris chloris). </w:t>
      </w:r>
    </w:p>
    <w:p w14:paraId="40C5F1A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острові Куюк-Тук гніздяться </w:t>
      </w:r>
      <w:r w:rsidRPr="0053289E">
        <w:rPr>
          <w:rFonts w:ascii="Times New Roman" w:hAnsi="Times New Roman" w:cs="Times New Roman"/>
          <w:bCs/>
          <w:color w:val="000000" w:themeColor="text1"/>
          <w:sz w:val="28"/>
          <w:szCs w:val="28"/>
        </w:rPr>
        <w:t>галагази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бджолоїдки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сиворакші</w:t>
      </w:r>
      <w:r w:rsidRPr="0053289E">
        <w:rPr>
          <w:rFonts w:ascii="Times New Roman" w:hAnsi="Times New Roman" w:cs="Times New Roman"/>
          <w:color w:val="000000" w:themeColor="text1"/>
          <w:sz w:val="28"/>
          <w:szCs w:val="28"/>
        </w:rPr>
        <w:t xml:space="preserve"> (Coracias garrulus), </w:t>
      </w:r>
      <w:r w:rsidRPr="0053289E">
        <w:rPr>
          <w:rFonts w:ascii="Times New Roman" w:hAnsi="Times New Roman" w:cs="Times New Roman"/>
          <w:bCs/>
          <w:color w:val="000000" w:themeColor="text1"/>
          <w:sz w:val="28"/>
          <w:szCs w:val="28"/>
        </w:rPr>
        <w:t>галки</w:t>
      </w:r>
      <w:r w:rsidRPr="0053289E">
        <w:rPr>
          <w:rFonts w:ascii="Times New Roman" w:hAnsi="Times New Roman" w:cs="Times New Roman"/>
          <w:color w:val="000000" w:themeColor="text1"/>
          <w:sz w:val="28"/>
          <w:szCs w:val="28"/>
        </w:rPr>
        <w:t xml:space="preserve">. На островах Китай, Мартинячий великі колонії </w:t>
      </w:r>
      <w:r w:rsidRPr="0053289E">
        <w:rPr>
          <w:rFonts w:ascii="Times New Roman" w:hAnsi="Times New Roman" w:cs="Times New Roman"/>
          <w:bCs/>
          <w:color w:val="000000" w:themeColor="text1"/>
          <w:sz w:val="28"/>
          <w:szCs w:val="28"/>
        </w:rPr>
        <w:t>мартина- реготуна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малого</w:t>
      </w:r>
      <w:r w:rsidRPr="0053289E">
        <w:rPr>
          <w:rFonts w:ascii="Times New Roman" w:hAnsi="Times New Roman" w:cs="Times New Roman"/>
          <w:color w:val="000000" w:themeColor="text1"/>
          <w:sz w:val="28"/>
          <w:szCs w:val="28"/>
        </w:rPr>
        <w:t xml:space="preserve"> (Sterna albifrons) та </w:t>
      </w:r>
      <w:r w:rsidRPr="0053289E">
        <w:rPr>
          <w:rFonts w:ascii="Times New Roman" w:hAnsi="Times New Roman" w:cs="Times New Roman"/>
          <w:bCs/>
          <w:color w:val="000000" w:themeColor="text1"/>
          <w:sz w:val="28"/>
          <w:szCs w:val="28"/>
        </w:rPr>
        <w:t>річкового крячків</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чеграви</w:t>
      </w:r>
      <w:r w:rsidRPr="0053289E">
        <w:rPr>
          <w:rFonts w:ascii="Times New Roman" w:hAnsi="Times New Roman" w:cs="Times New Roman"/>
          <w:color w:val="000000" w:themeColor="text1"/>
          <w:sz w:val="28"/>
          <w:szCs w:val="28"/>
        </w:rPr>
        <w:t xml:space="preserve"> (Hydroprogne caspia). На острові Чурюк зрідка поселяється </w:t>
      </w:r>
      <w:r w:rsidRPr="0053289E">
        <w:rPr>
          <w:rFonts w:ascii="Times New Roman" w:hAnsi="Times New Roman" w:cs="Times New Roman"/>
          <w:bCs/>
          <w:color w:val="000000" w:themeColor="text1"/>
          <w:sz w:val="28"/>
          <w:szCs w:val="28"/>
        </w:rPr>
        <w:t xml:space="preserve">журавель-красавка </w:t>
      </w:r>
      <w:r w:rsidRPr="0053289E">
        <w:rPr>
          <w:rFonts w:ascii="Times New Roman" w:hAnsi="Times New Roman" w:cs="Times New Roman"/>
          <w:color w:val="000000" w:themeColor="text1"/>
          <w:sz w:val="28"/>
          <w:szCs w:val="28"/>
        </w:rPr>
        <w:t xml:space="preserve">(Anthropoides virgo). Масове скупчення птахів на островах спостерігається під час осінніх та весняних перельотів. </w:t>
      </w:r>
    </w:p>
    <w:p w14:paraId="04D5390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степовому різнотрав’ї гніздяться </w:t>
      </w:r>
      <w:r w:rsidRPr="0053289E">
        <w:rPr>
          <w:rFonts w:ascii="Times New Roman" w:hAnsi="Times New Roman" w:cs="Times New Roman"/>
          <w:bCs/>
          <w:color w:val="000000" w:themeColor="text1"/>
          <w:sz w:val="28"/>
          <w:szCs w:val="28"/>
        </w:rPr>
        <w:t>польові жайворонки</w:t>
      </w:r>
      <w:r w:rsidRPr="0053289E">
        <w:rPr>
          <w:rFonts w:ascii="Times New Roman" w:hAnsi="Times New Roman" w:cs="Times New Roman"/>
          <w:color w:val="000000" w:themeColor="text1"/>
          <w:sz w:val="28"/>
          <w:szCs w:val="28"/>
        </w:rPr>
        <w:t xml:space="preserve">, з хижих птахів відмічені окремі гнізда </w:t>
      </w:r>
      <w:r w:rsidRPr="0053289E">
        <w:rPr>
          <w:rFonts w:ascii="Times New Roman" w:hAnsi="Times New Roman" w:cs="Times New Roman"/>
          <w:bCs/>
          <w:color w:val="000000" w:themeColor="text1"/>
          <w:sz w:val="28"/>
          <w:szCs w:val="28"/>
        </w:rPr>
        <w:t>боривітра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болотного </w:t>
      </w:r>
      <w:r w:rsidRPr="0053289E">
        <w:rPr>
          <w:rFonts w:ascii="Times New Roman" w:hAnsi="Times New Roman" w:cs="Times New Roman"/>
          <w:color w:val="000000" w:themeColor="text1"/>
          <w:sz w:val="28"/>
          <w:szCs w:val="28"/>
        </w:rPr>
        <w:t xml:space="preserve">(очеретяного) </w:t>
      </w:r>
      <w:r w:rsidRPr="0053289E">
        <w:rPr>
          <w:rFonts w:ascii="Times New Roman" w:hAnsi="Times New Roman" w:cs="Times New Roman"/>
          <w:bCs/>
          <w:color w:val="000000" w:themeColor="text1"/>
          <w:sz w:val="28"/>
          <w:szCs w:val="28"/>
        </w:rPr>
        <w:t xml:space="preserve">луня </w:t>
      </w:r>
      <w:r w:rsidRPr="0053289E">
        <w:rPr>
          <w:rFonts w:ascii="Times New Roman" w:hAnsi="Times New Roman" w:cs="Times New Roman"/>
          <w:color w:val="000000" w:themeColor="text1"/>
          <w:sz w:val="28"/>
          <w:szCs w:val="28"/>
        </w:rPr>
        <w:t xml:space="preserve">(Circus aeruginosus), іноді залітають </w:t>
      </w:r>
      <w:r w:rsidRPr="0053289E">
        <w:rPr>
          <w:rFonts w:ascii="Times New Roman" w:hAnsi="Times New Roman" w:cs="Times New Roman"/>
          <w:bCs/>
          <w:color w:val="000000" w:themeColor="text1"/>
          <w:sz w:val="28"/>
          <w:szCs w:val="28"/>
        </w:rPr>
        <w:t>степові орли</w:t>
      </w:r>
      <w:r w:rsidRPr="0053289E">
        <w:rPr>
          <w:rFonts w:ascii="Times New Roman" w:hAnsi="Times New Roman" w:cs="Times New Roman"/>
          <w:color w:val="000000" w:themeColor="text1"/>
          <w:sz w:val="28"/>
          <w:szCs w:val="28"/>
        </w:rPr>
        <w:t xml:space="preserve">. На прольоті зупиняються </w:t>
      </w:r>
      <w:r w:rsidRPr="0053289E">
        <w:rPr>
          <w:rFonts w:ascii="Times New Roman" w:hAnsi="Times New Roman" w:cs="Times New Roman"/>
          <w:bCs/>
          <w:color w:val="000000" w:themeColor="text1"/>
          <w:sz w:val="28"/>
          <w:szCs w:val="28"/>
        </w:rPr>
        <w:t>яструб перепелятник</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кібець</w:t>
      </w:r>
      <w:r w:rsidRPr="0053289E">
        <w:rPr>
          <w:rFonts w:ascii="Times New Roman" w:hAnsi="Times New Roman" w:cs="Times New Roman"/>
          <w:color w:val="000000" w:themeColor="text1"/>
          <w:sz w:val="28"/>
          <w:szCs w:val="28"/>
        </w:rPr>
        <w:t xml:space="preserve">. Зимують </w:t>
      </w:r>
      <w:r w:rsidRPr="0053289E">
        <w:rPr>
          <w:rFonts w:ascii="Times New Roman" w:hAnsi="Times New Roman" w:cs="Times New Roman"/>
          <w:bCs/>
          <w:color w:val="000000" w:themeColor="text1"/>
          <w:sz w:val="28"/>
          <w:szCs w:val="28"/>
        </w:rPr>
        <w:t xml:space="preserve">орлан-білохвіст </w:t>
      </w:r>
      <w:r w:rsidRPr="0053289E">
        <w:rPr>
          <w:rFonts w:ascii="Times New Roman" w:hAnsi="Times New Roman" w:cs="Times New Roman"/>
          <w:color w:val="000000" w:themeColor="text1"/>
          <w:sz w:val="28"/>
          <w:szCs w:val="28"/>
        </w:rPr>
        <w:t xml:space="preserve">та </w:t>
      </w:r>
      <w:r w:rsidRPr="0053289E">
        <w:rPr>
          <w:rFonts w:ascii="Times New Roman" w:hAnsi="Times New Roman" w:cs="Times New Roman"/>
          <w:bCs/>
          <w:color w:val="000000" w:themeColor="text1"/>
          <w:sz w:val="28"/>
          <w:szCs w:val="28"/>
        </w:rPr>
        <w:t>вербник</w:t>
      </w:r>
      <w:r w:rsidRPr="0053289E">
        <w:rPr>
          <w:rFonts w:ascii="Times New Roman" w:hAnsi="Times New Roman" w:cs="Times New Roman"/>
          <w:color w:val="000000" w:themeColor="text1"/>
          <w:sz w:val="28"/>
          <w:szCs w:val="28"/>
        </w:rPr>
        <w:t xml:space="preserve"> (Falco columbarius). </w:t>
      </w:r>
    </w:p>
    <w:p w14:paraId="02F906A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Курині представлені </w:t>
      </w:r>
      <w:r w:rsidRPr="0053289E">
        <w:rPr>
          <w:rFonts w:ascii="Times New Roman" w:hAnsi="Times New Roman" w:cs="Times New Roman"/>
          <w:bCs/>
          <w:color w:val="000000" w:themeColor="text1"/>
          <w:sz w:val="28"/>
          <w:szCs w:val="28"/>
        </w:rPr>
        <w:t>фазаном звичайним</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сірою куріпкою</w:t>
      </w:r>
      <w:r w:rsidR="0051756D" w:rsidRPr="0053289E">
        <w:rPr>
          <w:rFonts w:ascii="Times New Roman" w:hAnsi="Times New Roman" w:cs="Times New Roman"/>
          <w:color w:val="000000" w:themeColor="text1"/>
          <w:sz w:val="28"/>
          <w:szCs w:val="28"/>
        </w:rPr>
        <w:t>. І</w:t>
      </w:r>
      <w:r w:rsidRPr="0053289E">
        <w:rPr>
          <w:rFonts w:ascii="Times New Roman" w:hAnsi="Times New Roman" w:cs="Times New Roman"/>
          <w:color w:val="000000" w:themeColor="text1"/>
          <w:sz w:val="28"/>
          <w:szCs w:val="28"/>
        </w:rPr>
        <w:t xml:space="preserve">з куликів зустрічаються </w:t>
      </w:r>
      <w:r w:rsidRPr="0053289E">
        <w:rPr>
          <w:rFonts w:ascii="Times New Roman" w:hAnsi="Times New Roman" w:cs="Times New Roman"/>
          <w:bCs/>
          <w:color w:val="000000" w:themeColor="text1"/>
          <w:sz w:val="28"/>
          <w:szCs w:val="28"/>
        </w:rPr>
        <w:t>великий кроншнеп</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гаршнеп</w:t>
      </w:r>
      <w:r w:rsidRPr="0053289E">
        <w:rPr>
          <w:rFonts w:ascii="Times New Roman" w:hAnsi="Times New Roman" w:cs="Times New Roman"/>
          <w:color w:val="000000" w:themeColor="text1"/>
          <w:sz w:val="28"/>
          <w:szCs w:val="28"/>
        </w:rPr>
        <w:t xml:space="preserve"> (Lymnocryptes minimus), </w:t>
      </w:r>
      <w:r w:rsidRPr="0053289E">
        <w:rPr>
          <w:rFonts w:ascii="Times New Roman" w:hAnsi="Times New Roman" w:cs="Times New Roman"/>
          <w:bCs/>
          <w:color w:val="000000" w:themeColor="text1"/>
          <w:sz w:val="28"/>
          <w:szCs w:val="28"/>
        </w:rPr>
        <w:t xml:space="preserve">середній </w:t>
      </w:r>
      <w:r w:rsidRPr="0053289E">
        <w:rPr>
          <w:rFonts w:ascii="Times New Roman" w:hAnsi="Times New Roman" w:cs="Times New Roman"/>
          <w:bCs/>
          <w:color w:val="000000" w:themeColor="text1"/>
          <w:sz w:val="28"/>
          <w:szCs w:val="28"/>
        </w:rPr>
        <w:lastRenderedPageBreak/>
        <w:t xml:space="preserve">кроншнеп </w:t>
      </w:r>
      <w:r w:rsidRPr="0053289E">
        <w:rPr>
          <w:rFonts w:ascii="Times New Roman" w:hAnsi="Times New Roman" w:cs="Times New Roman"/>
          <w:color w:val="000000" w:themeColor="text1"/>
          <w:sz w:val="28"/>
          <w:szCs w:val="28"/>
        </w:rPr>
        <w:t xml:space="preserve">(Numenius phaeopus), </w:t>
      </w:r>
      <w:r w:rsidRPr="0053289E">
        <w:rPr>
          <w:rFonts w:ascii="Times New Roman" w:hAnsi="Times New Roman" w:cs="Times New Roman"/>
          <w:bCs/>
          <w:color w:val="000000" w:themeColor="text1"/>
          <w:sz w:val="28"/>
          <w:szCs w:val="28"/>
        </w:rPr>
        <w:t>бекас</w:t>
      </w:r>
      <w:r w:rsidRPr="0053289E">
        <w:rPr>
          <w:rFonts w:ascii="Times New Roman" w:hAnsi="Times New Roman" w:cs="Times New Roman"/>
          <w:color w:val="000000" w:themeColor="text1"/>
          <w:sz w:val="28"/>
          <w:szCs w:val="28"/>
        </w:rPr>
        <w:t xml:space="preserve"> (Gallinago gallinago), </w:t>
      </w:r>
      <w:r w:rsidRPr="0053289E">
        <w:rPr>
          <w:rFonts w:ascii="Times New Roman" w:hAnsi="Times New Roman" w:cs="Times New Roman"/>
          <w:bCs/>
          <w:color w:val="000000" w:themeColor="text1"/>
          <w:sz w:val="28"/>
          <w:szCs w:val="28"/>
        </w:rPr>
        <w:t xml:space="preserve">дупель </w:t>
      </w:r>
      <w:r w:rsidRPr="0053289E">
        <w:rPr>
          <w:rFonts w:ascii="Times New Roman" w:hAnsi="Times New Roman" w:cs="Times New Roman"/>
          <w:color w:val="000000" w:themeColor="text1"/>
          <w:sz w:val="28"/>
          <w:szCs w:val="28"/>
        </w:rPr>
        <w:t xml:space="preserve">(G. media), </w:t>
      </w:r>
      <w:r w:rsidRPr="0053289E">
        <w:rPr>
          <w:rFonts w:ascii="Times New Roman" w:hAnsi="Times New Roman" w:cs="Times New Roman"/>
          <w:bCs/>
          <w:color w:val="000000" w:themeColor="text1"/>
          <w:sz w:val="28"/>
          <w:szCs w:val="28"/>
        </w:rPr>
        <w:t>кулик-сорока</w:t>
      </w:r>
      <w:r w:rsidRPr="0053289E">
        <w:rPr>
          <w:rFonts w:ascii="Times New Roman" w:hAnsi="Times New Roman" w:cs="Times New Roman"/>
          <w:color w:val="000000" w:themeColor="text1"/>
          <w:sz w:val="28"/>
          <w:szCs w:val="28"/>
        </w:rPr>
        <w:t xml:space="preserve"> (Haematopus ostralegus), </w:t>
      </w:r>
      <w:r w:rsidRPr="0053289E">
        <w:rPr>
          <w:rFonts w:ascii="Times New Roman" w:hAnsi="Times New Roman" w:cs="Times New Roman"/>
          <w:bCs/>
          <w:color w:val="000000" w:themeColor="text1"/>
          <w:sz w:val="28"/>
          <w:szCs w:val="28"/>
        </w:rPr>
        <w:t>вальдшнеп</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турухтан</w:t>
      </w:r>
      <w:r w:rsidRPr="0053289E">
        <w:rPr>
          <w:rFonts w:ascii="Times New Roman" w:hAnsi="Times New Roman" w:cs="Times New Roman"/>
          <w:color w:val="000000" w:themeColor="text1"/>
          <w:sz w:val="28"/>
          <w:szCs w:val="28"/>
        </w:rPr>
        <w:t xml:space="preserve">. </w:t>
      </w:r>
    </w:p>
    <w:p w14:paraId="2680F0F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гусеподібних відмічені </w:t>
      </w:r>
      <w:r w:rsidRPr="0053289E">
        <w:rPr>
          <w:rFonts w:ascii="Times New Roman" w:hAnsi="Times New Roman" w:cs="Times New Roman"/>
          <w:bCs/>
          <w:color w:val="000000" w:themeColor="text1"/>
          <w:sz w:val="28"/>
          <w:szCs w:val="28"/>
        </w:rPr>
        <w:t>сіра гуска</w:t>
      </w:r>
      <w:r w:rsidRPr="0053289E">
        <w:rPr>
          <w:rFonts w:ascii="Times New Roman" w:hAnsi="Times New Roman" w:cs="Times New Roman"/>
          <w:color w:val="000000" w:themeColor="text1"/>
          <w:sz w:val="28"/>
          <w:szCs w:val="28"/>
        </w:rPr>
        <w:t xml:space="preserve"> (Anser ;mser), </w:t>
      </w:r>
      <w:r w:rsidRPr="0053289E">
        <w:rPr>
          <w:rFonts w:ascii="Times New Roman" w:hAnsi="Times New Roman" w:cs="Times New Roman"/>
          <w:bCs/>
          <w:color w:val="000000" w:themeColor="text1"/>
          <w:sz w:val="28"/>
          <w:szCs w:val="28"/>
        </w:rPr>
        <w:t>білолоба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гуменник</w:t>
      </w:r>
      <w:r w:rsidRPr="0053289E">
        <w:rPr>
          <w:rFonts w:ascii="Times New Roman" w:hAnsi="Times New Roman" w:cs="Times New Roman"/>
          <w:color w:val="000000" w:themeColor="text1"/>
          <w:sz w:val="28"/>
          <w:szCs w:val="28"/>
        </w:rPr>
        <w:t xml:space="preserve"> (Anser fabalis), </w:t>
      </w:r>
      <w:r w:rsidRPr="0053289E">
        <w:rPr>
          <w:rFonts w:ascii="Times New Roman" w:hAnsi="Times New Roman" w:cs="Times New Roman"/>
          <w:bCs/>
          <w:color w:val="000000" w:themeColor="text1"/>
          <w:sz w:val="28"/>
          <w:szCs w:val="28"/>
        </w:rPr>
        <w:t>крижень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шилохвістка </w:t>
      </w:r>
      <w:r w:rsidRPr="0053289E">
        <w:rPr>
          <w:rFonts w:ascii="Times New Roman" w:hAnsi="Times New Roman" w:cs="Times New Roman"/>
          <w:color w:val="000000" w:themeColor="text1"/>
          <w:sz w:val="28"/>
          <w:szCs w:val="28"/>
        </w:rPr>
        <w:t xml:space="preserve">(Anas acuta), </w:t>
      </w:r>
      <w:r w:rsidRPr="0053289E">
        <w:rPr>
          <w:rFonts w:ascii="Times New Roman" w:hAnsi="Times New Roman" w:cs="Times New Roman"/>
          <w:bCs/>
          <w:color w:val="000000" w:themeColor="text1"/>
          <w:sz w:val="28"/>
          <w:szCs w:val="28"/>
        </w:rPr>
        <w:t>сіра качка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широконіска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галагаз</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свищ</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чирок-тріскунок</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чирок-свистунок</w:t>
      </w:r>
      <w:r w:rsidRPr="0053289E">
        <w:rPr>
          <w:rFonts w:ascii="Times New Roman" w:hAnsi="Times New Roman" w:cs="Times New Roman"/>
          <w:color w:val="000000" w:themeColor="text1"/>
          <w:sz w:val="28"/>
          <w:szCs w:val="28"/>
        </w:rPr>
        <w:t xml:space="preserve"> (Anas crecca), </w:t>
      </w:r>
      <w:r w:rsidRPr="0053289E">
        <w:rPr>
          <w:rFonts w:ascii="Times New Roman" w:hAnsi="Times New Roman" w:cs="Times New Roman"/>
          <w:bCs/>
          <w:color w:val="000000" w:themeColor="text1"/>
          <w:sz w:val="28"/>
          <w:szCs w:val="28"/>
        </w:rPr>
        <w:t>червоноголовий нирок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морська чернь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чубата чернь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гоголь</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 xml:space="preserve">морянка </w:t>
      </w:r>
      <w:r w:rsidRPr="0053289E">
        <w:rPr>
          <w:rFonts w:ascii="Times New Roman" w:hAnsi="Times New Roman" w:cs="Times New Roman"/>
          <w:color w:val="000000" w:themeColor="text1"/>
          <w:sz w:val="28"/>
          <w:szCs w:val="28"/>
        </w:rPr>
        <w:t xml:space="preserve">(Clangula hyemalis), </w:t>
      </w:r>
      <w:r w:rsidRPr="0053289E">
        <w:rPr>
          <w:rFonts w:ascii="Times New Roman" w:hAnsi="Times New Roman" w:cs="Times New Roman"/>
          <w:bCs/>
          <w:color w:val="000000" w:themeColor="text1"/>
          <w:sz w:val="28"/>
          <w:szCs w:val="28"/>
        </w:rPr>
        <w:t>великий</w:t>
      </w:r>
      <w:r w:rsidRPr="0053289E">
        <w:rPr>
          <w:rFonts w:ascii="Times New Roman" w:hAnsi="Times New Roman" w:cs="Times New Roman"/>
          <w:color w:val="000000" w:themeColor="text1"/>
          <w:sz w:val="28"/>
          <w:szCs w:val="28"/>
        </w:rPr>
        <w:t xml:space="preserve"> (Mergus merganser) і </w:t>
      </w:r>
      <w:r w:rsidRPr="0053289E">
        <w:rPr>
          <w:rFonts w:ascii="Times New Roman" w:hAnsi="Times New Roman" w:cs="Times New Roman"/>
          <w:bCs/>
          <w:color w:val="000000" w:themeColor="text1"/>
          <w:sz w:val="28"/>
          <w:szCs w:val="28"/>
        </w:rPr>
        <w:t>довгоносий крохалі</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луток</w:t>
      </w:r>
      <w:r w:rsidRPr="0053289E">
        <w:rPr>
          <w:rFonts w:ascii="Times New Roman" w:hAnsi="Times New Roman" w:cs="Times New Roman"/>
          <w:color w:val="000000" w:themeColor="text1"/>
          <w:sz w:val="28"/>
          <w:szCs w:val="28"/>
        </w:rPr>
        <w:t xml:space="preserve"> (Mergus albellus). </w:t>
      </w:r>
    </w:p>
    <w:p w14:paraId="3BA9D5D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Ряд денних хижаків представлений </w:t>
      </w:r>
      <w:r w:rsidRPr="0053289E">
        <w:rPr>
          <w:rFonts w:ascii="Times New Roman" w:hAnsi="Times New Roman" w:cs="Times New Roman"/>
          <w:bCs/>
          <w:color w:val="000000" w:themeColor="text1"/>
          <w:sz w:val="28"/>
          <w:szCs w:val="28"/>
        </w:rPr>
        <w:t>боривітром</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степовим</w:t>
      </w:r>
      <w:r w:rsidRPr="0053289E">
        <w:rPr>
          <w:rFonts w:ascii="Times New Roman" w:hAnsi="Times New Roman" w:cs="Times New Roman"/>
          <w:color w:val="000000" w:themeColor="text1"/>
          <w:sz w:val="28"/>
          <w:szCs w:val="28"/>
        </w:rPr>
        <w:t xml:space="preserve"> (Circus macrourus) та </w:t>
      </w:r>
      <w:r w:rsidRPr="0053289E">
        <w:rPr>
          <w:rFonts w:ascii="Times New Roman" w:hAnsi="Times New Roman" w:cs="Times New Roman"/>
          <w:bCs/>
          <w:color w:val="000000" w:themeColor="text1"/>
          <w:sz w:val="28"/>
          <w:szCs w:val="28"/>
        </w:rPr>
        <w:t>очеретяним лунями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яструбом-перепелятником</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тюбиком</w:t>
      </w:r>
      <w:r w:rsidRPr="0053289E">
        <w:rPr>
          <w:rFonts w:ascii="Times New Roman" w:hAnsi="Times New Roman" w:cs="Times New Roman"/>
          <w:color w:val="000000" w:themeColor="text1"/>
          <w:sz w:val="28"/>
          <w:szCs w:val="28"/>
        </w:rPr>
        <w:t xml:space="preserve"> (Accipiter bаdіus). </w:t>
      </w:r>
    </w:p>
    <w:p w14:paraId="7D7E0906"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Із совиних зареєстровані </w:t>
      </w:r>
      <w:r w:rsidRPr="0053289E">
        <w:rPr>
          <w:rFonts w:ascii="Times New Roman" w:hAnsi="Times New Roman" w:cs="Times New Roman"/>
          <w:bCs/>
          <w:color w:val="000000" w:themeColor="text1"/>
          <w:sz w:val="28"/>
          <w:szCs w:val="28"/>
        </w:rPr>
        <w:t xml:space="preserve">вухата сова </w:t>
      </w:r>
      <w:r w:rsidRPr="0053289E">
        <w:rPr>
          <w:rFonts w:ascii="Times New Roman" w:hAnsi="Times New Roman" w:cs="Times New Roman"/>
          <w:color w:val="000000" w:themeColor="text1"/>
          <w:sz w:val="28"/>
          <w:szCs w:val="28"/>
        </w:rPr>
        <w:t xml:space="preserve">(Asio otis) та </w:t>
      </w:r>
      <w:r w:rsidRPr="0053289E">
        <w:rPr>
          <w:rFonts w:ascii="Times New Roman" w:hAnsi="Times New Roman" w:cs="Times New Roman"/>
          <w:bCs/>
          <w:color w:val="000000" w:themeColor="text1"/>
          <w:sz w:val="28"/>
          <w:szCs w:val="28"/>
        </w:rPr>
        <w:t xml:space="preserve">совка </w:t>
      </w:r>
      <w:r w:rsidRPr="0053289E">
        <w:rPr>
          <w:rFonts w:ascii="Times New Roman" w:hAnsi="Times New Roman" w:cs="Times New Roman"/>
          <w:color w:val="000000" w:themeColor="text1"/>
          <w:sz w:val="28"/>
          <w:szCs w:val="28"/>
        </w:rPr>
        <w:t xml:space="preserve">або </w:t>
      </w:r>
      <w:r w:rsidRPr="0053289E">
        <w:rPr>
          <w:rFonts w:ascii="Times New Roman" w:hAnsi="Times New Roman" w:cs="Times New Roman"/>
          <w:bCs/>
          <w:color w:val="000000" w:themeColor="text1"/>
          <w:sz w:val="28"/>
          <w:szCs w:val="28"/>
        </w:rPr>
        <w:t>сплюшка</w:t>
      </w:r>
      <w:r w:rsidRPr="0053289E">
        <w:rPr>
          <w:rFonts w:ascii="Times New Roman" w:hAnsi="Times New Roman" w:cs="Times New Roman"/>
          <w:color w:val="000000" w:themeColor="text1"/>
          <w:sz w:val="28"/>
          <w:szCs w:val="28"/>
        </w:rPr>
        <w:t xml:space="preserve"> (Otus scops). Журавлині представлені </w:t>
      </w:r>
      <w:r w:rsidRPr="0053289E">
        <w:rPr>
          <w:rFonts w:ascii="Times New Roman" w:hAnsi="Times New Roman" w:cs="Times New Roman"/>
          <w:bCs/>
          <w:color w:val="000000" w:themeColor="text1"/>
          <w:sz w:val="28"/>
          <w:szCs w:val="28"/>
        </w:rPr>
        <w:t>журавлем-красавкою</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сірим журавлем</w:t>
      </w:r>
      <w:r w:rsidRPr="0053289E">
        <w:rPr>
          <w:rFonts w:ascii="Times New Roman" w:hAnsi="Times New Roman" w:cs="Times New Roman"/>
          <w:color w:val="000000" w:themeColor="text1"/>
          <w:sz w:val="28"/>
          <w:szCs w:val="28"/>
        </w:rPr>
        <w:t>.</w:t>
      </w:r>
    </w:p>
    <w:p w14:paraId="672D1C8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районі національного парку відмічено близько 70 видів риб. </w:t>
      </w:r>
    </w:p>
    <w:p w14:paraId="48ACF9F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За зоогеографічними групами фауна Чорного й Азовського морів вільноживучих багатоклітинних складається на 80% з морської атлантично-середземноморської. Це більшість морських груп: губки, всі голкошкірі, вусоногі, немертини та інші. </w:t>
      </w:r>
    </w:p>
    <w:p w14:paraId="2EFDF057"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Прісноводн</w:t>
      </w:r>
      <w:r w:rsidR="0051756D" w:rsidRPr="0053289E">
        <w:rPr>
          <w:rFonts w:ascii="Times New Roman" w:hAnsi="Times New Roman" w:cs="Times New Roman"/>
          <w:color w:val="000000" w:themeColor="text1"/>
          <w:sz w:val="28"/>
          <w:szCs w:val="28"/>
        </w:rPr>
        <w:t>их</w:t>
      </w:r>
      <w:r w:rsidRPr="0053289E">
        <w:rPr>
          <w:rFonts w:ascii="Times New Roman" w:hAnsi="Times New Roman" w:cs="Times New Roman"/>
          <w:color w:val="000000" w:themeColor="text1"/>
          <w:sz w:val="28"/>
          <w:szCs w:val="28"/>
        </w:rPr>
        <w:t xml:space="preserve"> за походженням – 10,4% (близько 175 видів). Локалізуються в естуарних районах і опріснених зонах. </w:t>
      </w:r>
    </w:p>
    <w:p w14:paraId="5EFA064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Третій складовий елемент фауни Чорного та Азовського морів (9,6%) становить каспійський фауністичний комплекс (ракоподібні, риби, молюски). </w:t>
      </w:r>
    </w:p>
    <w:p w14:paraId="38CEE4D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Чорне та Азовське моря за межами дуже опріснених зон нараховують близько 2000 вільноживучих тварин. Амеб, черепашкових амеб, сонечників –                  66 видів; 34 види псамофільних інфузорій; багатоклітинних – 1</w:t>
      </w:r>
      <w:r w:rsidR="00826018"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729 видів, з яких хребетних – 168, інші 1</w:t>
      </w:r>
      <w:r w:rsidR="00826018"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561 – це безхребетні разом з нижчими хордовими. Членистоногих – 593 види, первиннопорожнинних – 277, кільчастих черв’яків – 235, молюсків – 206 видів. У товщі води Чорного моря переважають копеподи (ракоподібні), а на дні у макробентосі – поліхети та молюски, у мейобентосі – нематоди, остракоди, копеподи, турбелярії. Чорноморська фауна переважає азовську в чотири рази. </w:t>
      </w:r>
    </w:p>
    <w:p w14:paraId="742E2E9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В Азовському морі зменшується кількість видів, істотно змінюється співвідношення груп фаун, багато груп зникають повністю (весь тип голкошкірих, клас кінорінхи та ін.), у ряді груп залишається тільки 1 – 2 види. Ракоподібні, риби, поліхети та молюски – найбагатші види груп Азовського моря.</w:t>
      </w:r>
    </w:p>
    <w:p w14:paraId="2ABF892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Фауна моря за середовищем існування, морфологічними та екологічними адаптаціями поділяється на кілька груп. Основні з них – бентосні, пелагічні та абісальні форми. </w:t>
      </w:r>
    </w:p>
    <w:p w14:paraId="10FCFBD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Серед бентосних біоценозів Чорного моря виділяють біоценози скель, піску та заростей. Скелі та нерухоме каміння по краю води бувають обліплені білими шкаралупками вусоногого рачка (</w:t>
      </w:r>
      <w:r w:rsidRPr="0053289E">
        <w:rPr>
          <w:rFonts w:ascii="Times New Roman" w:hAnsi="Times New Roman" w:cs="Times New Roman"/>
          <w:bCs/>
          <w:color w:val="000000" w:themeColor="text1"/>
          <w:sz w:val="28"/>
          <w:szCs w:val="28"/>
        </w:rPr>
        <w:t>морського жолудя)</w:t>
      </w:r>
      <w:r w:rsidRPr="0053289E">
        <w:rPr>
          <w:rFonts w:ascii="Times New Roman" w:hAnsi="Times New Roman" w:cs="Times New Roman"/>
          <w:color w:val="000000" w:themeColor="text1"/>
          <w:sz w:val="28"/>
          <w:szCs w:val="28"/>
        </w:rPr>
        <w:t xml:space="preserve"> та молюсків (</w:t>
      </w:r>
      <w:r w:rsidRPr="0053289E">
        <w:rPr>
          <w:rFonts w:ascii="Times New Roman" w:hAnsi="Times New Roman" w:cs="Times New Roman"/>
          <w:bCs/>
          <w:color w:val="000000" w:themeColor="text1"/>
          <w:sz w:val="28"/>
          <w:szCs w:val="28"/>
        </w:rPr>
        <w:t>морського блюдця)</w:t>
      </w:r>
      <w:r w:rsidRPr="0053289E">
        <w:rPr>
          <w:rFonts w:ascii="Times New Roman" w:hAnsi="Times New Roman" w:cs="Times New Roman"/>
          <w:color w:val="000000" w:themeColor="text1"/>
          <w:sz w:val="28"/>
          <w:szCs w:val="28"/>
        </w:rPr>
        <w:t xml:space="preserve">. Часто трапляються невеликі коричневі з червоним малюнком </w:t>
      </w:r>
      <w:r w:rsidRPr="0053289E">
        <w:rPr>
          <w:rFonts w:ascii="Times New Roman" w:hAnsi="Times New Roman" w:cs="Times New Roman"/>
          <w:bCs/>
          <w:color w:val="000000" w:themeColor="text1"/>
          <w:sz w:val="28"/>
          <w:szCs w:val="28"/>
        </w:rPr>
        <w:t>мармурові краби</w:t>
      </w:r>
      <w:r w:rsidRPr="0053289E">
        <w:rPr>
          <w:rFonts w:ascii="Times New Roman" w:hAnsi="Times New Roman" w:cs="Times New Roman"/>
          <w:color w:val="000000" w:themeColor="text1"/>
          <w:sz w:val="28"/>
          <w:szCs w:val="28"/>
        </w:rPr>
        <w:t xml:space="preserve">. Населення підводних скель та каменів більш численне, ніж надводних. Із кишковопорожнинних – </w:t>
      </w:r>
      <w:r w:rsidRPr="0053289E">
        <w:rPr>
          <w:rFonts w:ascii="Times New Roman" w:hAnsi="Times New Roman" w:cs="Times New Roman"/>
          <w:bCs/>
          <w:color w:val="000000" w:themeColor="text1"/>
          <w:sz w:val="28"/>
          <w:szCs w:val="28"/>
        </w:rPr>
        <w:t>актинія кінська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губки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lastRenderedPageBreak/>
        <w:t>мшанки</w:t>
      </w:r>
      <w:r w:rsidRPr="0053289E">
        <w:rPr>
          <w:rFonts w:ascii="Times New Roman" w:hAnsi="Times New Roman" w:cs="Times New Roman"/>
          <w:color w:val="000000" w:themeColor="text1"/>
          <w:sz w:val="28"/>
          <w:szCs w:val="28"/>
        </w:rPr>
        <w:t xml:space="preserve">. Серед молюсків найбільш помітні </w:t>
      </w:r>
      <w:r w:rsidRPr="0053289E">
        <w:rPr>
          <w:rFonts w:ascii="Times New Roman" w:hAnsi="Times New Roman" w:cs="Times New Roman"/>
          <w:bCs/>
          <w:color w:val="000000" w:themeColor="text1"/>
          <w:sz w:val="28"/>
          <w:szCs w:val="28"/>
        </w:rPr>
        <w:t xml:space="preserve">двостулкові устриці </w:t>
      </w:r>
      <w:r w:rsidRPr="0053289E">
        <w:rPr>
          <w:rFonts w:ascii="Times New Roman" w:hAnsi="Times New Roman" w:cs="Times New Roman"/>
          <w:color w:val="000000" w:themeColor="text1"/>
          <w:sz w:val="28"/>
          <w:szCs w:val="28"/>
        </w:rPr>
        <w:t xml:space="preserve">(Ostrea edulis), </w:t>
      </w:r>
      <w:r w:rsidRPr="0053289E">
        <w:rPr>
          <w:rFonts w:ascii="Times New Roman" w:hAnsi="Times New Roman" w:cs="Times New Roman"/>
          <w:bCs/>
          <w:color w:val="000000" w:themeColor="text1"/>
          <w:sz w:val="28"/>
          <w:szCs w:val="28"/>
        </w:rPr>
        <w:t xml:space="preserve">мідії </w:t>
      </w:r>
      <w:r w:rsidRPr="0053289E">
        <w:rPr>
          <w:rFonts w:ascii="Times New Roman" w:hAnsi="Times New Roman" w:cs="Times New Roman"/>
          <w:color w:val="000000" w:themeColor="text1"/>
          <w:sz w:val="28"/>
          <w:szCs w:val="28"/>
        </w:rPr>
        <w:t xml:space="preserve">(Mytilus galloprovincialis) та </w:t>
      </w:r>
      <w:r w:rsidRPr="0053289E">
        <w:rPr>
          <w:rFonts w:ascii="Times New Roman" w:hAnsi="Times New Roman" w:cs="Times New Roman"/>
          <w:bCs/>
          <w:color w:val="000000" w:themeColor="text1"/>
          <w:sz w:val="28"/>
          <w:szCs w:val="28"/>
        </w:rPr>
        <w:t xml:space="preserve">черевоногі рапани </w:t>
      </w:r>
      <w:r w:rsidRPr="0053289E">
        <w:rPr>
          <w:rFonts w:ascii="Times New Roman" w:hAnsi="Times New Roman" w:cs="Times New Roman"/>
          <w:color w:val="000000" w:themeColor="text1"/>
          <w:sz w:val="28"/>
          <w:szCs w:val="28"/>
        </w:rPr>
        <w:t xml:space="preserve">(Rapana thomassiana). Paпан є переселенцем з Японського моря і завезений, можливо, на днищах суден. Серед нижчих хордових, що також ведуть прикріплений спосіб життя, виділяються </w:t>
      </w:r>
      <w:r w:rsidRPr="0053289E">
        <w:rPr>
          <w:rFonts w:ascii="Times New Roman" w:hAnsi="Times New Roman" w:cs="Times New Roman"/>
          <w:bCs/>
          <w:color w:val="000000" w:themeColor="text1"/>
          <w:sz w:val="28"/>
          <w:szCs w:val="28"/>
        </w:rPr>
        <w:t>асцидії</w:t>
      </w:r>
      <w:r w:rsidRPr="0053289E">
        <w:rPr>
          <w:rFonts w:ascii="Times New Roman" w:hAnsi="Times New Roman" w:cs="Times New Roman"/>
          <w:color w:val="000000" w:themeColor="text1"/>
          <w:sz w:val="28"/>
          <w:szCs w:val="28"/>
        </w:rPr>
        <w:t xml:space="preserve">. </w:t>
      </w:r>
    </w:p>
    <w:p w14:paraId="5455AE02"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Фоновими безхребетними є </w:t>
      </w:r>
      <w:r w:rsidRPr="0053289E">
        <w:rPr>
          <w:rFonts w:ascii="Times New Roman" w:hAnsi="Times New Roman" w:cs="Times New Roman"/>
          <w:bCs/>
          <w:color w:val="000000" w:themeColor="text1"/>
          <w:sz w:val="28"/>
          <w:szCs w:val="28"/>
        </w:rPr>
        <w:t>рівноногі раки</w:t>
      </w:r>
      <w:r w:rsidRPr="0053289E">
        <w:rPr>
          <w:rFonts w:ascii="Times New Roman" w:hAnsi="Times New Roman" w:cs="Times New Roman"/>
          <w:color w:val="000000" w:themeColor="text1"/>
          <w:sz w:val="28"/>
          <w:szCs w:val="28"/>
        </w:rPr>
        <w:t xml:space="preserve"> або морські таргани, яких нараховується до 30 видів. Із десятиногих – </w:t>
      </w:r>
      <w:r w:rsidRPr="0053289E">
        <w:rPr>
          <w:rFonts w:ascii="Times New Roman" w:hAnsi="Times New Roman" w:cs="Times New Roman"/>
          <w:bCs/>
          <w:color w:val="000000" w:themeColor="text1"/>
          <w:sz w:val="28"/>
          <w:szCs w:val="28"/>
        </w:rPr>
        <w:t>кам’яна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трав’яна</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 xml:space="preserve">піщана                      креветки </w:t>
      </w:r>
      <w:r w:rsidRPr="0053289E">
        <w:rPr>
          <w:rFonts w:ascii="Times New Roman" w:hAnsi="Times New Roman" w:cs="Times New Roman"/>
          <w:color w:val="000000" w:themeColor="text1"/>
          <w:sz w:val="28"/>
          <w:szCs w:val="28"/>
        </w:rPr>
        <w:t xml:space="preserve">– найбільші за розмірами. Два десятки видів крабів відмічені для мілководної зони. Часто зустрічаються </w:t>
      </w:r>
      <w:r w:rsidRPr="0053289E">
        <w:rPr>
          <w:rFonts w:ascii="Times New Roman" w:hAnsi="Times New Roman" w:cs="Times New Roman"/>
          <w:bCs/>
          <w:color w:val="000000" w:themeColor="text1"/>
          <w:sz w:val="28"/>
          <w:szCs w:val="28"/>
        </w:rPr>
        <w:t>краби</w:t>
      </w:r>
      <w:r w:rsidRPr="0053289E">
        <w:rPr>
          <w:rFonts w:ascii="Times New Roman" w:hAnsi="Times New Roman" w:cs="Times New Roman"/>
          <w:color w:val="000000" w:themeColor="text1"/>
          <w:sz w:val="28"/>
          <w:szCs w:val="28"/>
        </w:rPr>
        <w:t xml:space="preserve"> значних розмірів – </w:t>
      </w:r>
      <w:r w:rsidRPr="0053289E">
        <w:rPr>
          <w:rFonts w:ascii="Times New Roman" w:hAnsi="Times New Roman" w:cs="Times New Roman"/>
          <w:bCs/>
          <w:color w:val="000000" w:themeColor="text1"/>
          <w:sz w:val="28"/>
          <w:szCs w:val="28"/>
        </w:rPr>
        <w:t>трав’яний</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кам’яний</w:t>
      </w:r>
      <w:r w:rsidRPr="0053289E">
        <w:rPr>
          <w:rFonts w:ascii="Times New Roman" w:hAnsi="Times New Roman" w:cs="Times New Roman"/>
          <w:color w:val="000000" w:themeColor="text1"/>
          <w:sz w:val="28"/>
          <w:szCs w:val="28"/>
        </w:rPr>
        <w:t xml:space="preserve">. Серед заростей ховаються </w:t>
      </w:r>
      <w:r w:rsidRPr="0053289E">
        <w:rPr>
          <w:rFonts w:ascii="Times New Roman" w:hAnsi="Times New Roman" w:cs="Times New Roman"/>
          <w:bCs/>
          <w:color w:val="000000" w:themeColor="text1"/>
          <w:sz w:val="28"/>
          <w:szCs w:val="28"/>
        </w:rPr>
        <w:t xml:space="preserve">морські йоржі </w:t>
      </w:r>
      <w:r w:rsidRPr="0053289E">
        <w:rPr>
          <w:rFonts w:ascii="Times New Roman" w:hAnsi="Times New Roman" w:cs="Times New Roman"/>
          <w:color w:val="000000" w:themeColor="text1"/>
          <w:sz w:val="28"/>
          <w:szCs w:val="28"/>
        </w:rPr>
        <w:t xml:space="preserve">(Scorpaena porcus). </w:t>
      </w:r>
    </w:p>
    <w:p w14:paraId="76017331"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біоценозах піщаного ґрунту в пісок закопуються багатощетинкові                       черви – </w:t>
      </w:r>
      <w:r w:rsidRPr="0053289E">
        <w:rPr>
          <w:rFonts w:ascii="Times New Roman" w:hAnsi="Times New Roman" w:cs="Times New Roman"/>
          <w:bCs/>
          <w:color w:val="000000" w:themeColor="text1"/>
          <w:sz w:val="28"/>
          <w:szCs w:val="28"/>
        </w:rPr>
        <w:t xml:space="preserve">поліхети </w:t>
      </w:r>
      <w:r w:rsidRPr="0053289E">
        <w:rPr>
          <w:rFonts w:ascii="Times New Roman" w:hAnsi="Times New Roman" w:cs="Times New Roman"/>
          <w:color w:val="000000" w:themeColor="text1"/>
          <w:sz w:val="28"/>
          <w:szCs w:val="28"/>
        </w:rPr>
        <w:t xml:space="preserve">(Nereis). Число їх видів у Чорному морі близько 200. Ними харчуються </w:t>
      </w:r>
      <w:r w:rsidRPr="0053289E">
        <w:rPr>
          <w:rFonts w:ascii="Times New Roman" w:hAnsi="Times New Roman" w:cs="Times New Roman"/>
          <w:bCs/>
          <w:color w:val="000000" w:themeColor="text1"/>
          <w:sz w:val="28"/>
          <w:szCs w:val="28"/>
        </w:rPr>
        <w:t>бички</w:t>
      </w:r>
      <w:r w:rsidRPr="0053289E">
        <w:rPr>
          <w:rFonts w:ascii="Times New Roman" w:hAnsi="Times New Roman" w:cs="Times New Roman"/>
          <w:color w:val="000000" w:themeColor="text1"/>
          <w:sz w:val="28"/>
          <w:szCs w:val="28"/>
        </w:rPr>
        <w:t xml:space="preserve"> (Gobiidae), </w:t>
      </w:r>
      <w:r w:rsidRPr="0053289E">
        <w:rPr>
          <w:rFonts w:ascii="Times New Roman" w:hAnsi="Times New Roman" w:cs="Times New Roman"/>
          <w:bCs/>
          <w:color w:val="000000" w:themeColor="text1"/>
          <w:sz w:val="28"/>
          <w:szCs w:val="28"/>
        </w:rPr>
        <w:t>камбала</w:t>
      </w:r>
      <w:r w:rsidRPr="0053289E">
        <w:rPr>
          <w:rFonts w:ascii="Times New Roman" w:hAnsi="Times New Roman" w:cs="Times New Roman"/>
          <w:color w:val="000000" w:themeColor="text1"/>
          <w:sz w:val="28"/>
          <w:szCs w:val="28"/>
        </w:rPr>
        <w:t xml:space="preserve"> (Pleuronectes platessa), </w:t>
      </w:r>
      <w:r w:rsidRPr="0053289E">
        <w:rPr>
          <w:rFonts w:ascii="Times New Roman" w:hAnsi="Times New Roman" w:cs="Times New Roman"/>
          <w:bCs/>
          <w:color w:val="000000" w:themeColor="text1"/>
          <w:sz w:val="28"/>
          <w:szCs w:val="28"/>
        </w:rPr>
        <w:t>осетрові </w:t>
      </w:r>
      <w:r w:rsidRPr="0053289E">
        <w:rPr>
          <w:rFonts w:ascii="Times New Roman" w:hAnsi="Times New Roman" w:cs="Times New Roman"/>
          <w:color w:val="000000" w:themeColor="text1"/>
          <w:sz w:val="28"/>
          <w:szCs w:val="28"/>
        </w:rPr>
        <w:t xml:space="preserve">(Асіpenseridae) та багато інших придонних риб. </w:t>
      </w:r>
    </w:p>
    <w:p w14:paraId="30AD114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У Чорному морі мешкають 33 види немертин</w:t>
      </w:r>
      <w:r w:rsidR="0087505C" w:rsidRPr="0053289E">
        <w:rPr>
          <w:rFonts w:ascii="Times New Roman" w:hAnsi="Times New Roman" w:cs="Times New Roman"/>
          <w:color w:val="000000" w:themeColor="text1"/>
          <w:sz w:val="28"/>
          <w:szCs w:val="28"/>
        </w:rPr>
        <w:t>ів</w:t>
      </w:r>
      <w:r w:rsidRPr="0053289E">
        <w:rPr>
          <w:rFonts w:ascii="Times New Roman" w:hAnsi="Times New Roman" w:cs="Times New Roman"/>
          <w:color w:val="000000" w:themeColor="text1"/>
          <w:sz w:val="28"/>
          <w:szCs w:val="28"/>
        </w:rPr>
        <w:t xml:space="preserve">, 6 з яких ендемічні, наприклад </w:t>
      </w:r>
      <w:r w:rsidRPr="0053289E">
        <w:rPr>
          <w:rFonts w:ascii="Times New Roman" w:hAnsi="Times New Roman" w:cs="Times New Roman"/>
          <w:bCs/>
          <w:color w:val="000000" w:themeColor="text1"/>
          <w:sz w:val="28"/>
          <w:szCs w:val="28"/>
        </w:rPr>
        <w:t>чорноморська балакобдела</w:t>
      </w:r>
      <w:r w:rsidRPr="0053289E">
        <w:rPr>
          <w:rFonts w:ascii="Times New Roman" w:hAnsi="Times New Roman" w:cs="Times New Roman"/>
          <w:color w:val="000000" w:themeColor="text1"/>
          <w:sz w:val="28"/>
          <w:szCs w:val="28"/>
        </w:rPr>
        <w:t xml:space="preserve">, що мешкає у двостулкових молюсках. Численними також є </w:t>
      </w:r>
      <w:r w:rsidRPr="0053289E">
        <w:rPr>
          <w:rFonts w:ascii="Times New Roman" w:hAnsi="Times New Roman" w:cs="Times New Roman"/>
          <w:bCs/>
          <w:color w:val="000000" w:themeColor="text1"/>
          <w:sz w:val="28"/>
          <w:szCs w:val="28"/>
        </w:rPr>
        <w:t>рачки-бокоплави</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краби-плавунці</w:t>
      </w:r>
      <w:r w:rsidRPr="0053289E">
        <w:rPr>
          <w:rFonts w:ascii="Times New Roman" w:hAnsi="Times New Roman" w:cs="Times New Roman"/>
          <w:color w:val="000000" w:themeColor="text1"/>
          <w:sz w:val="28"/>
          <w:szCs w:val="28"/>
        </w:rPr>
        <w:t xml:space="preserve">, тягають за собою черепашки </w:t>
      </w:r>
      <w:r w:rsidRPr="0053289E">
        <w:rPr>
          <w:rFonts w:ascii="Times New Roman" w:hAnsi="Times New Roman" w:cs="Times New Roman"/>
          <w:bCs/>
          <w:color w:val="000000" w:themeColor="text1"/>
          <w:sz w:val="28"/>
          <w:szCs w:val="28"/>
        </w:rPr>
        <w:t>раки-самітники</w:t>
      </w:r>
      <w:r w:rsidRPr="0053289E">
        <w:rPr>
          <w:rFonts w:ascii="Times New Roman" w:hAnsi="Times New Roman" w:cs="Times New Roman"/>
          <w:color w:val="000000" w:themeColor="text1"/>
          <w:sz w:val="28"/>
          <w:szCs w:val="28"/>
        </w:rPr>
        <w:t xml:space="preserve">. Поблизу рівнинних берегів черепашки </w:t>
      </w:r>
      <w:r w:rsidRPr="0053289E">
        <w:rPr>
          <w:rFonts w:ascii="Times New Roman" w:hAnsi="Times New Roman" w:cs="Times New Roman"/>
          <w:bCs/>
          <w:color w:val="000000" w:themeColor="text1"/>
          <w:sz w:val="28"/>
          <w:szCs w:val="28"/>
        </w:rPr>
        <w:t>молюска насси</w:t>
      </w:r>
      <w:r w:rsidRPr="0053289E">
        <w:rPr>
          <w:rFonts w:ascii="Times New Roman" w:hAnsi="Times New Roman" w:cs="Times New Roman"/>
          <w:color w:val="000000" w:themeColor="text1"/>
          <w:sz w:val="28"/>
          <w:szCs w:val="28"/>
        </w:rPr>
        <w:t xml:space="preserve"> заселяє </w:t>
      </w:r>
      <w:r w:rsidRPr="0053289E">
        <w:rPr>
          <w:rFonts w:ascii="Times New Roman" w:hAnsi="Times New Roman" w:cs="Times New Roman"/>
          <w:bCs/>
          <w:color w:val="000000" w:themeColor="text1"/>
          <w:sz w:val="28"/>
          <w:szCs w:val="28"/>
        </w:rPr>
        <w:t>рак-діоген</w:t>
      </w:r>
      <w:r w:rsidRPr="0053289E">
        <w:rPr>
          <w:rFonts w:ascii="Times New Roman" w:hAnsi="Times New Roman" w:cs="Times New Roman"/>
          <w:color w:val="000000" w:themeColor="text1"/>
          <w:sz w:val="28"/>
          <w:szCs w:val="28"/>
        </w:rPr>
        <w:t xml:space="preserve">, а на скелястих узбережжях </w:t>
      </w:r>
      <w:r w:rsidRPr="0053289E">
        <w:rPr>
          <w:rFonts w:ascii="Times New Roman" w:hAnsi="Times New Roman" w:cs="Times New Roman"/>
          <w:bCs/>
          <w:color w:val="000000" w:themeColor="text1"/>
          <w:sz w:val="28"/>
          <w:szCs w:val="28"/>
        </w:rPr>
        <w:t>калібанарій</w:t>
      </w:r>
      <w:r w:rsidRPr="0053289E">
        <w:rPr>
          <w:rFonts w:ascii="Times New Roman" w:hAnsi="Times New Roman" w:cs="Times New Roman"/>
          <w:color w:val="000000" w:themeColor="text1"/>
          <w:sz w:val="28"/>
          <w:szCs w:val="28"/>
        </w:rPr>
        <w:t xml:space="preserve"> заселяє черепашки </w:t>
      </w:r>
      <w:r w:rsidRPr="0053289E">
        <w:rPr>
          <w:rFonts w:ascii="Times New Roman" w:hAnsi="Times New Roman" w:cs="Times New Roman"/>
          <w:bCs/>
          <w:color w:val="000000" w:themeColor="text1"/>
          <w:sz w:val="28"/>
          <w:szCs w:val="28"/>
        </w:rPr>
        <w:t>молюска гібули</w:t>
      </w:r>
      <w:r w:rsidRPr="0053289E">
        <w:rPr>
          <w:rFonts w:ascii="Times New Roman" w:hAnsi="Times New Roman" w:cs="Times New Roman"/>
          <w:color w:val="000000" w:themeColor="text1"/>
          <w:sz w:val="28"/>
          <w:szCs w:val="28"/>
        </w:rPr>
        <w:t xml:space="preserve"> (Gibbula divaricata, G. adriatica). </w:t>
      </w:r>
    </w:p>
    <w:p w14:paraId="7A7D32B3"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мілині у піску мешкають різноманітні двостулкові молюски: </w:t>
      </w:r>
      <w:r w:rsidRPr="0053289E">
        <w:rPr>
          <w:rFonts w:ascii="Times New Roman" w:hAnsi="Times New Roman" w:cs="Times New Roman"/>
          <w:bCs/>
          <w:color w:val="000000" w:themeColor="text1"/>
          <w:sz w:val="28"/>
          <w:szCs w:val="28"/>
        </w:rPr>
        <w:t>серцевидка</w:t>
      </w:r>
      <w:r w:rsidRPr="0053289E">
        <w:rPr>
          <w:rFonts w:ascii="Times New Roman" w:hAnsi="Times New Roman" w:cs="Times New Roman"/>
          <w:color w:val="000000" w:themeColor="text1"/>
          <w:sz w:val="28"/>
          <w:szCs w:val="28"/>
        </w:rPr>
        <w:t xml:space="preserve"> (Cerastoderma glaucum), </w:t>
      </w:r>
      <w:r w:rsidRPr="0053289E">
        <w:rPr>
          <w:rFonts w:ascii="Times New Roman" w:hAnsi="Times New Roman" w:cs="Times New Roman"/>
          <w:bCs/>
          <w:color w:val="000000" w:themeColor="text1"/>
          <w:sz w:val="28"/>
          <w:szCs w:val="28"/>
        </w:rPr>
        <w:t>венус</w:t>
      </w:r>
      <w:r w:rsidRPr="0053289E">
        <w:rPr>
          <w:rFonts w:ascii="Times New Roman" w:hAnsi="Times New Roman" w:cs="Times New Roman"/>
          <w:color w:val="000000" w:themeColor="text1"/>
          <w:sz w:val="28"/>
          <w:szCs w:val="28"/>
        </w:rPr>
        <w:t xml:space="preserve"> (Venus gallina), a також поселенець Балтійського моря чи моря Баренцева піщана черепашка або </w:t>
      </w:r>
      <w:r w:rsidRPr="0053289E">
        <w:rPr>
          <w:rFonts w:ascii="Times New Roman" w:hAnsi="Times New Roman" w:cs="Times New Roman"/>
          <w:bCs/>
          <w:color w:val="000000" w:themeColor="text1"/>
          <w:sz w:val="28"/>
          <w:szCs w:val="28"/>
        </w:rPr>
        <w:t>мія</w:t>
      </w:r>
      <w:r w:rsidRPr="0053289E">
        <w:rPr>
          <w:rFonts w:ascii="Times New Roman" w:hAnsi="Times New Roman" w:cs="Times New Roman"/>
          <w:color w:val="000000" w:themeColor="text1"/>
          <w:sz w:val="28"/>
          <w:szCs w:val="28"/>
        </w:rPr>
        <w:t xml:space="preserve"> (Муа агепагіа). На значну глибину в пісок заривається молюск-</w:t>
      </w:r>
      <w:r w:rsidRPr="0053289E">
        <w:rPr>
          <w:rFonts w:ascii="Times New Roman" w:hAnsi="Times New Roman" w:cs="Times New Roman"/>
          <w:bCs/>
          <w:color w:val="000000" w:themeColor="text1"/>
          <w:sz w:val="28"/>
          <w:szCs w:val="28"/>
        </w:rPr>
        <w:t xml:space="preserve">черенок </w:t>
      </w:r>
      <w:r w:rsidRPr="0053289E">
        <w:rPr>
          <w:rFonts w:ascii="Times New Roman" w:hAnsi="Times New Roman" w:cs="Times New Roman"/>
          <w:color w:val="000000" w:themeColor="text1"/>
          <w:sz w:val="28"/>
          <w:szCs w:val="28"/>
        </w:rPr>
        <w:t xml:space="preserve">(Solen vagina) – один з їстівних видів двостулкових. Серед черевоногих молюсків на піщаних ґрунтах з домішками мулу зустрічається хижий молюск насса або </w:t>
      </w:r>
      <w:r w:rsidRPr="0053289E">
        <w:rPr>
          <w:rFonts w:ascii="Times New Roman" w:hAnsi="Times New Roman" w:cs="Times New Roman"/>
          <w:bCs/>
          <w:color w:val="000000" w:themeColor="text1"/>
          <w:sz w:val="28"/>
          <w:szCs w:val="28"/>
        </w:rPr>
        <w:t>верша</w:t>
      </w:r>
      <w:r w:rsidRPr="0053289E">
        <w:rPr>
          <w:rFonts w:ascii="Times New Roman" w:hAnsi="Times New Roman" w:cs="Times New Roman"/>
          <w:color w:val="000000" w:themeColor="text1"/>
          <w:sz w:val="28"/>
          <w:szCs w:val="28"/>
        </w:rPr>
        <w:t xml:space="preserve"> (Tritia reticulata). Звичайні рачки-бокоплави, які є цінним кормом для придонних риб. Представник нижчих хордових – ланцетник (Branchiostoma lanceolatum) мешкає на крупнозернистому піску на глибинах 10 – 30 і більше метрів. У пісок зариваються бички, камбали, </w:t>
      </w:r>
      <w:r w:rsidRPr="0053289E">
        <w:rPr>
          <w:rFonts w:ascii="Times New Roman" w:hAnsi="Times New Roman" w:cs="Times New Roman"/>
          <w:bCs/>
          <w:color w:val="000000" w:themeColor="text1"/>
          <w:sz w:val="28"/>
          <w:szCs w:val="28"/>
        </w:rPr>
        <w:t xml:space="preserve">скати </w:t>
      </w:r>
      <w:r w:rsidRPr="0053289E">
        <w:rPr>
          <w:rFonts w:ascii="Times New Roman" w:hAnsi="Times New Roman" w:cs="Times New Roman"/>
          <w:color w:val="000000" w:themeColor="text1"/>
          <w:sz w:val="28"/>
          <w:szCs w:val="28"/>
        </w:rPr>
        <w:t xml:space="preserve">(морський кіт – Dasiatis pastinaca), </w:t>
      </w:r>
      <w:r w:rsidRPr="0053289E">
        <w:rPr>
          <w:rFonts w:ascii="Times New Roman" w:hAnsi="Times New Roman" w:cs="Times New Roman"/>
          <w:bCs/>
          <w:color w:val="000000" w:themeColor="text1"/>
          <w:sz w:val="28"/>
          <w:szCs w:val="28"/>
        </w:rPr>
        <w:t xml:space="preserve">морські скорпіони </w:t>
      </w:r>
      <w:r w:rsidRPr="0053289E">
        <w:rPr>
          <w:rFonts w:ascii="Times New Roman" w:hAnsi="Times New Roman" w:cs="Times New Roman"/>
          <w:color w:val="000000" w:themeColor="text1"/>
          <w:sz w:val="28"/>
          <w:szCs w:val="28"/>
        </w:rPr>
        <w:t>(Trachinus draco) та ін.</w:t>
      </w:r>
    </w:p>
    <w:p w14:paraId="300EEFA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 глибиною піщане дно змінюється на мулисте, з’являються зарості зостери. У Джарилгацькій, Тендрівській та Ягорлицькій затоках, а також у деяких солоних лиманах серед зостери ховаються яскраво забарвлені </w:t>
      </w:r>
      <w:r w:rsidRPr="0053289E">
        <w:rPr>
          <w:rFonts w:ascii="Times New Roman" w:hAnsi="Times New Roman" w:cs="Times New Roman"/>
          <w:bCs/>
          <w:color w:val="000000" w:themeColor="text1"/>
          <w:sz w:val="28"/>
          <w:szCs w:val="28"/>
        </w:rPr>
        <w:t>зеленушки</w:t>
      </w:r>
      <w:r w:rsidRPr="0053289E">
        <w:rPr>
          <w:rFonts w:ascii="Times New Roman" w:hAnsi="Times New Roman" w:cs="Times New Roman"/>
          <w:color w:val="000000" w:themeColor="text1"/>
          <w:sz w:val="28"/>
          <w:szCs w:val="28"/>
        </w:rPr>
        <w:t xml:space="preserve"> (Symphodus ocellatus), </w:t>
      </w:r>
      <w:r w:rsidRPr="0053289E">
        <w:rPr>
          <w:rFonts w:ascii="Times New Roman" w:hAnsi="Times New Roman" w:cs="Times New Roman"/>
          <w:bCs/>
          <w:color w:val="000000" w:themeColor="text1"/>
          <w:sz w:val="28"/>
          <w:szCs w:val="28"/>
        </w:rPr>
        <w:t>морські голки</w:t>
      </w:r>
      <w:r w:rsidRPr="0053289E">
        <w:rPr>
          <w:rFonts w:ascii="Times New Roman" w:hAnsi="Times New Roman" w:cs="Times New Roman"/>
          <w:color w:val="000000" w:themeColor="text1"/>
          <w:sz w:val="28"/>
          <w:szCs w:val="28"/>
        </w:rPr>
        <w:t xml:space="preserve"> (Syngnathidae), </w:t>
      </w:r>
      <w:r w:rsidRPr="0053289E">
        <w:rPr>
          <w:rFonts w:ascii="Times New Roman" w:hAnsi="Times New Roman" w:cs="Times New Roman"/>
          <w:bCs/>
          <w:color w:val="000000" w:themeColor="text1"/>
          <w:sz w:val="28"/>
          <w:szCs w:val="28"/>
        </w:rPr>
        <w:t>морські коники</w:t>
      </w:r>
      <w:r w:rsidRPr="0053289E">
        <w:rPr>
          <w:rFonts w:ascii="Times New Roman" w:hAnsi="Times New Roman" w:cs="Times New Roman"/>
          <w:color w:val="000000" w:themeColor="text1"/>
          <w:sz w:val="28"/>
          <w:szCs w:val="28"/>
        </w:rPr>
        <w:t xml:space="preserve"> (Hippocampus ramulosus), </w:t>
      </w:r>
      <w:r w:rsidRPr="0053289E">
        <w:rPr>
          <w:rFonts w:ascii="Times New Roman" w:hAnsi="Times New Roman" w:cs="Times New Roman"/>
          <w:bCs/>
          <w:color w:val="000000" w:themeColor="text1"/>
          <w:sz w:val="28"/>
          <w:szCs w:val="28"/>
        </w:rPr>
        <w:t>бички-травники</w:t>
      </w:r>
      <w:r w:rsidRPr="0053289E">
        <w:rPr>
          <w:rFonts w:ascii="Times New Roman" w:hAnsi="Times New Roman" w:cs="Times New Roman"/>
          <w:color w:val="000000" w:themeColor="text1"/>
          <w:sz w:val="28"/>
          <w:szCs w:val="28"/>
        </w:rPr>
        <w:t xml:space="preserve"> (Zosterisessor ophiocephalus),  </w:t>
      </w:r>
      <w:r w:rsidRPr="0053289E">
        <w:rPr>
          <w:rFonts w:ascii="Times New Roman" w:hAnsi="Times New Roman" w:cs="Times New Roman"/>
          <w:bCs/>
          <w:color w:val="000000" w:themeColor="text1"/>
          <w:sz w:val="28"/>
          <w:szCs w:val="28"/>
        </w:rPr>
        <w:t>колючки</w:t>
      </w:r>
      <w:r w:rsidRPr="0053289E">
        <w:rPr>
          <w:rFonts w:ascii="Times New Roman" w:hAnsi="Times New Roman" w:cs="Times New Roman"/>
          <w:color w:val="000000" w:themeColor="text1"/>
          <w:sz w:val="28"/>
          <w:szCs w:val="28"/>
        </w:rPr>
        <w:t xml:space="preserve">, повзають трав’яні краби, плавають </w:t>
      </w:r>
      <w:r w:rsidRPr="0053289E">
        <w:rPr>
          <w:rFonts w:ascii="Times New Roman" w:hAnsi="Times New Roman" w:cs="Times New Roman"/>
          <w:bCs/>
          <w:color w:val="000000" w:themeColor="text1"/>
          <w:sz w:val="28"/>
          <w:szCs w:val="28"/>
        </w:rPr>
        <w:t>креветки-леандери</w:t>
      </w:r>
      <w:r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bCs/>
          <w:color w:val="000000" w:themeColor="text1"/>
          <w:sz w:val="28"/>
          <w:szCs w:val="28"/>
        </w:rPr>
        <w:t>трав’яні креветки</w:t>
      </w:r>
      <w:r w:rsidRPr="0053289E">
        <w:rPr>
          <w:rFonts w:ascii="Times New Roman" w:hAnsi="Times New Roman" w:cs="Times New Roman"/>
          <w:color w:val="000000" w:themeColor="text1"/>
          <w:sz w:val="28"/>
          <w:szCs w:val="28"/>
        </w:rPr>
        <w:t>. </w:t>
      </w:r>
    </w:p>
    <w:p w14:paraId="480D49AA"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глибині близько 50 метрів поверхня дна являє собою зону мулистого ґрунту, щільно засипаного черепашками мертвих та живих двостулкових молюсків, переважно устриць та морських гребінців, частково мідій. </w:t>
      </w:r>
    </w:p>
    <w:p w14:paraId="40CFD0BB"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Нижче розташований біоценоз мідієвого мулу, оскільки на глибинах більш як 50 метрів устриці та інші молюски зникають, а повне домінування належить  мідіям. Цей біоценоз складає своєрідну особливість Чорного моря, оскільки ніде в інших місцях мідії не накопичуються у такій великій кількості на такій </w:t>
      </w:r>
      <w:r w:rsidRPr="0053289E">
        <w:rPr>
          <w:rFonts w:ascii="Times New Roman" w:hAnsi="Times New Roman" w:cs="Times New Roman"/>
          <w:color w:val="000000" w:themeColor="text1"/>
          <w:sz w:val="28"/>
          <w:szCs w:val="28"/>
        </w:rPr>
        <w:lastRenderedPageBreak/>
        <w:t xml:space="preserve">значній глибині. Представниками цього біоценозу є також </w:t>
      </w:r>
      <w:r w:rsidRPr="0053289E">
        <w:rPr>
          <w:rFonts w:ascii="Times New Roman" w:hAnsi="Times New Roman" w:cs="Times New Roman"/>
          <w:bCs/>
          <w:color w:val="000000" w:themeColor="text1"/>
          <w:sz w:val="28"/>
          <w:szCs w:val="28"/>
        </w:rPr>
        <w:t>губки</w:t>
      </w:r>
      <w:r w:rsidRPr="0053289E">
        <w:rPr>
          <w:rFonts w:ascii="Times New Roman" w:hAnsi="Times New Roman" w:cs="Times New Roman"/>
          <w:color w:val="000000" w:themeColor="text1"/>
          <w:sz w:val="28"/>
          <w:szCs w:val="28"/>
        </w:rPr>
        <w:t xml:space="preserve"> та невелика </w:t>
      </w:r>
      <w:r w:rsidRPr="0053289E">
        <w:rPr>
          <w:rFonts w:ascii="Times New Roman" w:hAnsi="Times New Roman" w:cs="Times New Roman"/>
          <w:bCs/>
          <w:color w:val="000000" w:themeColor="text1"/>
          <w:sz w:val="28"/>
          <w:szCs w:val="28"/>
        </w:rPr>
        <w:t>асцидія цеона</w:t>
      </w:r>
      <w:r w:rsidRPr="0053289E">
        <w:rPr>
          <w:rFonts w:ascii="Times New Roman" w:hAnsi="Times New Roman" w:cs="Times New Roman"/>
          <w:color w:val="000000" w:themeColor="text1"/>
          <w:sz w:val="28"/>
          <w:szCs w:val="28"/>
        </w:rPr>
        <w:t>.</w:t>
      </w:r>
    </w:p>
    <w:p w14:paraId="7F8764D4"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На глибинах від 55 – 65 до 180 – 185 метрів розміщується найглибший </w:t>
      </w:r>
      <w:r w:rsidR="0087505C"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Чорному морі біоценоз фазеолінового мулу з фоновим двостулковим молюском </w:t>
      </w:r>
      <w:r w:rsidRPr="0053289E">
        <w:rPr>
          <w:rFonts w:ascii="Times New Roman" w:hAnsi="Times New Roman" w:cs="Times New Roman"/>
          <w:bCs/>
          <w:color w:val="000000" w:themeColor="text1"/>
          <w:sz w:val="28"/>
          <w:szCs w:val="28"/>
        </w:rPr>
        <w:t xml:space="preserve">фазеоліна </w:t>
      </w:r>
      <w:r w:rsidRPr="0053289E">
        <w:rPr>
          <w:rFonts w:ascii="Times New Roman" w:hAnsi="Times New Roman" w:cs="Times New Roman"/>
          <w:color w:val="000000" w:themeColor="text1"/>
          <w:sz w:val="28"/>
          <w:szCs w:val="28"/>
        </w:rPr>
        <w:t xml:space="preserve">(Modiolus phaseolinus). Крім нього, тут мешкають й інші молюски, черви, ракоподібні. Голкошкірі представлені нечисленними в Чорному морі дрібними видами: </w:t>
      </w:r>
      <w:r w:rsidRPr="0053289E">
        <w:rPr>
          <w:rFonts w:ascii="Times New Roman" w:hAnsi="Times New Roman" w:cs="Times New Roman"/>
          <w:bCs/>
          <w:color w:val="000000" w:themeColor="text1"/>
          <w:sz w:val="28"/>
          <w:szCs w:val="28"/>
        </w:rPr>
        <w:t>амфіура</w:t>
      </w:r>
      <w:r w:rsidRPr="0053289E">
        <w:rPr>
          <w:rFonts w:ascii="Times New Roman" w:hAnsi="Times New Roman" w:cs="Times New Roman"/>
          <w:color w:val="000000" w:themeColor="text1"/>
          <w:sz w:val="28"/>
          <w:szCs w:val="28"/>
        </w:rPr>
        <w:t xml:space="preserve"> (Amphiura stepanovi) та </w:t>
      </w:r>
      <w:r w:rsidRPr="0053289E">
        <w:rPr>
          <w:rFonts w:ascii="Times New Roman" w:hAnsi="Times New Roman" w:cs="Times New Roman"/>
          <w:bCs/>
          <w:color w:val="000000" w:themeColor="text1"/>
          <w:sz w:val="28"/>
          <w:szCs w:val="28"/>
        </w:rPr>
        <w:t xml:space="preserve">кукумарія </w:t>
      </w:r>
      <w:r w:rsidRPr="0053289E">
        <w:rPr>
          <w:rFonts w:ascii="Times New Roman" w:hAnsi="Times New Roman" w:cs="Times New Roman"/>
          <w:color w:val="000000" w:themeColor="text1"/>
          <w:sz w:val="28"/>
          <w:szCs w:val="28"/>
        </w:rPr>
        <w:t>(Stereoderma kirschbergi).</w:t>
      </w:r>
    </w:p>
    <w:p w14:paraId="0834237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Фауна планктону є складовою частиною пелагіалі. Зоопланктон має змішане морське та прісноводне походження. Із найпростіших найбільш цікава </w:t>
      </w:r>
      <w:r w:rsidRPr="0053289E">
        <w:rPr>
          <w:rFonts w:ascii="Times New Roman" w:hAnsi="Times New Roman" w:cs="Times New Roman"/>
          <w:bCs/>
          <w:color w:val="000000" w:themeColor="text1"/>
          <w:sz w:val="28"/>
          <w:szCs w:val="28"/>
        </w:rPr>
        <w:t xml:space="preserve">морська свічка </w:t>
      </w:r>
      <w:r w:rsidRPr="0053289E">
        <w:rPr>
          <w:rFonts w:ascii="Times New Roman" w:hAnsi="Times New Roman" w:cs="Times New Roman"/>
          <w:color w:val="000000" w:themeColor="text1"/>
          <w:sz w:val="28"/>
          <w:szCs w:val="28"/>
        </w:rPr>
        <w:t xml:space="preserve">(Noctiluca miiiaris) із джгутикових, для якої характерна біолюмінесценція. Головним чином планктон складається з мікроскопічних рачків (мізид, веслоногих, гіллястовусих), яких нараховується десятки видів. Багатий планктон також личинками устриць, мідій та інших молюсків, балянусів, червів, крабів, креветок, ікринками та мальками багатьох морських риб. Найбільш великими представниками є </w:t>
      </w:r>
      <w:r w:rsidRPr="0053289E">
        <w:rPr>
          <w:rFonts w:ascii="Times New Roman" w:hAnsi="Times New Roman" w:cs="Times New Roman"/>
          <w:bCs/>
          <w:color w:val="000000" w:themeColor="text1"/>
          <w:sz w:val="28"/>
          <w:szCs w:val="28"/>
        </w:rPr>
        <w:t>медузи коренерот</w:t>
      </w:r>
      <w:r w:rsidRPr="0053289E">
        <w:rPr>
          <w:rFonts w:ascii="Times New Roman" w:hAnsi="Times New Roman" w:cs="Times New Roman"/>
          <w:color w:val="000000" w:themeColor="text1"/>
          <w:sz w:val="28"/>
          <w:szCs w:val="28"/>
        </w:rPr>
        <w:t xml:space="preserve"> (Rhizostoma pulmo) та </w:t>
      </w:r>
      <w:r w:rsidRPr="0053289E">
        <w:rPr>
          <w:rFonts w:ascii="Times New Roman" w:hAnsi="Times New Roman" w:cs="Times New Roman"/>
          <w:bCs/>
          <w:color w:val="000000" w:themeColor="text1"/>
          <w:sz w:val="28"/>
          <w:szCs w:val="28"/>
        </w:rPr>
        <w:t xml:space="preserve">аурелія </w:t>
      </w:r>
      <w:r w:rsidRPr="0053289E">
        <w:rPr>
          <w:rFonts w:ascii="Times New Roman" w:hAnsi="Times New Roman" w:cs="Times New Roman"/>
          <w:color w:val="000000" w:themeColor="text1"/>
          <w:sz w:val="28"/>
          <w:szCs w:val="28"/>
        </w:rPr>
        <w:t>(Aurelia аигіїа), що населяють товщу моря від поверхні до глибин  150 – 200 метрів.</w:t>
      </w:r>
    </w:p>
    <w:p w14:paraId="5342194C"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Риб, що представляють нектон, нараховується близько 160 видів. За своїм походженням фауна риб Чорного моря поділяється на 4 групи. Перша (</w:t>
      </w:r>
      <w:r w:rsidRPr="0053289E">
        <w:rPr>
          <w:rFonts w:ascii="Times New Roman" w:hAnsi="Times New Roman" w:cs="Times New Roman"/>
          <w:bCs/>
          <w:color w:val="000000" w:themeColor="text1"/>
          <w:sz w:val="28"/>
          <w:szCs w:val="28"/>
        </w:rPr>
        <w:t>сазан</w:t>
      </w:r>
      <w:r w:rsidRPr="0053289E">
        <w:rPr>
          <w:rFonts w:ascii="Times New Roman" w:hAnsi="Times New Roman" w:cs="Times New Roman"/>
          <w:color w:val="000000" w:themeColor="text1"/>
          <w:sz w:val="28"/>
          <w:szCs w:val="28"/>
        </w:rPr>
        <w:t xml:space="preserve"> (Cyprinus carpio), </w:t>
      </w:r>
      <w:r w:rsidRPr="0053289E">
        <w:rPr>
          <w:rFonts w:ascii="Times New Roman" w:hAnsi="Times New Roman" w:cs="Times New Roman"/>
          <w:bCs/>
          <w:color w:val="000000" w:themeColor="text1"/>
          <w:sz w:val="28"/>
          <w:szCs w:val="28"/>
        </w:rPr>
        <w:t>лящ</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судак</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плітка</w:t>
      </w:r>
      <w:r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bCs/>
          <w:color w:val="000000" w:themeColor="text1"/>
          <w:sz w:val="28"/>
          <w:szCs w:val="28"/>
        </w:rPr>
        <w:t>чехоня</w:t>
      </w:r>
      <w:r w:rsidRPr="0053289E">
        <w:rPr>
          <w:rFonts w:ascii="Times New Roman" w:hAnsi="Times New Roman" w:cs="Times New Roman"/>
          <w:color w:val="000000" w:themeColor="text1"/>
          <w:sz w:val="28"/>
          <w:szCs w:val="28"/>
        </w:rPr>
        <w:t xml:space="preserve"> (Pelecus cultratus) т</w:t>
      </w:r>
      <w:r w:rsidR="0087505C" w:rsidRPr="0053289E">
        <w:rPr>
          <w:rFonts w:ascii="Times New Roman" w:hAnsi="Times New Roman" w:cs="Times New Roman"/>
          <w:color w:val="000000" w:themeColor="text1"/>
          <w:sz w:val="28"/>
          <w:szCs w:val="28"/>
        </w:rPr>
        <w:t>ощо</w:t>
      </w:r>
      <w:r w:rsidRPr="0053289E">
        <w:rPr>
          <w:rFonts w:ascii="Times New Roman" w:hAnsi="Times New Roman" w:cs="Times New Roman"/>
          <w:color w:val="000000" w:themeColor="text1"/>
          <w:sz w:val="28"/>
          <w:szCs w:val="28"/>
        </w:rPr>
        <w:t xml:space="preserve"> представлена вихідцями із прісних водойм, занесеними течією. Живуть вони тут недовго. </w:t>
      </w:r>
    </w:p>
    <w:p w14:paraId="29D15CDD"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Друга – понтичні релікти – це види, які мешкали в колись опріснених водоймах, що були на місці Чорного моря. Серед них осетрові, більшість видів оселедців, бичків (усього понад 20 видів). Для цих риб характерна схильність до опріснених районів та солонуватоводних лиманів. На нерест більшість з них заходять у річки. Найбільша риба серед осетрових – </w:t>
      </w:r>
      <w:r w:rsidRPr="0053289E">
        <w:rPr>
          <w:rFonts w:ascii="Times New Roman" w:hAnsi="Times New Roman" w:cs="Times New Roman"/>
          <w:bCs/>
          <w:color w:val="000000" w:themeColor="text1"/>
          <w:sz w:val="28"/>
          <w:szCs w:val="28"/>
        </w:rPr>
        <w:t>білуга</w:t>
      </w:r>
      <w:r w:rsidRPr="0053289E">
        <w:rPr>
          <w:rFonts w:ascii="Times New Roman" w:hAnsi="Times New Roman" w:cs="Times New Roman"/>
          <w:color w:val="000000" w:themeColor="text1"/>
          <w:sz w:val="28"/>
          <w:szCs w:val="28"/>
        </w:rPr>
        <w:t xml:space="preserve"> (Huso huso ponticus). Цінна промислова риба – </w:t>
      </w:r>
      <w:r w:rsidRPr="0053289E">
        <w:rPr>
          <w:rFonts w:ascii="Times New Roman" w:hAnsi="Times New Roman" w:cs="Times New Roman"/>
          <w:bCs/>
          <w:color w:val="000000" w:themeColor="text1"/>
          <w:sz w:val="28"/>
          <w:szCs w:val="28"/>
        </w:rPr>
        <w:t>чорноморський оселедець</w:t>
      </w:r>
      <w:r w:rsidRPr="0053289E">
        <w:rPr>
          <w:rFonts w:ascii="Times New Roman" w:hAnsi="Times New Roman" w:cs="Times New Roman"/>
          <w:color w:val="000000" w:themeColor="text1"/>
          <w:sz w:val="28"/>
          <w:szCs w:val="28"/>
        </w:rPr>
        <w:t xml:space="preserve"> (Alosa pontica pontica), що мешкає як у Чорному, так і в Азовському морях. Найменший з реліктових оселедців – </w:t>
      </w:r>
      <w:r w:rsidRPr="0053289E">
        <w:rPr>
          <w:rFonts w:ascii="Times New Roman" w:hAnsi="Times New Roman" w:cs="Times New Roman"/>
          <w:bCs/>
          <w:color w:val="000000" w:themeColor="text1"/>
          <w:sz w:val="28"/>
          <w:szCs w:val="28"/>
        </w:rPr>
        <w:t xml:space="preserve">тюлька </w:t>
      </w:r>
      <w:r w:rsidRPr="0053289E">
        <w:rPr>
          <w:rFonts w:ascii="Times New Roman" w:hAnsi="Times New Roman" w:cs="Times New Roman"/>
          <w:color w:val="000000" w:themeColor="text1"/>
          <w:sz w:val="28"/>
          <w:szCs w:val="28"/>
        </w:rPr>
        <w:t xml:space="preserve">(CluреопеІІа cultriventris). До реліктових риб належать також більше десяти видів бичків. Це </w:t>
      </w:r>
      <w:r w:rsidRPr="0053289E">
        <w:rPr>
          <w:rFonts w:ascii="Times New Roman" w:hAnsi="Times New Roman" w:cs="Times New Roman"/>
          <w:bCs/>
          <w:color w:val="000000" w:themeColor="text1"/>
          <w:sz w:val="28"/>
          <w:szCs w:val="28"/>
        </w:rPr>
        <w:t>бички кнут</w:t>
      </w:r>
      <w:r w:rsidRPr="0053289E">
        <w:rPr>
          <w:rFonts w:ascii="Times New Roman" w:hAnsi="Times New Roman" w:cs="Times New Roman"/>
          <w:color w:val="000000" w:themeColor="text1"/>
          <w:sz w:val="28"/>
          <w:szCs w:val="28"/>
        </w:rPr>
        <w:t xml:space="preserve"> (Mesogobius batrachocephalus), </w:t>
      </w:r>
      <w:r w:rsidRPr="0053289E">
        <w:rPr>
          <w:rFonts w:ascii="Times New Roman" w:hAnsi="Times New Roman" w:cs="Times New Roman"/>
          <w:bCs/>
          <w:color w:val="000000" w:themeColor="text1"/>
          <w:sz w:val="28"/>
          <w:szCs w:val="28"/>
        </w:rPr>
        <w:t>пісковик</w:t>
      </w:r>
      <w:r w:rsidRPr="0053289E">
        <w:rPr>
          <w:rFonts w:ascii="Times New Roman" w:hAnsi="Times New Roman" w:cs="Times New Roman"/>
          <w:color w:val="000000" w:themeColor="text1"/>
          <w:sz w:val="28"/>
          <w:szCs w:val="28"/>
        </w:rPr>
        <w:t xml:space="preserve"> (Neogobius fluviati/is), </w:t>
      </w:r>
      <w:r w:rsidRPr="0053289E">
        <w:rPr>
          <w:rFonts w:ascii="Times New Roman" w:hAnsi="Times New Roman" w:cs="Times New Roman"/>
          <w:bCs/>
          <w:color w:val="000000" w:themeColor="text1"/>
          <w:sz w:val="28"/>
          <w:szCs w:val="28"/>
        </w:rPr>
        <w:t xml:space="preserve">кругляк </w:t>
      </w:r>
      <w:r w:rsidRPr="0053289E">
        <w:rPr>
          <w:rFonts w:ascii="Times New Roman" w:hAnsi="Times New Roman" w:cs="Times New Roman"/>
          <w:color w:val="000000" w:themeColor="text1"/>
          <w:sz w:val="28"/>
          <w:szCs w:val="28"/>
        </w:rPr>
        <w:t xml:space="preserve">(N. melanostomus), </w:t>
      </w:r>
      <w:r w:rsidRPr="0053289E">
        <w:rPr>
          <w:rFonts w:ascii="Times New Roman" w:hAnsi="Times New Roman" w:cs="Times New Roman"/>
          <w:bCs/>
          <w:color w:val="000000" w:themeColor="text1"/>
          <w:sz w:val="28"/>
          <w:szCs w:val="28"/>
        </w:rPr>
        <w:t>ширман</w:t>
      </w:r>
      <w:r w:rsidRPr="0053289E">
        <w:rPr>
          <w:rFonts w:ascii="Times New Roman" w:hAnsi="Times New Roman" w:cs="Times New Roman"/>
          <w:color w:val="000000" w:themeColor="text1"/>
          <w:sz w:val="28"/>
          <w:szCs w:val="28"/>
        </w:rPr>
        <w:t xml:space="preserve">. </w:t>
      </w:r>
    </w:p>
    <w:p w14:paraId="5FE46579"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Вісім видів чорноморських риб північного походження </w:t>
      </w:r>
      <w:r w:rsidR="00975762" w:rsidRPr="0053289E">
        <w:rPr>
          <w:rFonts w:ascii="Times New Roman" w:hAnsi="Times New Roman" w:cs="Times New Roman"/>
          <w:color w:val="000000" w:themeColor="text1"/>
          <w:sz w:val="28"/>
          <w:szCs w:val="28"/>
        </w:rPr>
        <w:t xml:space="preserve">представляють </w:t>
      </w:r>
      <w:r w:rsidRPr="0053289E">
        <w:rPr>
          <w:rFonts w:ascii="Times New Roman" w:hAnsi="Times New Roman" w:cs="Times New Roman"/>
          <w:color w:val="000000" w:themeColor="text1"/>
          <w:sz w:val="28"/>
          <w:szCs w:val="28"/>
        </w:rPr>
        <w:t xml:space="preserve"> третю групу: </w:t>
      </w:r>
      <w:r w:rsidRPr="0053289E">
        <w:rPr>
          <w:rFonts w:ascii="Times New Roman" w:hAnsi="Times New Roman" w:cs="Times New Roman"/>
          <w:bCs/>
          <w:color w:val="000000" w:themeColor="text1"/>
          <w:sz w:val="28"/>
          <w:szCs w:val="28"/>
        </w:rPr>
        <w:t xml:space="preserve">шпрот </w:t>
      </w:r>
      <w:r w:rsidRPr="0053289E">
        <w:rPr>
          <w:rFonts w:ascii="Times New Roman" w:hAnsi="Times New Roman" w:cs="Times New Roman"/>
          <w:color w:val="000000" w:themeColor="text1"/>
          <w:sz w:val="28"/>
          <w:szCs w:val="28"/>
        </w:rPr>
        <w:t xml:space="preserve">(Sprattus sprattus palericus), </w:t>
      </w:r>
      <w:r w:rsidRPr="0053289E">
        <w:rPr>
          <w:rFonts w:ascii="Times New Roman" w:hAnsi="Times New Roman" w:cs="Times New Roman"/>
          <w:bCs/>
          <w:color w:val="000000" w:themeColor="text1"/>
          <w:sz w:val="28"/>
          <w:szCs w:val="28"/>
        </w:rPr>
        <w:t xml:space="preserve">мерланг </w:t>
      </w:r>
      <w:r w:rsidRPr="0053289E">
        <w:rPr>
          <w:rFonts w:ascii="Times New Roman" w:hAnsi="Times New Roman" w:cs="Times New Roman"/>
          <w:color w:val="000000" w:themeColor="text1"/>
          <w:sz w:val="28"/>
          <w:szCs w:val="28"/>
        </w:rPr>
        <w:t xml:space="preserve">(Merlangius merlangius euxinus), </w:t>
      </w:r>
      <w:r w:rsidRPr="0053289E">
        <w:rPr>
          <w:rFonts w:ascii="Times New Roman" w:hAnsi="Times New Roman" w:cs="Times New Roman"/>
          <w:bCs/>
          <w:color w:val="000000" w:themeColor="text1"/>
          <w:sz w:val="28"/>
          <w:szCs w:val="28"/>
        </w:rPr>
        <w:t xml:space="preserve">глос </w:t>
      </w:r>
      <w:r w:rsidRPr="0053289E">
        <w:rPr>
          <w:rFonts w:ascii="Times New Roman" w:hAnsi="Times New Roman" w:cs="Times New Roman"/>
          <w:color w:val="000000" w:themeColor="text1"/>
          <w:sz w:val="28"/>
          <w:szCs w:val="28"/>
        </w:rPr>
        <w:t xml:space="preserve">(P/atichthys flesus luscus), </w:t>
      </w:r>
      <w:r w:rsidRPr="0053289E">
        <w:rPr>
          <w:rFonts w:ascii="Times New Roman" w:hAnsi="Times New Roman" w:cs="Times New Roman"/>
          <w:bCs/>
          <w:color w:val="000000" w:themeColor="text1"/>
          <w:sz w:val="28"/>
          <w:szCs w:val="28"/>
        </w:rPr>
        <w:t>катран</w:t>
      </w:r>
      <w:r w:rsidRPr="0053289E">
        <w:rPr>
          <w:rFonts w:ascii="Times New Roman" w:hAnsi="Times New Roman" w:cs="Times New Roman"/>
          <w:color w:val="000000" w:themeColor="text1"/>
          <w:sz w:val="28"/>
          <w:szCs w:val="28"/>
        </w:rPr>
        <w:t xml:space="preserve"> (Squalus acanthias) та ін. Їх розглядають як релікти льодовикової епохи. Вважається, що вони пройшли річковими системами з Північного моря та північних областей Атлантики в Чорне море. У зв’язку з цим риби зберегли схильність до холодної води: тримаються переважно у придонних шарах та нерестяться восени, взимку й навесні, а якщо і влітку, то на глибині. Шпрот </w:t>
      </w:r>
      <w:r w:rsidRPr="0053289E">
        <w:rPr>
          <w:rFonts w:ascii="Times New Roman" w:hAnsi="Times New Roman" w:cs="Times New Roman"/>
          <w:bCs/>
          <w:color w:val="000000" w:themeColor="text1"/>
          <w:sz w:val="28"/>
          <w:szCs w:val="28"/>
        </w:rPr>
        <w:t>–</w:t>
      </w:r>
      <w:r w:rsidRPr="0053289E">
        <w:rPr>
          <w:rFonts w:ascii="Times New Roman" w:hAnsi="Times New Roman" w:cs="Times New Roman"/>
          <w:color w:val="000000" w:themeColor="text1"/>
          <w:sz w:val="28"/>
          <w:szCs w:val="28"/>
        </w:rPr>
        <w:t xml:space="preserve"> дрібна оселедцева риба, яка має велике промислове значення. Мерланг із родини тріскових живиться дрібною рибою, креветками, крабами. Звичайна колюча акула або катран мешкає біля берегів. </w:t>
      </w:r>
    </w:p>
    <w:p w14:paraId="5815AEF8"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Більшість риб, що є середземноморськими переселенцями, складають четверту групу. Їх нараховується близько 100 видів. Живуть зазвичай на глибині 150 – 180 метрів. Це, наприклад, хамса або </w:t>
      </w:r>
      <w:r w:rsidRPr="0053289E">
        <w:rPr>
          <w:rFonts w:ascii="Times New Roman" w:hAnsi="Times New Roman" w:cs="Times New Roman"/>
          <w:bCs/>
          <w:color w:val="000000" w:themeColor="text1"/>
          <w:sz w:val="28"/>
          <w:szCs w:val="28"/>
        </w:rPr>
        <w:t>анчоус</w:t>
      </w:r>
      <w:r w:rsidRPr="0053289E">
        <w:rPr>
          <w:rFonts w:ascii="Times New Roman" w:hAnsi="Times New Roman" w:cs="Times New Roman"/>
          <w:color w:val="000000" w:themeColor="text1"/>
          <w:sz w:val="28"/>
          <w:szCs w:val="28"/>
        </w:rPr>
        <w:t xml:space="preserve"> (Engraulis encrasicholus ponticus).</w:t>
      </w:r>
    </w:p>
    <w:p w14:paraId="52E63C08"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 Чорному морі зустрічається 3 види дельфінів: </w:t>
      </w:r>
      <w:r w:rsidRPr="0053289E">
        <w:rPr>
          <w:rFonts w:ascii="Times New Roman" w:hAnsi="Times New Roman" w:cs="Times New Roman"/>
          <w:bCs/>
          <w:color w:val="000000" w:themeColor="text1"/>
          <w:sz w:val="28"/>
          <w:szCs w:val="28"/>
        </w:rPr>
        <w:t>чорноморська афаліна</w:t>
      </w:r>
      <w:r w:rsidRPr="0053289E">
        <w:rPr>
          <w:rFonts w:ascii="Times New Roman" w:hAnsi="Times New Roman" w:cs="Times New Roman"/>
          <w:color w:val="000000" w:themeColor="text1"/>
          <w:sz w:val="28"/>
          <w:szCs w:val="28"/>
        </w:rPr>
        <w:t xml:space="preserve"> (Tursiops truncatus), </w:t>
      </w:r>
      <w:r w:rsidRPr="0053289E">
        <w:rPr>
          <w:rFonts w:ascii="Times New Roman" w:hAnsi="Times New Roman" w:cs="Times New Roman"/>
          <w:bCs/>
          <w:color w:val="000000" w:themeColor="text1"/>
          <w:sz w:val="28"/>
          <w:szCs w:val="28"/>
        </w:rPr>
        <w:t>звичайний дельфін</w:t>
      </w:r>
      <w:r w:rsidRPr="0053289E">
        <w:rPr>
          <w:rFonts w:ascii="Times New Roman" w:hAnsi="Times New Roman" w:cs="Times New Roman"/>
          <w:color w:val="000000" w:themeColor="text1"/>
          <w:sz w:val="28"/>
          <w:szCs w:val="28"/>
        </w:rPr>
        <w:t xml:space="preserve"> (білобочка) (Delphinus delphinus ponticus), </w:t>
      </w:r>
      <w:r w:rsidRPr="0053289E">
        <w:rPr>
          <w:rFonts w:ascii="Times New Roman" w:hAnsi="Times New Roman" w:cs="Times New Roman"/>
          <w:bCs/>
          <w:color w:val="000000" w:themeColor="text1"/>
          <w:sz w:val="28"/>
          <w:szCs w:val="28"/>
        </w:rPr>
        <w:t>азовка</w:t>
      </w:r>
      <w:r w:rsidRPr="0053289E">
        <w:rPr>
          <w:rFonts w:ascii="Times New Roman" w:hAnsi="Times New Roman" w:cs="Times New Roman"/>
          <w:color w:val="000000" w:themeColor="text1"/>
          <w:sz w:val="28"/>
          <w:szCs w:val="28"/>
        </w:rPr>
        <w:t xml:space="preserve"> (пихтун) або морська свиня (Phocaena phocaena) – всі вони занесені до Червоної книги України. Останній вид мешкає також і в Азовському морі.</w:t>
      </w:r>
    </w:p>
    <w:p w14:paraId="6599D3DF" w14:textId="77777777" w:rsidR="00182EBC" w:rsidRPr="0053289E" w:rsidRDefault="00182EBC"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53289E">
        <w:rPr>
          <w:rFonts w:ascii="Times New Roman" w:hAnsi="Times New Roman" w:cs="Times New Roman"/>
          <w:color w:val="000000" w:themeColor="text1"/>
          <w:sz w:val="28"/>
          <w:szCs w:val="28"/>
        </w:rPr>
        <w:t>Про</w:t>
      </w:r>
      <w:r w:rsidRPr="0053289E">
        <w:rPr>
          <w:rFonts w:ascii="Times New Roman" w:hAnsi="Times New Roman" w:cs="Times New Roman"/>
          <w:color w:val="000000" w:themeColor="text1"/>
          <w:sz w:val="28"/>
          <w:szCs w:val="28"/>
          <w:shd w:val="clear" w:color="auto" w:fill="FFFFFF"/>
        </w:rPr>
        <w:t>те воєнні дії сильно впливають на природні ресурси, включно з тваринами. Втрати біорізноманіття відбуваються надзвичайно швидкими темпами, часто з катастрофічними наслідками для екологічної рівноваги та харчового ланцюга. У зв’язку з цим створення умов для відновлення і збереження довкілля, екосистем і тварин – першочергове завдання після завершення бойових дій.</w:t>
      </w:r>
    </w:p>
    <w:p w14:paraId="59621177" w14:textId="77777777" w:rsidR="007F651A" w:rsidRPr="0053289E" w:rsidRDefault="00FC40BE" w:rsidP="004C2A55">
      <w:pPr>
        <w:pStyle w:val="Default"/>
        <w:ind w:firstLine="567"/>
        <w:rPr>
          <w:rFonts w:ascii="Times New Roman" w:hAnsi="Times New Roman" w:cs="Times New Roman"/>
          <w:b/>
          <w:bCs/>
          <w:color w:val="000000" w:themeColor="text1"/>
          <w:sz w:val="28"/>
          <w:szCs w:val="28"/>
          <w:lang w:val="uk-UA"/>
        </w:rPr>
      </w:pPr>
      <w:r w:rsidRPr="0053289E">
        <w:rPr>
          <w:rFonts w:ascii="Times New Roman" w:hAnsi="Times New Roman" w:cs="Times New Roman"/>
          <w:b/>
          <w:bCs/>
          <w:color w:val="000000" w:themeColor="text1"/>
          <w:sz w:val="28"/>
          <w:szCs w:val="28"/>
          <w:lang w:val="uk-UA"/>
        </w:rPr>
        <w:t>Надра та м</w:t>
      </w:r>
      <w:r w:rsidR="007F651A" w:rsidRPr="0053289E">
        <w:rPr>
          <w:rFonts w:ascii="Times New Roman" w:hAnsi="Times New Roman" w:cs="Times New Roman"/>
          <w:b/>
          <w:bCs/>
          <w:color w:val="000000" w:themeColor="text1"/>
          <w:sz w:val="28"/>
          <w:szCs w:val="28"/>
          <w:lang w:val="uk-UA"/>
        </w:rPr>
        <w:t>інерально-сировинні ресурси області</w:t>
      </w:r>
    </w:p>
    <w:p w14:paraId="2244DAF3" w14:textId="77777777" w:rsidR="007F651A" w:rsidRPr="0053289E" w:rsidRDefault="007F651A" w:rsidP="004C2A55">
      <w:pPr>
        <w:spacing w:after="0" w:line="240" w:lineRule="auto"/>
        <w:ind w:firstLine="567"/>
        <w:jc w:val="both"/>
        <w:rPr>
          <w:rFonts w:ascii="Times New Roman" w:eastAsia="Times New Roman" w:hAnsi="Times New Roman"/>
          <w:color w:val="000000" w:themeColor="text1"/>
          <w:sz w:val="28"/>
          <w:szCs w:val="28"/>
          <w:lang w:eastAsia="ru-RU"/>
        </w:rPr>
      </w:pPr>
      <w:r w:rsidRPr="0053289E">
        <w:rPr>
          <w:rFonts w:ascii="Times New Roman" w:eastAsia="Times New Roman" w:hAnsi="Times New Roman"/>
          <w:color w:val="000000" w:themeColor="text1"/>
          <w:sz w:val="28"/>
          <w:szCs w:val="28"/>
          <w:lang w:eastAsia="ru-RU"/>
        </w:rPr>
        <w:t xml:space="preserve">Мінерально-сировинна база як найважливіша складова частина природних ресурсів має виняткове значення не тільки для розвитку економіки області, </w:t>
      </w:r>
      <w:r w:rsidR="00F27926" w:rsidRPr="0053289E">
        <w:rPr>
          <w:rFonts w:ascii="Times New Roman" w:eastAsia="Times New Roman" w:hAnsi="Times New Roman"/>
          <w:color w:val="000000" w:themeColor="text1"/>
          <w:sz w:val="28"/>
          <w:szCs w:val="28"/>
          <w:lang w:eastAsia="ru-RU"/>
        </w:rPr>
        <w:t xml:space="preserve">а й </w:t>
      </w:r>
      <w:r w:rsidRPr="0053289E">
        <w:rPr>
          <w:rFonts w:ascii="Times New Roman" w:eastAsia="Times New Roman" w:hAnsi="Times New Roman"/>
          <w:color w:val="000000" w:themeColor="text1"/>
          <w:sz w:val="28"/>
          <w:szCs w:val="28"/>
          <w:lang w:eastAsia="ru-RU"/>
        </w:rPr>
        <w:t xml:space="preserve">є гарантією її безпеки та обумовлює перспективні стратегічні напрями стійкого соціально-економічного розвитку. </w:t>
      </w:r>
      <w:r w:rsidR="00F27926" w:rsidRPr="0053289E">
        <w:rPr>
          <w:rFonts w:ascii="Times New Roman" w:eastAsia="Times New Roman" w:hAnsi="Times New Roman"/>
          <w:color w:val="000000" w:themeColor="text1"/>
          <w:sz w:val="28"/>
          <w:szCs w:val="28"/>
          <w:lang w:eastAsia="ru-RU"/>
        </w:rPr>
        <w:t>Проте</w:t>
      </w:r>
      <w:r w:rsidRPr="0053289E">
        <w:rPr>
          <w:rFonts w:ascii="Times New Roman" w:eastAsia="Times New Roman" w:hAnsi="Times New Roman"/>
          <w:color w:val="000000" w:themeColor="text1"/>
          <w:sz w:val="28"/>
          <w:szCs w:val="28"/>
          <w:lang w:eastAsia="ru-RU"/>
        </w:rPr>
        <w:t xml:space="preserve"> </w:t>
      </w:r>
      <w:r w:rsidR="00BE7E4A" w:rsidRPr="0053289E">
        <w:rPr>
          <w:rFonts w:ascii="Times New Roman" w:eastAsia="Times New Roman" w:hAnsi="Times New Roman"/>
          <w:color w:val="000000" w:themeColor="text1"/>
          <w:sz w:val="28"/>
          <w:szCs w:val="28"/>
          <w:lang w:eastAsia="ru-RU"/>
        </w:rPr>
        <w:t xml:space="preserve">наявні </w:t>
      </w:r>
      <w:r w:rsidRPr="0053289E">
        <w:rPr>
          <w:rFonts w:ascii="Times New Roman" w:eastAsia="Times New Roman" w:hAnsi="Times New Roman"/>
          <w:color w:val="000000" w:themeColor="text1"/>
          <w:sz w:val="28"/>
          <w:szCs w:val="28"/>
          <w:lang w:eastAsia="ru-RU"/>
        </w:rPr>
        <w:t xml:space="preserve">дані геологорозвідувальних робіт свідчать, що корисні копалини в межах </w:t>
      </w:r>
      <w:r w:rsidR="00F27926" w:rsidRPr="0053289E">
        <w:rPr>
          <w:rFonts w:ascii="Times New Roman" w:eastAsia="Times New Roman" w:hAnsi="Times New Roman"/>
          <w:color w:val="000000" w:themeColor="text1"/>
          <w:sz w:val="28"/>
          <w:szCs w:val="28"/>
          <w:lang w:eastAsia="ru-RU"/>
        </w:rPr>
        <w:t xml:space="preserve">Херсонщини </w:t>
      </w:r>
      <w:r w:rsidRPr="0053289E">
        <w:rPr>
          <w:rFonts w:ascii="Times New Roman" w:eastAsia="Times New Roman" w:hAnsi="Times New Roman"/>
          <w:color w:val="000000" w:themeColor="text1"/>
          <w:sz w:val="28"/>
          <w:szCs w:val="28"/>
          <w:lang w:eastAsia="ru-RU"/>
        </w:rPr>
        <w:t xml:space="preserve">обмежено поширені. </w:t>
      </w:r>
    </w:p>
    <w:p w14:paraId="46905227" w14:textId="77777777" w:rsidR="007F651A" w:rsidRPr="0053289E" w:rsidRDefault="007F651A" w:rsidP="004C2A55">
      <w:pPr>
        <w:spacing w:after="0" w:line="240" w:lineRule="auto"/>
        <w:ind w:firstLine="567"/>
        <w:jc w:val="both"/>
        <w:rPr>
          <w:rFonts w:ascii="Times New Roman" w:eastAsia="Times New Roman" w:hAnsi="Times New Roman"/>
          <w:color w:val="000000" w:themeColor="text1"/>
          <w:sz w:val="28"/>
          <w:szCs w:val="28"/>
          <w:lang w:eastAsia="ru-RU"/>
        </w:rPr>
      </w:pPr>
      <w:r w:rsidRPr="0053289E">
        <w:rPr>
          <w:rFonts w:ascii="Times New Roman" w:eastAsia="Times New Roman" w:hAnsi="Times New Roman"/>
          <w:color w:val="000000" w:themeColor="text1"/>
          <w:sz w:val="28"/>
          <w:szCs w:val="28"/>
          <w:lang w:eastAsia="ru-RU"/>
        </w:rPr>
        <w:t>Мінерально-сировинна база області на 53,1% складається з корисних копалин будівельної галузі, на 36,8% – із прісних та мінеральних підземних вод, решта – паливно-енергетичні та гірничо-хімічні корисні копалини, мінеральні солі та лікувальні грязі.</w:t>
      </w:r>
    </w:p>
    <w:p w14:paraId="29AC6CA6"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 Стрілкове газове родовище розташоване у північній частині Арабатської стрілки за 25 км від м.</w:t>
      </w:r>
      <w:r w:rsidR="009B289B"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Генічеськ. Родовище приурочене до занурення Азовського Валу Скіфської плити. Продуктивною товщею виступають відклади майкопської серії потужністю 855 – 875 м. Поклади пластові склепінні, пов’язані з трьома пачками піщано-алевритистого складу. Розробку родовища розпочато у 1976 році, з того часу видобуто 1907,3 млн </w:t>
      </w:r>
      <w:r w:rsidR="009B289B" w:rsidRPr="0053289E">
        <w:rPr>
          <w:rFonts w:ascii="Times New Roman" w:hAnsi="Times New Roman" w:cs="Times New Roman"/>
          <w:color w:val="000000" w:themeColor="text1"/>
          <w:sz w:val="28"/>
          <w:szCs w:val="28"/>
        </w:rPr>
        <w:t xml:space="preserve">куб. </w:t>
      </w:r>
      <w:r w:rsidRPr="0053289E">
        <w:rPr>
          <w:rFonts w:ascii="Times New Roman" w:hAnsi="Times New Roman" w:cs="Times New Roman"/>
          <w:color w:val="000000" w:themeColor="text1"/>
          <w:sz w:val="28"/>
          <w:szCs w:val="28"/>
        </w:rPr>
        <w:t>м</w:t>
      </w:r>
      <w:r w:rsidRPr="0053289E">
        <w:rPr>
          <w:rFonts w:ascii="Times New Roman" w:hAnsi="Times New Roman" w:cs="Times New Roman"/>
          <w:color w:val="000000" w:themeColor="text1"/>
          <w:sz w:val="28"/>
          <w:szCs w:val="28"/>
          <w:vertAlign w:val="superscript"/>
        </w:rPr>
        <w:t xml:space="preserve"> </w:t>
      </w:r>
      <w:r w:rsidRPr="0053289E">
        <w:rPr>
          <w:rFonts w:ascii="Times New Roman" w:hAnsi="Times New Roman" w:cs="Times New Roman"/>
          <w:color w:val="000000" w:themeColor="text1"/>
          <w:sz w:val="28"/>
          <w:szCs w:val="28"/>
        </w:rPr>
        <w:t xml:space="preserve">газу (близько 62% початкових запасів). </w:t>
      </w:r>
    </w:p>
    <w:p w14:paraId="56D0E4E9"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2. Родовища торфу зосереджені у плавнях долини р. Дніпро. Налічується три родовища торфу, з яких найбільш освоєним є Кардашинське. Торф використовують як органічне добриво. </w:t>
      </w:r>
    </w:p>
    <w:p w14:paraId="26EA98DC"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3.</w:t>
      </w:r>
      <w:r w:rsidR="009B289B"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Три рудопрояви залізних руд – Присиваський, Утлюцький та Херсонський. Присиваський рудопрояв представляє собою субмеридіональну смугу довжиною до 35 км, шириною до 20 км. Рудовмісна товща залягає на глибині 50 м на півночі, поступово заглиблюючись на південь до 60 – 62 м. Утлюцький рудопрояв розташований в акваторії Утлюцького лиману. Середня потужність рудоносної товщі </w:t>
      </w:r>
      <w:r w:rsidR="009B289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8 м. Руди представлені оолітовими різновидами і озалізненими пісковиками із середнім вмістом заліза 30 – 4%. Херсонський рудопрояв є південним продовженням Криворізького залізорудного басейну. Цей прояв видовжений із заходу на схід приблизно на 30 км, середня ширина – 20 км. Глибина залягання на півночі – 36 – 66 м, на півдні – 78 – 124 м. Рудні </w:t>
      </w:r>
      <w:r w:rsidRPr="0053289E">
        <w:rPr>
          <w:rFonts w:ascii="Times New Roman" w:hAnsi="Times New Roman" w:cs="Times New Roman"/>
          <w:color w:val="000000" w:themeColor="text1"/>
          <w:sz w:val="28"/>
          <w:szCs w:val="28"/>
        </w:rPr>
        <w:lastRenderedPageBreak/>
        <w:t xml:space="preserve">тіла представлені лінзами або прошарками оолітових руд потужністю до 1 м, які перешаровуються із залізистими пісковиками та залізистими глинами. </w:t>
      </w:r>
    </w:p>
    <w:p w14:paraId="10F6FE13"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4.</w:t>
      </w:r>
      <w:r w:rsidR="009B289B"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Титановмісні розсипи представлені озерно-річковою формацією пліоцен-голоцену палеорусел Дніпра, Молочної та їх приток, що поширена в північній частині області</w:t>
      </w:r>
      <w:r w:rsidR="009B289B"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та теригенною лиманно-морською і морською формацією, що поширена вздовж Каркінітської затоки. Серед рудопроявів морської формації найбільше значення має Джарилгацький рудопрояв, що розташований на о. Джарилгач та материковій частині від </w:t>
      </w:r>
      <w:r w:rsidR="009B289B" w:rsidRPr="0053289E">
        <w:rPr>
          <w:rFonts w:ascii="Times New Roman" w:hAnsi="Times New Roman" w:cs="Times New Roman"/>
          <w:color w:val="000000" w:themeColor="text1"/>
          <w:sz w:val="28"/>
          <w:szCs w:val="28"/>
        </w:rPr>
        <w:t xml:space="preserve">селища </w:t>
      </w:r>
      <w:r w:rsidRPr="0053289E">
        <w:rPr>
          <w:rFonts w:ascii="Times New Roman" w:hAnsi="Times New Roman" w:cs="Times New Roman"/>
          <w:color w:val="000000" w:themeColor="text1"/>
          <w:sz w:val="28"/>
          <w:szCs w:val="28"/>
        </w:rPr>
        <w:t>Лазурне до Тендрівської коси. Новоолексіївський рудопрояв простягається від Тендрівської затоки на заході до Джарилгацької затоки на сході</w:t>
      </w:r>
      <w:r w:rsidR="009B289B" w:rsidRPr="0053289E">
        <w:rPr>
          <w:rFonts w:ascii="Times New Roman" w:hAnsi="Times New Roman" w:cs="Times New Roman"/>
          <w:color w:val="000000" w:themeColor="text1"/>
          <w:sz w:val="28"/>
          <w:szCs w:val="28"/>
        </w:rPr>
        <w:t xml:space="preserve"> завдовжки </w:t>
      </w:r>
      <w:r w:rsidR="00E57B18"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 27 км, </w:t>
      </w:r>
      <w:r w:rsidR="009B289B" w:rsidRPr="0053289E">
        <w:rPr>
          <w:rFonts w:ascii="Times New Roman" w:hAnsi="Times New Roman" w:cs="Times New Roman"/>
          <w:color w:val="000000" w:themeColor="text1"/>
          <w:sz w:val="28"/>
          <w:szCs w:val="28"/>
        </w:rPr>
        <w:t xml:space="preserve">завширшки </w:t>
      </w:r>
      <w:r w:rsidRPr="0053289E">
        <w:rPr>
          <w:rFonts w:ascii="Times New Roman" w:hAnsi="Times New Roman" w:cs="Times New Roman"/>
          <w:color w:val="000000" w:themeColor="text1"/>
          <w:sz w:val="28"/>
          <w:szCs w:val="28"/>
        </w:rPr>
        <w:t>10 – 210 м</w:t>
      </w:r>
      <w:r w:rsidR="00D068FF"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color w:val="000000" w:themeColor="text1"/>
          <w:sz w:val="28"/>
          <w:szCs w:val="28"/>
        </w:rPr>
        <w:t xml:space="preserve">потужністю 0,1 – 0,6 м. </w:t>
      </w:r>
    </w:p>
    <w:p w14:paraId="6E7DE3AF"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5.</w:t>
      </w:r>
      <w:r w:rsidR="00E415AC"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Федорівське родовище марганцевих руд з експлуатаційними запасами понад 30 млн т. Руди переважно окисні, придатні для отримання пероксидних концентратів. Наразі родовище не розробляється. </w:t>
      </w:r>
    </w:p>
    <w:p w14:paraId="6E94A709"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6.</w:t>
      </w:r>
      <w:r w:rsidR="009B289B" w:rsidRPr="0053289E">
        <w:rPr>
          <w:rFonts w:ascii="Times New Roman" w:hAnsi="Times New Roman" w:cs="Times New Roman"/>
          <w:color w:val="000000" w:themeColor="text1"/>
          <w:sz w:val="28"/>
          <w:szCs w:val="28"/>
        </w:rPr>
        <w:t> </w:t>
      </w:r>
      <w:r w:rsidR="00E415AC" w:rsidRPr="0053289E">
        <w:rPr>
          <w:rFonts w:ascii="Times New Roman" w:hAnsi="Times New Roman" w:cs="Times New Roman"/>
          <w:color w:val="000000" w:themeColor="text1"/>
          <w:sz w:val="28"/>
          <w:szCs w:val="28"/>
        </w:rPr>
        <w:t>Двадцять (</w:t>
      </w:r>
      <w:r w:rsidR="009B289B" w:rsidRPr="0053289E">
        <w:rPr>
          <w:rFonts w:ascii="Times New Roman" w:hAnsi="Times New Roman" w:cs="Times New Roman"/>
          <w:color w:val="000000" w:themeColor="text1"/>
          <w:sz w:val="28"/>
          <w:szCs w:val="28"/>
        </w:rPr>
        <w:t>2</w:t>
      </w:r>
      <w:r w:rsidRPr="0053289E">
        <w:rPr>
          <w:rFonts w:ascii="Times New Roman" w:hAnsi="Times New Roman" w:cs="Times New Roman"/>
          <w:color w:val="000000" w:themeColor="text1"/>
          <w:sz w:val="28"/>
          <w:szCs w:val="28"/>
        </w:rPr>
        <w:t>0</w:t>
      </w:r>
      <w:r w:rsidR="00E415AC"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родовищ цегельно-черепичної сировини із запасами близько</w:t>
      </w:r>
      <w:r w:rsidR="00E415AC"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38,5</w:t>
      </w:r>
      <w:r w:rsidR="009B289B"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млн</w:t>
      </w:r>
      <w:r w:rsidR="009B289B" w:rsidRPr="0053289E">
        <w:rPr>
          <w:rFonts w:ascii="Times New Roman" w:hAnsi="Times New Roman" w:cs="Times New Roman"/>
          <w:color w:val="000000" w:themeColor="text1"/>
          <w:sz w:val="28"/>
          <w:szCs w:val="28"/>
        </w:rPr>
        <w:t> куб. м</w:t>
      </w:r>
      <w:r w:rsidRPr="0053289E">
        <w:rPr>
          <w:rFonts w:ascii="Times New Roman" w:hAnsi="Times New Roman" w:cs="Times New Roman"/>
          <w:color w:val="000000" w:themeColor="text1"/>
          <w:sz w:val="28"/>
          <w:szCs w:val="28"/>
        </w:rPr>
        <w:t>. Як сировин</w:t>
      </w:r>
      <w:r w:rsidR="009B289B" w:rsidRPr="0053289E">
        <w:rPr>
          <w:rFonts w:ascii="Times New Roman" w:hAnsi="Times New Roman" w:cs="Times New Roman"/>
          <w:color w:val="000000" w:themeColor="text1"/>
          <w:sz w:val="28"/>
          <w:szCs w:val="28"/>
        </w:rPr>
        <w:t>а</w:t>
      </w:r>
      <w:r w:rsidRPr="0053289E">
        <w:rPr>
          <w:rFonts w:ascii="Times New Roman" w:hAnsi="Times New Roman" w:cs="Times New Roman"/>
          <w:color w:val="000000" w:themeColor="text1"/>
          <w:sz w:val="28"/>
          <w:szCs w:val="28"/>
        </w:rPr>
        <w:t xml:space="preserve"> в області використовуються суглинки четвертинного віку, що покривають всю території Херсонщини. Також використовуються лесовидні суглинки та червоно-бурі глини. </w:t>
      </w:r>
    </w:p>
    <w:p w14:paraId="57D8E4DA"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7. </w:t>
      </w:r>
      <w:r w:rsidR="00E415AC" w:rsidRPr="0053289E">
        <w:rPr>
          <w:rFonts w:ascii="Times New Roman" w:hAnsi="Times New Roman" w:cs="Times New Roman"/>
          <w:color w:val="000000" w:themeColor="text1"/>
          <w:sz w:val="28"/>
          <w:szCs w:val="28"/>
        </w:rPr>
        <w:t>Двадцять два (</w:t>
      </w:r>
      <w:r w:rsidRPr="0053289E">
        <w:rPr>
          <w:rFonts w:ascii="Times New Roman" w:hAnsi="Times New Roman" w:cs="Times New Roman"/>
          <w:color w:val="000000" w:themeColor="text1"/>
          <w:sz w:val="28"/>
          <w:szCs w:val="28"/>
        </w:rPr>
        <w:t>22</w:t>
      </w:r>
      <w:r w:rsidR="00E415AC"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родовища будівельних пісків, </w:t>
      </w:r>
      <w:r w:rsidR="009B289B" w:rsidRPr="0053289E">
        <w:rPr>
          <w:rFonts w:ascii="Times New Roman" w:hAnsi="Times New Roman" w:cs="Times New Roman"/>
          <w:color w:val="000000" w:themeColor="text1"/>
          <w:sz w:val="28"/>
          <w:szCs w:val="28"/>
        </w:rPr>
        <w:t>з яких розробляються</w:t>
      </w:r>
      <w:r w:rsidR="00E415AC" w:rsidRPr="0053289E">
        <w:rPr>
          <w:rFonts w:ascii="Times New Roman" w:hAnsi="Times New Roman" w:cs="Times New Roman"/>
          <w:color w:val="000000" w:themeColor="text1"/>
          <w:sz w:val="28"/>
          <w:szCs w:val="28"/>
        </w:rPr>
        <w:t xml:space="preserve">                </w:t>
      </w:r>
      <w:r w:rsidR="009B289B" w:rsidRPr="0053289E">
        <w:rPr>
          <w:rFonts w:ascii="Times New Roman" w:hAnsi="Times New Roman" w:cs="Times New Roman"/>
          <w:color w:val="000000" w:themeColor="text1"/>
          <w:sz w:val="28"/>
          <w:szCs w:val="28"/>
        </w:rPr>
        <w:t xml:space="preserve"> </w:t>
      </w:r>
      <w:r w:rsidR="00E415AC" w:rsidRPr="0053289E">
        <w:rPr>
          <w:rFonts w:ascii="Times New Roman" w:hAnsi="Times New Roman" w:cs="Times New Roman"/>
          <w:color w:val="000000" w:themeColor="text1"/>
          <w:sz w:val="28"/>
          <w:szCs w:val="28"/>
        </w:rPr>
        <w:t>три (</w:t>
      </w:r>
      <w:r w:rsidRPr="0053289E">
        <w:rPr>
          <w:rFonts w:ascii="Times New Roman" w:hAnsi="Times New Roman" w:cs="Times New Roman"/>
          <w:color w:val="000000" w:themeColor="text1"/>
          <w:sz w:val="28"/>
          <w:szCs w:val="28"/>
        </w:rPr>
        <w:t>3</w:t>
      </w:r>
      <w:r w:rsidR="00E415AC"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Шабовське, Каланчацьке, Кардашинське. Загальні запаси піску в області оцінюються в</w:t>
      </w:r>
      <w:r w:rsidR="00E415AC" w:rsidRPr="0053289E">
        <w:rPr>
          <w:rFonts w:ascii="Times New Roman" w:hAnsi="Times New Roman" w:cs="Times New Roman"/>
          <w:color w:val="000000" w:themeColor="text1"/>
          <w:sz w:val="28"/>
          <w:szCs w:val="28"/>
        </w:rPr>
        <w:t xml:space="preserve"> </w:t>
      </w:r>
      <w:r w:rsidR="00E57B18" w:rsidRPr="0053289E">
        <w:rPr>
          <w:rFonts w:ascii="Times New Roman" w:hAnsi="Times New Roman" w:cs="Times New Roman"/>
          <w:color w:val="000000" w:themeColor="text1"/>
          <w:sz w:val="28"/>
          <w:szCs w:val="28"/>
        </w:rPr>
        <w:t xml:space="preserve">194 млн </w:t>
      </w:r>
      <w:r w:rsidR="009B289B" w:rsidRPr="0053289E">
        <w:rPr>
          <w:rFonts w:ascii="Times New Roman" w:hAnsi="Times New Roman" w:cs="Times New Roman"/>
          <w:color w:val="000000" w:themeColor="text1"/>
          <w:sz w:val="28"/>
          <w:szCs w:val="28"/>
        </w:rPr>
        <w:t>куб.</w:t>
      </w:r>
      <w:r w:rsidR="00E57B18" w:rsidRPr="0053289E">
        <w:rPr>
          <w:rFonts w:ascii="Times New Roman" w:hAnsi="Times New Roman" w:cs="Times New Roman"/>
          <w:color w:val="000000" w:themeColor="text1"/>
          <w:sz w:val="28"/>
          <w:szCs w:val="28"/>
        </w:rPr>
        <w:t>м</w:t>
      </w:r>
      <w:r w:rsidRPr="0053289E">
        <w:rPr>
          <w:rFonts w:ascii="Times New Roman" w:hAnsi="Times New Roman" w:cs="Times New Roman"/>
          <w:color w:val="000000" w:themeColor="text1"/>
          <w:sz w:val="28"/>
          <w:szCs w:val="28"/>
        </w:rPr>
        <w:t xml:space="preserve">. </w:t>
      </w:r>
    </w:p>
    <w:p w14:paraId="36D05E48"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8. Як флюсову сировину видобувають вапняки меотичного ярусу неогену, що використовуються металургійними заводами у м. Кривий Ріг. Старосільське родовище (ділянка Архангельська) розташоване поблизу селища Архангельське Бериславського району. Корисна товща утворена щільними дендритовими, оолітовими пелітоморфними вапняками сарматського ярусу міоцену</w:t>
      </w:r>
      <w:r w:rsidR="00D068FF"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потужністю до 16 м, поклади пластоподібні. Розробку родовища розпочато у 1969 році. Для виробництва будівельного вапна в області розробляються </w:t>
      </w:r>
      <w:r w:rsidR="00906E7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7 родовищ. Вапняки Північно-Східної ділянки Старосільського родовища придатні для виготовлення вапна І та ІІ сорту. Білокриницьке родовище розташоване у Бериславському районі, між с. Білоусове та с. Кар’єрне. Корисна копалина представлена трьома різновидами понтичних вапняків: вивітрілий до щебеню вапняк, уламковий плитчастий вапняк та кристалічний вапняк. Вапняки поступово переходять з одного виду в інший. Загальна потужність коливається від 1,2 до 7,2 м, у середньому становить 4 м. Як пиляний матеріал розробляються вапняки понтичного та меотичного ярусів неогену. Для виробництва буту та щебеню розробляється Західно</w:t>
      </w:r>
      <w:r w:rsidR="00D068FF"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Тягинське родовище вапняку, розташоване на захід від с. Тягинка у Херсонському (Білозерському) районі та на правому березі р.</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Тягинка. Корисна копалина представлена понтичними, меотичними та сарматськими вапняками. Сарматські вапняки оолітові, детрито-оолітові, потужністю до 14 м. Вапняки меотичного регіоярусу черепашко-оолітові та оолітові, потужністю до 4,3 м. Вапняки понтичного регіоярусу черепашко-оолітові, черепашко-детритусові, афанітові, потужністю до 6,8 м. </w:t>
      </w:r>
    </w:p>
    <w:p w14:paraId="72BDB6E3"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 xml:space="preserve">9. Заповітське родовище мергелю із запасами понад 3,5 млн т, яких при видобутку 100 т/добу вистачило б на 100 років експлуатації. </w:t>
      </w:r>
    </w:p>
    <w:p w14:paraId="731E0E49"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10. Мінеральні солі в області концентруються у розсолах водоймищ, таких як затока Сиваш, а також </w:t>
      </w:r>
      <w:r w:rsidR="00D068FF"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ропі деяких озер. </w:t>
      </w:r>
    </w:p>
    <w:p w14:paraId="6316EF0B" w14:textId="77777777" w:rsidR="00C95409"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11.</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Родовища лікувальних грязей, а саме: родовище озера Лиман, що розташоване на північно-східному узбережжі Утлюцького лиману, біля </w:t>
      </w:r>
      <w:r w:rsidR="00940EA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с.</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Азовське; родовище озера Генічеське (Арабатська Стрілка, на захід від </w:t>
      </w:r>
      <w:r w:rsidR="00940EA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с. Щасливе); родовище озера Салькове (перешийок Чонгар, на південний схід від залізничної станції Салькове); родовище озера Кругле (східне узбережжя Тендрівської затоки, на околиці с. Новочорномор’я); родовище озера Соляне (Гопри) (межі м.</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Гола Пристань); родовище озера Солоне (на захід від </w:t>
      </w:r>
      <w:r w:rsidR="00940EA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с.</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Раденськ Олешківського району); поблизу с.</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Круглоозерка розташоване родовище озера Прокоф’ївське. </w:t>
      </w:r>
    </w:p>
    <w:p w14:paraId="01DD61D3" w14:textId="77777777" w:rsidR="00670060" w:rsidRPr="0053289E" w:rsidRDefault="00C9540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12.</w:t>
      </w:r>
      <w:r w:rsidR="00D068FF"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 xml:space="preserve">Розвідано 5 родовищ мінеральних підземних вод. У районі </w:t>
      </w:r>
      <w:r w:rsidR="00940EA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м. Генічеськ у відкладах верхньої крейди</w:t>
      </w:r>
      <w:r w:rsidR="00D068FF" w:rsidRPr="0053289E">
        <w:rPr>
          <w:rFonts w:ascii="Times New Roman" w:hAnsi="Times New Roman" w:cs="Times New Roman"/>
          <w:color w:val="000000" w:themeColor="text1"/>
          <w:sz w:val="28"/>
          <w:szCs w:val="28"/>
        </w:rPr>
        <w:t xml:space="preserve"> – </w:t>
      </w:r>
      <w:r w:rsidRPr="0053289E">
        <w:rPr>
          <w:rFonts w:ascii="Times New Roman" w:hAnsi="Times New Roman" w:cs="Times New Roman"/>
          <w:color w:val="000000" w:themeColor="text1"/>
          <w:sz w:val="28"/>
          <w:szCs w:val="28"/>
        </w:rPr>
        <w:t xml:space="preserve">палеогену на глибині понад 1,5 км розкрито термальні йодо-бромні води. У районі м. Скадовськ розвідано йодо-бромні, сульфідні та хлоридні натрієві води на глибинах близько 400 м. </w:t>
      </w:r>
      <w:r w:rsidR="00D068F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В області також розвідано Північно-Сиваське родовище йодних вод, із вод якого можна отримувати до 450 т йоду щороку.</w:t>
      </w:r>
    </w:p>
    <w:p w14:paraId="24FE938D" w14:textId="77777777" w:rsidR="007F651A" w:rsidRPr="0053289E" w:rsidRDefault="007F651A" w:rsidP="004C2A55">
      <w:pPr>
        <w:pStyle w:val="Default"/>
        <w:ind w:firstLine="567"/>
        <w:rPr>
          <w:rFonts w:ascii="Times New Roman" w:hAnsi="Times New Roman" w:cs="Times New Roman"/>
          <w:b/>
          <w:bCs/>
          <w:color w:val="000000" w:themeColor="text1"/>
          <w:sz w:val="28"/>
          <w:szCs w:val="28"/>
          <w:lang w:val="uk-UA"/>
        </w:rPr>
      </w:pPr>
      <w:r w:rsidRPr="0053289E">
        <w:rPr>
          <w:rFonts w:ascii="Times New Roman" w:hAnsi="Times New Roman" w:cs="Times New Roman"/>
          <w:b/>
          <w:bCs/>
          <w:color w:val="000000" w:themeColor="text1"/>
          <w:sz w:val="28"/>
          <w:szCs w:val="28"/>
          <w:lang w:val="uk-UA"/>
        </w:rPr>
        <w:t>Водні ресурси та водокористування</w:t>
      </w:r>
    </w:p>
    <w:p w14:paraId="556F4F08" w14:textId="77777777" w:rsidR="00F86D1F" w:rsidRPr="0053289E" w:rsidRDefault="00F86D1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Водні об’єкти займають 29,121 тис. га території Херсонської області. Територією області протікає одна велика річка – Дніпро (довжина в межах області – 200 км) з Каховським водосховищем; середня річка – Інгулець</w:t>
      </w:r>
      <w:r w:rsidR="00906E7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 (180 км) і 5 малих річок загальною довжиною в межах області 123,53 км. </w:t>
      </w:r>
    </w:p>
    <w:p w14:paraId="2A37C956" w14:textId="77777777" w:rsidR="00F86D1F" w:rsidRPr="0053289E" w:rsidRDefault="00F86D1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На виконання доручення Прем’єр-міністра України від 19 серп</w:t>
      </w:r>
      <w:r w:rsidR="008460B4" w:rsidRPr="0053289E">
        <w:rPr>
          <w:rFonts w:ascii="Times New Roman" w:hAnsi="Times New Roman" w:cs="Times New Roman"/>
          <w:color w:val="000000" w:themeColor="text1"/>
          <w:sz w:val="28"/>
          <w:szCs w:val="28"/>
        </w:rPr>
        <w:t>ня                    2021 року</w:t>
      </w:r>
      <w:r w:rsidRPr="0053289E">
        <w:rPr>
          <w:rFonts w:ascii="Times New Roman" w:hAnsi="Times New Roman" w:cs="Times New Roman"/>
          <w:color w:val="000000" w:themeColor="text1"/>
          <w:sz w:val="28"/>
          <w:szCs w:val="28"/>
        </w:rPr>
        <w:t xml:space="preserve"> 19111/66/1-21 та протокольного рішення за підсумками наради щодо виконання пункту 5 </w:t>
      </w:r>
      <w:r w:rsidR="00D068FF" w:rsidRPr="0053289E">
        <w:rPr>
          <w:rFonts w:ascii="Times New Roman" w:hAnsi="Times New Roman" w:cs="Times New Roman"/>
          <w:color w:val="000000" w:themeColor="text1"/>
          <w:sz w:val="28"/>
          <w:szCs w:val="28"/>
        </w:rPr>
        <w:t>р</w:t>
      </w:r>
      <w:r w:rsidRPr="0053289E">
        <w:rPr>
          <w:rFonts w:ascii="Times New Roman" w:hAnsi="Times New Roman" w:cs="Times New Roman"/>
          <w:color w:val="000000" w:themeColor="text1"/>
          <w:sz w:val="28"/>
          <w:szCs w:val="28"/>
        </w:rPr>
        <w:t xml:space="preserve">ішення Ради національної безпеки і оборони України від 15 квітня 2021 року «Про заходи державної регіональної політики на підтримку децентралізації влади», введеного в дію Указом Президента України від </w:t>
      </w:r>
      <w:r w:rsidR="008460B4"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29 квітня 2021 року № 180/2021, проведено інвентаризацію водних об’єктів, лісових ресурсів, об’єктів державної та комунальної власності, розташованих на території Херсонської області. </w:t>
      </w:r>
    </w:p>
    <w:p w14:paraId="3933C381" w14:textId="77777777" w:rsidR="00F86D1F" w:rsidRPr="0053289E" w:rsidRDefault="00F86D1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 даними інвентаризації, всього на території Херсонської області облікову</w:t>
      </w:r>
      <w:r w:rsidR="001E14B8">
        <w:rPr>
          <w:rFonts w:ascii="Times New Roman" w:hAnsi="Times New Roman" w:cs="Times New Roman"/>
          <w:color w:val="000000" w:themeColor="text1"/>
          <w:sz w:val="28"/>
          <w:szCs w:val="28"/>
        </w:rPr>
        <w:t>валося</w:t>
      </w:r>
      <w:r w:rsidRPr="0053289E">
        <w:rPr>
          <w:rFonts w:ascii="Times New Roman" w:hAnsi="Times New Roman" w:cs="Times New Roman"/>
          <w:color w:val="000000" w:themeColor="text1"/>
          <w:sz w:val="28"/>
          <w:szCs w:val="28"/>
        </w:rPr>
        <w:t xml:space="preserve"> 524 водні об’єкти площею 29120,7343 га, у тому числі                          258 ставків площею 7999,9814 га, 10 водосховищ площею 8355,6035 га,                      7 водойм площею 253,2939 га</w:t>
      </w:r>
      <w:r w:rsidR="00D068FF"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color w:val="000000" w:themeColor="text1"/>
          <w:sz w:val="28"/>
          <w:szCs w:val="28"/>
        </w:rPr>
        <w:t xml:space="preserve">249 озер площею 12511,8555 га. </w:t>
      </w:r>
    </w:p>
    <w:p w14:paraId="11E00ED9" w14:textId="77777777" w:rsidR="00F86D1F" w:rsidRPr="0053289E" w:rsidRDefault="00D068F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Проти</w:t>
      </w:r>
      <w:r w:rsidR="00F86D1F" w:rsidRPr="0053289E">
        <w:rPr>
          <w:rFonts w:ascii="Times New Roman" w:hAnsi="Times New Roman" w:cs="Times New Roman"/>
          <w:color w:val="000000" w:themeColor="text1"/>
          <w:sz w:val="28"/>
          <w:szCs w:val="28"/>
        </w:rPr>
        <w:t xml:space="preserve"> 2020 рок</w:t>
      </w:r>
      <w:r w:rsidRPr="0053289E">
        <w:rPr>
          <w:rFonts w:ascii="Times New Roman" w:hAnsi="Times New Roman" w:cs="Times New Roman"/>
          <w:color w:val="000000" w:themeColor="text1"/>
          <w:sz w:val="28"/>
          <w:szCs w:val="28"/>
        </w:rPr>
        <w:t>у</w:t>
      </w:r>
      <w:r w:rsidR="00F86D1F" w:rsidRPr="0053289E">
        <w:rPr>
          <w:rFonts w:ascii="Times New Roman" w:hAnsi="Times New Roman" w:cs="Times New Roman"/>
          <w:color w:val="000000" w:themeColor="text1"/>
          <w:sz w:val="28"/>
          <w:szCs w:val="28"/>
        </w:rPr>
        <w:t xml:space="preserve"> (площа водних об’єктів – 430,539 тис. та) їхня площа зменшилася внаслідок осушення Каховського водосховища. </w:t>
      </w:r>
    </w:p>
    <w:p w14:paraId="5BA64C49" w14:textId="77777777" w:rsidR="00F86D1F" w:rsidRPr="0053289E" w:rsidRDefault="00F86D1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06 червня 2023 року внаслідок підриву військовими формуваннями рф греблі Каховської гідроелектростанції на момент піку затоплення із 600 кв.км підтопленої території Херсонської області 32% припало на деокуповану територію, 68% – на тимчасово окуповану. </w:t>
      </w:r>
    </w:p>
    <w:p w14:paraId="15C961DE" w14:textId="77777777" w:rsidR="00F86D1F" w:rsidRDefault="00D068F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У</w:t>
      </w:r>
      <w:r w:rsidR="00F86D1F" w:rsidRPr="0053289E">
        <w:rPr>
          <w:rFonts w:ascii="Times New Roman" w:hAnsi="Times New Roman" w:cs="Times New Roman"/>
          <w:color w:val="000000" w:themeColor="text1"/>
          <w:sz w:val="28"/>
          <w:szCs w:val="28"/>
        </w:rPr>
        <w:t xml:space="preserve"> зоні затоплення опинилися 45 населених пунктів (близько 58,5 тис. громадян), у тому числі 23 тимчасово окуповані населені пункти. </w:t>
      </w:r>
    </w:p>
    <w:p w14:paraId="69BC30DA" w14:textId="77777777" w:rsidR="004F0730" w:rsidRDefault="00774926" w:rsidP="004C2A55">
      <w:pPr>
        <w:spacing w:after="0" w:line="240" w:lineRule="auto"/>
        <w:ind w:firstLine="567"/>
        <w:jc w:val="both"/>
        <w:rPr>
          <w:rFonts w:ascii="Times New Roman" w:hAnsi="Times New Roman" w:cs="Times New Roman"/>
          <w:sz w:val="28"/>
          <w:szCs w:val="28"/>
        </w:rPr>
      </w:pPr>
      <w:r w:rsidRPr="004F0730">
        <w:rPr>
          <w:rFonts w:ascii="Times New Roman" w:hAnsi="Times New Roman" w:cs="Times New Roman"/>
          <w:sz w:val="28"/>
          <w:szCs w:val="28"/>
        </w:rPr>
        <w:lastRenderedPageBreak/>
        <w:t>Максимальна витрата води через проран греблі була розрахована за допомогою</w:t>
      </w:r>
      <w:r w:rsidR="00C77C7F">
        <w:rPr>
          <w:rFonts w:ascii="Times New Roman" w:hAnsi="Times New Roman" w:cs="Times New Roman"/>
          <w:sz w:val="28"/>
          <w:szCs w:val="28"/>
        </w:rPr>
        <w:t xml:space="preserve"> математичного моделювання – 40</w:t>
      </w:r>
      <w:r w:rsidRPr="004F0730">
        <w:rPr>
          <w:rFonts w:ascii="Times New Roman" w:hAnsi="Times New Roman" w:cs="Times New Roman"/>
          <w:sz w:val="28"/>
          <w:szCs w:val="28"/>
        </w:rPr>
        <w:t>000 м</w:t>
      </w:r>
      <w:r w:rsidRPr="00C77C7F">
        <w:rPr>
          <w:rFonts w:ascii="Times New Roman" w:hAnsi="Times New Roman" w:cs="Times New Roman"/>
          <w:sz w:val="28"/>
          <w:szCs w:val="28"/>
          <w:vertAlign w:val="superscript"/>
        </w:rPr>
        <w:t>3</w:t>
      </w:r>
      <w:r w:rsidRPr="004F0730">
        <w:rPr>
          <w:rFonts w:ascii="Times New Roman" w:hAnsi="Times New Roman" w:cs="Times New Roman"/>
          <w:sz w:val="28"/>
          <w:szCs w:val="28"/>
        </w:rPr>
        <w:t xml:space="preserve">/с. </w:t>
      </w:r>
    </w:p>
    <w:p w14:paraId="73AB05AA" w14:textId="77777777" w:rsidR="004F0730" w:rsidRDefault="00774926" w:rsidP="004C2A55">
      <w:pPr>
        <w:spacing w:after="0" w:line="240" w:lineRule="auto"/>
        <w:ind w:firstLine="567"/>
        <w:jc w:val="both"/>
        <w:rPr>
          <w:rFonts w:ascii="Times New Roman" w:hAnsi="Times New Roman" w:cs="Times New Roman"/>
          <w:sz w:val="28"/>
          <w:szCs w:val="28"/>
        </w:rPr>
      </w:pPr>
      <w:r w:rsidRPr="004F0730">
        <w:rPr>
          <w:rFonts w:ascii="Times New Roman" w:hAnsi="Times New Roman" w:cs="Times New Roman"/>
          <w:sz w:val="28"/>
          <w:szCs w:val="28"/>
        </w:rPr>
        <w:t>До 24 червня 2023 р</w:t>
      </w:r>
      <w:r w:rsidR="004F0730">
        <w:rPr>
          <w:rFonts w:ascii="Times New Roman" w:hAnsi="Times New Roman" w:cs="Times New Roman"/>
          <w:sz w:val="28"/>
          <w:szCs w:val="28"/>
        </w:rPr>
        <w:t>оку</w:t>
      </w:r>
      <w:r w:rsidRPr="004F0730">
        <w:rPr>
          <w:rFonts w:ascii="Times New Roman" w:hAnsi="Times New Roman" w:cs="Times New Roman"/>
          <w:sz w:val="28"/>
          <w:szCs w:val="28"/>
        </w:rPr>
        <w:t xml:space="preserve"> відбувалось стрімке обміління північної частини водосховища та його поділ на окремі водойми, через які протікає русло Дніпра. Утворення ряду малих і великих водойм, частина з яких сполучаються протоками з руслом річки. </w:t>
      </w:r>
    </w:p>
    <w:p w14:paraId="03054F3C" w14:textId="77777777" w:rsidR="004F0730" w:rsidRDefault="004F0730" w:rsidP="004C2A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774926" w:rsidRPr="004F0730">
        <w:rPr>
          <w:rFonts w:ascii="Times New Roman" w:hAnsi="Times New Roman" w:cs="Times New Roman"/>
          <w:sz w:val="28"/>
          <w:szCs w:val="28"/>
        </w:rPr>
        <w:t xml:space="preserve">ісля цього настав період поступового переходу водосховища до стану, який воно мало до наповнення водосховища (затоплення) з певними відмінними ознаками. </w:t>
      </w:r>
    </w:p>
    <w:p w14:paraId="7DBD69AA" w14:textId="77777777" w:rsidR="00774926" w:rsidRPr="004F0730" w:rsidRDefault="00774926" w:rsidP="004C2A55">
      <w:pPr>
        <w:spacing w:after="0" w:line="240" w:lineRule="auto"/>
        <w:ind w:firstLine="567"/>
        <w:jc w:val="both"/>
        <w:rPr>
          <w:rFonts w:ascii="Times New Roman" w:hAnsi="Times New Roman" w:cs="Times New Roman"/>
          <w:color w:val="000000" w:themeColor="text1"/>
          <w:sz w:val="28"/>
          <w:szCs w:val="28"/>
        </w:rPr>
      </w:pPr>
      <w:r w:rsidRPr="004F0730">
        <w:rPr>
          <w:rFonts w:ascii="Times New Roman" w:hAnsi="Times New Roman" w:cs="Times New Roman"/>
          <w:sz w:val="28"/>
          <w:szCs w:val="28"/>
        </w:rPr>
        <w:t xml:space="preserve">За даними Українського гідрометеорологічного інституту станом на </w:t>
      </w:r>
      <w:r w:rsidR="00C77C7F">
        <w:rPr>
          <w:rFonts w:ascii="Times New Roman" w:hAnsi="Times New Roman" w:cs="Times New Roman"/>
          <w:sz w:val="28"/>
          <w:szCs w:val="28"/>
        </w:rPr>
        <w:t xml:space="preserve">                  </w:t>
      </w:r>
      <w:r w:rsidRPr="004F0730">
        <w:rPr>
          <w:rFonts w:ascii="Times New Roman" w:hAnsi="Times New Roman" w:cs="Times New Roman"/>
          <w:sz w:val="28"/>
          <w:szCs w:val="28"/>
        </w:rPr>
        <w:t>15</w:t>
      </w:r>
      <w:r w:rsidR="004F0730">
        <w:rPr>
          <w:rFonts w:ascii="Times New Roman" w:hAnsi="Times New Roman" w:cs="Times New Roman"/>
          <w:sz w:val="28"/>
          <w:szCs w:val="28"/>
        </w:rPr>
        <w:t xml:space="preserve"> липня</w:t>
      </w:r>
      <w:r w:rsidR="00C77C7F">
        <w:rPr>
          <w:rFonts w:ascii="Times New Roman" w:hAnsi="Times New Roman" w:cs="Times New Roman"/>
          <w:sz w:val="28"/>
          <w:szCs w:val="28"/>
        </w:rPr>
        <w:t xml:space="preserve"> </w:t>
      </w:r>
      <w:r w:rsidRPr="004F0730">
        <w:rPr>
          <w:rFonts w:ascii="Times New Roman" w:hAnsi="Times New Roman" w:cs="Times New Roman"/>
          <w:sz w:val="28"/>
          <w:szCs w:val="28"/>
        </w:rPr>
        <w:t>2023</w:t>
      </w:r>
      <w:r w:rsidR="004F0730">
        <w:rPr>
          <w:rFonts w:ascii="Times New Roman" w:hAnsi="Times New Roman" w:cs="Times New Roman"/>
          <w:sz w:val="28"/>
          <w:szCs w:val="28"/>
        </w:rPr>
        <w:t xml:space="preserve"> року</w:t>
      </w:r>
      <w:r w:rsidRPr="004F0730">
        <w:rPr>
          <w:rFonts w:ascii="Times New Roman" w:hAnsi="Times New Roman" w:cs="Times New Roman"/>
          <w:sz w:val="28"/>
          <w:szCs w:val="28"/>
        </w:rPr>
        <w:t xml:space="preserve"> площа Каховського водосховища після підриву греблі склала 261,1</w:t>
      </w:r>
      <w:r w:rsidR="000F0780">
        <w:rPr>
          <w:rFonts w:ascii="Times New Roman" w:hAnsi="Times New Roman" w:cs="Times New Roman"/>
          <w:sz w:val="28"/>
          <w:szCs w:val="28"/>
        </w:rPr>
        <w:t xml:space="preserve"> кв. </w:t>
      </w:r>
      <w:r w:rsidRPr="004F0730">
        <w:rPr>
          <w:rFonts w:ascii="Times New Roman" w:hAnsi="Times New Roman" w:cs="Times New Roman"/>
          <w:sz w:val="28"/>
          <w:szCs w:val="28"/>
        </w:rPr>
        <w:t xml:space="preserve">км, з них 120,9 </w:t>
      </w:r>
      <w:r w:rsidR="000F0780">
        <w:rPr>
          <w:rFonts w:ascii="Times New Roman" w:hAnsi="Times New Roman" w:cs="Times New Roman"/>
          <w:sz w:val="28"/>
          <w:szCs w:val="28"/>
        </w:rPr>
        <w:t xml:space="preserve">кв. </w:t>
      </w:r>
      <w:r w:rsidRPr="004F0730">
        <w:rPr>
          <w:rFonts w:ascii="Times New Roman" w:hAnsi="Times New Roman" w:cs="Times New Roman"/>
          <w:sz w:val="28"/>
          <w:szCs w:val="28"/>
        </w:rPr>
        <w:t>км це площа руслової частини. Іншу площу становлять окремі водойми, що залишилися в ложі водосховища. Таким чином, із загальної площі Каховського водосховища, яке на 5</w:t>
      </w:r>
      <w:r w:rsidR="004F0730">
        <w:rPr>
          <w:rFonts w:ascii="Times New Roman" w:hAnsi="Times New Roman" w:cs="Times New Roman"/>
          <w:sz w:val="28"/>
          <w:szCs w:val="28"/>
        </w:rPr>
        <w:t xml:space="preserve"> червня </w:t>
      </w:r>
      <w:r w:rsidRPr="004F0730">
        <w:rPr>
          <w:rFonts w:ascii="Times New Roman" w:hAnsi="Times New Roman" w:cs="Times New Roman"/>
          <w:sz w:val="28"/>
          <w:szCs w:val="28"/>
        </w:rPr>
        <w:t xml:space="preserve">2023 </w:t>
      </w:r>
      <w:r w:rsidR="004F0730">
        <w:rPr>
          <w:rFonts w:ascii="Times New Roman" w:hAnsi="Times New Roman" w:cs="Times New Roman"/>
          <w:sz w:val="28"/>
          <w:szCs w:val="28"/>
        </w:rPr>
        <w:t xml:space="preserve">року </w:t>
      </w:r>
      <w:r w:rsidRPr="004F0730">
        <w:rPr>
          <w:rFonts w:ascii="Times New Roman" w:hAnsi="Times New Roman" w:cs="Times New Roman"/>
          <w:sz w:val="28"/>
          <w:szCs w:val="28"/>
        </w:rPr>
        <w:t>становило 2065</w:t>
      </w:r>
      <w:r w:rsidR="004F0730">
        <w:rPr>
          <w:rFonts w:ascii="Times New Roman" w:hAnsi="Times New Roman" w:cs="Times New Roman"/>
          <w:sz w:val="28"/>
          <w:szCs w:val="28"/>
        </w:rPr>
        <w:t>,</w:t>
      </w:r>
      <w:r w:rsidRPr="004F0730">
        <w:rPr>
          <w:rFonts w:ascii="Times New Roman" w:hAnsi="Times New Roman" w:cs="Times New Roman"/>
          <w:sz w:val="28"/>
          <w:szCs w:val="28"/>
        </w:rPr>
        <w:t xml:space="preserve">0 </w:t>
      </w:r>
      <w:r w:rsidR="000F0780">
        <w:rPr>
          <w:rFonts w:ascii="Times New Roman" w:hAnsi="Times New Roman" w:cs="Times New Roman"/>
          <w:sz w:val="28"/>
          <w:szCs w:val="28"/>
        </w:rPr>
        <w:t xml:space="preserve">кв. </w:t>
      </w:r>
      <w:r w:rsidRPr="004F0730">
        <w:rPr>
          <w:rFonts w:ascii="Times New Roman" w:hAnsi="Times New Roman" w:cs="Times New Roman"/>
          <w:sz w:val="28"/>
          <w:szCs w:val="28"/>
        </w:rPr>
        <w:t>км, залишилося 12,7% від її початкової площі. Найбільші зміни зафіксовано для північної частини колишнього водосховища, що, в свою чергу, пов’язано з особливостями геоморфологічної будови досліджуваної території – через відносно рівнинний рельєф дна водойми швидко пересихають.</w:t>
      </w:r>
    </w:p>
    <w:p w14:paraId="668B99CA" w14:textId="77777777" w:rsidR="007B049D" w:rsidRPr="0053289E" w:rsidRDefault="007B049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Під час ліквідації наслідків надзвичайних ситуацій, пов’язаних із затопленням територій внаслідок підриву військовими формуваннями рф греблі Каховської гідроелектростанції, з метою забезпечення постійного моніторингу якості питної води, що подається із підземних джерел, та контролю за своєчасністю й належністю лабораторних досліджень якості питної води, а також інформування населення про стан якості та безпечності питної води на деокупованій території Херсонської області</w:t>
      </w:r>
      <w:r w:rsidR="00AE106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фахівцями Головного управління Держпродспоживслужби в Херсонській області</w:t>
      </w:r>
      <w:r w:rsidR="00AE106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в межах повноважень було посилено державний санітарний нагляд за забезпеченням населення якісною питною водою. Упродовж липня – вересня 2023 року проведено </w:t>
      </w:r>
      <w:r w:rsidR="00906E7F"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19 позапланових перевірок підприємств централізованого питного водопостачання, якими охоплено 103 артезіанські свердловини. Порушення виявлено на 67 об’єктах. Відібрано для дослідження 134 проби питної води (по 67 – на санітарно-хімічні та мікробіологічні показники), які направлено до Миколаївської регіональної державної лабораторії Держпродспоживслужби. Відхилення виявлено у 87 пробах, у тому числі у 37 пробах – за мікробіологічними показниками, у 50 – за санітарно-хімічними. </w:t>
      </w:r>
    </w:p>
    <w:p w14:paraId="1497D50B" w14:textId="77777777" w:rsidR="00A07802" w:rsidRPr="0053289E" w:rsidRDefault="007B049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Фахівцями Державної установи «Херсонський обласний центр контролю та профілактики хвороб Міністерства охорони здоров’я України» здійснювався щоденний моніторинг якості питної води як з артезіанських свердловин, так і в розподільчій мережі водопостачання. Із 06 червня по 04 вересня 2023 року досліджено 2178 проб питної води з артезіанських свердловин та водорозподільних мереж на мікробіологічні та санітарно-хімічні показники.</w:t>
      </w:r>
    </w:p>
    <w:p w14:paraId="1FD4C7BD" w14:textId="77777777" w:rsidR="007B049D" w:rsidRPr="0053289E" w:rsidRDefault="007B049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Видано 163000 таблеток для знезараження питної води для об’єктів критичної інфраструктури та населення на деокупованих територіях. </w:t>
      </w:r>
    </w:p>
    <w:p w14:paraId="40FF4EBD" w14:textId="77777777" w:rsidR="007B049D" w:rsidRDefault="007B049D"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Проводився щоденний моніторинг роботи підприємств питного водопостачання та водовідведення Херсонської міської ради, територіальних </w:t>
      </w:r>
      <w:r w:rsidRPr="0053289E">
        <w:rPr>
          <w:rFonts w:ascii="Times New Roman" w:hAnsi="Times New Roman" w:cs="Times New Roman"/>
          <w:color w:val="000000" w:themeColor="text1"/>
          <w:sz w:val="28"/>
          <w:szCs w:val="28"/>
        </w:rPr>
        <w:lastRenderedPageBreak/>
        <w:t>громад Херсонської області. Тривав</w:t>
      </w:r>
      <w:r w:rsidR="001A3C83"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збір інформації про стан надання послуг, лабораторний контроль якості питної води,</w:t>
      </w:r>
      <w:r w:rsidR="001A3C83" w:rsidRPr="0053289E">
        <w:rPr>
          <w:rFonts w:ascii="Times New Roman" w:hAnsi="Times New Roman" w:cs="Times New Roman"/>
          <w:color w:val="000000" w:themeColor="text1"/>
          <w:sz w:val="28"/>
          <w:szCs w:val="28"/>
        </w:rPr>
        <w:t xml:space="preserve"> </w:t>
      </w:r>
      <w:r w:rsidR="00A07802" w:rsidRPr="0053289E">
        <w:rPr>
          <w:rFonts w:ascii="Times New Roman" w:hAnsi="Times New Roman" w:cs="Times New Roman"/>
          <w:color w:val="000000" w:themeColor="text1"/>
          <w:sz w:val="28"/>
          <w:szCs w:val="28"/>
        </w:rPr>
        <w:t xml:space="preserve">а також збір інформації про </w:t>
      </w:r>
      <w:r w:rsidRPr="0053289E">
        <w:rPr>
          <w:rFonts w:ascii="Times New Roman" w:hAnsi="Times New Roman" w:cs="Times New Roman"/>
          <w:color w:val="000000" w:themeColor="text1"/>
          <w:sz w:val="28"/>
          <w:szCs w:val="28"/>
        </w:rPr>
        <w:t>аварії на водопровідних мережах тощо.</w:t>
      </w:r>
    </w:p>
    <w:p w14:paraId="1D7C8187" w14:textId="77777777" w:rsidR="00A96415" w:rsidRPr="00A96415" w:rsidRDefault="00A96415" w:rsidP="004C2A55">
      <w:pPr>
        <w:tabs>
          <w:tab w:val="left" w:pos="5928"/>
        </w:tabs>
        <w:spacing w:after="0" w:line="240" w:lineRule="auto"/>
        <w:ind w:firstLine="567"/>
        <w:jc w:val="both"/>
        <w:rPr>
          <w:rFonts w:ascii="Times New Roman" w:hAnsi="Times New Roman" w:cs="Times New Roman"/>
          <w:color w:val="000000" w:themeColor="text1"/>
          <w:sz w:val="28"/>
          <w:szCs w:val="28"/>
        </w:rPr>
      </w:pPr>
      <w:bookmarkStart w:id="3" w:name="_Hlk209955031"/>
      <w:r>
        <w:rPr>
          <w:rFonts w:ascii="Times New Roman" w:hAnsi="Times New Roman" w:cs="Times New Roman"/>
          <w:color w:val="000000" w:themeColor="text1"/>
          <w:sz w:val="28"/>
          <w:szCs w:val="28"/>
        </w:rPr>
        <w:t>У</w:t>
      </w:r>
      <w:r w:rsidRPr="00A96415">
        <w:rPr>
          <w:rFonts w:ascii="Times New Roman" w:hAnsi="Times New Roman" w:cs="Times New Roman"/>
          <w:color w:val="000000" w:themeColor="text1"/>
          <w:sz w:val="28"/>
          <w:szCs w:val="28"/>
        </w:rPr>
        <w:t xml:space="preserve">продовж 2024 року Державною установою «Херсонський обласний центр контролю та профілактики хвороб Міністерства охорони здоров’я України» досліджено 2 427 проб питної води із джерел та розподільчої мережі централізованого водопостачання, у тому числі за санітарно-хімічними показниками – 1 058 проб, мікробіологічними – 1 363 проби,                    паразитологічними – 6 проб. Не відповідали вимогам санітарних правил і норм за санітарно-хімічними показниками 58 проб питної води (5,5%), за мікробіологічними – 15 проб (1,1%). </w:t>
      </w:r>
    </w:p>
    <w:p w14:paraId="4C81DBDA" w14:textId="77777777" w:rsidR="00A96415" w:rsidRPr="00A96415" w:rsidRDefault="00A96415" w:rsidP="004C2A55">
      <w:pPr>
        <w:tabs>
          <w:tab w:val="left" w:pos="5928"/>
        </w:tabs>
        <w:spacing w:after="0" w:line="240" w:lineRule="auto"/>
        <w:ind w:firstLine="567"/>
        <w:jc w:val="both"/>
        <w:rPr>
          <w:rFonts w:ascii="Times New Roman" w:hAnsi="Times New Roman" w:cs="Times New Roman"/>
          <w:color w:val="000000" w:themeColor="text1"/>
          <w:sz w:val="28"/>
          <w:szCs w:val="28"/>
        </w:rPr>
      </w:pPr>
      <w:r w:rsidRPr="00A96415">
        <w:rPr>
          <w:rFonts w:ascii="Times New Roman" w:hAnsi="Times New Roman" w:cs="Times New Roman"/>
          <w:color w:val="000000" w:themeColor="text1"/>
          <w:sz w:val="28"/>
          <w:szCs w:val="28"/>
        </w:rPr>
        <w:t xml:space="preserve">Здійснено лабораторні дослідження 111 проб води із джерел централізованого водопостачання, при цьому із 22 досліджених проб води, відібраних із громадських та індивідуальних шахтних колодязів, 12 проб (54,4%) не відповідали гігієнічним нормативам за санітарно-хімічними показниками. За мікробіологічними показниками з колодязів досліджено                        16 проб води, з яких не відповідали нормативам 3 проби (18,7%). </w:t>
      </w:r>
    </w:p>
    <w:p w14:paraId="2CDC22CC" w14:textId="77777777" w:rsidR="00A96415" w:rsidRPr="00A96415" w:rsidRDefault="00A96415" w:rsidP="004C2A55">
      <w:pPr>
        <w:tabs>
          <w:tab w:val="left" w:pos="5928"/>
        </w:tabs>
        <w:spacing w:after="0" w:line="240" w:lineRule="auto"/>
        <w:ind w:firstLine="567"/>
        <w:jc w:val="both"/>
        <w:rPr>
          <w:rFonts w:ascii="Times New Roman" w:hAnsi="Times New Roman" w:cs="Times New Roman"/>
          <w:color w:val="000000" w:themeColor="text1"/>
          <w:sz w:val="28"/>
          <w:szCs w:val="28"/>
        </w:rPr>
      </w:pPr>
      <w:r w:rsidRPr="00A96415">
        <w:rPr>
          <w:rFonts w:ascii="Times New Roman" w:hAnsi="Times New Roman" w:cs="Times New Roman"/>
          <w:color w:val="000000" w:themeColor="text1"/>
          <w:sz w:val="28"/>
          <w:szCs w:val="28"/>
        </w:rPr>
        <w:t>Також проведено дослідження 30 проб річкової води на санітарно-хімічні показники та 41 пробу на мікробіологічні. За результатами лабораторних досліджень за санітарно-хімічними показниками 28 проб (93,3%) річкової води не відповідали нормам за показниками БСК-5, ХСК, загальне залізо, сульфати, хлориди, сухий залишок, аміак. Проби річкової води відбиралися з річки Тернівка в межах селища Нововоронцовка Бериславського району, з річки Інгулець у межах села Дар’ївка Херсонського району та з річки Дніпро в межах міста Херсона Херсонського району.</w:t>
      </w:r>
    </w:p>
    <w:p w14:paraId="142FB578" w14:textId="77777777" w:rsidR="00A96415" w:rsidRPr="00A96415" w:rsidRDefault="00A96415" w:rsidP="004C2A55">
      <w:pPr>
        <w:tabs>
          <w:tab w:val="left" w:pos="5928"/>
        </w:tabs>
        <w:spacing w:after="0" w:line="240" w:lineRule="auto"/>
        <w:ind w:firstLine="567"/>
        <w:jc w:val="both"/>
        <w:rPr>
          <w:rFonts w:ascii="Times New Roman" w:hAnsi="Times New Roman" w:cs="Times New Roman"/>
          <w:color w:val="000000" w:themeColor="text1"/>
          <w:sz w:val="28"/>
          <w:szCs w:val="28"/>
        </w:rPr>
      </w:pPr>
      <w:r w:rsidRPr="00A96415">
        <w:rPr>
          <w:rFonts w:ascii="Times New Roman" w:hAnsi="Times New Roman" w:cs="Times New Roman"/>
          <w:color w:val="000000" w:themeColor="text1"/>
          <w:sz w:val="28"/>
          <w:szCs w:val="28"/>
        </w:rPr>
        <w:t>За мікробіологічними показниками не відповідали нормативним значенням 4 проби (9,8%) річкової води у зв’язку з перевищенням показника індексу ЛКП. За паразитологічними показниками якість річкової води у 2 пробах (7,7</w:t>
      </w:r>
      <w:r w:rsidRPr="00A96415">
        <w:rPr>
          <w:rFonts w:ascii="Times New Roman" w:hAnsi="Times New Roman" w:cs="Times New Roman"/>
          <w:color w:val="000000" w:themeColor="text1"/>
          <w:sz w:val="28"/>
          <w:szCs w:val="28"/>
        </w:rPr>
        <w:sym w:font="Symbol" w:char="F025"/>
      </w:r>
      <w:r w:rsidRPr="00A96415">
        <w:rPr>
          <w:rFonts w:ascii="Times New Roman" w:hAnsi="Times New Roman" w:cs="Times New Roman"/>
          <w:color w:val="000000" w:themeColor="text1"/>
          <w:sz w:val="28"/>
          <w:szCs w:val="28"/>
        </w:rPr>
        <w:t>) із                           26 досліджених не відповідала нормам. У досліджених пробах виявлено яйця гельмінтів.</w:t>
      </w:r>
    </w:p>
    <w:p w14:paraId="05516968" w14:textId="77777777" w:rsidR="00A96415" w:rsidRPr="00A96415" w:rsidRDefault="00A96415" w:rsidP="004C2A55">
      <w:pPr>
        <w:tabs>
          <w:tab w:val="left" w:pos="5928"/>
        </w:tabs>
        <w:spacing w:after="0" w:line="240" w:lineRule="auto"/>
        <w:ind w:firstLine="567"/>
        <w:jc w:val="both"/>
        <w:rPr>
          <w:rFonts w:ascii="Times New Roman" w:hAnsi="Times New Roman" w:cs="Times New Roman"/>
          <w:color w:val="000000" w:themeColor="text1"/>
          <w:sz w:val="28"/>
          <w:szCs w:val="28"/>
        </w:rPr>
      </w:pPr>
      <w:r w:rsidRPr="00A96415">
        <w:rPr>
          <w:rFonts w:ascii="Times New Roman" w:hAnsi="Times New Roman" w:cs="Times New Roman"/>
          <w:color w:val="000000" w:themeColor="text1"/>
          <w:sz w:val="28"/>
          <w:szCs w:val="28"/>
        </w:rPr>
        <w:t xml:space="preserve">Забезпечувалися дослідження ґрунту в зоні впливу місць видалення відходів та житлової забудови. Унаслідок цих досліджень встановлено невідповідність таким гігієнічним вимогам: у 4 пробах із 16 досліджених виявлено вміст важких металів, а за паразитологічними показниками наявність яєць гельмінтів, цист кишкових найпростіших у 2 пробах з 12 досліджених. </w:t>
      </w:r>
    </w:p>
    <w:bookmarkEnd w:id="3"/>
    <w:p w14:paraId="1F455FB9" w14:textId="77777777" w:rsidR="007B049D" w:rsidRDefault="00F86D1F"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Під час окупації ворогом території області зруйновано приміщення лабораторії спостережень за забрудненням поверхневих вод Херсонського обласного центру з гідрометеорології</w:t>
      </w:r>
      <w:r w:rsidR="00A07802" w:rsidRPr="0053289E">
        <w:rPr>
          <w:rFonts w:ascii="Times New Roman" w:hAnsi="Times New Roman" w:cs="Times New Roman"/>
          <w:color w:val="000000" w:themeColor="text1"/>
          <w:sz w:val="28"/>
          <w:szCs w:val="28"/>
        </w:rPr>
        <w:t>. Я</w:t>
      </w:r>
      <w:r w:rsidRPr="0053289E">
        <w:rPr>
          <w:rFonts w:ascii="Times New Roman" w:hAnsi="Times New Roman" w:cs="Times New Roman"/>
          <w:color w:val="000000" w:themeColor="text1"/>
          <w:sz w:val="28"/>
          <w:szCs w:val="28"/>
        </w:rPr>
        <w:t xml:space="preserve">к наслідок, спостереження за забрудненням поверхневих вод не проводилися. </w:t>
      </w:r>
    </w:p>
    <w:p w14:paraId="437604BD" w14:textId="77777777" w:rsidR="003D7674" w:rsidRDefault="003D7674"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р</w:t>
      </w:r>
      <w:r w:rsidRPr="003D7674">
        <w:rPr>
          <w:rFonts w:ascii="Times New Roman" w:hAnsi="Times New Roman" w:cs="Times New Roman"/>
          <w:color w:val="000000" w:themeColor="text1"/>
          <w:sz w:val="28"/>
          <w:szCs w:val="28"/>
        </w:rPr>
        <w:t>уйнування гідровузла призвело до масштабних наслідків:</w:t>
      </w:r>
    </w:p>
    <w:p w14:paraId="21A099E8" w14:textId="77777777" w:rsidR="003D7674" w:rsidRPr="009F4810" w:rsidRDefault="009F4810" w:rsidP="004C2A55">
      <w:pPr>
        <w:spacing w:after="0" w:line="240" w:lineRule="auto"/>
        <w:ind w:firstLine="567"/>
        <w:jc w:val="both"/>
        <w:rPr>
          <w:rFonts w:ascii="Times New Roman" w:hAnsi="Times New Roman" w:cs="Times New Roman"/>
          <w:color w:val="000000" w:themeColor="text1"/>
          <w:sz w:val="28"/>
          <w:szCs w:val="28"/>
        </w:rPr>
      </w:pPr>
      <w:r w:rsidRPr="009F4810">
        <w:rPr>
          <w:rFonts w:ascii="Times New Roman" w:hAnsi="Times New Roman" w:cs="Times New Roman"/>
          <w:color w:val="000000" w:themeColor="text1"/>
          <w:sz w:val="28"/>
          <w:szCs w:val="28"/>
        </w:rPr>
        <w:t xml:space="preserve">- </w:t>
      </w:r>
      <w:r w:rsidR="003D7674" w:rsidRPr="009F4810">
        <w:rPr>
          <w:rFonts w:ascii="Times New Roman" w:hAnsi="Times New Roman" w:cs="Times New Roman"/>
          <w:color w:val="000000" w:themeColor="text1"/>
          <w:sz w:val="28"/>
          <w:szCs w:val="28"/>
        </w:rPr>
        <w:t>понад 300 тис. га сільськогосподарських угідь залишилися без зрошення;</w:t>
      </w:r>
    </w:p>
    <w:p w14:paraId="293D2B8E" w14:textId="77777777" w:rsidR="003D7674" w:rsidRPr="009F4810" w:rsidRDefault="009F4810" w:rsidP="004C2A55">
      <w:pPr>
        <w:spacing w:after="0" w:line="240" w:lineRule="auto"/>
        <w:ind w:firstLine="567"/>
        <w:jc w:val="both"/>
        <w:rPr>
          <w:rFonts w:ascii="Times New Roman" w:hAnsi="Times New Roman" w:cs="Times New Roman"/>
          <w:color w:val="000000" w:themeColor="text1"/>
          <w:sz w:val="28"/>
          <w:szCs w:val="28"/>
        </w:rPr>
      </w:pPr>
      <w:r w:rsidRPr="009F4810">
        <w:rPr>
          <w:rFonts w:ascii="Times New Roman" w:hAnsi="Times New Roman" w:cs="Times New Roman"/>
          <w:color w:val="000000" w:themeColor="text1"/>
          <w:sz w:val="28"/>
          <w:szCs w:val="28"/>
        </w:rPr>
        <w:t xml:space="preserve">- </w:t>
      </w:r>
      <w:r w:rsidR="003D7674" w:rsidRPr="009F4810">
        <w:rPr>
          <w:rFonts w:ascii="Times New Roman" w:hAnsi="Times New Roman" w:cs="Times New Roman"/>
          <w:color w:val="000000" w:themeColor="text1"/>
          <w:sz w:val="28"/>
          <w:szCs w:val="28"/>
        </w:rPr>
        <w:t>850 тис. українців — без доступу до питної води;</w:t>
      </w:r>
    </w:p>
    <w:p w14:paraId="2ABCAAFF" w14:textId="77777777" w:rsidR="003D7674" w:rsidRPr="009F4810" w:rsidRDefault="009F4810" w:rsidP="004C2A55">
      <w:pPr>
        <w:spacing w:after="0" w:line="240" w:lineRule="auto"/>
        <w:ind w:firstLine="567"/>
        <w:jc w:val="both"/>
        <w:rPr>
          <w:rFonts w:ascii="Times New Roman" w:hAnsi="Times New Roman" w:cs="Times New Roman"/>
          <w:color w:val="000000" w:themeColor="text1"/>
          <w:sz w:val="28"/>
          <w:szCs w:val="28"/>
        </w:rPr>
      </w:pPr>
      <w:r w:rsidRPr="009F4810">
        <w:rPr>
          <w:rFonts w:ascii="Times New Roman" w:hAnsi="Times New Roman" w:cs="Times New Roman"/>
          <w:color w:val="000000" w:themeColor="text1"/>
          <w:sz w:val="28"/>
          <w:szCs w:val="28"/>
        </w:rPr>
        <w:t xml:space="preserve">- </w:t>
      </w:r>
      <w:r w:rsidR="003D7674" w:rsidRPr="009F4810">
        <w:rPr>
          <w:rFonts w:ascii="Times New Roman" w:hAnsi="Times New Roman" w:cs="Times New Roman"/>
          <w:color w:val="000000" w:themeColor="text1"/>
          <w:sz w:val="28"/>
          <w:szCs w:val="28"/>
        </w:rPr>
        <w:t>знищено 90% меліоративної інфраструктури;</w:t>
      </w:r>
    </w:p>
    <w:p w14:paraId="22F8CC42" w14:textId="77777777" w:rsidR="00C43B8B" w:rsidRPr="0053289E" w:rsidRDefault="009F4810" w:rsidP="004C2A55">
      <w:pPr>
        <w:spacing w:after="0" w:line="240" w:lineRule="auto"/>
        <w:ind w:firstLine="567"/>
        <w:jc w:val="both"/>
        <w:rPr>
          <w:rFonts w:ascii="Times New Roman" w:hAnsi="Times New Roman" w:cs="Times New Roman"/>
          <w:color w:val="000000" w:themeColor="text1"/>
          <w:sz w:val="28"/>
          <w:szCs w:val="28"/>
        </w:rPr>
      </w:pPr>
      <w:r w:rsidRPr="009F4810">
        <w:rPr>
          <w:rFonts w:ascii="Times New Roman" w:hAnsi="Times New Roman" w:cs="Times New Roman"/>
          <w:color w:val="000000" w:themeColor="text1"/>
          <w:sz w:val="28"/>
          <w:szCs w:val="28"/>
        </w:rPr>
        <w:lastRenderedPageBreak/>
        <w:t xml:space="preserve">- </w:t>
      </w:r>
      <w:r w:rsidR="003D7674" w:rsidRPr="009F4810">
        <w:rPr>
          <w:rFonts w:ascii="Times New Roman" w:hAnsi="Times New Roman" w:cs="Times New Roman"/>
          <w:color w:val="000000" w:themeColor="text1"/>
          <w:sz w:val="28"/>
          <w:szCs w:val="28"/>
        </w:rPr>
        <w:t>завдано збитків довкіллю на 78 млрд грн (за даними Міндовкілля)</w:t>
      </w:r>
      <w:r w:rsidR="008439CD" w:rsidRPr="009F4810">
        <w:rPr>
          <w:rFonts w:ascii="Times New Roman" w:hAnsi="Times New Roman" w:cs="Times New Roman"/>
          <w:color w:val="000000" w:themeColor="text1"/>
          <w:sz w:val="28"/>
          <w:szCs w:val="28"/>
        </w:rPr>
        <w:t>,</w:t>
      </w:r>
      <w:r w:rsidRPr="009F4810">
        <w:rPr>
          <w:rFonts w:ascii="Times New Roman" w:hAnsi="Times New Roman" w:cs="Times New Roman"/>
          <w:color w:val="000000" w:themeColor="text1"/>
          <w:sz w:val="28"/>
          <w:szCs w:val="28"/>
        </w:rPr>
        <w:t xml:space="preserve"> зокрема </w:t>
      </w:r>
      <w:r w:rsidR="007160C0" w:rsidRPr="009F4810">
        <w:rPr>
          <w:rFonts w:ascii="Times New Roman" w:hAnsi="Times New Roman" w:cs="Times New Roman"/>
          <w:color w:val="000000" w:themeColor="text1"/>
          <w:sz w:val="28"/>
          <w:szCs w:val="28"/>
        </w:rPr>
        <w:t>тільки</w:t>
      </w:r>
      <w:r w:rsidR="00C43B8B" w:rsidRPr="009F4810">
        <w:rPr>
          <w:rFonts w:ascii="Times New Roman" w:hAnsi="Times New Roman" w:cs="Times New Roman"/>
          <w:color w:val="000000" w:themeColor="text1"/>
          <w:sz w:val="28"/>
          <w:szCs w:val="28"/>
        </w:rPr>
        <w:t xml:space="preserve"> втрата </w:t>
      </w:r>
      <w:r w:rsidR="008439CD" w:rsidRPr="009F4810">
        <w:rPr>
          <w:rFonts w:ascii="Times New Roman" w:hAnsi="Times New Roman" w:cs="Times New Roman"/>
          <w:color w:val="000000" w:themeColor="text1"/>
          <w:sz w:val="28"/>
          <w:szCs w:val="28"/>
        </w:rPr>
        <w:t>з</w:t>
      </w:r>
      <w:r w:rsidR="00C43B8B" w:rsidRPr="009F4810">
        <w:rPr>
          <w:rFonts w:ascii="Times New Roman" w:hAnsi="Times New Roman" w:cs="Times New Roman"/>
          <w:color w:val="000000" w:themeColor="text1"/>
          <w:sz w:val="28"/>
          <w:szCs w:val="28"/>
        </w:rPr>
        <w:t>акумульованої води Каховського водосховища склала понад 1,2 м</w:t>
      </w:r>
      <w:r w:rsidR="008439CD" w:rsidRPr="009F4810">
        <w:rPr>
          <w:rFonts w:ascii="Times New Roman" w:hAnsi="Times New Roman" w:cs="Times New Roman"/>
          <w:color w:val="000000" w:themeColor="text1"/>
          <w:sz w:val="28"/>
          <w:szCs w:val="28"/>
        </w:rPr>
        <w:t>лрд</w:t>
      </w:r>
      <w:r w:rsidR="00C43B8B" w:rsidRPr="009F4810">
        <w:rPr>
          <w:rFonts w:ascii="Times New Roman" w:hAnsi="Times New Roman" w:cs="Times New Roman"/>
          <w:color w:val="000000" w:themeColor="text1"/>
          <w:sz w:val="28"/>
          <w:szCs w:val="28"/>
        </w:rPr>
        <w:t xml:space="preserve"> </w:t>
      </w:r>
      <w:r w:rsidR="008439CD" w:rsidRPr="009F4810">
        <w:rPr>
          <w:rFonts w:ascii="Times New Roman" w:hAnsi="Times New Roman" w:cs="Times New Roman"/>
          <w:color w:val="000000" w:themeColor="text1"/>
          <w:sz w:val="28"/>
          <w:szCs w:val="28"/>
        </w:rPr>
        <w:t>грн</w:t>
      </w:r>
      <w:r w:rsidR="007160C0" w:rsidRPr="009F4810">
        <w:rPr>
          <w:rFonts w:ascii="Times New Roman" w:hAnsi="Times New Roman" w:cs="Times New Roman"/>
          <w:color w:val="000000" w:themeColor="text1"/>
          <w:sz w:val="28"/>
          <w:szCs w:val="28"/>
        </w:rPr>
        <w:t>.</w:t>
      </w:r>
      <w:r w:rsidR="00C43B8B" w:rsidRPr="0053289E">
        <w:rPr>
          <w:rFonts w:ascii="Times New Roman" w:hAnsi="Times New Roman" w:cs="Times New Roman"/>
          <w:color w:val="000000" w:themeColor="text1"/>
          <w:sz w:val="28"/>
          <w:szCs w:val="28"/>
        </w:rPr>
        <w:t xml:space="preserve"> </w:t>
      </w:r>
    </w:p>
    <w:p w14:paraId="3DC0CEBA" w14:textId="77777777" w:rsidR="007160C0" w:rsidRPr="0053289E" w:rsidRDefault="007160C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За інформацією Басейнового управління водних ресурсів нижнього Дніпра, дренажними системами в області захищено 92,5 тис. га площі (62,4 тис. га – вертикальним та 30,1 тис. га – горизонтальним дренажем). </w:t>
      </w:r>
    </w:p>
    <w:p w14:paraId="28C78BBD" w14:textId="77777777" w:rsidR="007160C0" w:rsidRPr="0053289E" w:rsidRDefault="007160C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Під захистом від процесів підтоплення перебувають 106 населених пунктів. На сьогодні дренажні насосні станції розташовані на тимчасово окупованій території Херсонської області, тому БУВР нижнього Дніпра не має змоги здійснювати контроль за зміною меліоративного стану. </w:t>
      </w:r>
    </w:p>
    <w:p w14:paraId="0A48A728" w14:textId="77777777" w:rsidR="007160C0" w:rsidRPr="0053289E" w:rsidRDefault="007160C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Військові дії призвели до відсутності даних про фактичний технічний стан водних об’єктів та меліоративних систем, що використовувалися для водозабезпечення населених пунктів, – це Північно-Кримський канал (забезпечення водою для зрошення частини Херсонської області та АР Крим і питною водою населених пунктів АР Крим) та Головний Каховський магістральний канал (забезпечення водою для зрошення частини Херсонської та Запорізької областей, а також для роботи Іванівського та </w:t>
      </w:r>
      <w:r w:rsidR="00102372" w:rsidRPr="0053289E">
        <w:rPr>
          <w:rFonts w:ascii="Times New Roman" w:hAnsi="Times New Roman" w:cs="Times New Roman"/>
          <w:color w:val="000000" w:themeColor="text1"/>
          <w:sz w:val="28"/>
          <w:szCs w:val="28"/>
        </w:rPr>
        <w:t>Якимівського</w:t>
      </w:r>
      <w:r w:rsidRPr="0053289E">
        <w:rPr>
          <w:rFonts w:ascii="Times New Roman" w:hAnsi="Times New Roman" w:cs="Times New Roman"/>
          <w:color w:val="000000" w:themeColor="text1"/>
          <w:sz w:val="28"/>
          <w:szCs w:val="28"/>
        </w:rPr>
        <w:t xml:space="preserve"> групових водогонів, які постачають питну воду населенню Генічеського (Іванівського) району Херсонської області та </w:t>
      </w:r>
      <w:r w:rsidR="00C95CB5" w:rsidRPr="0053289E">
        <w:rPr>
          <w:rFonts w:ascii="Times New Roman" w:hAnsi="Times New Roman" w:cs="Times New Roman"/>
          <w:color w:val="000000" w:themeColor="text1"/>
          <w:sz w:val="28"/>
          <w:szCs w:val="28"/>
        </w:rPr>
        <w:t>Мелітопольського (Я</w:t>
      </w:r>
      <w:r w:rsidRPr="0053289E">
        <w:rPr>
          <w:rFonts w:ascii="Times New Roman" w:hAnsi="Times New Roman" w:cs="Times New Roman"/>
          <w:color w:val="000000" w:themeColor="text1"/>
          <w:sz w:val="28"/>
          <w:szCs w:val="28"/>
        </w:rPr>
        <w:t>кимівського</w:t>
      </w:r>
      <w:r w:rsidR="00C95CB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району Запорізької області</w:t>
      </w:r>
      <w:r w:rsidR="009E3691"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w:t>
      </w:r>
    </w:p>
    <w:p w14:paraId="204166AD" w14:textId="77777777" w:rsidR="007160C0" w:rsidRPr="0053289E" w:rsidRDefault="007160C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Джерелом води для зазначених меліоративних систем слугувало Каховське водосховище. Після підриву військовими формуваннями рф греблі Каховської гідроелектростанції ці системи не використовуються. Ситуація ускладнилася через відсутність на деокупованій правобережній частині Херсонщини альтернативних джерел поверхневих вод (річок, озер тощо). </w:t>
      </w:r>
    </w:p>
    <w:p w14:paraId="080CB6B8" w14:textId="77777777" w:rsidR="007160C0" w:rsidRPr="0053289E" w:rsidRDefault="007160C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Після підриву греблі зазнали змін гідрологічні умови: у зв’язку з осушенням Каховського водосховища гідрологічні пости Басейнового управління водних ресурсів нижнього Дніпра не могли використовуватися за призначенням. </w:t>
      </w:r>
    </w:p>
    <w:p w14:paraId="6ACA6956" w14:textId="77777777" w:rsidR="00460F03" w:rsidRPr="00460F03" w:rsidRDefault="00460F03" w:rsidP="004C2A55">
      <w:pPr>
        <w:spacing w:after="0" w:line="240" w:lineRule="auto"/>
        <w:ind w:firstLine="567"/>
        <w:jc w:val="both"/>
        <w:rPr>
          <w:rFonts w:ascii="Times New Roman" w:hAnsi="Times New Roman" w:cs="Times New Roman"/>
          <w:color w:val="000000" w:themeColor="text1"/>
          <w:sz w:val="28"/>
          <w:szCs w:val="28"/>
        </w:rPr>
      </w:pPr>
      <w:r w:rsidRPr="00460F03">
        <w:rPr>
          <w:rFonts w:ascii="Times New Roman" w:hAnsi="Times New Roman" w:cs="Times New Roman"/>
          <w:color w:val="000000" w:themeColor="text1"/>
          <w:sz w:val="28"/>
          <w:szCs w:val="28"/>
        </w:rPr>
        <w:t xml:space="preserve">З метою відновлення об’єктів інфраструктури зрошувальної системи на деокупованій території Херсонської області у 2024 році було залучено міжнародні донорські кошти на ремонт дюкера Інгулецької зрошувальної системи, що забезпечило відновлення зрошення на площі 3000 га. Створено організацію водокористувачів «Лиманецька», яка сприятиме відновленню та розвитку Лиманецької зрошувальної системи на площі 1,5 тис. га. </w:t>
      </w:r>
    </w:p>
    <w:p w14:paraId="723806CB" w14:textId="77777777" w:rsidR="00460F03" w:rsidRPr="00E920B8" w:rsidRDefault="00460F03" w:rsidP="004C2A55">
      <w:pPr>
        <w:spacing w:after="0" w:line="240" w:lineRule="auto"/>
        <w:ind w:firstLine="567"/>
        <w:jc w:val="both"/>
        <w:rPr>
          <w:rFonts w:ascii="Times New Roman" w:hAnsi="Times New Roman" w:cs="Times New Roman"/>
          <w:color w:val="000000" w:themeColor="text1"/>
          <w:sz w:val="28"/>
          <w:szCs w:val="28"/>
        </w:rPr>
      </w:pPr>
      <w:r w:rsidRPr="00E920B8">
        <w:rPr>
          <w:rFonts w:ascii="Times New Roman" w:hAnsi="Times New Roman" w:cs="Times New Roman"/>
          <w:color w:val="000000" w:themeColor="text1"/>
          <w:sz w:val="28"/>
          <w:szCs w:val="28"/>
        </w:rPr>
        <w:t>Для вирішення нагальних проблем водокористувачів в області розроблено Програму відновлення та розвитку зрошення у Херсонській області на 2025 - 2027 роки, яка затверджена відповідним розпорядженням начальника обласної військової адміністрації від 25 червня 2025 року № 310.</w:t>
      </w:r>
    </w:p>
    <w:p w14:paraId="6A699201" w14:textId="77777777" w:rsidR="00E920B8" w:rsidRPr="00E920B8" w:rsidRDefault="00E920B8" w:rsidP="004C2A55">
      <w:pPr>
        <w:spacing w:after="0" w:line="240" w:lineRule="auto"/>
        <w:ind w:firstLine="567"/>
        <w:jc w:val="both"/>
        <w:rPr>
          <w:rFonts w:ascii="Times New Roman" w:hAnsi="Times New Roman" w:cs="Times New Roman"/>
          <w:sz w:val="28"/>
          <w:szCs w:val="28"/>
        </w:rPr>
      </w:pPr>
      <w:r w:rsidRPr="00E920B8">
        <w:rPr>
          <w:rFonts w:ascii="Times New Roman" w:hAnsi="Times New Roman" w:cs="Times New Roman"/>
          <w:sz w:val="28"/>
          <w:szCs w:val="28"/>
          <w:lang w:eastAsia="uk-UA"/>
        </w:rPr>
        <w:t xml:space="preserve">06 червня 2023 року внаслідок підриву військовими формуваннями рф зруйновано Каховську гідроелектростанцію. Це стало екологічною катастрофою для Херсонської області та </w:t>
      </w:r>
      <w:r w:rsidRPr="00E920B8">
        <w:rPr>
          <w:rFonts w:ascii="Times New Roman" w:hAnsi="Times New Roman" w:cs="Times New Roman"/>
          <w:sz w:val="28"/>
          <w:szCs w:val="28"/>
        </w:rPr>
        <w:t xml:space="preserve">викликало проблеми із забезпеченням ряду населених пунктів питною водою, функціонуванням очисних споруд, систем водопостачання та водовідведення. Рівень підземних вод знизився - у колодязях та свердловинах правобережжя подекуди на 10-12 м. </w:t>
      </w:r>
    </w:p>
    <w:p w14:paraId="6F131EBB" w14:textId="77777777" w:rsidR="00E920B8" w:rsidRPr="00E920B8" w:rsidRDefault="00E920B8" w:rsidP="004C2A55">
      <w:pPr>
        <w:spacing w:after="0" w:line="240" w:lineRule="auto"/>
        <w:ind w:firstLine="567"/>
        <w:jc w:val="both"/>
        <w:rPr>
          <w:rFonts w:ascii="Times New Roman" w:hAnsi="Times New Roman" w:cs="Times New Roman"/>
          <w:sz w:val="28"/>
          <w:szCs w:val="28"/>
        </w:rPr>
      </w:pPr>
      <w:r w:rsidRPr="00E920B8">
        <w:rPr>
          <w:rFonts w:ascii="Times New Roman" w:hAnsi="Times New Roman" w:cs="Times New Roman"/>
          <w:sz w:val="28"/>
          <w:szCs w:val="28"/>
        </w:rPr>
        <w:lastRenderedPageBreak/>
        <w:t>Осушення свердловин та колодязів призвело не лише до зменшення кількості питної води, але й до погіршення її якості.</w:t>
      </w:r>
    </w:p>
    <w:p w14:paraId="4B8EDB20" w14:textId="77777777" w:rsidR="00E920B8" w:rsidRPr="00E920B8" w:rsidRDefault="00E920B8" w:rsidP="004C2A55">
      <w:pPr>
        <w:pStyle w:val="BodyText"/>
        <w:spacing w:after="0" w:line="240" w:lineRule="auto"/>
        <w:ind w:firstLine="567"/>
        <w:jc w:val="both"/>
        <w:rPr>
          <w:rFonts w:ascii="Times New Roman" w:hAnsi="Times New Roman" w:cs="Times New Roman"/>
          <w:sz w:val="28"/>
          <w:szCs w:val="28"/>
        </w:rPr>
      </w:pPr>
      <w:r w:rsidRPr="00E920B8">
        <w:rPr>
          <w:rFonts w:ascii="Times New Roman" w:hAnsi="Times New Roman" w:cs="Times New Roman"/>
          <w:sz w:val="28"/>
          <w:szCs w:val="28"/>
        </w:rPr>
        <w:t xml:space="preserve">Для відновлення сталого водопостачання у населених пунктах на прибережній території, що постраждали внаслідок підриву греблі Каховської ГЕС, було визначено місця для проведення робіт з буріння нових свердловин, частину з яких вже виконано. </w:t>
      </w:r>
    </w:p>
    <w:p w14:paraId="427949BE" w14:textId="77777777" w:rsidR="00E920B8" w:rsidRDefault="00E920B8" w:rsidP="004C2A55">
      <w:pPr>
        <w:pStyle w:val="BodyText"/>
        <w:spacing w:after="0" w:line="240" w:lineRule="auto"/>
        <w:ind w:firstLine="567"/>
        <w:jc w:val="both"/>
        <w:rPr>
          <w:rFonts w:ascii="Times New Roman" w:hAnsi="Times New Roman" w:cs="Times New Roman"/>
          <w:sz w:val="28"/>
          <w:szCs w:val="28"/>
        </w:rPr>
      </w:pPr>
      <w:r w:rsidRPr="00E920B8">
        <w:rPr>
          <w:rFonts w:ascii="Times New Roman" w:hAnsi="Times New Roman" w:cs="Times New Roman"/>
          <w:sz w:val="28"/>
          <w:szCs w:val="28"/>
        </w:rPr>
        <w:t xml:space="preserve">Значну допомогу у сфері відновлення водопостачання надають міжнародні партнери, гуманітарні організації та благодійні фонди. За їх підтримки збудовано 25 нових свердловин, відреставровано 30 свердловин, розчищено                  87 колодязів, встановлено 37 башт та відреставровано 43, встановлено                          57 систем очищення води, доставлено 39466 од. ємностей, придатних для питної води. </w:t>
      </w:r>
    </w:p>
    <w:p w14:paraId="420EE62D" w14:textId="77777777" w:rsidR="00E920B8" w:rsidRPr="00E920B8" w:rsidRDefault="00E920B8" w:rsidP="004C2A55">
      <w:pPr>
        <w:pStyle w:val="BodyText"/>
        <w:spacing w:after="0" w:line="240" w:lineRule="auto"/>
        <w:ind w:firstLine="567"/>
        <w:jc w:val="both"/>
        <w:rPr>
          <w:rFonts w:ascii="Times New Roman" w:hAnsi="Times New Roman" w:cs="Times New Roman"/>
          <w:sz w:val="28"/>
          <w:szCs w:val="28"/>
        </w:rPr>
      </w:pPr>
      <w:r w:rsidRPr="00E920B8">
        <w:rPr>
          <w:rFonts w:ascii="Times New Roman" w:hAnsi="Times New Roman" w:cs="Times New Roman"/>
          <w:sz w:val="28"/>
          <w:szCs w:val="28"/>
        </w:rPr>
        <w:t>На даний момент тривають проекти з буріння 24 свердловин та, встановлення 3 башт.</w:t>
      </w:r>
    </w:p>
    <w:p w14:paraId="50A11241" w14:textId="77777777" w:rsidR="00C43B8B" w:rsidRPr="008303FD" w:rsidRDefault="00C43B8B" w:rsidP="004C2A55">
      <w:pPr>
        <w:spacing w:after="0" w:line="240" w:lineRule="auto"/>
        <w:ind w:firstLine="567"/>
        <w:jc w:val="both"/>
        <w:rPr>
          <w:rFonts w:ascii="Times New Roman" w:hAnsi="Times New Roman" w:cs="Times New Roman"/>
          <w:color w:val="000000" w:themeColor="text1"/>
          <w:sz w:val="28"/>
          <w:szCs w:val="28"/>
        </w:rPr>
      </w:pPr>
      <w:r w:rsidRPr="008303FD">
        <w:rPr>
          <w:rFonts w:ascii="Times New Roman" w:hAnsi="Times New Roman" w:cs="Times New Roman"/>
          <w:color w:val="000000" w:themeColor="text1"/>
          <w:sz w:val="28"/>
          <w:szCs w:val="28"/>
        </w:rPr>
        <w:t>У 202</w:t>
      </w:r>
      <w:r w:rsidR="00393C70" w:rsidRPr="008303FD">
        <w:rPr>
          <w:rFonts w:ascii="Times New Roman" w:hAnsi="Times New Roman" w:cs="Times New Roman"/>
          <w:color w:val="000000" w:themeColor="text1"/>
          <w:sz w:val="28"/>
          <w:szCs w:val="28"/>
        </w:rPr>
        <w:t>4</w:t>
      </w:r>
      <w:r w:rsidRPr="008303FD">
        <w:rPr>
          <w:rFonts w:ascii="Times New Roman" w:hAnsi="Times New Roman" w:cs="Times New Roman"/>
          <w:color w:val="000000" w:themeColor="text1"/>
          <w:sz w:val="28"/>
          <w:szCs w:val="28"/>
        </w:rPr>
        <w:t xml:space="preserve"> році інформацію про стан використання водних ресурсів в області надали </w:t>
      </w:r>
      <w:r w:rsidR="00393C70" w:rsidRPr="008303FD">
        <w:rPr>
          <w:rFonts w:ascii="Times New Roman" w:hAnsi="Times New Roman" w:cs="Times New Roman"/>
          <w:color w:val="000000" w:themeColor="text1"/>
          <w:sz w:val="28"/>
          <w:szCs w:val="28"/>
        </w:rPr>
        <w:t>37</w:t>
      </w:r>
      <w:r w:rsidRPr="008303FD">
        <w:rPr>
          <w:rFonts w:ascii="Times New Roman" w:hAnsi="Times New Roman" w:cs="Times New Roman"/>
          <w:color w:val="000000" w:themeColor="text1"/>
          <w:sz w:val="28"/>
          <w:szCs w:val="28"/>
        </w:rPr>
        <w:t xml:space="preserve"> суб’єктів (проти </w:t>
      </w:r>
      <w:r w:rsidR="00393C70" w:rsidRPr="008303FD">
        <w:rPr>
          <w:rFonts w:ascii="Times New Roman" w:hAnsi="Times New Roman" w:cs="Times New Roman"/>
          <w:color w:val="000000" w:themeColor="text1"/>
          <w:sz w:val="28"/>
          <w:szCs w:val="28"/>
        </w:rPr>
        <w:t xml:space="preserve">27 у 2023 році, </w:t>
      </w:r>
      <w:r w:rsidRPr="008303FD">
        <w:rPr>
          <w:rFonts w:ascii="Times New Roman" w:hAnsi="Times New Roman" w:cs="Times New Roman"/>
          <w:color w:val="000000" w:themeColor="text1"/>
          <w:sz w:val="28"/>
          <w:szCs w:val="28"/>
        </w:rPr>
        <w:t xml:space="preserve">42 </w:t>
      </w:r>
      <w:r w:rsidR="0053259D" w:rsidRPr="008303FD">
        <w:rPr>
          <w:rFonts w:ascii="Times New Roman" w:hAnsi="Times New Roman" w:cs="Times New Roman"/>
          <w:color w:val="000000" w:themeColor="text1"/>
          <w:sz w:val="28"/>
          <w:szCs w:val="28"/>
        </w:rPr>
        <w:t xml:space="preserve">– </w:t>
      </w:r>
      <w:r w:rsidRPr="008303FD">
        <w:rPr>
          <w:rFonts w:ascii="Times New Roman" w:hAnsi="Times New Roman" w:cs="Times New Roman"/>
          <w:color w:val="000000" w:themeColor="text1"/>
          <w:sz w:val="28"/>
          <w:szCs w:val="28"/>
        </w:rPr>
        <w:t xml:space="preserve">у 2022 році та 1121 </w:t>
      </w:r>
      <w:r w:rsidR="0053259D" w:rsidRPr="008303FD">
        <w:rPr>
          <w:rFonts w:ascii="Times New Roman" w:hAnsi="Times New Roman" w:cs="Times New Roman"/>
          <w:color w:val="000000" w:themeColor="text1"/>
          <w:sz w:val="28"/>
          <w:szCs w:val="28"/>
        </w:rPr>
        <w:t xml:space="preserve">– </w:t>
      </w:r>
      <w:r w:rsidR="00393C70" w:rsidRPr="008303FD">
        <w:rPr>
          <w:rFonts w:ascii="Times New Roman" w:hAnsi="Times New Roman" w:cs="Times New Roman"/>
          <w:color w:val="000000" w:themeColor="text1"/>
          <w:sz w:val="28"/>
          <w:szCs w:val="28"/>
        </w:rPr>
        <w:t xml:space="preserve">                             </w:t>
      </w:r>
      <w:r w:rsidRPr="008303FD">
        <w:rPr>
          <w:rFonts w:ascii="Times New Roman" w:hAnsi="Times New Roman" w:cs="Times New Roman"/>
          <w:color w:val="000000" w:themeColor="text1"/>
          <w:sz w:val="28"/>
          <w:szCs w:val="28"/>
        </w:rPr>
        <w:t xml:space="preserve">у 2021 році). Із природних водних об’єктів області, згідно з наданими даними, забрано води </w:t>
      </w:r>
      <w:r w:rsidR="00393C70" w:rsidRPr="008303FD">
        <w:rPr>
          <w:rFonts w:ascii="Times New Roman" w:hAnsi="Times New Roman" w:cs="Times New Roman"/>
          <w:color w:val="000000" w:themeColor="text1"/>
          <w:sz w:val="28"/>
          <w:szCs w:val="28"/>
        </w:rPr>
        <w:t>16,323</w:t>
      </w:r>
      <w:r w:rsidRPr="008303FD">
        <w:rPr>
          <w:rFonts w:ascii="Times New Roman" w:hAnsi="Times New Roman" w:cs="Times New Roman"/>
          <w:color w:val="000000" w:themeColor="text1"/>
          <w:sz w:val="28"/>
          <w:szCs w:val="28"/>
        </w:rPr>
        <w:t xml:space="preserve"> млн куб. м (у </w:t>
      </w:r>
      <w:r w:rsidR="00393C70" w:rsidRPr="008303FD">
        <w:rPr>
          <w:rFonts w:ascii="Times New Roman" w:hAnsi="Times New Roman" w:cs="Times New Roman"/>
          <w:color w:val="000000" w:themeColor="text1"/>
          <w:sz w:val="28"/>
          <w:szCs w:val="28"/>
        </w:rPr>
        <w:t xml:space="preserve">2023 році </w:t>
      </w:r>
      <w:r w:rsidR="002C47F6">
        <w:rPr>
          <w:rFonts w:ascii="Times New Roman" w:hAnsi="Times New Roman" w:cs="Times New Roman"/>
          <w:color w:val="000000" w:themeColor="text1"/>
          <w:sz w:val="28"/>
          <w:szCs w:val="28"/>
        </w:rPr>
        <w:t>–</w:t>
      </w:r>
      <w:r w:rsidR="00393C70" w:rsidRPr="008303FD">
        <w:rPr>
          <w:rFonts w:ascii="Times New Roman" w:hAnsi="Times New Roman" w:cs="Times New Roman"/>
          <w:color w:val="000000" w:themeColor="text1"/>
          <w:sz w:val="28"/>
          <w:szCs w:val="28"/>
        </w:rPr>
        <w:t xml:space="preserve"> 21,221 млн куб. м, </w:t>
      </w:r>
      <w:r w:rsidRPr="008303FD">
        <w:rPr>
          <w:rFonts w:ascii="Times New Roman" w:hAnsi="Times New Roman" w:cs="Times New Roman"/>
          <w:color w:val="000000" w:themeColor="text1"/>
          <w:sz w:val="28"/>
          <w:szCs w:val="28"/>
        </w:rPr>
        <w:t xml:space="preserve">2022 році </w:t>
      </w:r>
      <w:r w:rsidR="0053259D" w:rsidRPr="008303FD">
        <w:rPr>
          <w:rFonts w:ascii="Times New Roman" w:hAnsi="Times New Roman" w:cs="Times New Roman"/>
          <w:color w:val="000000" w:themeColor="text1"/>
          <w:sz w:val="28"/>
          <w:szCs w:val="28"/>
        </w:rPr>
        <w:t>–</w:t>
      </w:r>
      <w:r w:rsidRPr="008303FD">
        <w:rPr>
          <w:rFonts w:ascii="Times New Roman" w:hAnsi="Times New Roman" w:cs="Times New Roman"/>
          <w:color w:val="000000" w:themeColor="text1"/>
          <w:sz w:val="28"/>
          <w:szCs w:val="28"/>
        </w:rPr>
        <w:t xml:space="preserve"> 25,2 млн куб. м, </w:t>
      </w:r>
      <w:r w:rsidR="0053259D" w:rsidRPr="008303FD">
        <w:rPr>
          <w:rFonts w:ascii="Times New Roman" w:hAnsi="Times New Roman" w:cs="Times New Roman"/>
          <w:color w:val="000000" w:themeColor="text1"/>
          <w:sz w:val="28"/>
          <w:szCs w:val="28"/>
        </w:rPr>
        <w:t xml:space="preserve">у </w:t>
      </w:r>
      <w:r w:rsidRPr="008303FD">
        <w:rPr>
          <w:rFonts w:ascii="Times New Roman" w:hAnsi="Times New Roman" w:cs="Times New Roman"/>
          <w:color w:val="000000" w:themeColor="text1"/>
          <w:sz w:val="28"/>
          <w:szCs w:val="28"/>
        </w:rPr>
        <w:t>2021</w:t>
      </w:r>
      <w:r w:rsidR="0053259D" w:rsidRPr="008303FD">
        <w:rPr>
          <w:rFonts w:ascii="Times New Roman" w:hAnsi="Times New Roman" w:cs="Times New Roman"/>
          <w:color w:val="000000" w:themeColor="text1"/>
          <w:sz w:val="28"/>
          <w:szCs w:val="28"/>
        </w:rPr>
        <w:t xml:space="preserve"> році –</w:t>
      </w:r>
      <w:r w:rsidRPr="008303FD">
        <w:rPr>
          <w:rFonts w:ascii="Times New Roman" w:hAnsi="Times New Roman" w:cs="Times New Roman"/>
          <w:color w:val="000000" w:themeColor="text1"/>
          <w:sz w:val="28"/>
          <w:szCs w:val="28"/>
        </w:rPr>
        <w:t>1</w:t>
      </w:r>
      <w:r w:rsidR="0053259D" w:rsidRPr="008303FD">
        <w:rPr>
          <w:rFonts w:ascii="Times New Roman" w:hAnsi="Times New Roman" w:cs="Times New Roman"/>
          <w:color w:val="000000" w:themeColor="text1"/>
          <w:sz w:val="28"/>
          <w:szCs w:val="28"/>
        </w:rPr>
        <w:t> </w:t>
      </w:r>
      <w:r w:rsidRPr="008303FD">
        <w:rPr>
          <w:rFonts w:ascii="Times New Roman" w:hAnsi="Times New Roman" w:cs="Times New Roman"/>
          <w:color w:val="000000" w:themeColor="text1"/>
          <w:sz w:val="28"/>
          <w:szCs w:val="28"/>
        </w:rPr>
        <w:t xml:space="preserve">246,4 млн куб. м). </w:t>
      </w:r>
    </w:p>
    <w:p w14:paraId="4E463382" w14:textId="77777777" w:rsidR="00C43B8B" w:rsidRPr="008303FD" w:rsidRDefault="00C43B8B" w:rsidP="004C2A55">
      <w:pPr>
        <w:spacing w:after="0" w:line="240" w:lineRule="auto"/>
        <w:ind w:firstLine="567"/>
        <w:jc w:val="both"/>
        <w:rPr>
          <w:rFonts w:ascii="Times New Roman" w:hAnsi="Times New Roman" w:cs="Times New Roman"/>
          <w:color w:val="000000" w:themeColor="text1"/>
          <w:sz w:val="28"/>
          <w:szCs w:val="28"/>
        </w:rPr>
      </w:pPr>
      <w:r w:rsidRPr="008303FD">
        <w:rPr>
          <w:rFonts w:ascii="Times New Roman" w:hAnsi="Times New Roman" w:cs="Times New Roman"/>
          <w:color w:val="000000" w:themeColor="text1"/>
          <w:sz w:val="28"/>
          <w:szCs w:val="28"/>
        </w:rPr>
        <w:t xml:space="preserve">Використано </w:t>
      </w:r>
      <w:r w:rsidR="008303FD" w:rsidRPr="008303FD">
        <w:rPr>
          <w:rFonts w:ascii="Times New Roman" w:hAnsi="Times New Roman" w:cs="Times New Roman"/>
          <w:color w:val="000000" w:themeColor="text1"/>
          <w:sz w:val="28"/>
          <w:szCs w:val="28"/>
        </w:rPr>
        <w:t>9,367</w:t>
      </w:r>
      <w:r w:rsidRPr="008303FD">
        <w:rPr>
          <w:rFonts w:ascii="Times New Roman" w:hAnsi="Times New Roman" w:cs="Times New Roman"/>
          <w:color w:val="000000" w:themeColor="text1"/>
          <w:sz w:val="28"/>
          <w:szCs w:val="28"/>
        </w:rPr>
        <w:t xml:space="preserve"> млн куб. м води (за </w:t>
      </w:r>
      <w:r w:rsidR="00393C70" w:rsidRPr="008303FD">
        <w:rPr>
          <w:rFonts w:ascii="Times New Roman" w:hAnsi="Times New Roman" w:cs="Times New Roman"/>
          <w:color w:val="000000" w:themeColor="text1"/>
          <w:sz w:val="28"/>
          <w:szCs w:val="28"/>
        </w:rPr>
        <w:t xml:space="preserve">2023 році </w:t>
      </w:r>
      <w:r w:rsidR="008303FD" w:rsidRPr="008303FD">
        <w:rPr>
          <w:rFonts w:ascii="Times New Roman" w:hAnsi="Times New Roman" w:cs="Times New Roman"/>
          <w:color w:val="000000" w:themeColor="text1"/>
          <w:sz w:val="28"/>
          <w:szCs w:val="28"/>
        </w:rPr>
        <w:t>–</w:t>
      </w:r>
      <w:r w:rsidR="00393C70" w:rsidRPr="008303FD">
        <w:rPr>
          <w:rFonts w:ascii="Times New Roman" w:hAnsi="Times New Roman" w:cs="Times New Roman"/>
          <w:color w:val="000000" w:themeColor="text1"/>
          <w:sz w:val="28"/>
          <w:szCs w:val="28"/>
        </w:rPr>
        <w:t xml:space="preserve"> </w:t>
      </w:r>
      <w:r w:rsidR="008303FD" w:rsidRPr="008303FD">
        <w:rPr>
          <w:rFonts w:ascii="Times New Roman" w:hAnsi="Times New Roman" w:cs="Times New Roman"/>
          <w:color w:val="000000" w:themeColor="text1"/>
          <w:sz w:val="28"/>
          <w:szCs w:val="28"/>
        </w:rPr>
        <w:t xml:space="preserve">5,33 млн куб. м,                            </w:t>
      </w:r>
      <w:r w:rsidRPr="008303FD">
        <w:rPr>
          <w:rFonts w:ascii="Times New Roman" w:hAnsi="Times New Roman" w:cs="Times New Roman"/>
          <w:color w:val="000000" w:themeColor="text1"/>
          <w:sz w:val="28"/>
          <w:szCs w:val="28"/>
        </w:rPr>
        <w:t xml:space="preserve">2022 рік </w:t>
      </w:r>
      <w:r w:rsidR="00AC3958" w:rsidRPr="008303FD">
        <w:rPr>
          <w:rFonts w:ascii="Times New Roman" w:hAnsi="Times New Roman" w:cs="Times New Roman"/>
          <w:color w:val="000000" w:themeColor="text1"/>
          <w:sz w:val="28"/>
          <w:szCs w:val="28"/>
        </w:rPr>
        <w:t>–</w:t>
      </w:r>
      <w:r w:rsidRPr="008303FD">
        <w:rPr>
          <w:rFonts w:ascii="Times New Roman" w:hAnsi="Times New Roman" w:cs="Times New Roman"/>
          <w:color w:val="000000" w:themeColor="text1"/>
          <w:sz w:val="28"/>
          <w:szCs w:val="28"/>
        </w:rPr>
        <w:t xml:space="preserve"> 7,4 млн куб. м, </w:t>
      </w:r>
      <w:r w:rsidR="00AC3958" w:rsidRPr="008303FD">
        <w:rPr>
          <w:rFonts w:ascii="Times New Roman" w:hAnsi="Times New Roman" w:cs="Times New Roman"/>
          <w:color w:val="000000" w:themeColor="text1"/>
          <w:sz w:val="28"/>
          <w:szCs w:val="28"/>
        </w:rPr>
        <w:t xml:space="preserve">за </w:t>
      </w:r>
      <w:r w:rsidRPr="008303FD">
        <w:rPr>
          <w:rFonts w:ascii="Times New Roman" w:hAnsi="Times New Roman" w:cs="Times New Roman"/>
          <w:color w:val="000000" w:themeColor="text1"/>
          <w:sz w:val="28"/>
          <w:szCs w:val="28"/>
        </w:rPr>
        <w:t xml:space="preserve">2021 рік – 702,6 млн куб. м), у тому числі для: </w:t>
      </w:r>
    </w:p>
    <w:p w14:paraId="7632F1A4"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 xml:space="preserve">питних та санітарно-гігієнічних потреб – </w:t>
      </w:r>
      <w:r w:rsidR="002C47F6" w:rsidRPr="002C47F6">
        <w:rPr>
          <w:rFonts w:ascii="Times New Roman" w:hAnsi="Times New Roman" w:cs="Times New Roman"/>
          <w:color w:val="000000" w:themeColor="text1"/>
          <w:sz w:val="28"/>
          <w:szCs w:val="28"/>
        </w:rPr>
        <w:t xml:space="preserve">5,004 </w:t>
      </w:r>
      <w:r w:rsidRPr="002C47F6">
        <w:rPr>
          <w:rFonts w:ascii="Times New Roman" w:hAnsi="Times New Roman" w:cs="Times New Roman"/>
          <w:color w:val="000000" w:themeColor="text1"/>
          <w:sz w:val="28"/>
          <w:szCs w:val="28"/>
        </w:rPr>
        <w:t>млн куб. м;</w:t>
      </w:r>
    </w:p>
    <w:p w14:paraId="1B6D249B"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 xml:space="preserve">виробничих потреб – </w:t>
      </w:r>
      <w:r w:rsidR="002C47F6" w:rsidRPr="002C47F6">
        <w:rPr>
          <w:rFonts w:ascii="Times New Roman" w:hAnsi="Times New Roman" w:cs="Times New Roman"/>
          <w:color w:val="000000" w:themeColor="text1"/>
          <w:sz w:val="28"/>
          <w:szCs w:val="28"/>
        </w:rPr>
        <w:t>0,987</w:t>
      </w:r>
      <w:r w:rsidRPr="002C47F6">
        <w:rPr>
          <w:rFonts w:ascii="Times New Roman" w:hAnsi="Times New Roman" w:cs="Times New Roman"/>
          <w:color w:val="000000" w:themeColor="text1"/>
          <w:sz w:val="28"/>
          <w:szCs w:val="28"/>
        </w:rPr>
        <w:t xml:space="preserve"> млн куб. м;</w:t>
      </w:r>
    </w:p>
    <w:p w14:paraId="452203E2"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 xml:space="preserve">зрошення – </w:t>
      </w:r>
      <w:r w:rsidR="002C47F6" w:rsidRPr="002C47F6">
        <w:rPr>
          <w:rFonts w:ascii="Times New Roman" w:hAnsi="Times New Roman" w:cs="Times New Roman"/>
          <w:color w:val="000000" w:themeColor="text1"/>
          <w:sz w:val="28"/>
          <w:szCs w:val="28"/>
        </w:rPr>
        <w:t>3,257</w:t>
      </w:r>
      <w:r w:rsidRPr="002C47F6">
        <w:rPr>
          <w:rFonts w:ascii="Times New Roman" w:hAnsi="Times New Roman" w:cs="Times New Roman"/>
          <w:color w:val="000000" w:themeColor="text1"/>
          <w:sz w:val="28"/>
          <w:szCs w:val="28"/>
        </w:rPr>
        <w:t xml:space="preserve"> млн куб. м;</w:t>
      </w:r>
    </w:p>
    <w:p w14:paraId="44FBCA12"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інших потреб – 0,1</w:t>
      </w:r>
      <w:r w:rsidR="002C47F6" w:rsidRPr="002C47F6">
        <w:rPr>
          <w:rFonts w:ascii="Times New Roman" w:hAnsi="Times New Roman" w:cs="Times New Roman"/>
          <w:color w:val="000000" w:themeColor="text1"/>
          <w:sz w:val="28"/>
          <w:szCs w:val="28"/>
        </w:rPr>
        <w:t>2</w:t>
      </w:r>
      <w:r w:rsidRPr="002C47F6">
        <w:rPr>
          <w:rFonts w:ascii="Times New Roman" w:hAnsi="Times New Roman" w:cs="Times New Roman"/>
          <w:color w:val="000000" w:themeColor="text1"/>
          <w:sz w:val="28"/>
          <w:szCs w:val="28"/>
        </w:rPr>
        <w:t xml:space="preserve"> млн куб. м.</w:t>
      </w:r>
    </w:p>
    <w:p w14:paraId="0A83EDA2"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Скинуто у поверхневі водні об’єкти 8,</w:t>
      </w:r>
      <w:r w:rsidR="002C47F6" w:rsidRPr="002C47F6">
        <w:rPr>
          <w:rFonts w:ascii="Times New Roman" w:hAnsi="Times New Roman" w:cs="Times New Roman"/>
          <w:color w:val="000000" w:themeColor="text1"/>
          <w:sz w:val="28"/>
          <w:szCs w:val="28"/>
        </w:rPr>
        <w:t>858</w:t>
      </w:r>
      <w:r w:rsidR="00AC3958" w:rsidRPr="002C47F6">
        <w:rPr>
          <w:rFonts w:ascii="Times New Roman" w:hAnsi="Times New Roman" w:cs="Times New Roman"/>
          <w:color w:val="000000" w:themeColor="text1"/>
          <w:sz w:val="28"/>
          <w:szCs w:val="28"/>
        </w:rPr>
        <w:t> </w:t>
      </w:r>
      <w:r w:rsidRPr="002C47F6">
        <w:rPr>
          <w:rFonts w:ascii="Times New Roman" w:hAnsi="Times New Roman" w:cs="Times New Roman"/>
          <w:color w:val="000000" w:themeColor="text1"/>
          <w:sz w:val="28"/>
          <w:szCs w:val="28"/>
        </w:rPr>
        <w:t>млн</w:t>
      </w:r>
      <w:r w:rsidR="00AC3958" w:rsidRPr="002C47F6">
        <w:rPr>
          <w:rFonts w:ascii="Times New Roman" w:hAnsi="Times New Roman" w:cs="Times New Roman"/>
          <w:color w:val="000000" w:themeColor="text1"/>
          <w:sz w:val="28"/>
          <w:szCs w:val="28"/>
        </w:rPr>
        <w:t> </w:t>
      </w:r>
      <w:r w:rsidRPr="002C47F6">
        <w:rPr>
          <w:rFonts w:ascii="Times New Roman" w:hAnsi="Times New Roman" w:cs="Times New Roman"/>
          <w:color w:val="000000" w:themeColor="text1"/>
          <w:sz w:val="28"/>
          <w:szCs w:val="28"/>
        </w:rPr>
        <w:t>куб.</w:t>
      </w:r>
      <w:r w:rsidR="00AC3958" w:rsidRPr="002C47F6">
        <w:rPr>
          <w:rFonts w:ascii="Times New Roman" w:hAnsi="Times New Roman" w:cs="Times New Roman"/>
          <w:color w:val="000000" w:themeColor="text1"/>
          <w:sz w:val="28"/>
          <w:szCs w:val="28"/>
        </w:rPr>
        <w:t> </w:t>
      </w:r>
      <w:r w:rsidRPr="002C47F6">
        <w:rPr>
          <w:rFonts w:ascii="Times New Roman" w:hAnsi="Times New Roman" w:cs="Times New Roman"/>
          <w:color w:val="000000" w:themeColor="text1"/>
          <w:sz w:val="28"/>
          <w:szCs w:val="28"/>
        </w:rPr>
        <w:t xml:space="preserve">м (за </w:t>
      </w:r>
      <w:r w:rsidR="002C47F6" w:rsidRPr="002C47F6">
        <w:rPr>
          <w:rFonts w:ascii="Times New Roman" w:hAnsi="Times New Roman" w:cs="Times New Roman"/>
          <w:color w:val="000000" w:themeColor="text1"/>
          <w:sz w:val="28"/>
          <w:szCs w:val="28"/>
        </w:rPr>
        <w:t xml:space="preserve">2023 рік –                     8,325 млн куб. м, </w:t>
      </w:r>
      <w:r w:rsidRPr="002C47F6">
        <w:rPr>
          <w:rFonts w:ascii="Times New Roman" w:hAnsi="Times New Roman" w:cs="Times New Roman"/>
          <w:color w:val="000000" w:themeColor="text1"/>
          <w:sz w:val="28"/>
          <w:szCs w:val="28"/>
        </w:rPr>
        <w:t xml:space="preserve">2022 рік </w:t>
      </w:r>
      <w:r w:rsidR="00AC3958" w:rsidRPr="002C47F6">
        <w:rPr>
          <w:rFonts w:ascii="Times New Roman" w:hAnsi="Times New Roman" w:cs="Times New Roman"/>
          <w:color w:val="000000" w:themeColor="text1"/>
          <w:sz w:val="28"/>
          <w:szCs w:val="28"/>
        </w:rPr>
        <w:t>–</w:t>
      </w:r>
      <w:r w:rsidRPr="002C47F6">
        <w:rPr>
          <w:rFonts w:ascii="Times New Roman" w:hAnsi="Times New Roman" w:cs="Times New Roman"/>
          <w:color w:val="000000" w:themeColor="text1"/>
          <w:sz w:val="28"/>
          <w:szCs w:val="28"/>
        </w:rPr>
        <w:t xml:space="preserve"> 10,6 млн куб. м, </w:t>
      </w:r>
      <w:r w:rsidR="00AC3958" w:rsidRPr="002C47F6">
        <w:rPr>
          <w:rFonts w:ascii="Times New Roman" w:hAnsi="Times New Roman" w:cs="Times New Roman"/>
          <w:color w:val="000000" w:themeColor="text1"/>
          <w:sz w:val="28"/>
          <w:szCs w:val="28"/>
        </w:rPr>
        <w:t xml:space="preserve">за </w:t>
      </w:r>
      <w:r w:rsidRPr="002C47F6">
        <w:rPr>
          <w:rFonts w:ascii="Times New Roman" w:hAnsi="Times New Roman" w:cs="Times New Roman"/>
          <w:color w:val="000000" w:themeColor="text1"/>
          <w:sz w:val="28"/>
          <w:szCs w:val="28"/>
        </w:rPr>
        <w:t xml:space="preserve">2021 рік – 48,339 млн куб. м), у тому числі: </w:t>
      </w:r>
    </w:p>
    <w:p w14:paraId="02401235"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забруднених стічних вод – 0 млн куб. м;</w:t>
      </w:r>
    </w:p>
    <w:p w14:paraId="6F073120"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нор</w:t>
      </w:r>
      <w:r w:rsidR="002C47F6" w:rsidRPr="002C47F6">
        <w:rPr>
          <w:rFonts w:ascii="Times New Roman" w:hAnsi="Times New Roman" w:cs="Times New Roman"/>
          <w:color w:val="000000" w:themeColor="text1"/>
          <w:sz w:val="28"/>
          <w:szCs w:val="28"/>
        </w:rPr>
        <w:t>мативно-чистих стічних вод – 0</w:t>
      </w:r>
      <w:r w:rsidRPr="002C47F6">
        <w:rPr>
          <w:rFonts w:ascii="Times New Roman" w:hAnsi="Times New Roman" w:cs="Times New Roman"/>
          <w:color w:val="000000" w:themeColor="text1"/>
          <w:sz w:val="28"/>
          <w:szCs w:val="28"/>
        </w:rPr>
        <w:t xml:space="preserve"> млн куб. м;</w:t>
      </w:r>
    </w:p>
    <w:p w14:paraId="01F48979" w14:textId="77777777" w:rsidR="00C43B8B" w:rsidRPr="002C47F6" w:rsidRDefault="00C43B8B" w:rsidP="004C2A55">
      <w:pPr>
        <w:spacing w:after="0" w:line="240" w:lineRule="auto"/>
        <w:ind w:firstLine="567"/>
        <w:jc w:val="both"/>
        <w:rPr>
          <w:rFonts w:ascii="Times New Roman" w:hAnsi="Times New Roman" w:cs="Times New Roman"/>
          <w:color w:val="000000" w:themeColor="text1"/>
          <w:sz w:val="28"/>
          <w:szCs w:val="28"/>
        </w:rPr>
      </w:pPr>
      <w:r w:rsidRPr="002C47F6">
        <w:rPr>
          <w:rFonts w:ascii="Times New Roman" w:hAnsi="Times New Roman" w:cs="Times New Roman"/>
          <w:color w:val="000000" w:themeColor="text1"/>
          <w:sz w:val="28"/>
          <w:szCs w:val="28"/>
        </w:rPr>
        <w:t>нормативно-очищених стічних вод – 8,</w:t>
      </w:r>
      <w:r w:rsidR="002C47F6" w:rsidRPr="002C47F6">
        <w:rPr>
          <w:rFonts w:ascii="Times New Roman" w:hAnsi="Times New Roman" w:cs="Times New Roman"/>
          <w:color w:val="000000" w:themeColor="text1"/>
          <w:sz w:val="28"/>
          <w:szCs w:val="28"/>
        </w:rPr>
        <w:t>858</w:t>
      </w:r>
      <w:r w:rsidRPr="002C47F6">
        <w:rPr>
          <w:rFonts w:ascii="Times New Roman" w:hAnsi="Times New Roman" w:cs="Times New Roman"/>
          <w:color w:val="000000" w:themeColor="text1"/>
          <w:sz w:val="28"/>
          <w:szCs w:val="28"/>
        </w:rPr>
        <w:t xml:space="preserve"> млн куб. м.</w:t>
      </w:r>
    </w:p>
    <w:p w14:paraId="1D4AA048" w14:textId="77777777" w:rsidR="0090174C" w:rsidRPr="000F403A" w:rsidRDefault="0027042A" w:rsidP="004C2A55">
      <w:pPr>
        <w:spacing w:after="0" w:line="240" w:lineRule="auto"/>
        <w:ind w:firstLine="567"/>
        <w:jc w:val="both"/>
        <w:rPr>
          <w:rFonts w:ascii="Times New Roman" w:hAnsi="Times New Roman"/>
          <w:color w:val="000000" w:themeColor="text1"/>
          <w:sz w:val="28"/>
          <w:szCs w:val="28"/>
        </w:rPr>
      </w:pPr>
      <w:r w:rsidRPr="000F403A">
        <w:rPr>
          <w:rFonts w:ascii="Times New Roman" w:eastAsia="Times New Roman" w:hAnsi="Times New Roman" w:cs="Times New Roman"/>
          <w:color w:val="000000" w:themeColor="text1"/>
          <w:sz w:val="28"/>
          <w:szCs w:val="28"/>
        </w:rPr>
        <w:t>У Херсонській області налічу</w:t>
      </w:r>
      <w:r w:rsidR="0078455C" w:rsidRPr="000F403A">
        <w:rPr>
          <w:rFonts w:ascii="Times New Roman" w:eastAsia="Times New Roman" w:hAnsi="Times New Roman" w:cs="Times New Roman"/>
          <w:color w:val="000000" w:themeColor="text1"/>
          <w:sz w:val="28"/>
          <w:szCs w:val="28"/>
        </w:rPr>
        <w:t>валося</w:t>
      </w:r>
      <w:r w:rsidRPr="000F403A">
        <w:rPr>
          <w:rFonts w:ascii="Times New Roman" w:eastAsia="Times New Roman" w:hAnsi="Times New Roman" w:cs="Times New Roman"/>
          <w:color w:val="000000" w:themeColor="text1"/>
          <w:sz w:val="28"/>
          <w:szCs w:val="28"/>
        </w:rPr>
        <w:t xml:space="preserve"> 23 каналізаційні очисні споруди про</w:t>
      </w:r>
      <w:r w:rsidR="00F21F34" w:rsidRPr="000F403A">
        <w:rPr>
          <w:rFonts w:ascii="Times New Roman" w:eastAsia="Times New Roman" w:hAnsi="Times New Roman" w:cs="Times New Roman"/>
          <w:color w:val="000000" w:themeColor="text1"/>
          <w:sz w:val="28"/>
          <w:szCs w:val="28"/>
        </w:rPr>
        <w:t>є</w:t>
      </w:r>
      <w:r w:rsidRPr="000F403A">
        <w:rPr>
          <w:rFonts w:ascii="Times New Roman" w:eastAsia="Times New Roman" w:hAnsi="Times New Roman" w:cs="Times New Roman"/>
          <w:color w:val="000000" w:themeColor="text1"/>
          <w:sz w:val="28"/>
          <w:szCs w:val="28"/>
        </w:rPr>
        <w:t>ктною потужністю 158,8</w:t>
      </w:r>
      <w:r w:rsidR="00F21F34" w:rsidRPr="000F403A">
        <w:rPr>
          <w:rFonts w:ascii="Times New Roman" w:eastAsia="Times New Roman" w:hAnsi="Times New Roman" w:cs="Times New Roman"/>
          <w:color w:val="000000" w:themeColor="text1"/>
          <w:sz w:val="28"/>
          <w:szCs w:val="28"/>
        </w:rPr>
        <w:t> </w:t>
      </w:r>
      <w:r w:rsidRPr="000F403A">
        <w:rPr>
          <w:rFonts w:ascii="Times New Roman" w:eastAsia="Times New Roman" w:hAnsi="Times New Roman" w:cs="Times New Roman"/>
          <w:color w:val="000000" w:themeColor="text1"/>
          <w:sz w:val="28"/>
          <w:szCs w:val="28"/>
        </w:rPr>
        <w:t>млн</w:t>
      </w:r>
      <w:r w:rsidR="00F21F34" w:rsidRPr="000F403A">
        <w:rPr>
          <w:rFonts w:ascii="Times New Roman" w:eastAsia="Times New Roman" w:hAnsi="Times New Roman" w:cs="Times New Roman"/>
          <w:color w:val="000000" w:themeColor="text1"/>
          <w:sz w:val="28"/>
          <w:szCs w:val="28"/>
        </w:rPr>
        <w:t> </w:t>
      </w:r>
      <w:r w:rsidRPr="000F403A">
        <w:rPr>
          <w:rFonts w:ascii="Times New Roman" w:eastAsia="Times New Roman" w:hAnsi="Times New Roman" w:cs="Times New Roman"/>
          <w:color w:val="000000" w:themeColor="text1"/>
          <w:sz w:val="28"/>
          <w:szCs w:val="28"/>
        </w:rPr>
        <w:t>куб.</w:t>
      </w:r>
      <w:r w:rsidR="00F21F34" w:rsidRPr="000F403A">
        <w:rPr>
          <w:rFonts w:ascii="Times New Roman" w:eastAsia="Times New Roman" w:hAnsi="Times New Roman" w:cs="Times New Roman"/>
          <w:color w:val="000000" w:themeColor="text1"/>
          <w:sz w:val="28"/>
          <w:szCs w:val="28"/>
        </w:rPr>
        <w:t> </w:t>
      </w:r>
      <w:r w:rsidRPr="000F403A">
        <w:rPr>
          <w:rFonts w:ascii="Times New Roman" w:eastAsia="Times New Roman" w:hAnsi="Times New Roman" w:cs="Times New Roman"/>
          <w:color w:val="000000" w:themeColor="text1"/>
          <w:sz w:val="28"/>
          <w:szCs w:val="28"/>
        </w:rPr>
        <w:t>м</w:t>
      </w:r>
      <w:r w:rsidR="00F21F34" w:rsidRPr="000F403A">
        <w:rPr>
          <w:rFonts w:ascii="Times New Roman" w:eastAsia="Times New Roman" w:hAnsi="Times New Roman" w:cs="Times New Roman"/>
          <w:color w:val="000000" w:themeColor="text1"/>
          <w:sz w:val="28"/>
          <w:szCs w:val="28"/>
        </w:rPr>
        <w:t> / </w:t>
      </w:r>
      <w:r w:rsidRPr="000F403A">
        <w:rPr>
          <w:rFonts w:ascii="Times New Roman" w:eastAsia="Times New Roman" w:hAnsi="Times New Roman" w:cs="Times New Roman"/>
          <w:color w:val="000000" w:themeColor="text1"/>
          <w:sz w:val="28"/>
          <w:szCs w:val="28"/>
        </w:rPr>
        <w:t>рік.</w:t>
      </w:r>
      <w:r w:rsidR="005322BB" w:rsidRPr="000F403A">
        <w:rPr>
          <w:rFonts w:ascii="Times New Roman" w:hAnsi="Times New Roman" w:cs="Times New Roman"/>
          <w:color w:val="000000" w:themeColor="text1"/>
          <w:sz w:val="28"/>
          <w:szCs w:val="28"/>
          <w:lang w:eastAsia="ru-RU"/>
        </w:rPr>
        <w:t xml:space="preserve"> </w:t>
      </w:r>
      <w:r w:rsidR="0090174C" w:rsidRPr="000F403A">
        <w:rPr>
          <w:rFonts w:ascii="Times New Roman" w:hAnsi="Times New Roman"/>
          <w:color w:val="000000" w:themeColor="text1"/>
          <w:sz w:val="28"/>
          <w:szCs w:val="28"/>
        </w:rPr>
        <w:t xml:space="preserve">Централізованим водовідведенням в області забезпечено 9 міст (100%), 19 селищ (61,3%) та </w:t>
      </w:r>
      <w:r w:rsidR="00AC3958" w:rsidRPr="000F403A">
        <w:rPr>
          <w:rFonts w:ascii="Times New Roman" w:hAnsi="Times New Roman"/>
          <w:color w:val="000000" w:themeColor="text1"/>
          <w:sz w:val="28"/>
          <w:szCs w:val="28"/>
        </w:rPr>
        <w:t xml:space="preserve">                    </w:t>
      </w:r>
      <w:r w:rsidR="0090174C" w:rsidRPr="000F403A">
        <w:rPr>
          <w:rFonts w:ascii="Times New Roman" w:hAnsi="Times New Roman"/>
          <w:color w:val="000000" w:themeColor="text1"/>
          <w:sz w:val="28"/>
          <w:szCs w:val="28"/>
        </w:rPr>
        <w:t>70 сільських населених пунктів (10,6%). Загальна протяжність каналізаційних мереж</w:t>
      </w:r>
      <w:r w:rsidR="000F403A">
        <w:rPr>
          <w:rFonts w:ascii="Times New Roman" w:hAnsi="Times New Roman"/>
          <w:color w:val="000000" w:themeColor="text1"/>
          <w:sz w:val="28"/>
          <w:szCs w:val="28"/>
        </w:rPr>
        <w:t xml:space="preserve"> становила </w:t>
      </w:r>
      <w:r w:rsidR="0090174C" w:rsidRPr="000F403A">
        <w:rPr>
          <w:rFonts w:ascii="Times New Roman" w:hAnsi="Times New Roman"/>
          <w:color w:val="000000" w:themeColor="text1"/>
          <w:sz w:val="28"/>
          <w:szCs w:val="28"/>
        </w:rPr>
        <w:t>– 1</w:t>
      </w:r>
      <w:r w:rsidR="00AC3958" w:rsidRPr="000F403A">
        <w:rPr>
          <w:rFonts w:ascii="Times New Roman" w:hAnsi="Times New Roman"/>
          <w:color w:val="000000" w:themeColor="text1"/>
          <w:sz w:val="28"/>
          <w:szCs w:val="28"/>
        </w:rPr>
        <w:t> </w:t>
      </w:r>
      <w:r w:rsidR="0090174C" w:rsidRPr="000F403A">
        <w:rPr>
          <w:rFonts w:ascii="Times New Roman" w:hAnsi="Times New Roman"/>
          <w:color w:val="000000" w:themeColor="text1"/>
          <w:sz w:val="28"/>
          <w:szCs w:val="28"/>
        </w:rPr>
        <w:t>096,1 км, в аварійному стані п</w:t>
      </w:r>
      <w:r w:rsidR="00AC3958" w:rsidRPr="000F403A">
        <w:rPr>
          <w:rFonts w:ascii="Times New Roman" w:hAnsi="Times New Roman"/>
          <w:color w:val="000000" w:themeColor="text1"/>
          <w:sz w:val="28"/>
          <w:szCs w:val="28"/>
        </w:rPr>
        <w:t>ере</w:t>
      </w:r>
      <w:r w:rsidR="0090174C" w:rsidRPr="000F403A">
        <w:rPr>
          <w:rFonts w:ascii="Times New Roman" w:hAnsi="Times New Roman"/>
          <w:color w:val="000000" w:themeColor="text1"/>
          <w:sz w:val="28"/>
          <w:szCs w:val="28"/>
        </w:rPr>
        <w:t>бува</w:t>
      </w:r>
      <w:r w:rsidR="000F403A">
        <w:rPr>
          <w:rFonts w:ascii="Times New Roman" w:hAnsi="Times New Roman"/>
          <w:color w:val="000000" w:themeColor="text1"/>
          <w:sz w:val="28"/>
          <w:szCs w:val="28"/>
        </w:rPr>
        <w:t>ли</w:t>
      </w:r>
      <w:r w:rsidR="0090174C" w:rsidRPr="000F403A">
        <w:rPr>
          <w:rFonts w:ascii="Times New Roman" w:hAnsi="Times New Roman"/>
          <w:color w:val="000000" w:themeColor="text1"/>
          <w:sz w:val="28"/>
          <w:szCs w:val="28"/>
        </w:rPr>
        <w:t xml:space="preserve"> майже 42% мереж.</w:t>
      </w:r>
    </w:p>
    <w:p w14:paraId="52F39BE9" w14:textId="77777777" w:rsidR="0078455C" w:rsidRPr="000F403A" w:rsidRDefault="007172E0" w:rsidP="004C2A55">
      <w:pPr>
        <w:pStyle w:val="NormalWeb"/>
        <w:shd w:val="clear" w:color="auto" w:fill="FFFFFF"/>
        <w:spacing w:before="0" w:beforeAutospacing="0" w:after="0" w:afterAutospacing="0"/>
        <w:ind w:firstLine="567"/>
        <w:jc w:val="both"/>
        <w:rPr>
          <w:color w:val="000000" w:themeColor="text1"/>
          <w:sz w:val="28"/>
          <w:szCs w:val="28"/>
          <w:lang w:eastAsia="ru-RU"/>
        </w:rPr>
      </w:pPr>
      <w:r w:rsidRPr="000F403A">
        <w:rPr>
          <w:color w:val="000000" w:themeColor="text1"/>
          <w:sz w:val="28"/>
          <w:szCs w:val="28"/>
          <w:lang w:eastAsia="ru-RU"/>
        </w:rPr>
        <w:t>У</w:t>
      </w:r>
      <w:r w:rsidR="0078455C" w:rsidRPr="000F403A">
        <w:rPr>
          <w:color w:val="000000" w:themeColor="text1"/>
          <w:sz w:val="28"/>
          <w:szCs w:val="28"/>
          <w:lang w:eastAsia="ru-RU"/>
        </w:rPr>
        <w:t xml:space="preserve">край низький рівень </w:t>
      </w:r>
      <w:r w:rsidR="0078455C" w:rsidRPr="000F403A">
        <w:rPr>
          <w:color w:val="000000" w:themeColor="text1"/>
          <w:sz w:val="28"/>
          <w:szCs w:val="28"/>
        </w:rPr>
        <w:t xml:space="preserve">охоплення </w:t>
      </w:r>
      <w:r w:rsidR="0078455C" w:rsidRPr="000F403A">
        <w:rPr>
          <w:color w:val="000000" w:themeColor="text1"/>
          <w:sz w:val="28"/>
          <w:szCs w:val="28"/>
          <w:lang w:eastAsia="ru-RU"/>
        </w:rPr>
        <w:t xml:space="preserve">системами </w:t>
      </w:r>
      <w:r w:rsidR="0078455C" w:rsidRPr="000F403A">
        <w:rPr>
          <w:color w:val="000000" w:themeColor="text1"/>
          <w:sz w:val="28"/>
          <w:szCs w:val="28"/>
        </w:rPr>
        <w:t>централізованого водовідведення, очищення та знезараження стічних вод населених пунктів Херсон</w:t>
      </w:r>
      <w:r w:rsidR="005322BB" w:rsidRPr="000F403A">
        <w:rPr>
          <w:color w:val="000000" w:themeColor="text1"/>
          <w:sz w:val="28"/>
          <w:szCs w:val="28"/>
        </w:rPr>
        <w:t>щини</w:t>
      </w:r>
      <w:r w:rsidR="0078455C" w:rsidRPr="000F403A">
        <w:rPr>
          <w:color w:val="000000" w:themeColor="text1"/>
          <w:sz w:val="28"/>
          <w:szCs w:val="28"/>
        </w:rPr>
        <w:t xml:space="preserve"> </w:t>
      </w:r>
      <w:r w:rsidR="0078455C" w:rsidRPr="000F403A">
        <w:rPr>
          <w:color w:val="000000" w:themeColor="text1"/>
          <w:sz w:val="28"/>
          <w:szCs w:val="28"/>
          <w:lang w:eastAsia="ru-RU"/>
        </w:rPr>
        <w:t xml:space="preserve">призводить до забруднення ґрунтів та водоносних горизонтів. Однією з причин незадовільного екологічного та санітарного стану ґрунтів, поверхневих, а також підземних вод є тривале забруднення їх неочищеними або недостатньо очищеними зворотними водами каналізаційних і очисних споруд, ефективність роботи яких </w:t>
      </w:r>
      <w:r w:rsidR="005322BB" w:rsidRPr="000F403A">
        <w:rPr>
          <w:color w:val="000000" w:themeColor="text1"/>
          <w:sz w:val="28"/>
          <w:szCs w:val="28"/>
          <w:lang w:eastAsia="ru-RU"/>
        </w:rPr>
        <w:t xml:space="preserve">– </w:t>
      </w:r>
      <w:r w:rsidR="0078455C" w:rsidRPr="000F403A">
        <w:rPr>
          <w:color w:val="000000" w:themeColor="text1"/>
          <w:sz w:val="28"/>
          <w:szCs w:val="28"/>
          <w:lang w:eastAsia="ru-RU"/>
        </w:rPr>
        <w:t>вагоми</w:t>
      </w:r>
      <w:r w:rsidR="005322BB" w:rsidRPr="000F403A">
        <w:rPr>
          <w:color w:val="000000" w:themeColor="text1"/>
          <w:sz w:val="28"/>
          <w:szCs w:val="28"/>
          <w:lang w:eastAsia="ru-RU"/>
        </w:rPr>
        <w:t>й</w:t>
      </w:r>
      <w:r w:rsidR="0078455C" w:rsidRPr="000F403A">
        <w:rPr>
          <w:color w:val="000000" w:themeColor="text1"/>
          <w:sz w:val="28"/>
          <w:szCs w:val="28"/>
          <w:lang w:eastAsia="ru-RU"/>
        </w:rPr>
        <w:t xml:space="preserve"> чинник екологічної та епідемічної безпеки населення. Більшість очисних споруд каналізації в містах і селищах </w:t>
      </w:r>
      <w:r w:rsidR="0078455C" w:rsidRPr="000F403A">
        <w:rPr>
          <w:color w:val="000000" w:themeColor="text1"/>
          <w:sz w:val="28"/>
          <w:szCs w:val="28"/>
          <w:lang w:eastAsia="ru-RU"/>
        </w:rPr>
        <w:lastRenderedPageBreak/>
        <w:t>перебувають у незадовільному санітарно-технічному стані, а переважна більшість населених пунктів взагалі не забезпечені централізованою системою каналізації.</w:t>
      </w:r>
    </w:p>
    <w:p w14:paraId="66B11B80" w14:textId="77777777" w:rsidR="0078455C" w:rsidRPr="00DB4CC1" w:rsidRDefault="0078455C" w:rsidP="004C2A55">
      <w:pPr>
        <w:tabs>
          <w:tab w:val="num" w:pos="-4800"/>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0F403A">
        <w:rPr>
          <w:rFonts w:ascii="Times New Roman" w:hAnsi="Times New Roman" w:cs="Times New Roman"/>
          <w:bCs/>
          <w:color w:val="000000" w:themeColor="text1"/>
          <w:sz w:val="28"/>
          <w:szCs w:val="28"/>
        </w:rPr>
        <w:t xml:space="preserve">Неякісне очищення стічних вод, незастосування сучасних технологій та відповідного обладнання </w:t>
      </w:r>
      <w:r w:rsidR="007172E0" w:rsidRPr="000F403A">
        <w:rPr>
          <w:rFonts w:ascii="Times New Roman" w:hAnsi="Times New Roman" w:cs="Times New Roman"/>
          <w:bCs/>
          <w:color w:val="000000" w:themeColor="text1"/>
          <w:sz w:val="28"/>
          <w:szCs w:val="28"/>
        </w:rPr>
        <w:t>спричиняють</w:t>
      </w:r>
      <w:r w:rsidRPr="000F403A">
        <w:rPr>
          <w:rFonts w:ascii="Times New Roman" w:hAnsi="Times New Roman" w:cs="Times New Roman"/>
          <w:bCs/>
          <w:color w:val="000000" w:themeColor="text1"/>
          <w:sz w:val="28"/>
          <w:szCs w:val="28"/>
        </w:rPr>
        <w:t xml:space="preserve"> </w:t>
      </w:r>
      <w:r w:rsidRPr="00DB4CC1">
        <w:rPr>
          <w:rFonts w:ascii="Times New Roman" w:hAnsi="Times New Roman" w:cs="Times New Roman"/>
          <w:bCs/>
          <w:color w:val="000000" w:themeColor="text1"/>
          <w:sz w:val="28"/>
          <w:szCs w:val="28"/>
        </w:rPr>
        <w:t xml:space="preserve">потрапляння неочищених стоків </w:t>
      </w:r>
      <w:r w:rsidR="005322BB" w:rsidRPr="00DB4CC1">
        <w:rPr>
          <w:rFonts w:ascii="Times New Roman" w:hAnsi="Times New Roman" w:cs="Times New Roman"/>
          <w:bCs/>
          <w:color w:val="000000" w:themeColor="text1"/>
          <w:sz w:val="28"/>
          <w:szCs w:val="28"/>
        </w:rPr>
        <w:t>у</w:t>
      </w:r>
      <w:r w:rsidRPr="00DB4CC1">
        <w:rPr>
          <w:rFonts w:ascii="Times New Roman" w:hAnsi="Times New Roman" w:cs="Times New Roman"/>
          <w:bCs/>
          <w:color w:val="000000" w:themeColor="text1"/>
          <w:sz w:val="28"/>
          <w:szCs w:val="28"/>
        </w:rPr>
        <w:t xml:space="preserve"> р.</w:t>
      </w:r>
      <w:r w:rsidR="005322BB" w:rsidRPr="00DB4CC1">
        <w:rPr>
          <w:rFonts w:ascii="Times New Roman" w:hAnsi="Times New Roman" w:cs="Times New Roman"/>
          <w:bCs/>
          <w:color w:val="000000" w:themeColor="text1"/>
          <w:sz w:val="28"/>
          <w:szCs w:val="28"/>
        </w:rPr>
        <w:t> </w:t>
      </w:r>
      <w:r w:rsidRPr="00DB4CC1">
        <w:rPr>
          <w:rFonts w:ascii="Times New Roman" w:hAnsi="Times New Roman" w:cs="Times New Roman"/>
          <w:bCs/>
          <w:color w:val="000000" w:themeColor="text1"/>
          <w:sz w:val="28"/>
          <w:szCs w:val="28"/>
        </w:rPr>
        <w:t>Дніпро та створю</w:t>
      </w:r>
      <w:r w:rsidR="005322BB" w:rsidRPr="00DB4CC1">
        <w:rPr>
          <w:rFonts w:ascii="Times New Roman" w:hAnsi="Times New Roman" w:cs="Times New Roman"/>
          <w:bCs/>
          <w:color w:val="000000" w:themeColor="text1"/>
          <w:sz w:val="28"/>
          <w:szCs w:val="28"/>
        </w:rPr>
        <w:t>ють</w:t>
      </w:r>
      <w:r w:rsidRPr="00DB4CC1">
        <w:rPr>
          <w:rFonts w:ascii="Times New Roman" w:hAnsi="Times New Roman" w:cs="Times New Roman"/>
          <w:bCs/>
          <w:color w:val="000000" w:themeColor="text1"/>
          <w:sz w:val="28"/>
          <w:szCs w:val="28"/>
        </w:rPr>
        <w:t xml:space="preserve"> загрозу забруднення поверхневих вод.</w:t>
      </w:r>
    </w:p>
    <w:p w14:paraId="3378DFE2" w14:textId="77777777" w:rsidR="000F403A" w:rsidRDefault="000F403A" w:rsidP="004C2A55">
      <w:pPr>
        <w:tabs>
          <w:tab w:val="num" w:pos="-480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B4CC1">
        <w:rPr>
          <w:rFonts w:ascii="Times New Roman" w:hAnsi="Times New Roman" w:cs="Times New Roman"/>
          <w:bCs/>
          <w:color w:val="000000" w:themeColor="text1"/>
          <w:sz w:val="28"/>
          <w:szCs w:val="28"/>
        </w:rPr>
        <w:t>Активні бойові дії поглиблюють досить складу си</w:t>
      </w:r>
      <w:r w:rsidR="00DB4CC1" w:rsidRPr="00DB4CC1">
        <w:rPr>
          <w:rFonts w:ascii="Times New Roman" w:hAnsi="Times New Roman" w:cs="Times New Roman"/>
          <w:bCs/>
          <w:color w:val="000000" w:themeColor="text1"/>
          <w:sz w:val="28"/>
          <w:szCs w:val="28"/>
        </w:rPr>
        <w:t xml:space="preserve">туацію з </w:t>
      </w:r>
      <w:r w:rsidR="00DB4CC1" w:rsidRPr="00DB4CC1">
        <w:rPr>
          <w:rFonts w:ascii="Times New Roman" w:hAnsi="Times New Roman" w:cs="Times New Roman"/>
          <w:color w:val="000000" w:themeColor="text1"/>
          <w:sz w:val="28"/>
          <w:szCs w:val="28"/>
        </w:rPr>
        <w:t>очищення</w:t>
      </w:r>
      <w:r w:rsidR="00DB4CC1">
        <w:rPr>
          <w:rFonts w:ascii="Times New Roman" w:hAnsi="Times New Roman" w:cs="Times New Roman"/>
          <w:color w:val="000000" w:themeColor="text1"/>
          <w:sz w:val="28"/>
          <w:szCs w:val="28"/>
        </w:rPr>
        <w:t>м</w:t>
      </w:r>
      <w:r w:rsidR="00DB4CC1" w:rsidRPr="00DB4CC1">
        <w:rPr>
          <w:rFonts w:ascii="Times New Roman" w:hAnsi="Times New Roman" w:cs="Times New Roman"/>
          <w:color w:val="000000" w:themeColor="text1"/>
          <w:sz w:val="28"/>
          <w:szCs w:val="28"/>
        </w:rPr>
        <w:t xml:space="preserve"> та знезараження</w:t>
      </w:r>
      <w:r w:rsidR="00DB4CC1">
        <w:rPr>
          <w:rFonts w:ascii="Times New Roman" w:hAnsi="Times New Roman" w:cs="Times New Roman"/>
          <w:color w:val="000000" w:themeColor="text1"/>
          <w:sz w:val="28"/>
          <w:szCs w:val="28"/>
        </w:rPr>
        <w:t>м</w:t>
      </w:r>
      <w:r w:rsidR="00DB4CC1" w:rsidRPr="00DB4CC1">
        <w:rPr>
          <w:rFonts w:ascii="Times New Roman" w:hAnsi="Times New Roman" w:cs="Times New Roman"/>
          <w:color w:val="000000" w:themeColor="text1"/>
          <w:sz w:val="28"/>
          <w:szCs w:val="28"/>
        </w:rPr>
        <w:t xml:space="preserve"> стічних вод</w:t>
      </w:r>
      <w:r w:rsidR="00DB4CC1">
        <w:rPr>
          <w:rFonts w:ascii="Times New Roman" w:hAnsi="Times New Roman" w:cs="Times New Roman"/>
          <w:color w:val="000000" w:themeColor="text1"/>
          <w:sz w:val="28"/>
          <w:szCs w:val="28"/>
        </w:rPr>
        <w:t>, унеможливленням попадання їх в поверхневі води.</w:t>
      </w:r>
    </w:p>
    <w:p w14:paraId="3F31A789" w14:textId="77777777" w:rsidR="007F651A" w:rsidRPr="0053289E" w:rsidRDefault="007F651A" w:rsidP="004C2A55">
      <w:pPr>
        <w:spacing w:after="0" w:line="240" w:lineRule="auto"/>
        <w:ind w:firstLine="567"/>
        <w:jc w:val="both"/>
        <w:rPr>
          <w:rFonts w:ascii="Times New Roman" w:hAnsi="Times New Roman"/>
          <w:b/>
          <w:color w:val="000000" w:themeColor="text1"/>
          <w:sz w:val="28"/>
          <w:szCs w:val="28"/>
          <w:lang w:eastAsia="ru-RU"/>
        </w:rPr>
      </w:pPr>
      <w:r w:rsidRPr="0053289E">
        <w:rPr>
          <w:rFonts w:ascii="Times New Roman" w:hAnsi="Times New Roman"/>
          <w:b/>
          <w:color w:val="000000" w:themeColor="text1"/>
          <w:sz w:val="28"/>
          <w:szCs w:val="28"/>
          <w:lang w:eastAsia="ru-RU"/>
        </w:rPr>
        <w:t>Енергопостачання</w:t>
      </w:r>
    </w:p>
    <w:p w14:paraId="6EF502B7" w14:textId="77777777" w:rsidR="007F651A" w:rsidRPr="0053289E" w:rsidRDefault="007F651A"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 xml:space="preserve">Херсонська область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w:t>
      </w:r>
      <w:r w:rsidR="000036F8" w:rsidRPr="0053289E">
        <w:rPr>
          <w:rFonts w:ascii="Times New Roman" w:hAnsi="Times New Roman"/>
          <w:color w:val="000000" w:themeColor="text1"/>
          <w:sz w:val="28"/>
          <w:szCs w:val="28"/>
        </w:rPr>
        <w:t>Х</w:t>
      </w:r>
      <w:r w:rsidRPr="0053289E">
        <w:rPr>
          <w:rFonts w:ascii="Times New Roman" w:hAnsi="Times New Roman"/>
          <w:color w:val="000000" w:themeColor="text1"/>
          <w:sz w:val="28"/>
          <w:szCs w:val="28"/>
        </w:rPr>
        <w:t xml:space="preserve">арактерна особливість питомих витрат на одиницю окремих видів виробленої продукції – їх зменшення </w:t>
      </w:r>
      <w:r w:rsidR="00577CC3" w:rsidRPr="0053289E">
        <w:rPr>
          <w:rFonts w:ascii="Times New Roman" w:hAnsi="Times New Roman"/>
          <w:color w:val="000000" w:themeColor="text1"/>
          <w:sz w:val="28"/>
          <w:szCs w:val="28"/>
        </w:rPr>
        <w:t>у</w:t>
      </w:r>
      <w:r w:rsidRPr="0053289E">
        <w:rPr>
          <w:rFonts w:ascii="Times New Roman" w:hAnsi="Times New Roman"/>
          <w:color w:val="000000" w:themeColor="text1"/>
          <w:sz w:val="28"/>
          <w:szCs w:val="28"/>
        </w:rPr>
        <w:t xml:space="preserve"> частині </w:t>
      </w:r>
      <w:r w:rsidR="00577CC3" w:rsidRPr="0053289E">
        <w:rPr>
          <w:rFonts w:ascii="Times New Roman" w:hAnsi="Times New Roman"/>
          <w:color w:val="000000" w:themeColor="text1"/>
          <w:sz w:val="28"/>
          <w:szCs w:val="28"/>
        </w:rPr>
        <w:t xml:space="preserve">використання </w:t>
      </w:r>
      <w:r w:rsidRPr="0053289E">
        <w:rPr>
          <w:rFonts w:ascii="Times New Roman" w:hAnsi="Times New Roman"/>
          <w:color w:val="000000" w:themeColor="text1"/>
          <w:sz w:val="28"/>
          <w:szCs w:val="28"/>
        </w:rPr>
        <w:t>палива та теплової енергії</w:t>
      </w:r>
      <w:r w:rsidR="00577CC3" w:rsidRPr="0053289E">
        <w:rPr>
          <w:rFonts w:ascii="Times New Roman" w:hAnsi="Times New Roman"/>
          <w:color w:val="000000" w:themeColor="text1"/>
          <w:sz w:val="28"/>
          <w:szCs w:val="28"/>
        </w:rPr>
        <w:t xml:space="preserve"> і</w:t>
      </w:r>
      <w:r w:rsidRPr="0053289E">
        <w:rPr>
          <w:rFonts w:ascii="Times New Roman" w:hAnsi="Times New Roman"/>
          <w:color w:val="000000" w:themeColor="text1"/>
          <w:sz w:val="28"/>
          <w:szCs w:val="28"/>
        </w:rPr>
        <w:t xml:space="preserve"> водночас збільшення в частині витрат електр</w:t>
      </w:r>
      <w:r w:rsidR="00577CC3" w:rsidRPr="0053289E">
        <w:rPr>
          <w:rFonts w:ascii="Times New Roman" w:hAnsi="Times New Roman"/>
          <w:color w:val="000000" w:themeColor="text1"/>
          <w:sz w:val="28"/>
          <w:szCs w:val="28"/>
        </w:rPr>
        <w:t>о</w:t>
      </w:r>
      <w:r w:rsidRPr="0053289E">
        <w:rPr>
          <w:rFonts w:ascii="Times New Roman" w:hAnsi="Times New Roman"/>
          <w:color w:val="000000" w:themeColor="text1"/>
          <w:sz w:val="28"/>
          <w:szCs w:val="28"/>
        </w:rPr>
        <w:t xml:space="preserve">енергії. Це є наслідком постійного зростання вартості продуктів переробки нафти та природного газу – ресурсів для отримання палива </w:t>
      </w:r>
      <w:r w:rsidR="00577CC3" w:rsidRPr="0053289E">
        <w:rPr>
          <w:rFonts w:ascii="Times New Roman" w:hAnsi="Times New Roman"/>
          <w:color w:val="000000" w:themeColor="text1"/>
          <w:sz w:val="28"/>
          <w:szCs w:val="28"/>
        </w:rPr>
        <w:t>і</w:t>
      </w:r>
      <w:r w:rsidRPr="0053289E">
        <w:rPr>
          <w:rFonts w:ascii="Times New Roman" w:hAnsi="Times New Roman"/>
          <w:color w:val="000000" w:themeColor="text1"/>
          <w:sz w:val="28"/>
          <w:szCs w:val="28"/>
        </w:rPr>
        <w:t xml:space="preserve"> теплової енергії – і відповідної переорієнтації на збільшення частки електроенергії у паливно-енергетичному балансі підприємств. </w:t>
      </w:r>
    </w:p>
    <w:p w14:paraId="48761F6A" w14:textId="77777777" w:rsidR="00846380" w:rsidRPr="0053289E" w:rsidRDefault="00846380"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Специфіка постачання електроенергії споживачам регіону полягає у відсутності диверсифікації джерел енергопостачання. Каховська ГЕС була єдиним в області генеруюч</w:t>
      </w:r>
      <w:r w:rsidR="00577CC3" w:rsidRPr="0053289E">
        <w:rPr>
          <w:rFonts w:ascii="Times New Roman" w:hAnsi="Times New Roman"/>
          <w:color w:val="000000" w:themeColor="text1"/>
          <w:sz w:val="28"/>
          <w:szCs w:val="28"/>
        </w:rPr>
        <w:t>и</w:t>
      </w:r>
      <w:r w:rsidRPr="0053289E">
        <w:rPr>
          <w:rFonts w:ascii="Times New Roman" w:hAnsi="Times New Roman"/>
          <w:color w:val="000000" w:themeColor="text1"/>
          <w:sz w:val="28"/>
          <w:szCs w:val="28"/>
        </w:rPr>
        <w:t>м підприємством.</w:t>
      </w:r>
    </w:p>
    <w:p w14:paraId="76A005F0" w14:textId="77777777" w:rsidR="00846380" w:rsidRDefault="00846380" w:rsidP="004C2A55">
      <w:pPr>
        <w:spacing w:after="0" w:line="240" w:lineRule="auto"/>
        <w:ind w:firstLine="567"/>
        <w:jc w:val="both"/>
        <w:rPr>
          <w:rFonts w:ascii="Times New Roman" w:hAnsi="Times New Roman"/>
          <w:color w:val="000000" w:themeColor="text1"/>
          <w:sz w:val="28"/>
          <w:szCs w:val="28"/>
        </w:rPr>
      </w:pPr>
      <w:r w:rsidRPr="0053289E">
        <w:rPr>
          <w:rFonts w:ascii="Times New Roman" w:hAnsi="Times New Roman"/>
          <w:color w:val="000000" w:themeColor="text1"/>
          <w:sz w:val="28"/>
          <w:szCs w:val="28"/>
        </w:rPr>
        <w:t>За інформацією Київського інституту економіки</w:t>
      </w:r>
      <w:r w:rsidR="00FB7A6D"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понад чверть загальної суми збитків через підрив ГЕС</w:t>
      </w:r>
      <w:r w:rsidR="00FB7A6D"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586 млн </w:t>
      </w:r>
      <w:r w:rsidR="00946958" w:rsidRPr="0053289E">
        <w:rPr>
          <w:rFonts w:ascii="Times New Roman" w:hAnsi="Times New Roman"/>
          <w:color w:val="000000" w:themeColor="text1"/>
          <w:sz w:val="28"/>
          <w:szCs w:val="28"/>
        </w:rPr>
        <w:t>дол. США</w:t>
      </w:r>
      <w:r w:rsidR="00FB7A6D"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 xml:space="preserve">повʼязані безпосередньо з руйнуванням Каховської гідроелектростанції, </w:t>
      </w:r>
      <w:r w:rsidR="0036397C" w:rsidRPr="0053289E">
        <w:rPr>
          <w:rFonts w:ascii="Times New Roman" w:hAnsi="Times New Roman"/>
          <w:color w:val="000000" w:themeColor="text1"/>
          <w:sz w:val="28"/>
          <w:szCs w:val="28"/>
        </w:rPr>
        <w:t>яка</w:t>
      </w:r>
      <w:r w:rsidRPr="0053289E">
        <w:rPr>
          <w:rFonts w:ascii="Times New Roman" w:hAnsi="Times New Roman"/>
          <w:color w:val="000000" w:themeColor="text1"/>
          <w:sz w:val="28"/>
          <w:szCs w:val="28"/>
        </w:rPr>
        <w:t xml:space="preserve"> ма</w:t>
      </w:r>
      <w:r w:rsidR="000A7AD2" w:rsidRPr="0053289E">
        <w:rPr>
          <w:rFonts w:ascii="Times New Roman" w:hAnsi="Times New Roman"/>
          <w:color w:val="000000" w:themeColor="text1"/>
          <w:sz w:val="28"/>
          <w:szCs w:val="28"/>
        </w:rPr>
        <w:t xml:space="preserve">ла </w:t>
      </w:r>
      <w:r w:rsidRPr="0053289E">
        <w:rPr>
          <w:rFonts w:ascii="Times New Roman" w:hAnsi="Times New Roman"/>
          <w:color w:val="000000" w:themeColor="text1"/>
          <w:sz w:val="28"/>
          <w:szCs w:val="28"/>
        </w:rPr>
        <w:t>потужність 334,8 МВт і не підлягає відновленню, та дамби. Заг</w:t>
      </w:r>
      <w:r w:rsidR="00E90744" w:rsidRPr="0053289E">
        <w:rPr>
          <w:rFonts w:ascii="Times New Roman" w:hAnsi="Times New Roman"/>
          <w:color w:val="000000" w:themeColor="text1"/>
          <w:sz w:val="28"/>
          <w:szCs w:val="28"/>
        </w:rPr>
        <w:t>альні збитки</w:t>
      </w:r>
      <w:r w:rsidR="0036397C" w:rsidRPr="0053289E">
        <w:rPr>
          <w:rFonts w:ascii="Times New Roman" w:hAnsi="Times New Roman"/>
          <w:color w:val="000000" w:themeColor="text1"/>
          <w:sz w:val="28"/>
          <w:szCs w:val="28"/>
        </w:rPr>
        <w:t xml:space="preserve"> </w:t>
      </w:r>
      <w:r w:rsidR="00E90744" w:rsidRPr="0053289E">
        <w:rPr>
          <w:rFonts w:ascii="Times New Roman" w:hAnsi="Times New Roman"/>
          <w:color w:val="000000" w:themeColor="text1"/>
          <w:sz w:val="28"/>
          <w:szCs w:val="28"/>
        </w:rPr>
        <w:t>енергети</w:t>
      </w:r>
      <w:r w:rsidR="0036397C" w:rsidRPr="0053289E">
        <w:rPr>
          <w:rFonts w:ascii="Times New Roman" w:hAnsi="Times New Roman"/>
          <w:color w:val="000000" w:themeColor="text1"/>
          <w:sz w:val="28"/>
          <w:szCs w:val="28"/>
        </w:rPr>
        <w:t xml:space="preserve">ки </w:t>
      </w:r>
      <w:r w:rsidR="00E90744" w:rsidRPr="0053289E">
        <w:rPr>
          <w:rFonts w:ascii="Times New Roman" w:hAnsi="Times New Roman"/>
          <w:color w:val="000000" w:themeColor="text1"/>
          <w:sz w:val="28"/>
          <w:szCs w:val="28"/>
        </w:rPr>
        <w:t>сягнули</w:t>
      </w:r>
      <w:r w:rsidR="0036397C" w:rsidRPr="0053289E">
        <w:rPr>
          <w:rFonts w:ascii="Times New Roman" w:hAnsi="Times New Roman"/>
          <w:color w:val="000000" w:themeColor="text1"/>
          <w:sz w:val="28"/>
          <w:szCs w:val="28"/>
        </w:rPr>
        <w:t xml:space="preserve"> </w:t>
      </w:r>
      <w:r w:rsidR="000A7AD2"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624 млн</w:t>
      </w:r>
      <w:r w:rsidR="00946958" w:rsidRPr="0053289E">
        <w:rPr>
          <w:rFonts w:ascii="Times New Roman" w:hAnsi="Times New Roman"/>
          <w:color w:val="000000" w:themeColor="text1"/>
          <w:sz w:val="28"/>
          <w:szCs w:val="28"/>
        </w:rPr>
        <w:t xml:space="preserve"> дол. США.</w:t>
      </w:r>
      <w:r w:rsidRPr="0053289E">
        <w:rPr>
          <w:rFonts w:ascii="Times New Roman" w:hAnsi="Times New Roman"/>
          <w:color w:val="000000" w:themeColor="text1"/>
          <w:sz w:val="28"/>
          <w:szCs w:val="28"/>
        </w:rPr>
        <w:t xml:space="preserve"> Річні економічні збитки від руйнування ГЕС</w:t>
      </w:r>
      <w:r w:rsidR="0036397C"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завдані державній компані</w:t>
      </w:r>
      <w:r w:rsidR="0036397C" w:rsidRPr="0053289E">
        <w:rPr>
          <w:rFonts w:ascii="Times New Roman" w:hAnsi="Times New Roman"/>
          <w:color w:val="000000" w:themeColor="text1"/>
          <w:sz w:val="28"/>
          <w:szCs w:val="28"/>
        </w:rPr>
        <w:t>ї «</w:t>
      </w:r>
      <w:r w:rsidRPr="0053289E">
        <w:rPr>
          <w:rFonts w:ascii="Times New Roman" w:hAnsi="Times New Roman"/>
          <w:color w:val="000000" w:themeColor="text1"/>
          <w:sz w:val="28"/>
          <w:szCs w:val="28"/>
        </w:rPr>
        <w:t>Ук</w:t>
      </w:r>
      <w:r w:rsidR="00946958" w:rsidRPr="0053289E">
        <w:rPr>
          <w:rFonts w:ascii="Times New Roman" w:hAnsi="Times New Roman"/>
          <w:color w:val="000000" w:themeColor="text1"/>
          <w:sz w:val="28"/>
          <w:szCs w:val="28"/>
        </w:rPr>
        <w:t>ргідроенерго</w:t>
      </w:r>
      <w:r w:rsidR="0036397C" w:rsidRPr="0053289E">
        <w:rPr>
          <w:rFonts w:ascii="Times New Roman" w:hAnsi="Times New Roman"/>
          <w:color w:val="000000" w:themeColor="text1"/>
          <w:sz w:val="28"/>
          <w:szCs w:val="28"/>
        </w:rPr>
        <w:t>»,</w:t>
      </w:r>
      <w:r w:rsidR="00946958" w:rsidRPr="0053289E">
        <w:rPr>
          <w:rFonts w:ascii="Times New Roman" w:hAnsi="Times New Roman"/>
          <w:color w:val="000000" w:themeColor="text1"/>
          <w:sz w:val="28"/>
          <w:szCs w:val="28"/>
        </w:rPr>
        <w:t xml:space="preserve"> с</w:t>
      </w:r>
      <w:r w:rsidR="007172E0" w:rsidRPr="0053289E">
        <w:rPr>
          <w:rFonts w:ascii="Times New Roman" w:hAnsi="Times New Roman"/>
          <w:color w:val="000000" w:themeColor="text1"/>
          <w:sz w:val="28"/>
          <w:szCs w:val="28"/>
        </w:rPr>
        <w:t>тановлять</w:t>
      </w:r>
      <w:r w:rsidR="00946958" w:rsidRPr="0053289E">
        <w:rPr>
          <w:rFonts w:ascii="Times New Roman" w:hAnsi="Times New Roman"/>
          <w:color w:val="000000" w:themeColor="text1"/>
          <w:sz w:val="28"/>
          <w:szCs w:val="28"/>
        </w:rPr>
        <w:t xml:space="preserve"> понад 100 млн дол</w:t>
      </w:r>
      <w:r w:rsidR="0036397C" w:rsidRPr="0053289E">
        <w:rPr>
          <w:rFonts w:ascii="Times New Roman" w:hAnsi="Times New Roman"/>
          <w:color w:val="000000" w:themeColor="text1"/>
          <w:sz w:val="28"/>
          <w:szCs w:val="28"/>
        </w:rPr>
        <w:t>.</w:t>
      </w:r>
      <w:r w:rsidR="00946958" w:rsidRPr="0053289E">
        <w:rPr>
          <w:rFonts w:ascii="Times New Roman" w:hAnsi="Times New Roman"/>
          <w:color w:val="000000" w:themeColor="text1"/>
          <w:sz w:val="28"/>
          <w:szCs w:val="28"/>
        </w:rPr>
        <w:t xml:space="preserve"> США.</w:t>
      </w:r>
      <w:r w:rsidRPr="0053289E">
        <w:rPr>
          <w:rFonts w:ascii="Times New Roman" w:hAnsi="Times New Roman"/>
          <w:color w:val="000000" w:themeColor="text1"/>
          <w:sz w:val="28"/>
          <w:szCs w:val="28"/>
        </w:rPr>
        <w:t>  Потреб</w:t>
      </w:r>
      <w:r w:rsidR="0036397C" w:rsidRPr="0053289E">
        <w:rPr>
          <w:rFonts w:ascii="Times New Roman" w:hAnsi="Times New Roman"/>
          <w:color w:val="000000" w:themeColor="text1"/>
          <w:sz w:val="28"/>
          <w:szCs w:val="28"/>
        </w:rPr>
        <w:t xml:space="preserve">а у коштах для будівництва </w:t>
      </w:r>
      <w:r w:rsidRPr="0053289E">
        <w:rPr>
          <w:rFonts w:ascii="Times New Roman" w:hAnsi="Times New Roman"/>
          <w:color w:val="000000" w:themeColor="text1"/>
          <w:sz w:val="28"/>
          <w:szCs w:val="28"/>
        </w:rPr>
        <w:t xml:space="preserve">ГЕС аналогічної потужності </w:t>
      </w:r>
      <w:r w:rsidR="0036397C"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близько</w:t>
      </w:r>
      <w:r w:rsidR="00946958" w:rsidRPr="0053289E">
        <w:rPr>
          <w:rFonts w:ascii="Times New Roman" w:hAnsi="Times New Roman"/>
          <w:color w:val="000000" w:themeColor="text1"/>
          <w:sz w:val="28"/>
          <w:szCs w:val="28"/>
        </w:rPr>
        <w:t xml:space="preserve"> </w:t>
      </w:r>
      <w:r w:rsidR="00E90744" w:rsidRPr="0053289E">
        <w:rPr>
          <w:rFonts w:ascii="Times New Roman" w:hAnsi="Times New Roman"/>
          <w:color w:val="000000" w:themeColor="text1"/>
          <w:sz w:val="28"/>
          <w:szCs w:val="28"/>
        </w:rPr>
        <w:t xml:space="preserve">                   </w:t>
      </w:r>
      <w:r w:rsidRPr="0053289E">
        <w:rPr>
          <w:rFonts w:ascii="Times New Roman" w:hAnsi="Times New Roman"/>
          <w:color w:val="000000" w:themeColor="text1"/>
          <w:sz w:val="28"/>
          <w:szCs w:val="28"/>
        </w:rPr>
        <w:t>1 млрд</w:t>
      </w:r>
      <w:r w:rsidR="00946958" w:rsidRPr="0053289E">
        <w:rPr>
          <w:rFonts w:ascii="Times New Roman" w:hAnsi="Times New Roman"/>
          <w:color w:val="000000" w:themeColor="text1"/>
          <w:sz w:val="28"/>
          <w:szCs w:val="28"/>
        </w:rPr>
        <w:t xml:space="preserve"> дол. США</w:t>
      </w:r>
      <w:r w:rsidR="00BE05DA" w:rsidRPr="0053289E">
        <w:rPr>
          <w:rFonts w:ascii="Times New Roman" w:hAnsi="Times New Roman"/>
          <w:color w:val="000000" w:themeColor="text1"/>
          <w:sz w:val="28"/>
          <w:szCs w:val="28"/>
        </w:rPr>
        <w:t>.</w:t>
      </w:r>
    </w:p>
    <w:p w14:paraId="7410BF9F" w14:textId="77777777" w:rsid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 xml:space="preserve">За час окупації Херсонської області її енергетичному сектору було завдано значної шкоди. Так, з 228 населених пунктів правобережної частини області, яка зараз деокупована, з електропостачанням станом на листопад 2022 року було лише 30 населених пунктів. </w:t>
      </w:r>
    </w:p>
    <w:p w14:paraId="41942548" w14:textId="77777777" w:rsid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Унаслідок бойових дій та постійних обстрілів збройними формуваннями російської федерації на території Херсонської області виведено з ладу об’єктів електроенергетики:</w:t>
      </w:r>
    </w:p>
    <w:p w14:paraId="6B6711FF" w14:textId="77777777" w:rsid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 xml:space="preserve">- близько 182 км повітряних ліній 150 кВ, 340 км повітряних ліній 35 кВ, 1050 км повітряних ліній 10 кВ, 1970 км повітряних ліній 0,4 кВ, 3 підстанції 150 кВ, 38 підстанцій 35 кВ, 1016 одиниць ТП-10/0,4 кВ. </w:t>
      </w:r>
    </w:p>
    <w:p w14:paraId="6C2A517B" w14:textId="77777777" w:rsidR="00D96731" w:rsidRDefault="00D96731" w:rsidP="004C2A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w:t>
      </w:r>
      <w:r w:rsidRPr="00D96731">
        <w:rPr>
          <w:rFonts w:ascii="Times New Roman" w:hAnsi="Times New Roman" w:cs="Times New Roman"/>
          <w:sz w:val="28"/>
          <w:szCs w:val="28"/>
        </w:rPr>
        <w:t xml:space="preserve"> сьогоднішній день відновлено електропостачання у 166 </w:t>
      </w:r>
      <w:r>
        <w:rPr>
          <w:rFonts w:ascii="Times New Roman" w:hAnsi="Times New Roman" w:cs="Times New Roman"/>
          <w:sz w:val="28"/>
          <w:szCs w:val="28"/>
        </w:rPr>
        <w:t>(73%)</w:t>
      </w:r>
      <w:r w:rsidRPr="00D96731">
        <w:rPr>
          <w:rFonts w:ascii="Times New Roman" w:hAnsi="Times New Roman" w:cs="Times New Roman"/>
          <w:sz w:val="28"/>
          <w:szCs w:val="28"/>
        </w:rPr>
        <w:t>. Не підключені до мережі електропостачання 62 населених пункт</w:t>
      </w:r>
      <w:r>
        <w:rPr>
          <w:rFonts w:ascii="Times New Roman" w:hAnsi="Times New Roman" w:cs="Times New Roman"/>
          <w:sz w:val="28"/>
          <w:szCs w:val="28"/>
        </w:rPr>
        <w:t>и</w:t>
      </w:r>
      <w:r w:rsidRPr="00D96731">
        <w:rPr>
          <w:rFonts w:ascii="Times New Roman" w:hAnsi="Times New Roman" w:cs="Times New Roman"/>
          <w:sz w:val="28"/>
          <w:szCs w:val="28"/>
        </w:rPr>
        <w:t xml:space="preserve">, з них: </w:t>
      </w:r>
    </w:p>
    <w:p w14:paraId="2E84C09D" w14:textId="77777777" w:rsid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 xml:space="preserve">- 27 населених пунктів, які знаходяться у безпосередній близькості до зони розмежування, вздовж берега річки Дніпро, перебувають під постійними </w:t>
      </w:r>
      <w:r w:rsidRPr="00D96731">
        <w:rPr>
          <w:rFonts w:ascii="Times New Roman" w:hAnsi="Times New Roman" w:cs="Times New Roman"/>
          <w:sz w:val="28"/>
          <w:szCs w:val="28"/>
        </w:rPr>
        <w:lastRenderedPageBreak/>
        <w:t>обстрілами, що унеможливлює їх заживлення до моменту стабілізації безпекової ситуації;</w:t>
      </w:r>
    </w:p>
    <w:p w14:paraId="35DE144A" w14:textId="77777777" w:rsid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- 16 населених пунктів, в яких не проживає населення</w:t>
      </w:r>
      <w:r>
        <w:rPr>
          <w:rFonts w:ascii="Times New Roman" w:hAnsi="Times New Roman" w:cs="Times New Roman"/>
          <w:sz w:val="28"/>
          <w:szCs w:val="28"/>
        </w:rPr>
        <w:t>;</w:t>
      </w:r>
    </w:p>
    <w:p w14:paraId="23BD18C7" w14:textId="77777777" w:rsidR="00D96731" w:rsidRPr="00D96731" w:rsidRDefault="00D96731" w:rsidP="004C2A55">
      <w:pPr>
        <w:spacing w:after="0" w:line="240" w:lineRule="auto"/>
        <w:ind w:firstLine="567"/>
        <w:jc w:val="both"/>
        <w:rPr>
          <w:rFonts w:ascii="Times New Roman" w:hAnsi="Times New Roman" w:cs="Times New Roman"/>
          <w:sz w:val="28"/>
          <w:szCs w:val="28"/>
        </w:rPr>
      </w:pPr>
      <w:r w:rsidRPr="00D96731">
        <w:rPr>
          <w:rFonts w:ascii="Times New Roman" w:hAnsi="Times New Roman" w:cs="Times New Roman"/>
          <w:sz w:val="28"/>
          <w:szCs w:val="28"/>
        </w:rPr>
        <w:t>-19 населених пунктів, де тривають роботи з відновлення, ліквідації наслідків нещодавніх ворожих обстрілів.</w:t>
      </w:r>
    </w:p>
    <w:p w14:paraId="286C3F1F" w14:textId="77777777" w:rsidR="00D96731" w:rsidRDefault="00D96731" w:rsidP="004C2A55">
      <w:pPr>
        <w:spacing w:after="0" w:line="240" w:lineRule="auto"/>
        <w:ind w:firstLine="567"/>
        <w:jc w:val="both"/>
        <w:rPr>
          <w:rFonts w:ascii="Times New Roman" w:hAnsi="Times New Roman" w:cs="Times New Roman"/>
          <w:sz w:val="28"/>
          <w:szCs w:val="28"/>
          <w:lang w:val="en-US"/>
        </w:rPr>
      </w:pPr>
      <w:r w:rsidRPr="00D96731">
        <w:rPr>
          <w:rFonts w:ascii="Times New Roman" w:hAnsi="Times New Roman" w:cs="Times New Roman"/>
          <w:sz w:val="28"/>
          <w:szCs w:val="28"/>
        </w:rPr>
        <w:t>Орієнтовна вартість усіх пошкоджень по електрогосподарству області складає 750-800 млн.</w:t>
      </w:r>
    </w:p>
    <w:p w14:paraId="5BBE3DE9" w14:textId="77777777" w:rsidR="00206243" w:rsidRDefault="00206243" w:rsidP="004C2A55">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Наразі н</w:t>
      </w:r>
      <w:r w:rsidRPr="0023540F">
        <w:rPr>
          <w:rFonts w:ascii="Times New Roman" w:hAnsi="Times New Roman" w:cs="Times New Roman"/>
          <w:sz w:val="28"/>
          <w:szCs w:val="28"/>
        </w:rPr>
        <w:t xml:space="preserve">а деокупованій території Херсонської області розташована                                              1 електростанція (комбінованого виробництва електричної і теплової енергії) – це акціонерне товариство «Херсонська ТЕЦ». Встановлена електрична потужність генерації – 80 МВт, видача потужності здійснюється на ПС-150/35/10 «Херсонська ТЕЦ». </w:t>
      </w:r>
    </w:p>
    <w:p w14:paraId="2C59EF95" w14:textId="77777777" w:rsidR="00206243" w:rsidRPr="0022361C" w:rsidRDefault="00206243" w:rsidP="004C2A55">
      <w:pPr>
        <w:pStyle w:val="ListParagraph"/>
        <w:spacing w:after="0" w:line="240" w:lineRule="auto"/>
        <w:ind w:left="0" w:firstLine="567"/>
        <w:jc w:val="both"/>
        <w:rPr>
          <w:rFonts w:ascii="Times New Roman" w:hAnsi="Times New Roman" w:cs="Times New Roman"/>
          <w:sz w:val="28"/>
          <w:szCs w:val="28"/>
        </w:rPr>
      </w:pPr>
      <w:r w:rsidRPr="0023540F">
        <w:rPr>
          <w:rFonts w:ascii="Times New Roman" w:hAnsi="Times New Roman" w:cs="Times New Roman"/>
          <w:sz w:val="28"/>
          <w:szCs w:val="28"/>
        </w:rPr>
        <w:t>Річне виробництво електричної</w:t>
      </w:r>
      <w:r w:rsidRPr="0022361C">
        <w:rPr>
          <w:rFonts w:ascii="Times New Roman" w:hAnsi="Times New Roman" w:cs="Times New Roman"/>
          <w:sz w:val="28"/>
          <w:szCs w:val="28"/>
        </w:rPr>
        <w:t xml:space="preserve"> енергії акціонерного товариства «Херсонська ТЕЦ» становить 36,4 млн Вт/год.</w:t>
      </w:r>
    </w:p>
    <w:p w14:paraId="1148FC1A" w14:textId="77777777" w:rsidR="00206243" w:rsidRPr="00CF277F" w:rsidRDefault="00206243" w:rsidP="004C2A55">
      <w:pPr>
        <w:spacing w:after="0" w:line="240" w:lineRule="auto"/>
        <w:ind w:firstLine="567"/>
        <w:jc w:val="both"/>
        <w:rPr>
          <w:rFonts w:ascii="Times New Roman" w:hAnsi="Times New Roman" w:cs="Times New Roman"/>
          <w:sz w:val="28"/>
          <w:szCs w:val="28"/>
        </w:rPr>
      </w:pPr>
      <w:r w:rsidRPr="0022361C">
        <w:rPr>
          <w:rFonts w:ascii="Times New Roman" w:hAnsi="Times New Roman" w:cs="Times New Roman"/>
          <w:sz w:val="28"/>
          <w:szCs w:val="28"/>
        </w:rPr>
        <w:t>Середньомісячна генерація 18 об’єктами відновлюваної (сонячної) енергетики на деокупованій території сягає 13,04 млн кВт/год</w:t>
      </w:r>
      <w:r w:rsidRPr="00887C53">
        <w:rPr>
          <w:rFonts w:ascii="Times New Roman" w:hAnsi="Times New Roman" w:cs="Times New Roman"/>
          <w:sz w:val="28"/>
          <w:szCs w:val="28"/>
        </w:rPr>
        <w:t>.</w:t>
      </w:r>
    </w:p>
    <w:p w14:paraId="37FC242C" w14:textId="77777777" w:rsidR="00206243" w:rsidRPr="0022361C" w:rsidRDefault="00206243" w:rsidP="004C2A55">
      <w:pPr>
        <w:spacing w:after="0" w:line="240" w:lineRule="auto"/>
        <w:ind w:firstLine="567"/>
        <w:jc w:val="both"/>
        <w:rPr>
          <w:rFonts w:ascii="Times New Roman" w:hAnsi="Times New Roman" w:cs="Times New Roman"/>
          <w:sz w:val="28"/>
          <w:szCs w:val="28"/>
        </w:rPr>
      </w:pPr>
      <w:r w:rsidRPr="0022361C">
        <w:rPr>
          <w:rFonts w:ascii="Times New Roman" w:hAnsi="Times New Roman" w:cs="Times New Roman"/>
          <w:sz w:val="28"/>
          <w:szCs w:val="28"/>
        </w:rPr>
        <w:t xml:space="preserve">Херсонська область споживає в середньому 117 млн куб. м природного газу за основними напрямами: теплопостачання – 51,1 млн куб. м; населення –                    63,06 млн куб. м. </w:t>
      </w:r>
    </w:p>
    <w:p w14:paraId="5F0484B3" w14:textId="77777777" w:rsidR="00206243" w:rsidRPr="0022361C" w:rsidRDefault="00206243" w:rsidP="004C2A55">
      <w:pPr>
        <w:spacing w:after="0" w:line="240" w:lineRule="auto"/>
        <w:ind w:firstLine="567"/>
        <w:jc w:val="both"/>
        <w:rPr>
          <w:rFonts w:ascii="Times New Roman" w:hAnsi="Times New Roman" w:cs="Times New Roman"/>
          <w:sz w:val="28"/>
          <w:szCs w:val="28"/>
        </w:rPr>
      </w:pPr>
      <w:r w:rsidRPr="0022361C">
        <w:rPr>
          <w:rFonts w:ascii="Times New Roman" w:hAnsi="Times New Roman" w:cs="Times New Roman"/>
          <w:sz w:val="28"/>
          <w:szCs w:val="28"/>
        </w:rPr>
        <w:t>Середньорічне споживання областю електричної енергії становить                             2,2 млрд кВт/год.</w:t>
      </w:r>
    </w:p>
    <w:p w14:paraId="4B63A344" w14:textId="77777777" w:rsidR="00D240BB" w:rsidRDefault="00494E24" w:rsidP="004C2A55">
      <w:pPr>
        <w:spacing w:after="0" w:line="240" w:lineRule="auto"/>
        <w:ind w:firstLine="709"/>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Область, </w:t>
      </w:r>
      <w:r w:rsidR="0036397C" w:rsidRPr="0053289E">
        <w:rPr>
          <w:rFonts w:ascii="Times New Roman" w:hAnsi="Times New Roman" w:cs="Times New Roman"/>
          <w:color w:val="000000" w:themeColor="text1"/>
          <w:sz w:val="28"/>
          <w:szCs w:val="28"/>
        </w:rPr>
        <w:t xml:space="preserve">зважаючи на </w:t>
      </w:r>
      <w:r w:rsidRPr="0053289E">
        <w:rPr>
          <w:rFonts w:ascii="Times New Roman" w:hAnsi="Times New Roman" w:cs="Times New Roman"/>
          <w:color w:val="000000" w:themeColor="text1"/>
          <w:sz w:val="28"/>
          <w:szCs w:val="28"/>
        </w:rPr>
        <w:t>інтенсивн</w:t>
      </w:r>
      <w:r w:rsidR="0036397C" w:rsidRPr="0053289E">
        <w:rPr>
          <w:rFonts w:ascii="Times New Roman" w:hAnsi="Times New Roman" w:cs="Times New Roman"/>
          <w:color w:val="000000" w:themeColor="text1"/>
          <w:sz w:val="28"/>
          <w:szCs w:val="28"/>
        </w:rPr>
        <w:t xml:space="preserve">ість </w:t>
      </w:r>
      <w:r w:rsidRPr="0053289E">
        <w:rPr>
          <w:rFonts w:ascii="Times New Roman" w:hAnsi="Times New Roman" w:cs="Times New Roman"/>
          <w:color w:val="000000" w:themeColor="text1"/>
          <w:sz w:val="28"/>
          <w:szCs w:val="28"/>
        </w:rPr>
        <w:t>річного сонячного випромінювання</w:t>
      </w:r>
      <w:r w:rsidR="0036397C" w:rsidRPr="0053289E">
        <w:rPr>
          <w:rFonts w:ascii="Times New Roman" w:hAnsi="Times New Roman" w:cs="Times New Roman"/>
          <w:color w:val="000000" w:themeColor="text1"/>
          <w:sz w:val="28"/>
          <w:szCs w:val="28"/>
        </w:rPr>
        <w:t xml:space="preserve"> та </w:t>
      </w:r>
      <w:r w:rsidRPr="0053289E">
        <w:rPr>
          <w:rFonts w:ascii="Times New Roman" w:hAnsi="Times New Roman" w:cs="Times New Roman"/>
          <w:color w:val="000000" w:themeColor="text1"/>
          <w:sz w:val="28"/>
          <w:szCs w:val="28"/>
        </w:rPr>
        <w:t>вітров</w:t>
      </w:r>
      <w:r w:rsidR="0036397C" w:rsidRPr="0053289E">
        <w:rPr>
          <w:rFonts w:ascii="Times New Roman" w:hAnsi="Times New Roman" w:cs="Times New Roman"/>
          <w:color w:val="000000" w:themeColor="text1"/>
          <w:sz w:val="28"/>
          <w:szCs w:val="28"/>
        </w:rPr>
        <w:t>і</w:t>
      </w:r>
      <w:r w:rsidRPr="0053289E">
        <w:rPr>
          <w:rFonts w:ascii="Times New Roman" w:hAnsi="Times New Roman" w:cs="Times New Roman"/>
          <w:color w:val="000000" w:themeColor="text1"/>
          <w:sz w:val="28"/>
          <w:szCs w:val="28"/>
        </w:rPr>
        <w:t xml:space="preserve"> чинник</w:t>
      </w:r>
      <w:r w:rsidR="0036397C" w:rsidRPr="0053289E">
        <w:rPr>
          <w:rFonts w:ascii="Times New Roman" w:hAnsi="Times New Roman" w:cs="Times New Roman"/>
          <w:color w:val="000000" w:themeColor="text1"/>
          <w:sz w:val="28"/>
          <w:szCs w:val="28"/>
        </w:rPr>
        <w:t>и</w:t>
      </w:r>
      <w:r w:rsidRPr="0053289E">
        <w:rPr>
          <w:rFonts w:ascii="Times New Roman" w:hAnsi="Times New Roman" w:cs="Times New Roman"/>
          <w:color w:val="000000" w:themeColor="text1"/>
          <w:sz w:val="28"/>
          <w:szCs w:val="28"/>
        </w:rPr>
        <w:t xml:space="preserve">, </w:t>
      </w:r>
      <w:r w:rsidR="0036397C" w:rsidRPr="0053289E">
        <w:rPr>
          <w:rFonts w:ascii="Times New Roman" w:hAnsi="Times New Roman" w:cs="Times New Roman"/>
          <w:color w:val="000000" w:themeColor="text1"/>
          <w:sz w:val="28"/>
          <w:szCs w:val="28"/>
        </w:rPr>
        <w:t xml:space="preserve">була одним </w:t>
      </w:r>
      <w:r w:rsidRPr="0053289E">
        <w:rPr>
          <w:rFonts w:ascii="Times New Roman" w:hAnsi="Times New Roman" w:cs="Times New Roman"/>
          <w:color w:val="000000" w:themeColor="text1"/>
          <w:sz w:val="28"/>
          <w:szCs w:val="28"/>
        </w:rPr>
        <w:t>з</w:t>
      </w:r>
      <w:r w:rsidR="00BE05DA" w:rsidRPr="0053289E">
        <w:rPr>
          <w:rFonts w:ascii="Times New Roman" w:hAnsi="Times New Roman" w:cs="Times New Roman"/>
          <w:color w:val="000000" w:themeColor="text1"/>
          <w:sz w:val="28"/>
          <w:szCs w:val="28"/>
        </w:rPr>
        <w:t xml:space="preserve"> найбільш привабливих </w:t>
      </w:r>
      <w:r w:rsidR="0036397C" w:rsidRPr="0053289E">
        <w:rPr>
          <w:rFonts w:ascii="Times New Roman" w:hAnsi="Times New Roman" w:cs="Times New Roman"/>
          <w:color w:val="000000" w:themeColor="text1"/>
          <w:sz w:val="28"/>
          <w:szCs w:val="28"/>
        </w:rPr>
        <w:t xml:space="preserve">регіонів </w:t>
      </w:r>
      <w:r w:rsidR="00BE05DA" w:rsidRPr="0053289E">
        <w:rPr>
          <w:rFonts w:ascii="Times New Roman" w:hAnsi="Times New Roman" w:cs="Times New Roman"/>
          <w:color w:val="000000" w:themeColor="text1"/>
          <w:sz w:val="28"/>
          <w:szCs w:val="28"/>
        </w:rPr>
        <w:t>Україні</w:t>
      </w:r>
      <w:r w:rsidR="0036397C" w:rsidRPr="0053289E">
        <w:rPr>
          <w:rFonts w:ascii="Times New Roman" w:hAnsi="Times New Roman" w:cs="Times New Roman"/>
          <w:color w:val="000000" w:themeColor="text1"/>
          <w:sz w:val="28"/>
          <w:szCs w:val="28"/>
        </w:rPr>
        <w:t>,</w:t>
      </w:r>
      <w:r w:rsidR="00BE05DA" w:rsidRPr="0053289E">
        <w:rPr>
          <w:rFonts w:ascii="Times New Roman" w:hAnsi="Times New Roman" w:cs="Times New Roman"/>
          <w:color w:val="000000" w:themeColor="text1"/>
          <w:sz w:val="28"/>
          <w:szCs w:val="28"/>
        </w:rPr>
        <w:t xml:space="preserve"> </w:t>
      </w:r>
      <w:r w:rsidR="00946958" w:rsidRPr="0053289E">
        <w:rPr>
          <w:rFonts w:ascii="Times New Roman" w:hAnsi="Times New Roman" w:cs="Times New Roman"/>
          <w:color w:val="000000" w:themeColor="text1"/>
          <w:sz w:val="28"/>
          <w:szCs w:val="28"/>
        </w:rPr>
        <w:t>де</w:t>
      </w:r>
      <w:r w:rsidRPr="0053289E">
        <w:rPr>
          <w:rFonts w:ascii="Times New Roman" w:hAnsi="Times New Roman" w:cs="Times New Roman"/>
          <w:color w:val="000000" w:themeColor="text1"/>
          <w:sz w:val="28"/>
          <w:szCs w:val="28"/>
        </w:rPr>
        <w:t xml:space="preserve"> </w:t>
      </w:r>
      <w:r w:rsidR="00BE05DA" w:rsidRPr="0053289E">
        <w:rPr>
          <w:rFonts w:ascii="Times New Roman" w:hAnsi="Times New Roman" w:cs="Times New Roman"/>
          <w:color w:val="000000" w:themeColor="text1"/>
          <w:sz w:val="28"/>
          <w:szCs w:val="28"/>
        </w:rPr>
        <w:t>активно</w:t>
      </w:r>
      <w:r w:rsidRPr="0053289E">
        <w:rPr>
          <w:rFonts w:ascii="Times New Roman" w:hAnsi="Times New Roman" w:cs="Times New Roman"/>
          <w:color w:val="000000" w:themeColor="text1"/>
          <w:sz w:val="28"/>
          <w:szCs w:val="28"/>
        </w:rPr>
        <w:t xml:space="preserve"> впроваджува</w:t>
      </w:r>
      <w:r w:rsidR="00BE05DA" w:rsidRPr="0053289E">
        <w:rPr>
          <w:rFonts w:ascii="Times New Roman" w:hAnsi="Times New Roman" w:cs="Times New Roman"/>
          <w:color w:val="000000" w:themeColor="text1"/>
          <w:sz w:val="28"/>
          <w:szCs w:val="28"/>
        </w:rPr>
        <w:t>л</w:t>
      </w:r>
      <w:r w:rsidR="00797A22" w:rsidRPr="0053289E">
        <w:rPr>
          <w:rFonts w:ascii="Times New Roman" w:hAnsi="Times New Roman" w:cs="Times New Roman"/>
          <w:color w:val="000000" w:themeColor="text1"/>
          <w:sz w:val="28"/>
          <w:szCs w:val="28"/>
        </w:rPr>
        <w:t>ися</w:t>
      </w:r>
      <w:r w:rsidR="00BE05DA"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альтернативні про</w:t>
      </w:r>
      <w:r w:rsidR="00BE05DA" w:rsidRPr="0053289E">
        <w:rPr>
          <w:rFonts w:ascii="Times New Roman" w:hAnsi="Times New Roman" w:cs="Times New Roman"/>
          <w:color w:val="000000" w:themeColor="text1"/>
          <w:sz w:val="28"/>
          <w:szCs w:val="28"/>
        </w:rPr>
        <w:t>є</w:t>
      </w:r>
      <w:r w:rsidRPr="0053289E">
        <w:rPr>
          <w:rFonts w:ascii="Times New Roman" w:hAnsi="Times New Roman" w:cs="Times New Roman"/>
          <w:color w:val="000000" w:themeColor="text1"/>
          <w:sz w:val="28"/>
          <w:szCs w:val="28"/>
        </w:rPr>
        <w:t>кти.</w:t>
      </w:r>
      <w:r w:rsidR="00BE05DA" w:rsidRPr="0053289E">
        <w:rPr>
          <w:rFonts w:ascii="Times New Roman" w:hAnsi="Times New Roman" w:cs="Times New Roman"/>
          <w:color w:val="000000" w:themeColor="text1"/>
          <w:sz w:val="28"/>
          <w:szCs w:val="28"/>
        </w:rPr>
        <w:t xml:space="preserve"> </w:t>
      </w:r>
    </w:p>
    <w:p w14:paraId="487B322F" w14:textId="77777777" w:rsidR="003A6FF4" w:rsidRDefault="003A6FF4" w:rsidP="004C2A55">
      <w:pPr>
        <w:spacing w:after="0" w:line="240" w:lineRule="auto"/>
        <w:ind w:firstLine="709"/>
        <w:jc w:val="both"/>
        <w:rPr>
          <w:rFonts w:ascii="Times New Roman" w:eastAsia="Calibri" w:hAnsi="Times New Roman" w:cs="Times New Roman"/>
          <w:bCs/>
          <w:sz w:val="28"/>
          <w:szCs w:val="28"/>
        </w:rPr>
      </w:pPr>
    </w:p>
    <w:p w14:paraId="3940FDAE" w14:textId="77777777" w:rsidR="003A6FF4" w:rsidRDefault="003A6FF4" w:rsidP="004C2A55">
      <w:pPr>
        <w:spacing w:after="0" w:line="240" w:lineRule="auto"/>
        <w:jc w:val="both"/>
        <w:rPr>
          <w:rFonts w:ascii="Times New Roman" w:hAnsi="Times New Roman" w:cs="Times New Roman"/>
          <w:i/>
          <w:sz w:val="28"/>
          <w:szCs w:val="28"/>
        </w:rPr>
      </w:pPr>
      <w:r w:rsidRPr="003A6FF4">
        <w:rPr>
          <w:rFonts w:ascii="Times New Roman" w:hAnsi="Times New Roman" w:cs="Times New Roman"/>
          <w:i/>
          <w:noProof/>
          <w:sz w:val="28"/>
          <w:szCs w:val="28"/>
          <w:lang w:eastAsia="uk-UA"/>
        </w:rPr>
        <w:drawing>
          <wp:inline distT="0" distB="0" distL="0" distR="0" wp14:anchorId="7D97C1F4" wp14:editId="41F8B81C">
            <wp:extent cx="5753100" cy="2990850"/>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50D66E" w14:textId="77777777" w:rsidR="00756598" w:rsidRPr="009F7AFB" w:rsidRDefault="00756598" w:rsidP="004C2A55">
      <w:pPr>
        <w:spacing w:after="0" w:line="240" w:lineRule="auto"/>
        <w:ind w:left="2835"/>
        <w:rPr>
          <w:rFonts w:ascii="Times New Roman" w:hAnsi="Times New Roman" w:cs="Times New Roman"/>
          <w:i/>
          <w:sz w:val="28"/>
          <w:szCs w:val="28"/>
        </w:rPr>
      </w:pPr>
      <w:r>
        <w:rPr>
          <w:rFonts w:ascii="Times New Roman" w:hAnsi="Times New Roman" w:cs="Times New Roman"/>
          <w:i/>
          <w:sz w:val="28"/>
          <w:szCs w:val="28"/>
        </w:rPr>
        <w:t xml:space="preserve">Рис.3 </w:t>
      </w:r>
      <w:r w:rsidRPr="00F12924">
        <w:rPr>
          <w:rFonts w:ascii="Times New Roman" w:hAnsi="Times New Roman" w:cs="Times New Roman"/>
          <w:i/>
          <w:sz w:val="28"/>
          <w:szCs w:val="28"/>
        </w:rPr>
        <w:t>Встановлена вітроенергетична потужність за областями материкової частини України у 2021 році, МВт</w:t>
      </w:r>
      <w:r>
        <w:rPr>
          <w:rFonts w:ascii="Times New Roman" w:hAnsi="Times New Roman" w:cs="Times New Roman"/>
          <w:i/>
          <w:sz w:val="28"/>
          <w:szCs w:val="28"/>
        </w:rPr>
        <w:t xml:space="preserve"> (</w:t>
      </w:r>
      <w:r w:rsidRPr="009F7AFB">
        <w:rPr>
          <w:rFonts w:ascii="Times New Roman" w:hAnsi="Times New Roman" w:cs="Times New Roman"/>
          <w:i/>
          <w:sz w:val="28"/>
          <w:szCs w:val="28"/>
        </w:rPr>
        <w:t>Джерело: ГС «УВЕА»)</w:t>
      </w:r>
    </w:p>
    <w:p w14:paraId="713EE1BF" w14:textId="77777777" w:rsidR="003A6FF4" w:rsidRDefault="003A6FF4" w:rsidP="004C2A55">
      <w:pPr>
        <w:spacing w:after="0" w:line="240" w:lineRule="auto"/>
        <w:ind w:left="3969"/>
        <w:jc w:val="both"/>
        <w:rPr>
          <w:rFonts w:ascii="Times New Roman" w:hAnsi="Times New Roman" w:cs="Times New Roman"/>
          <w:i/>
          <w:sz w:val="28"/>
          <w:szCs w:val="28"/>
        </w:rPr>
      </w:pPr>
    </w:p>
    <w:p w14:paraId="1467478A" w14:textId="77777777" w:rsidR="002C7029" w:rsidRPr="00406ABC" w:rsidRDefault="002C7029" w:rsidP="004C2A55">
      <w:pPr>
        <w:spacing w:after="0" w:line="240" w:lineRule="auto"/>
        <w:ind w:firstLine="709"/>
        <w:jc w:val="both"/>
        <w:rPr>
          <w:rFonts w:ascii="Times New Roman" w:eastAsia="Calibri" w:hAnsi="Times New Roman" w:cs="Times New Roman"/>
          <w:sz w:val="28"/>
          <w:szCs w:val="28"/>
        </w:rPr>
      </w:pPr>
      <w:r w:rsidRPr="002C7029">
        <w:rPr>
          <w:rFonts w:ascii="Times New Roman" w:hAnsi="Times New Roman" w:cs="Times New Roman"/>
          <w:sz w:val="28"/>
          <w:szCs w:val="28"/>
        </w:rPr>
        <w:lastRenderedPageBreak/>
        <w:t xml:space="preserve">В 2021 році було завершено реалізацію проєкту спорудження Сиваської ВЕС 250 МВт в прибережній зоні озера Сиваш. Проєкт спільно реалізувався компаніями Total </w:t>
      </w:r>
      <w:r w:rsidRPr="00406ABC">
        <w:rPr>
          <w:rFonts w:ascii="Times New Roman" w:hAnsi="Times New Roman" w:cs="Times New Roman"/>
          <w:sz w:val="28"/>
          <w:szCs w:val="28"/>
        </w:rPr>
        <w:t>Eren</w:t>
      </w:r>
      <w:r w:rsidR="003A6FF4">
        <w:rPr>
          <w:rFonts w:ascii="Times New Roman" w:hAnsi="Times New Roman" w:cs="Times New Roman"/>
          <w:sz w:val="28"/>
          <w:szCs w:val="28"/>
        </w:rPr>
        <w:t xml:space="preserve"> (</w:t>
      </w:r>
      <w:r w:rsidRPr="00406ABC">
        <w:rPr>
          <w:rFonts w:ascii="Times New Roman" w:hAnsi="Times New Roman" w:cs="Times New Roman"/>
          <w:sz w:val="28"/>
          <w:szCs w:val="28"/>
        </w:rPr>
        <w:t>Франція</w:t>
      </w:r>
      <w:r w:rsidR="003A6FF4">
        <w:rPr>
          <w:rFonts w:ascii="Times New Roman" w:hAnsi="Times New Roman" w:cs="Times New Roman"/>
          <w:sz w:val="28"/>
          <w:szCs w:val="28"/>
        </w:rPr>
        <w:t>) та Emergy</w:t>
      </w:r>
      <w:r w:rsidRPr="00406ABC">
        <w:rPr>
          <w:rFonts w:ascii="Times New Roman" w:hAnsi="Times New Roman" w:cs="Times New Roman"/>
          <w:sz w:val="28"/>
          <w:szCs w:val="28"/>
        </w:rPr>
        <w:t xml:space="preserve"> </w:t>
      </w:r>
      <w:r w:rsidR="003A6FF4">
        <w:rPr>
          <w:rFonts w:ascii="Times New Roman" w:hAnsi="Times New Roman" w:cs="Times New Roman"/>
          <w:sz w:val="28"/>
          <w:szCs w:val="28"/>
        </w:rPr>
        <w:t>(</w:t>
      </w:r>
      <w:r w:rsidRPr="00406ABC">
        <w:rPr>
          <w:rFonts w:ascii="Times New Roman" w:hAnsi="Times New Roman" w:cs="Times New Roman"/>
          <w:sz w:val="28"/>
          <w:szCs w:val="28"/>
        </w:rPr>
        <w:t>Норвегія</w:t>
      </w:r>
      <w:r w:rsidR="003A6FF4">
        <w:rPr>
          <w:rFonts w:ascii="Times New Roman" w:hAnsi="Times New Roman" w:cs="Times New Roman"/>
          <w:sz w:val="28"/>
          <w:szCs w:val="28"/>
        </w:rPr>
        <w:t>)</w:t>
      </w:r>
      <w:r w:rsidRPr="00406ABC">
        <w:rPr>
          <w:rFonts w:ascii="Times New Roman" w:hAnsi="Times New Roman" w:cs="Times New Roman"/>
          <w:sz w:val="28"/>
          <w:szCs w:val="28"/>
        </w:rPr>
        <w:t xml:space="preserve"> із залученням фінансування від міжнародних фінансових організацій, в тому числі ЄБРР</w:t>
      </w:r>
      <w:r w:rsidRPr="00406ABC">
        <w:rPr>
          <w:rFonts w:ascii="Times New Roman" w:eastAsia="Calibri" w:hAnsi="Times New Roman" w:cs="Times New Roman"/>
          <w:sz w:val="28"/>
          <w:szCs w:val="28"/>
        </w:rPr>
        <w:t>.</w:t>
      </w:r>
    </w:p>
    <w:p w14:paraId="59302304" w14:textId="77777777" w:rsidR="002C7029" w:rsidRPr="00614451" w:rsidRDefault="002C7029" w:rsidP="004C2A55">
      <w:pPr>
        <w:spacing w:after="0" w:line="240" w:lineRule="auto"/>
        <w:ind w:firstLine="709"/>
        <w:jc w:val="both"/>
        <w:rPr>
          <w:rFonts w:ascii="Times New Roman" w:hAnsi="Times New Roman" w:cs="Times New Roman"/>
          <w:sz w:val="28"/>
          <w:szCs w:val="28"/>
        </w:rPr>
      </w:pPr>
      <w:r w:rsidRPr="00406ABC">
        <w:rPr>
          <w:rFonts w:ascii="Times New Roman" w:hAnsi="Times New Roman" w:cs="Times New Roman"/>
          <w:sz w:val="28"/>
          <w:szCs w:val="28"/>
        </w:rPr>
        <w:t xml:space="preserve">За 2020 рік було змонтовано та введено в експлуатацію 37 вітротурбін, у 2021 році додатково було змонтовано та введено в експлуатацію ще                              26 вітротурбін одиничною потужністю 3,9 МВт з висотою осі 120 м та діаметром ротора 131 м. Таким чином загальна кількість вітротурбін, що входили до складу ВЕС, складала 63, а сумарна </w:t>
      </w:r>
      <w:r w:rsidRPr="00614451">
        <w:rPr>
          <w:rFonts w:ascii="Times New Roman" w:hAnsi="Times New Roman" w:cs="Times New Roman"/>
          <w:sz w:val="28"/>
          <w:szCs w:val="28"/>
        </w:rPr>
        <w:t xml:space="preserve">встановлена потужність ВЕС – 245,7 МВт. </w:t>
      </w:r>
    </w:p>
    <w:p w14:paraId="26BC3EE6" w14:textId="77777777" w:rsidR="002C7029" w:rsidRDefault="002C7029" w:rsidP="004C2A55">
      <w:pPr>
        <w:spacing w:after="0" w:line="240" w:lineRule="auto"/>
        <w:ind w:firstLine="709"/>
        <w:jc w:val="both"/>
        <w:rPr>
          <w:rFonts w:ascii="Times New Roman" w:hAnsi="Times New Roman" w:cs="Times New Roman"/>
          <w:sz w:val="28"/>
          <w:szCs w:val="28"/>
        </w:rPr>
      </w:pPr>
      <w:r w:rsidRPr="00614451">
        <w:rPr>
          <w:rFonts w:ascii="Times New Roman" w:hAnsi="Times New Roman" w:cs="Times New Roman"/>
          <w:sz w:val="28"/>
          <w:szCs w:val="28"/>
        </w:rPr>
        <w:t xml:space="preserve">Станом на кінець 2021 року Сиваська ВЕС була </w:t>
      </w:r>
      <w:r w:rsidR="009F7AFB">
        <w:rPr>
          <w:rFonts w:ascii="Times New Roman" w:hAnsi="Times New Roman" w:cs="Times New Roman"/>
          <w:sz w:val="28"/>
          <w:szCs w:val="28"/>
        </w:rPr>
        <w:t xml:space="preserve">найбільшою </w:t>
      </w:r>
      <w:r w:rsidRPr="00614451">
        <w:rPr>
          <w:rFonts w:ascii="Times New Roman" w:hAnsi="Times New Roman" w:cs="Times New Roman"/>
          <w:sz w:val="28"/>
          <w:szCs w:val="28"/>
        </w:rPr>
        <w:t xml:space="preserve">ВЕС в </w:t>
      </w:r>
      <w:r w:rsidR="006872F6">
        <w:rPr>
          <w:rFonts w:ascii="Times New Roman" w:hAnsi="Times New Roman" w:cs="Times New Roman"/>
          <w:sz w:val="28"/>
          <w:szCs w:val="28"/>
        </w:rPr>
        <w:t>Украї</w:t>
      </w:r>
      <w:r w:rsidRPr="00614451">
        <w:rPr>
          <w:rFonts w:ascii="Times New Roman" w:hAnsi="Times New Roman" w:cs="Times New Roman"/>
          <w:sz w:val="28"/>
          <w:szCs w:val="28"/>
        </w:rPr>
        <w:t xml:space="preserve">ні. Планувалося, що </w:t>
      </w:r>
      <w:r w:rsidRPr="00614451">
        <w:rPr>
          <w:rFonts w:ascii="Times New Roman" w:eastAsia="Calibri" w:hAnsi="Times New Roman" w:cs="Times New Roman"/>
          <w:sz w:val="28"/>
          <w:szCs w:val="28"/>
        </w:rPr>
        <w:t>загальний запланований корисний відпуск електричної енергії об’єктами складатиме 86,854 млн кВт·год/рік,</w:t>
      </w:r>
      <w:r w:rsidR="009F7AFB">
        <w:rPr>
          <w:rFonts w:ascii="Times New Roman" w:eastAsia="Calibri" w:hAnsi="Times New Roman" w:cs="Times New Roman"/>
          <w:sz w:val="28"/>
          <w:szCs w:val="28"/>
        </w:rPr>
        <w:t xml:space="preserve"> </w:t>
      </w:r>
      <w:r w:rsidR="00406ABC" w:rsidRPr="00614451">
        <w:rPr>
          <w:rFonts w:ascii="Times New Roman" w:eastAsia="Calibri" w:hAnsi="Times New Roman" w:cs="Times New Roman"/>
          <w:sz w:val="28"/>
          <w:szCs w:val="28"/>
        </w:rPr>
        <w:t xml:space="preserve">це </w:t>
      </w:r>
      <w:r w:rsidR="00506EA1">
        <w:rPr>
          <w:rFonts w:ascii="Times New Roman" w:eastAsia="Calibri" w:hAnsi="Times New Roman" w:cs="Times New Roman"/>
          <w:sz w:val="28"/>
          <w:szCs w:val="28"/>
        </w:rPr>
        <w:t>–</w:t>
      </w:r>
      <w:r w:rsidRPr="00614451">
        <w:rPr>
          <w:rFonts w:ascii="Times New Roman" w:eastAsia="Calibri" w:hAnsi="Times New Roman" w:cs="Times New Roman"/>
          <w:sz w:val="28"/>
          <w:szCs w:val="28"/>
        </w:rPr>
        <w:t xml:space="preserve"> </w:t>
      </w:r>
      <w:r w:rsidRPr="00614451">
        <w:rPr>
          <w:rFonts w:ascii="Times New Roman" w:hAnsi="Times New Roman" w:cs="Times New Roman"/>
          <w:sz w:val="28"/>
          <w:szCs w:val="28"/>
        </w:rPr>
        <w:t>забезпечення близько 143</w:t>
      </w:r>
      <w:r w:rsidR="00506EA1">
        <w:rPr>
          <w:rFonts w:ascii="Times New Roman" w:hAnsi="Times New Roman" w:cs="Times New Roman"/>
          <w:sz w:val="28"/>
          <w:szCs w:val="28"/>
        </w:rPr>
        <w:t xml:space="preserve"> тис. </w:t>
      </w:r>
      <w:r w:rsidRPr="00614451">
        <w:rPr>
          <w:rFonts w:ascii="Times New Roman" w:hAnsi="Times New Roman" w:cs="Times New Roman"/>
          <w:sz w:val="28"/>
          <w:szCs w:val="28"/>
        </w:rPr>
        <w:t>домогосподарств екологічно-чистою електроенергією та щорічн</w:t>
      </w:r>
      <w:r w:rsidR="00406ABC" w:rsidRPr="00614451">
        <w:rPr>
          <w:rFonts w:ascii="Times New Roman" w:hAnsi="Times New Roman" w:cs="Times New Roman"/>
          <w:sz w:val="28"/>
          <w:szCs w:val="28"/>
        </w:rPr>
        <w:t>е</w:t>
      </w:r>
      <w:r w:rsidRPr="00614451">
        <w:rPr>
          <w:rFonts w:ascii="Times New Roman" w:hAnsi="Times New Roman" w:cs="Times New Roman"/>
          <w:sz w:val="28"/>
          <w:szCs w:val="28"/>
        </w:rPr>
        <w:t xml:space="preserve"> скорочення викидів СО</w:t>
      </w:r>
      <w:r w:rsidRPr="00614451">
        <w:rPr>
          <w:rFonts w:ascii="Times New Roman" w:hAnsi="Times New Roman" w:cs="Times New Roman"/>
          <w:sz w:val="28"/>
          <w:szCs w:val="28"/>
          <w:vertAlign w:val="subscript"/>
        </w:rPr>
        <w:t>2</w:t>
      </w:r>
      <w:r w:rsidRPr="00614451">
        <w:rPr>
          <w:rFonts w:ascii="Times New Roman" w:hAnsi="Times New Roman" w:cs="Times New Roman"/>
          <w:sz w:val="28"/>
          <w:szCs w:val="28"/>
        </w:rPr>
        <w:t xml:space="preserve"> в атмосферу на </w:t>
      </w:r>
      <w:r w:rsidR="00406ABC" w:rsidRPr="00614451">
        <w:rPr>
          <w:rFonts w:ascii="Times New Roman" w:hAnsi="Times New Roman" w:cs="Times New Roman"/>
          <w:sz w:val="28"/>
          <w:szCs w:val="28"/>
        </w:rPr>
        <w:t xml:space="preserve">                              </w:t>
      </w:r>
      <w:r w:rsidRPr="00614451">
        <w:rPr>
          <w:rFonts w:ascii="Times New Roman" w:hAnsi="Times New Roman" w:cs="Times New Roman"/>
          <w:sz w:val="28"/>
          <w:szCs w:val="28"/>
        </w:rPr>
        <w:t>680</w:t>
      </w:r>
      <w:r w:rsidR="00406ABC" w:rsidRPr="00614451">
        <w:rPr>
          <w:rFonts w:ascii="Times New Roman" w:hAnsi="Times New Roman" w:cs="Times New Roman"/>
          <w:sz w:val="28"/>
          <w:szCs w:val="28"/>
        </w:rPr>
        <w:t xml:space="preserve"> тис.</w:t>
      </w:r>
      <w:r w:rsidRPr="00614451">
        <w:rPr>
          <w:rFonts w:ascii="Times New Roman" w:hAnsi="Times New Roman" w:cs="Times New Roman"/>
          <w:sz w:val="28"/>
          <w:szCs w:val="28"/>
        </w:rPr>
        <w:t xml:space="preserve"> тонн.</w:t>
      </w:r>
    </w:p>
    <w:p w14:paraId="1EC5CD5B" w14:textId="77777777" w:rsidR="00A440D4" w:rsidRPr="00A440D4" w:rsidRDefault="00A440D4" w:rsidP="004C2A5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7DBBD76B" wp14:editId="2A442E7D">
            <wp:extent cx="5943600" cy="4018348"/>
            <wp:effectExtent l="19050" t="0" r="0" b="0"/>
            <wp:docPr id="1" name="Рисунок 1" descr="D:\работа\СЕО\2026\різне\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СЕО\2026\різне\unnamed.png"/>
                    <pic:cNvPicPr>
                      <a:picLocks noChangeAspect="1" noChangeArrowheads="1"/>
                    </pic:cNvPicPr>
                  </pic:nvPicPr>
                  <pic:blipFill>
                    <a:blip r:embed="rId29" cstate="print"/>
                    <a:srcRect/>
                    <a:stretch>
                      <a:fillRect/>
                    </a:stretch>
                  </pic:blipFill>
                  <pic:spPr bwMode="auto">
                    <a:xfrm>
                      <a:off x="0" y="0"/>
                      <a:ext cx="5947894" cy="4021251"/>
                    </a:xfrm>
                    <a:prstGeom prst="rect">
                      <a:avLst/>
                    </a:prstGeom>
                    <a:noFill/>
                    <a:ln w="9525">
                      <a:noFill/>
                      <a:miter lim="800000"/>
                      <a:headEnd/>
                      <a:tailEnd/>
                    </a:ln>
                  </pic:spPr>
                </pic:pic>
              </a:graphicData>
            </a:graphic>
          </wp:inline>
        </w:drawing>
      </w:r>
    </w:p>
    <w:p w14:paraId="2563E0B2" w14:textId="77777777" w:rsidR="00133411" w:rsidRDefault="00756598" w:rsidP="002F2489">
      <w:pPr>
        <w:spacing w:after="0" w:line="240" w:lineRule="auto"/>
        <w:ind w:left="4995" w:firstLine="45"/>
        <w:jc w:val="both"/>
        <w:rPr>
          <w:rStyle w:val="Emphasis"/>
          <w:rFonts w:ascii="Times New Roman" w:hAnsi="Times New Roman" w:cs="Times New Roman"/>
          <w:color w:val="000000"/>
          <w:sz w:val="28"/>
          <w:szCs w:val="28"/>
          <w:shd w:val="clear" w:color="auto" w:fill="FFFFFF"/>
        </w:rPr>
      </w:pPr>
      <w:r>
        <w:rPr>
          <w:rStyle w:val="Emphasis"/>
          <w:rFonts w:ascii="Times New Roman" w:hAnsi="Times New Roman" w:cs="Times New Roman"/>
          <w:color w:val="000000"/>
          <w:sz w:val="28"/>
          <w:szCs w:val="28"/>
          <w:shd w:val="clear" w:color="auto" w:fill="FFFFFF"/>
        </w:rPr>
        <w:t xml:space="preserve">Рис.4 </w:t>
      </w:r>
      <w:r w:rsidR="00133411" w:rsidRPr="00133411">
        <w:rPr>
          <w:rStyle w:val="Emphasis"/>
          <w:rFonts w:ascii="Times New Roman" w:hAnsi="Times New Roman" w:cs="Times New Roman"/>
          <w:color w:val="000000"/>
          <w:sz w:val="28"/>
          <w:szCs w:val="28"/>
          <w:shd w:val="clear" w:color="auto" w:fill="FFFFFF"/>
        </w:rPr>
        <w:t>Джерело: Energy Map</w:t>
      </w:r>
    </w:p>
    <w:p w14:paraId="03AFCED4" w14:textId="77777777" w:rsidR="00133411" w:rsidRPr="00133411" w:rsidRDefault="00133411" w:rsidP="004C2A55">
      <w:pPr>
        <w:spacing w:after="0" w:line="240" w:lineRule="auto"/>
        <w:ind w:left="6480" w:firstLine="41"/>
        <w:jc w:val="both"/>
        <w:rPr>
          <w:rFonts w:ascii="Times New Roman" w:hAnsi="Times New Roman" w:cs="Times New Roman"/>
          <w:color w:val="000000"/>
          <w:sz w:val="28"/>
          <w:szCs w:val="28"/>
          <w:shd w:val="clear" w:color="auto" w:fill="FFFFFF"/>
        </w:rPr>
      </w:pPr>
    </w:p>
    <w:p w14:paraId="0A9E5D68" w14:textId="77777777" w:rsidR="00A440D4" w:rsidRPr="00A440D4" w:rsidRDefault="00A440D4" w:rsidP="004C2A55">
      <w:pPr>
        <w:spacing w:after="0" w:line="240" w:lineRule="auto"/>
        <w:ind w:firstLine="709"/>
        <w:jc w:val="both"/>
        <w:rPr>
          <w:rFonts w:ascii="Times New Roman" w:eastAsia="Calibri" w:hAnsi="Times New Roman" w:cs="Times New Roman"/>
          <w:sz w:val="28"/>
          <w:szCs w:val="28"/>
        </w:rPr>
      </w:pPr>
      <w:r w:rsidRPr="00A440D4">
        <w:rPr>
          <w:rFonts w:ascii="Times New Roman" w:hAnsi="Times New Roman" w:cs="Times New Roman"/>
          <w:color w:val="000000"/>
          <w:sz w:val="28"/>
          <w:szCs w:val="28"/>
          <w:shd w:val="clear" w:color="auto" w:fill="FFFFFF"/>
        </w:rPr>
        <w:t>При цьому варто відзначити, що частина СЕС</w:t>
      </w:r>
      <w:r>
        <w:rPr>
          <w:rFonts w:ascii="Times New Roman" w:hAnsi="Times New Roman" w:cs="Times New Roman"/>
          <w:color w:val="000000"/>
          <w:sz w:val="28"/>
          <w:szCs w:val="28"/>
          <w:shd w:val="clear" w:color="auto" w:fill="FFFFFF"/>
        </w:rPr>
        <w:t xml:space="preserve">, які </w:t>
      </w:r>
      <w:r w:rsidRPr="00A440D4">
        <w:rPr>
          <w:rFonts w:ascii="Times New Roman" w:hAnsi="Times New Roman" w:cs="Times New Roman"/>
          <w:color w:val="000000"/>
          <w:sz w:val="28"/>
          <w:szCs w:val="28"/>
          <w:shd w:val="clear" w:color="auto" w:fill="FFFFFF"/>
        </w:rPr>
        <w:t>розташовані на тимчасово окупованих територіях Херсонської області наразі не працюють у складі ОЕС України.</w:t>
      </w:r>
    </w:p>
    <w:p w14:paraId="78720FB5" w14:textId="77777777" w:rsidR="00206243" w:rsidRDefault="00D240BB" w:rsidP="004C2A55">
      <w:pPr>
        <w:pStyle w:val="17"/>
        <w:ind w:firstLine="709"/>
        <w:jc w:val="both"/>
        <w:rPr>
          <w:rFonts w:eastAsia="Calibri"/>
          <w:sz w:val="28"/>
          <w:szCs w:val="28"/>
          <w:lang w:val="uk-UA" w:eastAsia="en-US"/>
        </w:rPr>
      </w:pPr>
      <w:r w:rsidRPr="00A440D4">
        <w:rPr>
          <w:rFonts w:eastAsia="Calibri"/>
          <w:sz w:val="28"/>
          <w:szCs w:val="28"/>
          <w:lang w:val="uk-UA" w:eastAsia="en-US"/>
        </w:rPr>
        <w:t>Потягом 2022 року планувалося введення в експлуатацію</w:t>
      </w:r>
      <w:r w:rsidRPr="00614451">
        <w:rPr>
          <w:rFonts w:eastAsia="Calibri"/>
          <w:sz w:val="28"/>
          <w:szCs w:val="28"/>
          <w:lang w:val="uk-UA" w:eastAsia="en-US"/>
        </w:rPr>
        <w:t xml:space="preserve"> нових потужностей</w:t>
      </w:r>
      <w:r w:rsidR="00406ABC" w:rsidRPr="00614451">
        <w:rPr>
          <w:rFonts w:eastAsia="Calibri"/>
          <w:sz w:val="28"/>
          <w:szCs w:val="28"/>
          <w:lang w:val="uk-UA" w:eastAsia="en-US"/>
        </w:rPr>
        <w:t xml:space="preserve"> </w:t>
      </w:r>
      <w:r w:rsidR="006872F6">
        <w:rPr>
          <w:rFonts w:eastAsia="Calibri"/>
          <w:sz w:val="28"/>
          <w:szCs w:val="28"/>
          <w:lang w:val="uk-UA" w:eastAsia="en-US"/>
        </w:rPr>
        <w:t xml:space="preserve">альтернативної енергетики </w:t>
      </w:r>
      <w:r w:rsidR="00406ABC" w:rsidRPr="00614451">
        <w:rPr>
          <w:rFonts w:eastAsia="Calibri"/>
          <w:sz w:val="28"/>
          <w:szCs w:val="28"/>
          <w:lang w:val="uk-UA" w:eastAsia="en-US"/>
        </w:rPr>
        <w:t>в області</w:t>
      </w:r>
      <w:r w:rsidRPr="00614451">
        <w:rPr>
          <w:rFonts w:eastAsia="Calibri"/>
          <w:sz w:val="28"/>
          <w:szCs w:val="28"/>
          <w:lang w:val="uk-UA" w:eastAsia="en-US"/>
        </w:rPr>
        <w:t>. При цьому прогнозована частка виробленої</w:t>
      </w:r>
      <w:r w:rsidRPr="00406ABC">
        <w:rPr>
          <w:rFonts w:eastAsia="Calibri"/>
          <w:sz w:val="28"/>
          <w:szCs w:val="28"/>
          <w:lang w:val="uk-UA" w:eastAsia="en-US"/>
        </w:rPr>
        <w:t xml:space="preserve"> енергії з відновлювальних джерел мала скласти 77,62%. </w:t>
      </w:r>
    </w:p>
    <w:p w14:paraId="4AD1840C" w14:textId="77777777" w:rsidR="00D240BB" w:rsidRPr="00406ABC" w:rsidRDefault="00206243" w:rsidP="004C2A55">
      <w:pPr>
        <w:pStyle w:val="17"/>
        <w:ind w:firstLine="709"/>
        <w:jc w:val="both"/>
        <w:rPr>
          <w:rFonts w:eastAsia="Calibri"/>
          <w:sz w:val="28"/>
          <w:szCs w:val="28"/>
          <w:lang w:val="uk-UA" w:eastAsia="en-US"/>
        </w:rPr>
      </w:pPr>
      <w:r w:rsidRPr="0023540F">
        <w:rPr>
          <w:sz w:val="28"/>
          <w:szCs w:val="28"/>
        </w:rPr>
        <w:lastRenderedPageBreak/>
        <w:t>На деокупованій частині Херсонщини розміщені 18 сонячних електростанцій загальною потужністю 166,872 МВт.</w:t>
      </w:r>
    </w:p>
    <w:p w14:paraId="62C38C69" w14:textId="77777777" w:rsidR="00206243" w:rsidRPr="0023540F" w:rsidRDefault="00BE05DA" w:rsidP="004C2A55">
      <w:pPr>
        <w:spacing w:after="0" w:line="240" w:lineRule="auto"/>
        <w:ind w:firstLine="709"/>
        <w:jc w:val="both"/>
        <w:rPr>
          <w:rFonts w:ascii="Times New Roman" w:hAnsi="Times New Roman" w:cs="Times New Roman"/>
          <w:sz w:val="28"/>
          <w:szCs w:val="28"/>
          <w:lang w:val="ru-RU"/>
        </w:rPr>
      </w:pPr>
      <w:r w:rsidRPr="00EB056A">
        <w:rPr>
          <w:rFonts w:ascii="Times New Roman" w:hAnsi="Times New Roman" w:cs="Times New Roman"/>
          <w:sz w:val="28"/>
          <w:szCs w:val="28"/>
        </w:rPr>
        <w:t>Проте збройна агресія рф призвела до припинення</w:t>
      </w:r>
      <w:r w:rsidRPr="00EB056A">
        <w:rPr>
          <w:rFonts w:ascii="Times New Roman" w:hAnsi="Times New Roman" w:cs="Times New Roman"/>
          <w:color w:val="000000" w:themeColor="text1"/>
          <w:sz w:val="28"/>
          <w:szCs w:val="28"/>
        </w:rPr>
        <w:t xml:space="preserve"> </w:t>
      </w:r>
      <w:r w:rsidR="00A71F96" w:rsidRPr="00EB056A">
        <w:rPr>
          <w:rFonts w:ascii="Times New Roman" w:hAnsi="Times New Roman" w:cs="Times New Roman"/>
          <w:color w:val="000000" w:themeColor="text1"/>
          <w:sz w:val="28"/>
          <w:szCs w:val="28"/>
        </w:rPr>
        <w:t xml:space="preserve">використання </w:t>
      </w:r>
      <w:r w:rsidR="000A6BE9">
        <w:rPr>
          <w:rFonts w:ascii="Times New Roman" w:hAnsi="Times New Roman" w:cs="Times New Roman"/>
          <w:color w:val="000000" w:themeColor="text1"/>
          <w:sz w:val="28"/>
          <w:szCs w:val="28"/>
        </w:rPr>
        <w:t xml:space="preserve">значної кількості </w:t>
      </w:r>
      <w:r w:rsidR="00A71F96" w:rsidRPr="00EB056A">
        <w:rPr>
          <w:rFonts w:ascii="Times New Roman" w:hAnsi="Times New Roman" w:cs="Times New Roman"/>
          <w:color w:val="000000" w:themeColor="text1"/>
          <w:sz w:val="28"/>
          <w:szCs w:val="28"/>
        </w:rPr>
        <w:t xml:space="preserve">діючих та </w:t>
      </w:r>
      <w:r w:rsidR="00E920B8">
        <w:rPr>
          <w:rFonts w:ascii="Times New Roman" w:hAnsi="Times New Roman" w:cs="Times New Roman"/>
          <w:color w:val="000000" w:themeColor="text1"/>
          <w:sz w:val="28"/>
          <w:szCs w:val="28"/>
        </w:rPr>
        <w:t xml:space="preserve">обмеження </w:t>
      </w:r>
      <w:r w:rsidRPr="00EB056A">
        <w:rPr>
          <w:rFonts w:ascii="Times New Roman" w:hAnsi="Times New Roman"/>
          <w:color w:val="000000" w:themeColor="text1"/>
          <w:sz w:val="28"/>
          <w:szCs w:val="28"/>
          <w:lang w:eastAsia="uk-UA"/>
        </w:rPr>
        <w:t>введення в експлуатацію нових потужностей</w:t>
      </w:r>
      <w:r w:rsidR="009801A0" w:rsidRPr="00EB056A">
        <w:rPr>
          <w:rFonts w:ascii="Times New Roman" w:hAnsi="Times New Roman"/>
          <w:color w:val="000000" w:themeColor="text1"/>
          <w:sz w:val="28"/>
          <w:szCs w:val="28"/>
          <w:lang w:eastAsia="uk-UA"/>
        </w:rPr>
        <w:t xml:space="preserve"> зеленої </w:t>
      </w:r>
      <w:r w:rsidR="009801A0" w:rsidRPr="00E920B8">
        <w:rPr>
          <w:rFonts w:ascii="Times New Roman" w:hAnsi="Times New Roman" w:cs="Times New Roman"/>
          <w:color w:val="000000"/>
          <w:sz w:val="28"/>
          <w:szCs w:val="28"/>
          <w:shd w:val="clear" w:color="auto" w:fill="FFFFFF"/>
        </w:rPr>
        <w:t>енергетики</w:t>
      </w:r>
      <w:r w:rsidR="00D96731">
        <w:rPr>
          <w:rFonts w:ascii="Times New Roman" w:hAnsi="Times New Roman" w:cs="Times New Roman"/>
          <w:color w:val="000000"/>
          <w:sz w:val="28"/>
          <w:szCs w:val="28"/>
          <w:shd w:val="clear" w:color="auto" w:fill="FFFFFF"/>
        </w:rPr>
        <w:t xml:space="preserve"> на деокупованих територіях</w:t>
      </w:r>
      <w:r w:rsidR="009801A0" w:rsidRPr="00E920B8">
        <w:rPr>
          <w:rFonts w:ascii="Times New Roman" w:hAnsi="Times New Roman" w:cs="Times New Roman"/>
          <w:color w:val="000000"/>
          <w:sz w:val="28"/>
          <w:szCs w:val="28"/>
          <w:shd w:val="clear" w:color="auto" w:fill="FFFFFF"/>
        </w:rPr>
        <w:t>.</w:t>
      </w:r>
      <w:r w:rsidR="00206243" w:rsidRPr="0023540F">
        <w:rPr>
          <w:rFonts w:ascii="Times New Roman" w:hAnsi="Times New Roman" w:cs="Times New Roman"/>
          <w:sz w:val="28"/>
          <w:szCs w:val="28"/>
        </w:rPr>
        <w:t xml:space="preserve"> </w:t>
      </w:r>
    </w:p>
    <w:p w14:paraId="02EE8000" w14:textId="77777777" w:rsidR="00E920B8" w:rsidRDefault="00E920B8" w:rsidP="004C2A55">
      <w:pPr>
        <w:spacing w:after="0" w:line="240" w:lineRule="auto"/>
        <w:ind w:firstLine="709"/>
        <w:jc w:val="both"/>
        <w:rPr>
          <w:rFonts w:ascii="Times New Roman" w:hAnsi="Times New Roman" w:cs="Times New Roman"/>
          <w:color w:val="000000"/>
          <w:sz w:val="28"/>
          <w:szCs w:val="28"/>
          <w:shd w:val="clear" w:color="auto" w:fill="FFFFFF"/>
        </w:rPr>
      </w:pPr>
      <w:r w:rsidRPr="00E920B8">
        <w:rPr>
          <w:rFonts w:ascii="Times New Roman" w:hAnsi="Times New Roman" w:cs="Times New Roman"/>
          <w:color w:val="000000"/>
          <w:sz w:val="28"/>
          <w:szCs w:val="28"/>
          <w:shd w:val="clear" w:color="auto" w:fill="FFFFFF"/>
        </w:rPr>
        <w:t xml:space="preserve">Забезпечення об'єктів критичної та соціальної інфраструктури альтернативними джерелами живлення залишається актуальним завданням. Так, наразі визначено загальну кількість об’єктів, які потребують облаштування сонячними панелями, а саме 450 об'єктів (загальна потужність 15408,05 кВт), з яких на 140 об'єкті вже заплановано встановлення сонячних електростанцій потужністю 4892,35 кВт у 2025-2026 роках. Для зручності моніторингу й планування розроблено інтерактивну карту розміщення сонячних панелей. </w:t>
      </w:r>
      <w:r>
        <w:rPr>
          <w:rFonts w:ascii="Times New Roman" w:hAnsi="Times New Roman" w:cs="Times New Roman"/>
          <w:color w:val="000000"/>
          <w:sz w:val="28"/>
          <w:szCs w:val="28"/>
          <w:shd w:val="clear" w:color="auto" w:fill="FFFFFF"/>
        </w:rPr>
        <w:t>С</w:t>
      </w:r>
      <w:r w:rsidRPr="00E920B8">
        <w:rPr>
          <w:rFonts w:ascii="Times New Roman" w:hAnsi="Times New Roman" w:cs="Times New Roman"/>
          <w:color w:val="000000"/>
          <w:sz w:val="28"/>
          <w:szCs w:val="28"/>
          <w:shd w:val="clear" w:color="auto" w:fill="FFFFFF"/>
        </w:rPr>
        <w:t>таном на 12 вересня 2025 року такі панелі, загальною потужністю 479 кВт, встановлено в 22 населених пунктах 11 територіальних громад деокупованої частини області на 44 об’єктах.</w:t>
      </w:r>
    </w:p>
    <w:p w14:paraId="12B12A0A" w14:textId="77777777" w:rsidR="00D96731" w:rsidRPr="00E920B8" w:rsidRDefault="00D96731" w:rsidP="004C2A55">
      <w:pPr>
        <w:spacing w:after="0" w:line="240" w:lineRule="auto"/>
        <w:ind w:firstLine="709"/>
        <w:jc w:val="both"/>
        <w:rPr>
          <w:rFonts w:ascii="Times New Roman" w:hAnsi="Times New Roman" w:cs="Times New Roman"/>
          <w:color w:val="000000"/>
          <w:sz w:val="28"/>
          <w:szCs w:val="28"/>
          <w:shd w:val="clear" w:color="auto" w:fill="FFFFFF"/>
        </w:rPr>
      </w:pPr>
    </w:p>
    <w:p w14:paraId="31A6714A" w14:textId="77777777" w:rsidR="007F651A" w:rsidRPr="0053289E" w:rsidRDefault="007F651A" w:rsidP="004C2A55">
      <w:pPr>
        <w:spacing w:after="0" w:line="240" w:lineRule="auto"/>
        <w:ind w:firstLine="567"/>
        <w:jc w:val="both"/>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Атмосферне повітря</w:t>
      </w:r>
    </w:p>
    <w:p w14:paraId="59550271" w14:textId="77777777" w:rsidR="00C43B8B" w:rsidRPr="0053289E" w:rsidRDefault="00C43B8B" w:rsidP="004C2A55">
      <w:pPr>
        <w:pStyle w:val="Heading4"/>
        <w:spacing w:before="0" w:beforeAutospacing="0" w:after="0" w:afterAutospacing="0"/>
        <w:ind w:firstLine="567"/>
        <w:jc w:val="both"/>
        <w:rPr>
          <w:color w:val="000000" w:themeColor="text1"/>
        </w:rPr>
      </w:pPr>
      <w:r w:rsidRPr="0053289E">
        <w:rPr>
          <w:b w:val="0"/>
          <w:color w:val="000000" w:themeColor="text1"/>
          <w:sz w:val="28"/>
          <w:szCs w:val="28"/>
        </w:rPr>
        <w:t>Атмосфера відіграє головну роль у глобальному, регіональному та локальному перенесенні забруднювальних речовин та забрудненні природного середовища.</w:t>
      </w:r>
      <w:r w:rsidRPr="0053289E">
        <w:rPr>
          <w:color w:val="000000" w:themeColor="text1"/>
        </w:rPr>
        <w:t xml:space="preserve"> </w:t>
      </w:r>
    </w:p>
    <w:p w14:paraId="2D4B8BBC" w14:textId="77777777" w:rsidR="00C43B8B" w:rsidRPr="0053289E" w:rsidRDefault="00C43B8B" w:rsidP="004C2A55">
      <w:pPr>
        <w:pStyle w:val="Heading4"/>
        <w:spacing w:before="0" w:beforeAutospacing="0" w:after="0" w:afterAutospacing="0"/>
        <w:ind w:firstLine="567"/>
        <w:jc w:val="both"/>
        <w:rPr>
          <w:color w:val="000000" w:themeColor="text1"/>
        </w:rPr>
      </w:pPr>
      <w:r w:rsidRPr="0053289E">
        <w:rPr>
          <w:b w:val="0"/>
          <w:color w:val="000000" w:themeColor="text1"/>
          <w:sz w:val="28"/>
          <w:szCs w:val="28"/>
        </w:rPr>
        <w:t>Зростаючі антропогенні навантаження послаблюють природний процес самоочищення атмосфери, що спричиняє накопичення шкідливих домішок, які зумовлюють її забруднення (хімічне, радіоактивне, біологічне, теплове та електростатичне).</w:t>
      </w:r>
      <w:r w:rsidRPr="0053289E">
        <w:rPr>
          <w:color w:val="000000" w:themeColor="text1"/>
        </w:rPr>
        <w:t xml:space="preserve"> </w:t>
      </w:r>
    </w:p>
    <w:p w14:paraId="463C673D" w14:textId="77777777" w:rsidR="00C43B8B" w:rsidRPr="0053289E" w:rsidRDefault="00C43B8B" w:rsidP="004C2A55">
      <w:pPr>
        <w:pStyle w:val="Heading4"/>
        <w:spacing w:before="0" w:beforeAutospacing="0" w:after="0" w:afterAutospacing="0"/>
        <w:ind w:firstLine="567"/>
        <w:jc w:val="both"/>
        <w:rPr>
          <w:b w:val="0"/>
          <w:color w:val="000000" w:themeColor="text1"/>
          <w:sz w:val="28"/>
          <w:szCs w:val="28"/>
          <w:shd w:val="clear" w:color="auto" w:fill="FFFFFF"/>
        </w:rPr>
      </w:pPr>
      <w:r w:rsidRPr="0053289E">
        <w:rPr>
          <w:b w:val="0"/>
          <w:color w:val="000000" w:themeColor="text1"/>
          <w:sz w:val="28"/>
          <w:szCs w:val="28"/>
        </w:rPr>
        <w:t xml:space="preserve">До збройної агресії, за даними </w:t>
      </w:r>
      <w:r w:rsidR="007172E0" w:rsidRPr="0053289E">
        <w:rPr>
          <w:b w:val="0"/>
          <w:color w:val="000000" w:themeColor="text1"/>
          <w:sz w:val="28"/>
          <w:szCs w:val="28"/>
        </w:rPr>
        <w:t>Г</w:t>
      </w:r>
      <w:r w:rsidRPr="0053289E">
        <w:rPr>
          <w:b w:val="0"/>
          <w:color w:val="000000" w:themeColor="text1"/>
          <w:sz w:val="28"/>
          <w:szCs w:val="28"/>
        </w:rPr>
        <w:t xml:space="preserve">оловного управління статистики у Херсонській області, </w:t>
      </w:r>
      <w:r w:rsidRPr="0053289E">
        <w:rPr>
          <w:b w:val="0"/>
          <w:color w:val="000000" w:themeColor="text1"/>
          <w:sz w:val="28"/>
          <w:szCs w:val="28"/>
          <w:shd w:val="clear" w:color="auto" w:fill="FFFFFF"/>
        </w:rPr>
        <w:t>обсяги викидів забруднюючих речовин за 2021 рік склали 57,8 тис. тонн, у тому числі 40,7 тис. тонн від пересувних джерел забруднення та 17,1 тис. тонн від стаціонарних. У 2021 році спостерігалася тенденція до зростання викидів від пересувних джерел забруднення на 5,4% порівняно з 2020 роком.</w:t>
      </w:r>
    </w:p>
    <w:p w14:paraId="165174FE" w14:textId="77777777" w:rsidR="007E7568" w:rsidRDefault="007E7568" w:rsidP="004C2A55">
      <w:pPr>
        <w:pStyle w:val="Heading4"/>
        <w:spacing w:before="0" w:beforeAutospacing="0" w:after="0" w:afterAutospacing="0"/>
        <w:ind w:firstLine="709"/>
        <w:jc w:val="both"/>
        <w:rPr>
          <w:bCs w:val="0"/>
          <w:sz w:val="28"/>
          <w:szCs w:val="28"/>
        </w:rPr>
      </w:pPr>
      <w:r w:rsidRPr="005667EE">
        <w:rPr>
          <w:b w:val="0"/>
          <w:sz w:val="28"/>
          <w:szCs w:val="28"/>
        </w:rPr>
        <w:t>У 2024 році викиди забруднюючих речовин від стаціонарних джерел становили 6,5 тис. тонн (без урахування тимчасово окупованих російською федерацією територій та частини територій, на яких ведуться (велися) бойові дії. Інформація сформована на основі фактично поданих підприємствами звітів (рівень звітування у 2022 році становив 12,8%, у 2023 – 43,8%, у 2024 році – 76,1%). В</w:t>
      </w:r>
      <w:r w:rsidRPr="005667EE">
        <w:rPr>
          <w:b w:val="0"/>
          <w:bCs w:val="0"/>
          <w:sz w:val="28"/>
          <w:szCs w:val="28"/>
        </w:rPr>
        <w:t>икиди основних забруднюючих речовин від стаціонарних джерел забруднювання загалом зросли 19,3% в порівнянні з 2023 роком та  скоротилися майже на 62% порівняно з довоєнними показниками. Проте за 2024 рік відбулося збільшення викидів оксиду вуглецю (в 9,6 рази до показника 2023 року), сполук азоту (в 1,8 рази),</w:t>
      </w:r>
      <w:r w:rsidRPr="005667EE">
        <w:rPr>
          <w:bCs w:val="0"/>
          <w:sz w:val="28"/>
          <w:szCs w:val="28"/>
        </w:rPr>
        <w:t xml:space="preserve"> </w:t>
      </w:r>
      <w:r w:rsidRPr="005667EE">
        <w:rPr>
          <w:b w:val="0"/>
          <w:sz w:val="28"/>
          <w:szCs w:val="28"/>
        </w:rPr>
        <w:t>речовин у вигляді твердих суспендованих частинок (+34,7%), металів та їх сполук (+34,1%)</w:t>
      </w:r>
      <w:r w:rsidRPr="005667EE">
        <w:rPr>
          <w:bCs w:val="0"/>
          <w:sz w:val="28"/>
          <w:szCs w:val="28"/>
        </w:rPr>
        <w:t>.</w:t>
      </w:r>
    </w:p>
    <w:p w14:paraId="4E01E1FB" w14:textId="77777777" w:rsidR="007E7568" w:rsidRDefault="007E7568" w:rsidP="004C2A55">
      <w:pPr>
        <w:pStyle w:val="Heading4"/>
        <w:spacing w:before="0" w:beforeAutospacing="0" w:after="0" w:afterAutospacing="0"/>
        <w:ind w:firstLine="709"/>
        <w:jc w:val="both"/>
        <w:rPr>
          <w:bCs w:val="0"/>
          <w:sz w:val="28"/>
          <w:szCs w:val="28"/>
        </w:rPr>
      </w:pPr>
    </w:p>
    <w:p w14:paraId="39472C61" w14:textId="77777777" w:rsidR="00293F95" w:rsidRPr="005667EE" w:rsidRDefault="00293F95" w:rsidP="004C2A55">
      <w:pPr>
        <w:pStyle w:val="Heading4"/>
        <w:spacing w:before="0" w:beforeAutospacing="0" w:after="0" w:afterAutospacing="0"/>
        <w:ind w:firstLine="709"/>
        <w:jc w:val="both"/>
        <w:rPr>
          <w:bCs w:val="0"/>
          <w:sz w:val="28"/>
          <w:szCs w:val="28"/>
        </w:rPr>
      </w:pPr>
    </w:p>
    <w:p w14:paraId="7A7E690A" w14:textId="77777777" w:rsidR="007E7568" w:rsidRPr="00A02F96" w:rsidRDefault="007E7568" w:rsidP="004C2A55">
      <w:pPr>
        <w:spacing w:after="0" w:line="240" w:lineRule="auto"/>
        <w:ind w:firstLine="709"/>
        <w:jc w:val="center"/>
        <w:rPr>
          <w:rFonts w:ascii="Times New Roman" w:hAnsi="Times New Roman" w:cs="Times New Roman"/>
          <w:i/>
          <w:iCs/>
          <w:sz w:val="20"/>
          <w:szCs w:val="20"/>
          <w:highlight w:val="yellow"/>
        </w:rPr>
      </w:pPr>
    </w:p>
    <w:p w14:paraId="5E90A2BC" w14:textId="77777777" w:rsidR="007E7568" w:rsidRPr="005667EE" w:rsidRDefault="007E7568" w:rsidP="004C2A55">
      <w:pPr>
        <w:spacing w:after="0" w:line="240" w:lineRule="auto"/>
        <w:ind w:firstLine="709"/>
        <w:jc w:val="center"/>
        <w:rPr>
          <w:rFonts w:ascii="Times New Roman" w:hAnsi="Times New Roman" w:cs="Times New Roman"/>
          <w:i/>
          <w:iCs/>
          <w:sz w:val="28"/>
          <w:szCs w:val="28"/>
        </w:rPr>
      </w:pPr>
      <w:r w:rsidRPr="005667EE">
        <w:rPr>
          <w:rFonts w:ascii="Times New Roman" w:hAnsi="Times New Roman" w:cs="Times New Roman"/>
          <w:i/>
          <w:iCs/>
          <w:sz w:val="28"/>
          <w:szCs w:val="28"/>
        </w:rPr>
        <w:lastRenderedPageBreak/>
        <w:t>Структура викидів забруднюючих речовин від стаціонарних джерел забруднення у 2024 році</w:t>
      </w:r>
    </w:p>
    <w:p w14:paraId="6DBFFB1C" w14:textId="77777777" w:rsidR="007E7568" w:rsidRPr="005667EE" w:rsidRDefault="007E7568" w:rsidP="004C2A55">
      <w:pPr>
        <w:spacing w:after="0" w:line="240" w:lineRule="auto"/>
        <w:ind w:firstLine="709"/>
        <w:jc w:val="center"/>
        <w:rPr>
          <w:rFonts w:ascii="Times New Roman" w:hAnsi="Times New Roman" w:cs="Times New Roman"/>
          <w:i/>
          <w:iCs/>
          <w:sz w:val="28"/>
          <w:szCs w:val="28"/>
        </w:rPr>
      </w:pPr>
    </w:p>
    <w:p w14:paraId="791141D4" w14:textId="77777777" w:rsidR="007E7568" w:rsidRPr="00A02F96" w:rsidRDefault="007E7568" w:rsidP="004C2A55">
      <w:pPr>
        <w:spacing w:after="0" w:line="240" w:lineRule="auto"/>
        <w:jc w:val="center"/>
        <w:rPr>
          <w:rFonts w:ascii="Times New Roman" w:hAnsi="Times New Roman" w:cs="Times New Roman"/>
          <w:b/>
          <w:bCs/>
          <w:sz w:val="28"/>
          <w:szCs w:val="28"/>
          <w:highlight w:val="yellow"/>
        </w:rPr>
      </w:pPr>
      <w:r w:rsidRPr="00CC12A2">
        <w:rPr>
          <w:rFonts w:ascii="Times New Roman" w:hAnsi="Times New Roman" w:cs="Times New Roman"/>
          <w:b/>
          <w:bCs/>
          <w:noProof/>
          <w:sz w:val="28"/>
          <w:szCs w:val="28"/>
          <w:lang w:eastAsia="uk-UA"/>
        </w:rPr>
        <w:drawing>
          <wp:inline distT="0" distB="0" distL="0" distR="0" wp14:anchorId="14B84CC0" wp14:editId="7D652555">
            <wp:extent cx="6096000" cy="2990850"/>
            <wp:effectExtent l="19050" t="0" r="19050" b="0"/>
            <wp:docPr id="2" name="Діаграма 4">
              <a:extLst xmlns:a="http://schemas.openxmlformats.org/drawingml/2006/main">
                <a:ext uri="{FF2B5EF4-FFF2-40B4-BE49-F238E27FC236}">
                  <a16:creationId xmlns:a16="http://schemas.microsoft.com/office/drawing/2014/main" id="{DEBA5A0C-1622-4042-A0CB-42FA06EF2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6174825" w14:textId="77777777" w:rsidR="007E7568" w:rsidRPr="002F2489" w:rsidRDefault="002F2489" w:rsidP="002F2489">
      <w:pPr>
        <w:spacing w:after="0" w:line="240" w:lineRule="auto"/>
        <w:ind w:left="4320"/>
        <w:jc w:val="both"/>
        <w:rPr>
          <w:rFonts w:ascii="Times New Roman" w:hAnsi="Times New Roman" w:cs="Times New Roman"/>
          <w:i/>
          <w:sz w:val="28"/>
          <w:szCs w:val="28"/>
        </w:rPr>
      </w:pPr>
      <w:r w:rsidRPr="002F2489">
        <w:rPr>
          <w:rFonts w:ascii="Times New Roman" w:hAnsi="Times New Roman" w:cs="Times New Roman"/>
          <w:i/>
          <w:sz w:val="28"/>
          <w:szCs w:val="28"/>
        </w:rPr>
        <w:t>Рис. 5 (за даними Головного управління статистики у Херсонській області)</w:t>
      </w:r>
    </w:p>
    <w:p w14:paraId="66377D18" w14:textId="77777777" w:rsidR="002F2489" w:rsidRDefault="002F2489" w:rsidP="004C2A55">
      <w:pPr>
        <w:spacing w:after="0" w:line="24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p>
    <w:p w14:paraId="79C6F0C2" w14:textId="77777777" w:rsidR="002F2489" w:rsidRDefault="002F2489" w:rsidP="004C2A55">
      <w:pPr>
        <w:spacing w:after="0" w:line="240" w:lineRule="auto"/>
        <w:ind w:firstLine="709"/>
        <w:jc w:val="right"/>
        <w:rPr>
          <w:rFonts w:ascii="Times New Roman" w:hAnsi="Times New Roman" w:cs="Times New Roman"/>
          <w:i/>
          <w:iCs/>
          <w:sz w:val="28"/>
          <w:szCs w:val="28"/>
        </w:rPr>
      </w:pPr>
    </w:p>
    <w:p w14:paraId="600F4A05" w14:textId="77777777" w:rsidR="007E7568" w:rsidRPr="00F8673D" w:rsidRDefault="007E7568" w:rsidP="004C2A55">
      <w:pPr>
        <w:spacing w:after="0" w:line="240" w:lineRule="auto"/>
        <w:ind w:firstLine="709"/>
        <w:jc w:val="right"/>
        <w:rPr>
          <w:rFonts w:ascii="Times New Roman" w:hAnsi="Times New Roman" w:cs="Times New Roman"/>
          <w:i/>
          <w:iCs/>
          <w:sz w:val="28"/>
          <w:szCs w:val="28"/>
        </w:rPr>
      </w:pPr>
      <w:r w:rsidRPr="00F8673D">
        <w:rPr>
          <w:rFonts w:ascii="Times New Roman" w:hAnsi="Times New Roman" w:cs="Times New Roman"/>
          <w:i/>
          <w:iCs/>
          <w:sz w:val="28"/>
          <w:szCs w:val="28"/>
        </w:rPr>
        <w:t xml:space="preserve">Таблиця </w:t>
      </w:r>
      <w:r w:rsidR="00B77849">
        <w:rPr>
          <w:rFonts w:ascii="Times New Roman" w:hAnsi="Times New Roman" w:cs="Times New Roman"/>
          <w:i/>
          <w:iCs/>
          <w:sz w:val="28"/>
          <w:szCs w:val="28"/>
        </w:rPr>
        <w:t>2</w:t>
      </w:r>
    </w:p>
    <w:p w14:paraId="45979249" w14:textId="77777777" w:rsidR="007E7568" w:rsidRPr="00F8673D" w:rsidRDefault="007E7568" w:rsidP="004C2A55">
      <w:pPr>
        <w:spacing w:after="0" w:line="240" w:lineRule="auto"/>
        <w:ind w:firstLine="709"/>
        <w:jc w:val="right"/>
        <w:rPr>
          <w:rFonts w:ascii="Times New Roman" w:hAnsi="Times New Roman" w:cs="Times New Roman"/>
          <w:i/>
          <w:iCs/>
        </w:rPr>
      </w:pPr>
    </w:p>
    <w:p w14:paraId="62D3C6A5" w14:textId="77777777" w:rsidR="007E7568" w:rsidRPr="002F2489" w:rsidRDefault="007E7568" w:rsidP="004C2A55">
      <w:pPr>
        <w:spacing w:after="0" w:line="240" w:lineRule="auto"/>
        <w:ind w:firstLine="709"/>
        <w:jc w:val="center"/>
        <w:rPr>
          <w:rFonts w:ascii="Times New Roman" w:hAnsi="Times New Roman" w:cs="Times New Roman"/>
          <w:i/>
          <w:iCs/>
          <w:sz w:val="28"/>
          <w:szCs w:val="28"/>
        </w:rPr>
      </w:pPr>
      <w:r w:rsidRPr="002F2489">
        <w:rPr>
          <w:rFonts w:ascii="Times New Roman" w:hAnsi="Times New Roman" w:cs="Times New Roman"/>
          <w:i/>
          <w:iCs/>
          <w:sz w:val="28"/>
          <w:szCs w:val="28"/>
        </w:rPr>
        <w:t xml:space="preserve">Викиди в атмосферне повітря від стаціонарних джерел викидів за видами економічної діяльності у 2024 році </w:t>
      </w:r>
    </w:p>
    <w:p w14:paraId="717896C2" w14:textId="77777777" w:rsidR="007E7568" w:rsidRPr="00F8673D" w:rsidRDefault="007E7568" w:rsidP="004C2A55">
      <w:pPr>
        <w:spacing w:after="0" w:line="240" w:lineRule="auto"/>
        <w:ind w:firstLine="709"/>
        <w:jc w:val="center"/>
        <w:rPr>
          <w:rFonts w:ascii="Times New Roman" w:hAnsi="Times New Roman" w:cs="Times New Roman"/>
        </w:rPr>
      </w:pPr>
      <w:r w:rsidRPr="00F8673D">
        <w:rPr>
          <w:rFonts w:ascii="Times New Roman" w:hAnsi="Times New Roman" w:cs="Times New Roman"/>
        </w:rPr>
        <w:t>(за даними Головного управління статистики у Херсонській області)</w:t>
      </w:r>
    </w:p>
    <w:p w14:paraId="3A3C831E" w14:textId="77777777" w:rsidR="007E7568" w:rsidRPr="00B90BC2" w:rsidRDefault="007E7568" w:rsidP="004C2A55">
      <w:pPr>
        <w:shd w:val="clear" w:color="auto" w:fill="FFFFFF"/>
        <w:spacing w:after="0" w:line="240" w:lineRule="auto"/>
        <w:ind w:left="-57" w:right="-57" w:firstLine="709"/>
        <w:rPr>
          <w:rFonts w:ascii="Arial" w:eastAsia="Times New Roman" w:hAnsi="Arial" w:cs="Arial"/>
          <w:color w:val="333333"/>
          <w:sz w:val="19"/>
          <w:szCs w:val="19"/>
          <w:lang w:eastAsia="uk-UA"/>
        </w:rPr>
      </w:pPr>
      <w:r w:rsidRPr="00B90BC2">
        <w:rPr>
          <w:rFonts w:ascii="Arial" w:eastAsia="Times New Roman" w:hAnsi="Arial" w:cs="Arial"/>
          <w:color w:val="333333"/>
          <w:sz w:val="19"/>
          <w:szCs w:val="19"/>
          <w:lang w:eastAsia="uk-UA"/>
        </w:rPr>
        <w:t> </w:t>
      </w:r>
    </w:p>
    <w:tbl>
      <w:tblPr>
        <w:tblW w:w="9966" w:type="dxa"/>
        <w:jc w:val="center"/>
        <w:tblCellMar>
          <w:left w:w="0" w:type="dxa"/>
          <w:right w:w="0" w:type="dxa"/>
        </w:tblCellMar>
        <w:tblLook w:val="04A0" w:firstRow="1" w:lastRow="0" w:firstColumn="1" w:lastColumn="0" w:noHBand="0" w:noVBand="1"/>
      </w:tblPr>
      <w:tblGrid>
        <w:gridCol w:w="3277"/>
        <w:gridCol w:w="769"/>
        <w:gridCol w:w="769"/>
        <w:gridCol w:w="1186"/>
        <w:gridCol w:w="32"/>
        <w:gridCol w:w="1368"/>
        <w:gridCol w:w="213"/>
        <w:gridCol w:w="769"/>
        <w:gridCol w:w="814"/>
        <w:gridCol w:w="769"/>
      </w:tblGrid>
      <w:tr w:rsidR="007E7568" w:rsidRPr="00A02F96" w14:paraId="1D9CC95F" w14:textId="77777777" w:rsidTr="00AB2D20">
        <w:trPr>
          <w:gridAfter w:val="1"/>
          <w:wAfter w:w="304" w:type="dxa"/>
          <w:jc w:val="center"/>
        </w:trPr>
        <w:tc>
          <w:tcPr>
            <w:tcW w:w="40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EEC71" w14:textId="77777777" w:rsidR="007E7568" w:rsidRPr="00F8673D" w:rsidRDefault="007E7568" w:rsidP="004C2A55">
            <w:pPr>
              <w:spacing w:after="0" w:line="240" w:lineRule="auto"/>
              <w:ind w:firstLine="709"/>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 xml:space="preserve">Найменування виду економічної діяльності </w:t>
            </w:r>
          </w:p>
        </w:tc>
        <w:tc>
          <w:tcPr>
            <w:tcW w:w="11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417D06" w14:textId="77777777" w:rsidR="007E7568" w:rsidRPr="00F8673D" w:rsidRDefault="007E7568" w:rsidP="004C2A55">
            <w:pPr>
              <w:spacing w:after="0" w:line="240" w:lineRule="auto"/>
              <w:ind w:left="-57" w:right="-57" w:firstLine="57"/>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Обсяги викидів</w:t>
            </w:r>
          </w:p>
        </w:tc>
        <w:tc>
          <w:tcPr>
            <w:tcW w:w="4421"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661E14" w14:textId="77777777" w:rsidR="007E7568" w:rsidRPr="00F8673D" w:rsidRDefault="007E7568" w:rsidP="004C2A55">
            <w:pPr>
              <w:spacing w:after="0" w:line="240" w:lineRule="auto"/>
              <w:ind w:left="-57" w:right="-57" w:firstLine="709"/>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Крім того, обсяги викидів діоксиду вуглецю</w:t>
            </w:r>
          </w:p>
        </w:tc>
      </w:tr>
      <w:tr w:rsidR="007E7568" w:rsidRPr="00A02F96" w14:paraId="14988E14" w14:textId="77777777" w:rsidTr="00AB2D20">
        <w:trPr>
          <w:gridAfter w:val="1"/>
          <w:wAfter w:w="304" w:type="dxa"/>
          <w:jc w:val="center"/>
        </w:trPr>
        <w:tc>
          <w:tcPr>
            <w:tcW w:w="4069" w:type="dxa"/>
            <w:vMerge/>
            <w:tcBorders>
              <w:top w:val="single" w:sz="8" w:space="0" w:color="auto"/>
              <w:left w:val="single" w:sz="8" w:space="0" w:color="auto"/>
              <w:bottom w:val="single" w:sz="8" w:space="0" w:color="auto"/>
              <w:right w:val="single" w:sz="8" w:space="0" w:color="auto"/>
            </w:tcBorders>
            <w:vAlign w:val="center"/>
            <w:hideMark/>
          </w:tcPr>
          <w:p w14:paraId="22E60EC4" w14:textId="77777777" w:rsidR="007E7568" w:rsidRPr="00F8673D" w:rsidRDefault="007E7568" w:rsidP="004C2A55">
            <w:pPr>
              <w:spacing w:after="0" w:line="240" w:lineRule="auto"/>
              <w:ind w:firstLine="709"/>
              <w:rPr>
                <w:rFonts w:ascii="Times New Roman" w:eastAsia="Times New Roman" w:hAnsi="Times New Roman" w:cs="Times New Roman"/>
                <w:b/>
                <w:bCs/>
                <w:sz w:val="24"/>
                <w:szCs w:val="24"/>
                <w:lang w:eastAsia="uk-UA"/>
              </w:rPr>
            </w:pP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13317" w14:textId="77777777" w:rsidR="007E7568" w:rsidRPr="00F8673D" w:rsidRDefault="007E7568" w:rsidP="004C2A55">
            <w:pPr>
              <w:spacing w:after="0" w:line="240" w:lineRule="auto"/>
              <w:ind w:left="-57" w:right="-57"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тонн</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1FAE7" w14:textId="77777777" w:rsidR="007E7568" w:rsidRPr="00F8673D" w:rsidRDefault="007E7568" w:rsidP="004C2A55">
            <w:pPr>
              <w:spacing w:after="0" w:line="240" w:lineRule="auto"/>
              <w:ind w:left="-113" w:right="-113"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4</w:t>
            </w:r>
            <w:r w:rsidRPr="00F8673D">
              <w:rPr>
                <w:rFonts w:ascii="Times New Roman" w:eastAsia="Times New Roman" w:hAnsi="Times New Roman" w:cs="Times New Roman"/>
                <w:b/>
                <w:bCs/>
                <w:sz w:val="24"/>
                <w:szCs w:val="24"/>
                <w:lang w:eastAsia="uk-UA"/>
              </w:rPr>
              <w:t xml:space="preserve"> у % </w:t>
            </w:r>
          </w:p>
          <w:p w14:paraId="6323725E" w14:textId="77777777" w:rsidR="007E7568" w:rsidRPr="00F8673D" w:rsidRDefault="007E7568" w:rsidP="004C2A55">
            <w:pPr>
              <w:spacing w:after="0" w:line="240" w:lineRule="auto"/>
              <w:ind w:left="-113" w:right="-113"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до 202</w:t>
            </w:r>
            <w:r>
              <w:rPr>
                <w:rFonts w:ascii="Times New Roman" w:eastAsia="Times New Roman" w:hAnsi="Times New Roman" w:cs="Times New Roman"/>
                <w:b/>
                <w:bCs/>
                <w:sz w:val="24"/>
                <w:szCs w:val="24"/>
                <w:lang w:eastAsia="uk-UA"/>
              </w:rPr>
              <w:t>3</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7630D" w14:textId="77777777" w:rsidR="007E7568" w:rsidRPr="00F8673D" w:rsidRDefault="007E7568" w:rsidP="004C2A55">
            <w:pPr>
              <w:spacing w:after="0" w:line="240" w:lineRule="auto"/>
              <w:ind w:left="-57" w:right="-57"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тонн</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FE0F0" w14:textId="77777777" w:rsidR="007E7568" w:rsidRPr="00F8673D" w:rsidRDefault="007E7568" w:rsidP="004C2A55">
            <w:pPr>
              <w:spacing w:after="0" w:line="240" w:lineRule="auto"/>
              <w:ind w:left="-57" w:right="-57"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4</w:t>
            </w:r>
            <w:r w:rsidRPr="00F8673D">
              <w:rPr>
                <w:rFonts w:ascii="Times New Roman" w:eastAsia="Times New Roman" w:hAnsi="Times New Roman" w:cs="Times New Roman"/>
                <w:b/>
                <w:bCs/>
                <w:sz w:val="24"/>
                <w:szCs w:val="24"/>
                <w:lang w:eastAsia="uk-UA"/>
              </w:rPr>
              <w:t xml:space="preserve"> у % </w:t>
            </w:r>
          </w:p>
          <w:p w14:paraId="35F50A4A" w14:textId="77777777" w:rsidR="007E7568" w:rsidRPr="00F8673D" w:rsidRDefault="007E7568" w:rsidP="004C2A55">
            <w:pPr>
              <w:spacing w:after="0" w:line="240" w:lineRule="auto"/>
              <w:ind w:left="-57" w:right="-57" w:firstLine="13"/>
              <w:jc w:val="center"/>
              <w:rPr>
                <w:rFonts w:ascii="Times New Roman" w:eastAsia="Times New Roman" w:hAnsi="Times New Roman" w:cs="Times New Roman"/>
                <w:b/>
                <w:bCs/>
                <w:sz w:val="24"/>
                <w:szCs w:val="24"/>
                <w:lang w:eastAsia="uk-UA"/>
              </w:rPr>
            </w:pPr>
            <w:r w:rsidRPr="00F8673D">
              <w:rPr>
                <w:rFonts w:ascii="Times New Roman" w:eastAsia="Times New Roman" w:hAnsi="Times New Roman" w:cs="Times New Roman"/>
                <w:b/>
                <w:bCs/>
                <w:sz w:val="24"/>
                <w:szCs w:val="24"/>
                <w:lang w:eastAsia="uk-UA"/>
              </w:rPr>
              <w:t>до 202</w:t>
            </w:r>
            <w:r>
              <w:rPr>
                <w:rFonts w:ascii="Times New Roman" w:eastAsia="Times New Roman" w:hAnsi="Times New Roman" w:cs="Times New Roman"/>
                <w:b/>
                <w:bCs/>
                <w:sz w:val="24"/>
                <w:szCs w:val="24"/>
                <w:lang w:eastAsia="uk-UA"/>
              </w:rPr>
              <w:t>3</w:t>
            </w:r>
          </w:p>
        </w:tc>
      </w:tr>
      <w:tr w:rsidR="007E7568" w:rsidRPr="00A02F96" w14:paraId="7D0622BB"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F5CE6" w14:textId="77777777" w:rsidR="007E7568" w:rsidRPr="00F8673D"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F8673D">
              <w:rPr>
                <w:rFonts w:ascii="Times New Roman" w:eastAsia="Times New Roman" w:hAnsi="Times New Roman" w:cs="Times New Roman"/>
                <w:b/>
                <w:bCs/>
                <w:sz w:val="24"/>
                <w:szCs w:val="24"/>
                <w:lang w:eastAsia="uk-UA"/>
              </w:rPr>
              <w:t>Усі види економічної діяльності</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EBAFE9" w14:textId="77777777" w:rsidR="007E7568" w:rsidRPr="00F8673D" w:rsidRDefault="007E7568" w:rsidP="004C2A55">
            <w:pPr>
              <w:spacing w:after="0" w:line="240" w:lineRule="auto"/>
              <w:ind w:left="-57" w:right="-57" w:firstLine="13"/>
              <w:jc w:val="right"/>
              <w:rPr>
                <w:rFonts w:ascii="Times New Roman" w:eastAsia="Times New Roman" w:hAnsi="Times New Roman" w:cs="Times New Roman"/>
                <w:sz w:val="24"/>
                <w:szCs w:val="24"/>
                <w:lang w:eastAsia="uk-UA"/>
              </w:rPr>
            </w:pPr>
            <w:r w:rsidRPr="00F8673D">
              <w:rPr>
                <w:rFonts w:ascii="Times New Roman" w:eastAsia="Times New Roman" w:hAnsi="Times New Roman" w:cs="Times New Roman"/>
                <w:b/>
                <w:bCs/>
                <w:color w:val="333333"/>
                <w:sz w:val="24"/>
                <w:szCs w:val="24"/>
                <w:lang w:eastAsia="uk-UA"/>
              </w:rPr>
              <w:t>6518,4</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C834A4" w14:textId="77777777" w:rsidR="007E7568" w:rsidRPr="00F8673D" w:rsidRDefault="007E7568" w:rsidP="004C2A55">
            <w:pPr>
              <w:spacing w:after="0" w:line="240" w:lineRule="auto"/>
              <w:ind w:left="-57" w:right="-57" w:firstLine="13"/>
              <w:jc w:val="right"/>
              <w:rPr>
                <w:rFonts w:ascii="Times New Roman" w:eastAsia="Times New Roman" w:hAnsi="Times New Roman" w:cs="Times New Roman"/>
                <w:sz w:val="24"/>
                <w:szCs w:val="24"/>
                <w:lang w:eastAsia="uk-UA"/>
              </w:rPr>
            </w:pPr>
            <w:r w:rsidRPr="00F8673D">
              <w:rPr>
                <w:rFonts w:ascii="Times New Roman" w:eastAsia="Times New Roman" w:hAnsi="Times New Roman" w:cs="Times New Roman"/>
                <w:b/>
                <w:bCs/>
                <w:color w:val="333333"/>
                <w:sz w:val="24"/>
                <w:szCs w:val="24"/>
                <w:lang w:eastAsia="uk-UA"/>
              </w:rPr>
              <w:t>119,3</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985DDB" w14:textId="77777777" w:rsidR="007E7568" w:rsidRPr="00F8673D" w:rsidRDefault="007E7568" w:rsidP="004C2A55">
            <w:pPr>
              <w:spacing w:after="0" w:line="240" w:lineRule="auto"/>
              <w:ind w:left="-57" w:right="-57" w:firstLine="13"/>
              <w:jc w:val="right"/>
              <w:rPr>
                <w:rFonts w:ascii="Times New Roman" w:eastAsia="Times New Roman" w:hAnsi="Times New Roman" w:cs="Times New Roman"/>
                <w:b/>
                <w:bCs/>
                <w:color w:val="333333"/>
                <w:sz w:val="24"/>
                <w:szCs w:val="24"/>
                <w:lang w:eastAsia="uk-UA"/>
              </w:rPr>
            </w:pPr>
            <w:r w:rsidRPr="00F8673D">
              <w:rPr>
                <w:rFonts w:ascii="Times New Roman" w:eastAsia="Times New Roman" w:hAnsi="Times New Roman" w:cs="Times New Roman"/>
                <w:b/>
                <w:sz w:val="24"/>
                <w:szCs w:val="24"/>
                <w:lang w:eastAsia="uk-UA"/>
              </w:rPr>
              <w:t>17139,9</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557214" w14:textId="77777777" w:rsidR="007E7568" w:rsidRPr="00F8673D" w:rsidRDefault="007E7568" w:rsidP="004C2A55">
            <w:pPr>
              <w:spacing w:after="0" w:line="240" w:lineRule="auto"/>
              <w:ind w:left="-57" w:right="-57" w:firstLine="13"/>
              <w:jc w:val="right"/>
              <w:rPr>
                <w:rFonts w:ascii="Times New Roman" w:eastAsia="Times New Roman" w:hAnsi="Times New Roman" w:cs="Times New Roman"/>
                <w:b/>
                <w:bCs/>
                <w:color w:val="333333"/>
                <w:sz w:val="24"/>
                <w:szCs w:val="24"/>
                <w:lang w:eastAsia="uk-UA"/>
              </w:rPr>
            </w:pPr>
            <w:r w:rsidRPr="00F8673D">
              <w:rPr>
                <w:rFonts w:ascii="Times New Roman" w:eastAsia="Times New Roman" w:hAnsi="Times New Roman" w:cs="Times New Roman"/>
                <w:b/>
                <w:sz w:val="24"/>
                <w:szCs w:val="24"/>
                <w:lang w:eastAsia="uk-UA"/>
              </w:rPr>
              <w:t>17,4</w:t>
            </w:r>
          </w:p>
        </w:tc>
      </w:tr>
      <w:tr w:rsidR="007E7568" w:rsidRPr="00A02F96" w14:paraId="36864219"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F6C59"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Сільське, лісове та рибне господарство</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C7B75"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0,0</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390B5A"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7538FC"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0,8</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180BB6"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4660269D"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29205"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Добувна промисловість і розроблення кар’єрів</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C8BAF6" w14:textId="77777777" w:rsidR="007E7568" w:rsidRPr="004F26F9" w:rsidRDefault="007E7568" w:rsidP="004C2A55">
            <w:pPr>
              <w:pStyle w:val="NormalWeb"/>
              <w:spacing w:before="0" w:beforeAutospacing="0" w:after="0" w:afterAutospacing="0"/>
              <w:jc w:val="right"/>
            </w:pPr>
            <w:r w:rsidRPr="004F26F9">
              <w:t>42,3</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B92D7C" w14:textId="77777777" w:rsidR="007E7568" w:rsidRPr="004F26F9" w:rsidRDefault="007E7568" w:rsidP="004C2A55">
            <w:pPr>
              <w:pStyle w:val="NormalWeb"/>
              <w:spacing w:before="0" w:beforeAutospacing="0" w:after="0" w:afterAutospacing="0"/>
              <w:jc w:val="right"/>
            </w:pPr>
            <w:r w:rsidRPr="004F26F9">
              <w:t>186,7</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12B7C8" w14:textId="77777777" w:rsidR="007E7568" w:rsidRPr="004F26F9" w:rsidRDefault="007E7568" w:rsidP="004C2A55">
            <w:pPr>
              <w:pStyle w:val="NormalWeb"/>
              <w:spacing w:before="0" w:beforeAutospacing="0" w:after="0" w:afterAutospacing="0"/>
              <w:jc w:val="right"/>
            </w:pPr>
            <w:r w:rsidRPr="004F26F9">
              <w:t>815,1</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211CF1" w14:textId="77777777" w:rsidR="007E7568" w:rsidRPr="004F26F9" w:rsidRDefault="007E7568" w:rsidP="004C2A55">
            <w:pPr>
              <w:pStyle w:val="NormalWeb"/>
              <w:spacing w:before="0" w:beforeAutospacing="0" w:after="0" w:afterAutospacing="0"/>
              <w:jc w:val="right"/>
            </w:pPr>
            <w:r w:rsidRPr="004F26F9">
              <w:t>183,9</w:t>
            </w:r>
          </w:p>
        </w:tc>
      </w:tr>
      <w:tr w:rsidR="007E7568" w:rsidRPr="00A02F96" w14:paraId="55AE6D8B" w14:textId="77777777" w:rsidTr="00AB2D20">
        <w:trPr>
          <w:gridAfter w:val="1"/>
          <w:wAfter w:w="304" w:type="dxa"/>
          <w:jc w:val="center"/>
        </w:trPr>
        <w:tc>
          <w:tcPr>
            <w:tcW w:w="406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B61F70"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Переробна промисловість</w:t>
            </w:r>
          </w:p>
        </w:tc>
        <w:tc>
          <w:tcPr>
            <w:tcW w:w="1172" w:type="dxa"/>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14:paraId="72E0F3AF" w14:textId="77777777" w:rsidR="007E7568" w:rsidRPr="004F26F9" w:rsidRDefault="007E7568" w:rsidP="004C2A55">
            <w:pPr>
              <w:pStyle w:val="NormalWeb"/>
              <w:spacing w:before="0" w:beforeAutospacing="0" w:after="0" w:afterAutospacing="0"/>
              <w:jc w:val="right"/>
            </w:pPr>
            <w:r w:rsidRPr="004F26F9">
              <w:t>3,9</w:t>
            </w:r>
          </w:p>
        </w:tc>
        <w:tc>
          <w:tcPr>
            <w:tcW w:w="139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3AF18546" w14:textId="77777777" w:rsidR="007E7568" w:rsidRPr="004F26F9" w:rsidRDefault="007E7568" w:rsidP="004C2A55">
            <w:pPr>
              <w:pStyle w:val="NormalWeb"/>
              <w:spacing w:before="0" w:beforeAutospacing="0" w:after="0" w:afterAutospacing="0"/>
              <w:jc w:val="right"/>
            </w:pPr>
            <w:r w:rsidRPr="004F26F9">
              <w:t>105,7</w:t>
            </w:r>
          </w:p>
        </w:tc>
        <w:tc>
          <w:tcPr>
            <w:tcW w:w="1656" w:type="dxa"/>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14:paraId="5E929C47" w14:textId="77777777" w:rsidR="007E7568" w:rsidRPr="004F26F9" w:rsidRDefault="007E7568" w:rsidP="004C2A55">
            <w:pPr>
              <w:pStyle w:val="NormalWeb"/>
              <w:spacing w:before="0" w:beforeAutospacing="0" w:after="0" w:afterAutospacing="0"/>
              <w:jc w:val="right"/>
            </w:pPr>
            <w:r w:rsidRPr="004F26F9">
              <w:t>475,0</w:t>
            </w:r>
          </w:p>
        </w:tc>
        <w:tc>
          <w:tcPr>
            <w:tcW w:w="1368" w:type="dxa"/>
            <w:gridSpan w:val="3"/>
            <w:tcBorders>
              <w:top w:val="nil"/>
              <w:left w:val="nil"/>
              <w:bottom w:val="single" w:sz="4" w:space="0" w:color="auto"/>
              <w:right w:val="single" w:sz="8" w:space="0" w:color="auto"/>
            </w:tcBorders>
            <w:tcMar>
              <w:top w:w="0" w:type="dxa"/>
              <w:left w:w="108" w:type="dxa"/>
              <w:bottom w:w="0" w:type="dxa"/>
              <w:right w:w="108" w:type="dxa"/>
            </w:tcMar>
            <w:vAlign w:val="bottom"/>
            <w:hideMark/>
          </w:tcPr>
          <w:p w14:paraId="3982456E" w14:textId="77777777" w:rsidR="007E7568" w:rsidRPr="004F26F9" w:rsidRDefault="007E7568" w:rsidP="004C2A55">
            <w:pPr>
              <w:pStyle w:val="NormalWeb"/>
              <w:spacing w:before="0" w:beforeAutospacing="0" w:after="0" w:afterAutospacing="0"/>
              <w:jc w:val="right"/>
            </w:pPr>
            <w:r w:rsidRPr="004F26F9">
              <w:t>145,2</w:t>
            </w:r>
          </w:p>
        </w:tc>
      </w:tr>
      <w:tr w:rsidR="007E7568" w:rsidRPr="00A02F96" w14:paraId="472E302B" w14:textId="77777777" w:rsidTr="00AB2D20">
        <w:trPr>
          <w:gridAfter w:val="1"/>
          <w:wAfter w:w="304" w:type="dxa"/>
          <w:jc w:val="center"/>
        </w:trPr>
        <w:tc>
          <w:tcPr>
            <w:tcW w:w="40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D4C82"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Постачання електроенергії, газу, пари та кондиційованого повітря</w:t>
            </w:r>
          </w:p>
        </w:tc>
        <w:tc>
          <w:tcPr>
            <w:tcW w:w="117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65CD6FD" w14:textId="77777777" w:rsidR="007E7568" w:rsidRPr="004F26F9" w:rsidRDefault="007E7568" w:rsidP="004C2A55">
            <w:pPr>
              <w:pStyle w:val="NormalWeb"/>
              <w:spacing w:before="0" w:beforeAutospacing="0" w:after="0" w:afterAutospacing="0"/>
              <w:jc w:val="right"/>
            </w:pPr>
            <w:r w:rsidRPr="004F26F9">
              <w:t>5956,0</w:t>
            </w:r>
          </w:p>
        </w:tc>
        <w:tc>
          <w:tcPr>
            <w:tcW w:w="139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2B097DA" w14:textId="77777777" w:rsidR="007E7568" w:rsidRPr="004F26F9" w:rsidRDefault="007E7568" w:rsidP="004C2A55">
            <w:pPr>
              <w:pStyle w:val="NormalWeb"/>
              <w:spacing w:before="0" w:beforeAutospacing="0" w:after="0" w:afterAutospacing="0"/>
              <w:jc w:val="right"/>
            </w:pPr>
            <w:r w:rsidRPr="004F26F9">
              <w:t>110,5</w:t>
            </w:r>
          </w:p>
        </w:tc>
        <w:tc>
          <w:tcPr>
            <w:tcW w:w="165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BBE6E46" w14:textId="77777777" w:rsidR="007E7568" w:rsidRPr="004F26F9" w:rsidRDefault="007E7568" w:rsidP="004C2A55">
            <w:pPr>
              <w:pStyle w:val="NormalWeb"/>
              <w:spacing w:before="0" w:beforeAutospacing="0" w:after="0" w:afterAutospacing="0"/>
              <w:jc w:val="right"/>
            </w:pPr>
            <w:r w:rsidRPr="004F26F9">
              <w:t>15026,9</w:t>
            </w:r>
          </w:p>
        </w:tc>
        <w:tc>
          <w:tcPr>
            <w:tcW w:w="136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2399325F" w14:textId="77777777" w:rsidR="007E7568" w:rsidRPr="004F26F9" w:rsidRDefault="007E7568" w:rsidP="004C2A55">
            <w:pPr>
              <w:pStyle w:val="NormalWeb"/>
              <w:spacing w:before="0" w:beforeAutospacing="0" w:after="0" w:afterAutospacing="0"/>
              <w:jc w:val="right"/>
            </w:pPr>
            <w:r w:rsidRPr="004F26F9">
              <w:t>15,5</w:t>
            </w:r>
          </w:p>
        </w:tc>
      </w:tr>
      <w:tr w:rsidR="007E7568" w:rsidRPr="00A02F96" w14:paraId="00E04FAD"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AAA4D"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Водопостачання; каналізація, поводження з відходами</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642D28" w14:textId="77777777" w:rsidR="007E7568" w:rsidRPr="004F26F9" w:rsidRDefault="007E7568" w:rsidP="004C2A55">
            <w:pPr>
              <w:pStyle w:val="NormalWeb"/>
              <w:spacing w:before="0" w:beforeAutospacing="0" w:after="0" w:afterAutospacing="0"/>
              <w:jc w:val="right"/>
            </w:pPr>
            <w:r w:rsidRPr="004F26F9">
              <w:t>3,7</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25218F" w14:textId="77777777" w:rsidR="007E7568" w:rsidRPr="004F26F9" w:rsidRDefault="007E7568" w:rsidP="004C2A55">
            <w:pPr>
              <w:pStyle w:val="NormalWeb"/>
              <w:spacing w:before="0" w:beforeAutospacing="0" w:after="0" w:afterAutospacing="0"/>
              <w:jc w:val="right"/>
            </w:pPr>
            <w:r w:rsidRPr="004F26F9">
              <w:t>82,1</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855678" w14:textId="77777777" w:rsidR="007E7568" w:rsidRPr="004F26F9" w:rsidRDefault="007E7568" w:rsidP="004C2A55">
            <w:pPr>
              <w:pStyle w:val="NormalWeb"/>
              <w:spacing w:before="0" w:beforeAutospacing="0" w:after="0" w:afterAutospacing="0"/>
              <w:jc w:val="right"/>
            </w:pPr>
            <w:r w:rsidRPr="004F26F9">
              <w:t>1,5</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532C89" w14:textId="77777777" w:rsidR="007E7568" w:rsidRPr="004F26F9" w:rsidRDefault="007E7568" w:rsidP="004C2A55">
            <w:pPr>
              <w:pStyle w:val="NormalWeb"/>
              <w:spacing w:before="0" w:beforeAutospacing="0" w:after="0" w:afterAutospacing="0"/>
              <w:jc w:val="right"/>
            </w:pPr>
            <w:r w:rsidRPr="004F26F9">
              <w:t>7,5</w:t>
            </w:r>
          </w:p>
        </w:tc>
      </w:tr>
      <w:tr w:rsidR="007E7568" w:rsidRPr="004F26F9" w14:paraId="79A5A8D0"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D5366" w14:textId="77777777" w:rsidR="007E7568" w:rsidRPr="004F26F9" w:rsidRDefault="007E7568" w:rsidP="004C2A55">
            <w:pPr>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Будівництво</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5548B2"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D2B566"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85D0B6"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A4BAF8"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67701DC8"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A22FB"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Оптова та роздрібна торгівля; ремонт автотранспортних засобів і мотоциклів</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2CD4EC" w14:textId="77777777" w:rsidR="007E7568" w:rsidRPr="004F26F9" w:rsidRDefault="007E7568" w:rsidP="004C2A55">
            <w:pPr>
              <w:pStyle w:val="NormalWeb"/>
              <w:spacing w:before="0" w:beforeAutospacing="0" w:after="0" w:afterAutospacing="0"/>
              <w:jc w:val="right"/>
            </w:pPr>
            <w:r w:rsidRPr="004F26F9">
              <w:t>0,1</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F11E21" w14:textId="77777777" w:rsidR="007E7568" w:rsidRPr="004F26F9" w:rsidRDefault="007E7568" w:rsidP="004C2A55">
            <w:pPr>
              <w:pStyle w:val="NormalWeb"/>
              <w:spacing w:before="0" w:beforeAutospacing="0" w:after="0" w:afterAutospacing="0"/>
              <w:jc w:val="right"/>
            </w:pPr>
            <w:r w:rsidRPr="004F26F9">
              <w:t>2,8</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1D9AE7" w14:textId="77777777" w:rsidR="007E7568" w:rsidRPr="004F26F9" w:rsidRDefault="007E7568" w:rsidP="004C2A55">
            <w:pPr>
              <w:pStyle w:val="NormalWeb"/>
              <w:spacing w:before="0" w:beforeAutospacing="0" w:after="0" w:afterAutospacing="0"/>
              <w:jc w:val="right"/>
            </w:pPr>
            <w:r w:rsidRPr="004F26F9">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CC4B42" w14:textId="77777777" w:rsidR="007E7568" w:rsidRPr="004F26F9" w:rsidRDefault="007E7568" w:rsidP="004C2A55">
            <w:pPr>
              <w:pStyle w:val="NormalWeb"/>
              <w:spacing w:before="0" w:beforeAutospacing="0" w:after="0" w:afterAutospacing="0"/>
              <w:jc w:val="right"/>
            </w:pPr>
            <w:r w:rsidRPr="004F26F9">
              <w:t>–</w:t>
            </w:r>
          </w:p>
        </w:tc>
      </w:tr>
      <w:tr w:rsidR="007E7568" w:rsidRPr="00A02F96" w14:paraId="6A187969"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376C5"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Транспорт, складське господарство, поштова та кур’єрська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6039BB"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93B6CB"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D846F7"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273491"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7BAF0EFD"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6B013"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lastRenderedPageBreak/>
              <w:t>Тимчасове розміщування й організація харчування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CD9733"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2E789D"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D5E6E5"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079A15"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6561D9D2"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EE751"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Інформація та телекомунікації</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5CB503" w14:textId="77777777" w:rsidR="007E7568" w:rsidRPr="004F26F9" w:rsidRDefault="007E7568" w:rsidP="004C2A55">
            <w:pPr>
              <w:spacing w:after="0" w:line="240" w:lineRule="auto"/>
              <w:ind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453"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9922D6" w14:textId="77777777" w:rsidR="007E7568" w:rsidRPr="004F26F9" w:rsidRDefault="007E7568" w:rsidP="004C2A55">
            <w:pPr>
              <w:spacing w:after="0" w:line="240" w:lineRule="auto"/>
              <w:ind w:firstLine="709"/>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DA310D" w14:textId="77777777" w:rsidR="007E7568" w:rsidRPr="004F26F9" w:rsidRDefault="007E7568" w:rsidP="004C2A55">
            <w:pPr>
              <w:spacing w:after="0" w:line="240" w:lineRule="auto"/>
              <w:ind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989A3C" w14:textId="77777777" w:rsidR="007E7568" w:rsidRPr="004F26F9" w:rsidRDefault="007E7568" w:rsidP="004C2A55">
            <w:pPr>
              <w:spacing w:after="0" w:line="240" w:lineRule="auto"/>
              <w:ind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08B19ABC"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E27F3"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Фінансова та страхова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7F8D3D"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5A2FA8"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E31959"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503296"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627B6EE6"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C3B0"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Операції з нерухомим майном</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2502EA"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EDABE5"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E81E58" w14:textId="77777777" w:rsidR="007E7568" w:rsidRPr="004F26F9" w:rsidRDefault="007E7568" w:rsidP="004C2A55">
            <w:pPr>
              <w:spacing w:after="0" w:line="240" w:lineRule="auto"/>
              <w:ind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E111F9"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6E9D4522"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A47B2"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Професійна, наукова та технічна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7D3EDA"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0D3BE"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27C963"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6598A1"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7BB15087"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211BB"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Діяльність у сфері адміністративного та допоміжного обслуговування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1EE776"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A25A01"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63C4C8"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12691"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A02F96" w14:paraId="689270CD"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B52A9"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Державне управління й оборона; обов’язкове соціальне страхування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4F14E8" w14:textId="77777777" w:rsidR="007E7568" w:rsidRPr="004F26F9" w:rsidRDefault="007E7568" w:rsidP="004C2A55">
            <w:pPr>
              <w:pStyle w:val="NormalWeb"/>
              <w:spacing w:before="0" w:beforeAutospacing="0" w:after="0" w:afterAutospacing="0"/>
              <w:jc w:val="right"/>
            </w:pPr>
            <w:r w:rsidRPr="004F26F9">
              <w:t>3,5</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E1D742" w14:textId="77777777" w:rsidR="007E7568" w:rsidRPr="004F26F9" w:rsidRDefault="007E7568" w:rsidP="004C2A55">
            <w:pPr>
              <w:pStyle w:val="NormalWeb"/>
              <w:spacing w:before="0" w:beforeAutospacing="0" w:after="0" w:afterAutospacing="0"/>
              <w:jc w:val="right"/>
            </w:pPr>
            <w:r w:rsidRPr="004F26F9">
              <w:t>226,3</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0BC3B0" w14:textId="77777777" w:rsidR="007E7568" w:rsidRPr="004F26F9" w:rsidRDefault="007E7568" w:rsidP="004C2A55">
            <w:pPr>
              <w:pStyle w:val="NormalWeb"/>
              <w:spacing w:before="0" w:beforeAutospacing="0" w:after="0" w:afterAutospacing="0"/>
              <w:jc w:val="right"/>
            </w:pPr>
            <w:r w:rsidRPr="004F26F9">
              <w:t>111,2</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5F0011" w14:textId="77777777" w:rsidR="007E7568" w:rsidRPr="004F26F9" w:rsidRDefault="007E7568" w:rsidP="004C2A55">
            <w:pPr>
              <w:pStyle w:val="NormalWeb"/>
              <w:spacing w:before="0" w:beforeAutospacing="0" w:after="0" w:afterAutospacing="0"/>
              <w:jc w:val="right"/>
            </w:pPr>
            <w:r w:rsidRPr="004F26F9">
              <w:t>174,5</w:t>
            </w:r>
          </w:p>
        </w:tc>
      </w:tr>
      <w:tr w:rsidR="007E7568" w:rsidRPr="00A02F96" w14:paraId="40C254E1"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E6680"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Освіта</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AF2A45" w14:textId="77777777" w:rsidR="007E7568" w:rsidRPr="004F26F9" w:rsidRDefault="007E7568" w:rsidP="004C2A55">
            <w:pPr>
              <w:pStyle w:val="NormalWeb"/>
              <w:spacing w:before="0" w:beforeAutospacing="0" w:after="0" w:afterAutospacing="0"/>
              <w:jc w:val="right"/>
            </w:pPr>
            <w:r w:rsidRPr="004F26F9">
              <w:t>1,8</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F576E0" w14:textId="77777777" w:rsidR="007E7568" w:rsidRPr="004F26F9" w:rsidRDefault="007E7568" w:rsidP="004C2A55">
            <w:pPr>
              <w:pStyle w:val="NormalWeb"/>
              <w:spacing w:before="0" w:beforeAutospacing="0" w:after="0" w:afterAutospacing="0"/>
              <w:jc w:val="right"/>
            </w:pPr>
            <w:r w:rsidRPr="004F26F9">
              <w:t>265,2</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DE5919" w14:textId="77777777" w:rsidR="007E7568" w:rsidRPr="004F26F9" w:rsidRDefault="007E7568" w:rsidP="004C2A55">
            <w:pPr>
              <w:pStyle w:val="NormalWeb"/>
              <w:spacing w:before="0" w:beforeAutospacing="0" w:after="0" w:afterAutospacing="0"/>
              <w:jc w:val="right"/>
            </w:pPr>
            <w:r w:rsidRPr="004F26F9">
              <w:t>115,8</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0CF93C" w14:textId="77777777" w:rsidR="007E7568" w:rsidRPr="004F26F9" w:rsidRDefault="007E7568" w:rsidP="004C2A55">
            <w:pPr>
              <w:pStyle w:val="NormalWeb"/>
              <w:spacing w:before="0" w:beforeAutospacing="0" w:after="0" w:afterAutospacing="0"/>
              <w:jc w:val="right"/>
            </w:pPr>
            <w:r w:rsidRPr="004F26F9">
              <w:t>69,0</w:t>
            </w:r>
          </w:p>
        </w:tc>
      </w:tr>
      <w:tr w:rsidR="007E7568" w:rsidRPr="00A02F96" w14:paraId="77F6D55A"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F0CA8"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Охорона здоров’я та надання</w:t>
            </w:r>
            <w:r w:rsidRPr="004F26F9">
              <w:rPr>
                <w:rFonts w:ascii="Times New Roman" w:eastAsia="Times New Roman" w:hAnsi="Times New Roman" w:cs="Times New Roman"/>
                <w:sz w:val="24"/>
                <w:szCs w:val="24"/>
                <w:lang w:eastAsia="uk-UA"/>
              </w:rPr>
              <w:br/>
              <w:t>соціальної допомоги</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D58FD3" w14:textId="77777777" w:rsidR="007E7568" w:rsidRPr="004F26F9" w:rsidRDefault="007E7568" w:rsidP="004C2A55">
            <w:pPr>
              <w:pStyle w:val="NormalWeb"/>
              <w:spacing w:before="0" w:beforeAutospacing="0" w:after="0" w:afterAutospacing="0"/>
              <w:jc w:val="right"/>
            </w:pPr>
            <w:r w:rsidRPr="004F26F9">
              <w:t>505,7</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FB892A" w14:textId="77777777" w:rsidR="007E7568" w:rsidRPr="004F26F9" w:rsidRDefault="007E7568" w:rsidP="004C2A55">
            <w:pPr>
              <w:pStyle w:val="NormalWeb"/>
              <w:spacing w:before="0" w:beforeAutospacing="0" w:after="0" w:afterAutospacing="0"/>
              <w:jc w:val="right"/>
            </w:pPr>
            <w:r w:rsidRPr="004F26F9">
              <w:t>1361,1</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C9DF3C" w14:textId="77777777" w:rsidR="007E7568" w:rsidRPr="004F26F9" w:rsidRDefault="007E7568" w:rsidP="004C2A55">
            <w:pPr>
              <w:pStyle w:val="NormalWeb"/>
              <w:spacing w:before="0" w:beforeAutospacing="0" w:after="0" w:afterAutospacing="0"/>
              <w:jc w:val="right"/>
            </w:pPr>
            <w:r w:rsidRPr="004F26F9">
              <w:t>593,6</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5C583" w14:textId="77777777" w:rsidR="007E7568" w:rsidRPr="004F26F9" w:rsidRDefault="007E7568" w:rsidP="004C2A55">
            <w:pPr>
              <w:pStyle w:val="NormalWeb"/>
              <w:spacing w:before="0" w:beforeAutospacing="0" w:after="0" w:afterAutospacing="0"/>
              <w:jc w:val="right"/>
            </w:pPr>
            <w:r w:rsidRPr="004F26F9">
              <w:t>115,0</w:t>
            </w:r>
          </w:p>
        </w:tc>
      </w:tr>
      <w:tr w:rsidR="007E7568" w:rsidRPr="00A02F96" w14:paraId="603FC4D4"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3E8B0"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Мистецтво, спорт, розваги та відпочинок</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E27FAE" w14:textId="77777777" w:rsidR="007E7568" w:rsidRPr="004F26F9" w:rsidRDefault="007E7568" w:rsidP="004C2A55">
            <w:pPr>
              <w:pStyle w:val="NormalWeb"/>
              <w:spacing w:before="0" w:beforeAutospacing="0" w:after="0" w:afterAutospacing="0"/>
              <w:jc w:val="right"/>
            </w:pPr>
            <w:r w:rsidRPr="004F26F9">
              <w:t>1,4</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490497" w14:textId="77777777" w:rsidR="007E7568" w:rsidRPr="004F26F9" w:rsidRDefault="007E7568" w:rsidP="004C2A55">
            <w:pPr>
              <w:pStyle w:val="NormalWeb"/>
              <w:spacing w:before="0" w:beforeAutospacing="0" w:after="0" w:afterAutospacing="0"/>
              <w:jc w:val="right"/>
            </w:pPr>
            <w:r w:rsidRPr="004F26F9">
              <w:t>100,0</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41C82E" w14:textId="77777777" w:rsidR="007E7568" w:rsidRPr="004F26F9" w:rsidRDefault="007E7568" w:rsidP="004C2A55">
            <w:pPr>
              <w:pStyle w:val="NormalWeb"/>
              <w:spacing w:before="0" w:beforeAutospacing="0" w:after="0" w:afterAutospacing="0"/>
              <w:jc w:val="right"/>
            </w:pPr>
            <w:r w:rsidRPr="004F26F9">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A976CF" w14:textId="77777777" w:rsidR="007E7568" w:rsidRPr="004F26F9" w:rsidRDefault="007E7568" w:rsidP="004C2A55">
            <w:pPr>
              <w:pStyle w:val="NormalWeb"/>
              <w:spacing w:before="0" w:beforeAutospacing="0" w:after="0" w:afterAutospacing="0"/>
              <w:jc w:val="right"/>
            </w:pPr>
            <w:r w:rsidRPr="004F26F9">
              <w:t>–</w:t>
            </w:r>
          </w:p>
        </w:tc>
      </w:tr>
      <w:tr w:rsidR="007E7568" w:rsidRPr="00A02F96" w14:paraId="0A44AE4A" w14:textId="77777777" w:rsidTr="00AB2D20">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EECDC" w14:textId="77777777" w:rsidR="007E7568" w:rsidRPr="004F26F9" w:rsidRDefault="007E7568" w:rsidP="004C2A55">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Надання інших видів послуг</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81605A"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5A51E3"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65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04283D"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c>
          <w:tcPr>
            <w:tcW w:w="136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887D88" w14:textId="77777777" w:rsidR="007E7568" w:rsidRPr="004F26F9" w:rsidRDefault="007E7568" w:rsidP="004C2A55">
            <w:pPr>
              <w:spacing w:after="0" w:line="240" w:lineRule="auto"/>
              <w:ind w:left="-57" w:right="-57" w:firstLine="709"/>
              <w:jc w:val="right"/>
              <w:rPr>
                <w:rFonts w:ascii="Times New Roman" w:eastAsia="Times New Roman" w:hAnsi="Times New Roman" w:cs="Times New Roman"/>
                <w:sz w:val="24"/>
                <w:szCs w:val="24"/>
                <w:lang w:eastAsia="uk-UA"/>
              </w:rPr>
            </w:pPr>
            <w:r w:rsidRPr="004F26F9">
              <w:rPr>
                <w:rFonts w:ascii="Times New Roman" w:eastAsia="Times New Roman" w:hAnsi="Times New Roman" w:cs="Times New Roman"/>
                <w:sz w:val="24"/>
                <w:szCs w:val="24"/>
                <w:lang w:eastAsia="uk-UA"/>
              </w:rPr>
              <w:t>–</w:t>
            </w:r>
          </w:p>
        </w:tc>
      </w:tr>
      <w:tr w:rsidR="007E7568" w:rsidRPr="00B90BC2" w14:paraId="331B5E0C" w14:textId="77777777" w:rsidTr="00AB2D20">
        <w:trPr>
          <w:jc w:val="center"/>
        </w:trPr>
        <w:tc>
          <w:tcPr>
            <w:tcW w:w="4069" w:type="dxa"/>
            <w:tcBorders>
              <w:top w:val="nil"/>
              <w:left w:val="nil"/>
              <w:bottom w:val="nil"/>
              <w:right w:val="nil"/>
            </w:tcBorders>
            <w:vAlign w:val="center"/>
            <w:hideMark/>
          </w:tcPr>
          <w:p w14:paraId="07DF053C"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728" w:type="dxa"/>
            <w:tcBorders>
              <w:top w:val="nil"/>
              <w:left w:val="nil"/>
              <w:bottom w:val="nil"/>
              <w:right w:val="nil"/>
            </w:tcBorders>
            <w:vAlign w:val="center"/>
            <w:hideMark/>
          </w:tcPr>
          <w:p w14:paraId="11D872B1"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0" w:type="auto"/>
            <w:tcBorders>
              <w:top w:val="nil"/>
              <w:left w:val="nil"/>
              <w:bottom w:val="nil"/>
              <w:right w:val="nil"/>
            </w:tcBorders>
            <w:vAlign w:val="center"/>
            <w:hideMark/>
          </w:tcPr>
          <w:p w14:paraId="37B4A401"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1453" w:type="dxa"/>
            <w:gridSpan w:val="2"/>
            <w:tcBorders>
              <w:top w:val="nil"/>
              <w:left w:val="nil"/>
              <w:bottom w:val="nil"/>
              <w:right w:val="nil"/>
            </w:tcBorders>
            <w:vAlign w:val="center"/>
            <w:hideMark/>
          </w:tcPr>
          <w:p w14:paraId="28047A94"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2042" w:type="dxa"/>
            <w:gridSpan w:val="2"/>
            <w:tcBorders>
              <w:top w:val="nil"/>
              <w:left w:val="nil"/>
              <w:bottom w:val="nil"/>
              <w:right w:val="nil"/>
            </w:tcBorders>
            <w:vAlign w:val="center"/>
            <w:hideMark/>
          </w:tcPr>
          <w:p w14:paraId="4EDF4CCB"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62" w:type="dxa"/>
            <w:tcBorders>
              <w:top w:val="nil"/>
              <w:left w:val="nil"/>
              <w:bottom w:val="nil"/>
              <w:right w:val="nil"/>
            </w:tcBorders>
            <w:vAlign w:val="center"/>
            <w:hideMark/>
          </w:tcPr>
          <w:p w14:paraId="6791D718"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864" w:type="dxa"/>
            <w:tcBorders>
              <w:top w:val="nil"/>
              <w:left w:val="nil"/>
              <w:bottom w:val="nil"/>
              <w:right w:val="nil"/>
            </w:tcBorders>
            <w:vAlign w:val="center"/>
            <w:hideMark/>
          </w:tcPr>
          <w:p w14:paraId="60F59B45"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p>
          <w:p w14:paraId="495280F4"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p>
          <w:p w14:paraId="7D29F724"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c>
          <w:tcPr>
            <w:tcW w:w="304" w:type="dxa"/>
            <w:tcBorders>
              <w:top w:val="nil"/>
              <w:left w:val="nil"/>
              <w:bottom w:val="nil"/>
              <w:right w:val="nil"/>
            </w:tcBorders>
            <w:vAlign w:val="center"/>
            <w:hideMark/>
          </w:tcPr>
          <w:p w14:paraId="4DFB0C80" w14:textId="77777777" w:rsidR="007E7568" w:rsidRPr="00B90BC2" w:rsidRDefault="007E7568" w:rsidP="004C2A55">
            <w:pPr>
              <w:spacing w:after="0" w:line="240" w:lineRule="auto"/>
              <w:ind w:firstLine="709"/>
              <w:rPr>
                <w:rFonts w:ascii="Times New Roman" w:eastAsia="Times New Roman" w:hAnsi="Times New Roman" w:cs="Times New Roman"/>
                <w:sz w:val="24"/>
                <w:szCs w:val="24"/>
                <w:lang w:eastAsia="uk-UA"/>
              </w:rPr>
            </w:pPr>
            <w:r w:rsidRPr="00B90BC2">
              <w:rPr>
                <w:rFonts w:ascii="Times New Roman" w:eastAsia="Times New Roman" w:hAnsi="Times New Roman" w:cs="Times New Roman"/>
                <w:sz w:val="24"/>
                <w:szCs w:val="24"/>
                <w:lang w:eastAsia="uk-UA"/>
              </w:rPr>
              <w:t> </w:t>
            </w:r>
          </w:p>
        </w:tc>
      </w:tr>
    </w:tbl>
    <w:p w14:paraId="3BF3BA24" w14:textId="77777777" w:rsidR="007E7568" w:rsidRPr="00B90BC2" w:rsidRDefault="007E7568" w:rsidP="004C2A55">
      <w:pPr>
        <w:spacing w:after="0" w:line="240" w:lineRule="auto"/>
        <w:ind w:firstLine="709"/>
        <w:jc w:val="center"/>
        <w:rPr>
          <w:rFonts w:ascii="Times New Roman" w:hAnsi="Times New Roman"/>
          <w:i/>
          <w:iCs/>
          <w:sz w:val="28"/>
          <w:szCs w:val="28"/>
        </w:rPr>
      </w:pPr>
      <w:r w:rsidRPr="00B90BC2">
        <w:rPr>
          <w:rFonts w:ascii="Times New Roman" w:hAnsi="Times New Roman"/>
          <w:i/>
          <w:iCs/>
          <w:sz w:val="28"/>
          <w:szCs w:val="28"/>
        </w:rPr>
        <w:t>Динаміка загального обсягу викидів забруднюючих речовин в атмосферне</w:t>
      </w:r>
    </w:p>
    <w:p w14:paraId="1038D15F" w14:textId="77777777" w:rsidR="007E7568" w:rsidRPr="00B90BC2" w:rsidRDefault="007E7568" w:rsidP="004C2A55">
      <w:pPr>
        <w:spacing w:after="0" w:line="240" w:lineRule="auto"/>
        <w:ind w:firstLine="709"/>
        <w:jc w:val="center"/>
        <w:rPr>
          <w:rFonts w:ascii="Times New Roman" w:hAnsi="Times New Roman"/>
          <w:i/>
          <w:iCs/>
          <w:sz w:val="28"/>
          <w:szCs w:val="28"/>
        </w:rPr>
      </w:pPr>
      <w:r w:rsidRPr="00B90BC2">
        <w:rPr>
          <w:rFonts w:ascii="Times New Roman" w:hAnsi="Times New Roman"/>
          <w:i/>
          <w:iCs/>
          <w:sz w:val="28"/>
          <w:szCs w:val="28"/>
        </w:rPr>
        <w:t xml:space="preserve"> повітря по Херсонській області</w:t>
      </w:r>
    </w:p>
    <w:p w14:paraId="6EC4D844" w14:textId="77777777" w:rsidR="007E7568" w:rsidRPr="00A02F96" w:rsidRDefault="007E7568" w:rsidP="004C2A55">
      <w:pPr>
        <w:spacing w:after="0" w:line="240" w:lineRule="auto"/>
        <w:ind w:firstLine="709"/>
        <w:jc w:val="center"/>
        <w:rPr>
          <w:rFonts w:ascii="Times New Roman" w:hAnsi="Times New Roman"/>
          <w:i/>
          <w:iCs/>
          <w:sz w:val="28"/>
          <w:szCs w:val="28"/>
          <w:highlight w:val="yellow"/>
        </w:rPr>
      </w:pPr>
    </w:p>
    <w:p w14:paraId="10A98FBC" w14:textId="77777777" w:rsidR="007E7568" w:rsidRPr="0001139A" w:rsidRDefault="007E7568" w:rsidP="004C2A55">
      <w:pPr>
        <w:spacing w:after="0" w:line="240" w:lineRule="auto"/>
        <w:jc w:val="both"/>
        <w:rPr>
          <w:rFonts w:ascii="Times New Roman" w:hAnsi="Times New Roman"/>
          <w:sz w:val="28"/>
          <w:szCs w:val="28"/>
        </w:rPr>
      </w:pPr>
      <w:r w:rsidRPr="0001139A">
        <w:rPr>
          <w:noProof/>
          <w:lang w:eastAsia="uk-UA"/>
        </w:rPr>
        <w:drawing>
          <wp:inline distT="0" distB="0" distL="0" distR="0" wp14:anchorId="2C5627F0" wp14:editId="0046F7FC">
            <wp:extent cx="6124575" cy="3505200"/>
            <wp:effectExtent l="0" t="0" r="0" b="0"/>
            <wp:docPr id="4"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3FBC97B" w14:textId="77777777" w:rsidR="00F86F90" w:rsidRPr="002F2489" w:rsidRDefault="00F86F90" w:rsidP="00F86F90">
      <w:pPr>
        <w:spacing w:after="0" w:line="240" w:lineRule="auto"/>
        <w:ind w:left="4320"/>
        <w:jc w:val="both"/>
        <w:rPr>
          <w:rFonts w:ascii="Times New Roman" w:hAnsi="Times New Roman" w:cs="Times New Roman"/>
          <w:i/>
          <w:sz w:val="28"/>
          <w:szCs w:val="28"/>
        </w:rPr>
      </w:pPr>
      <w:r w:rsidRPr="002F2489">
        <w:rPr>
          <w:rFonts w:ascii="Times New Roman" w:hAnsi="Times New Roman" w:cs="Times New Roman"/>
          <w:i/>
          <w:sz w:val="28"/>
          <w:szCs w:val="28"/>
        </w:rPr>
        <w:t xml:space="preserve">Рис. </w:t>
      </w:r>
      <w:r>
        <w:rPr>
          <w:rFonts w:ascii="Times New Roman" w:hAnsi="Times New Roman" w:cs="Times New Roman"/>
          <w:i/>
          <w:sz w:val="28"/>
          <w:szCs w:val="28"/>
        </w:rPr>
        <w:t>6</w:t>
      </w:r>
      <w:r w:rsidRPr="002F2489">
        <w:rPr>
          <w:rFonts w:ascii="Times New Roman" w:hAnsi="Times New Roman" w:cs="Times New Roman"/>
          <w:i/>
          <w:sz w:val="28"/>
          <w:szCs w:val="28"/>
        </w:rPr>
        <w:t xml:space="preserve"> (за даними Головного управління статистики у Херсонській області)</w:t>
      </w:r>
    </w:p>
    <w:p w14:paraId="7D6D57A2" w14:textId="77777777" w:rsidR="00F86F90" w:rsidRDefault="00F86F90" w:rsidP="004C2A55">
      <w:pPr>
        <w:spacing w:after="0" w:line="240" w:lineRule="auto"/>
        <w:ind w:firstLine="567"/>
        <w:jc w:val="both"/>
        <w:rPr>
          <w:rFonts w:ascii="Times New Roman" w:hAnsi="Times New Roman" w:cs="Times New Roman"/>
          <w:color w:val="000000" w:themeColor="text1"/>
          <w:sz w:val="28"/>
          <w:szCs w:val="28"/>
        </w:rPr>
      </w:pPr>
    </w:p>
    <w:p w14:paraId="66C7EDE4" w14:textId="77777777" w:rsidR="00A74E4B" w:rsidRDefault="00A74E4B"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Основними забруднювачами повітря у 2024 році були: АТ «Херсонгаз», </w:t>
      </w:r>
      <w:r w:rsidRPr="00A74E4B">
        <w:rPr>
          <w:rFonts w:ascii="Times New Roman" w:hAnsi="Times New Roman" w:cs="Times New Roman"/>
          <w:color w:val="000000" w:themeColor="text1"/>
          <w:sz w:val="28"/>
          <w:szCs w:val="28"/>
        </w:rPr>
        <w:t xml:space="preserve">Білозерська районна дільниця ПАТ «Херсонгаз», Великоолександрівська дільниця ПАТ «Херсонгаз», КНП «Херсонська обласна клінічна лікарня» </w:t>
      </w:r>
      <w:r w:rsidRPr="00A74E4B">
        <w:rPr>
          <w:rFonts w:ascii="Times New Roman" w:hAnsi="Times New Roman" w:cs="Times New Roman"/>
          <w:color w:val="000000" w:themeColor="text1"/>
          <w:sz w:val="28"/>
          <w:szCs w:val="28"/>
        </w:rPr>
        <w:lastRenderedPageBreak/>
        <w:t>Херсонської обласної ради, АТ «Херсонська теплоелектроцентраль»,</w:t>
      </w:r>
      <w:r>
        <w:rPr>
          <w:rFonts w:ascii="Times New Roman" w:hAnsi="Times New Roman" w:cs="Times New Roman"/>
          <w:color w:val="000000" w:themeColor="text1"/>
          <w:sz w:val="28"/>
          <w:szCs w:val="28"/>
        </w:rPr>
        <w:t xml:space="preserve">                        </w:t>
      </w:r>
      <w:r w:rsidRPr="00A74E4B">
        <w:rPr>
          <w:rFonts w:ascii="Times New Roman" w:hAnsi="Times New Roman" w:cs="Times New Roman"/>
          <w:color w:val="000000" w:themeColor="text1"/>
          <w:sz w:val="28"/>
          <w:szCs w:val="28"/>
        </w:rPr>
        <w:t xml:space="preserve"> АТ «Арселорміттал Берислав», МКП «Херсонтеплоенерго»</w:t>
      </w:r>
    </w:p>
    <w:p w14:paraId="1EFE3067" w14:textId="77777777" w:rsidR="0003449B" w:rsidRPr="0053289E" w:rsidRDefault="0003449B"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Зменшення обсягів викидів забруднюючих речовин в атмосферне повітря пов’язано з початком військового вторгнення російської федерації на територію України, коли виробничі процеси були майже зупинен</w:t>
      </w:r>
      <w:r w:rsidR="004123EA" w:rsidRPr="0053289E">
        <w:rPr>
          <w:rFonts w:ascii="Times New Roman" w:hAnsi="Times New Roman" w:cs="Times New Roman"/>
          <w:color w:val="000000" w:themeColor="text1"/>
          <w:sz w:val="28"/>
          <w:szCs w:val="28"/>
        </w:rPr>
        <w:t>о</w:t>
      </w:r>
      <w:r w:rsidRPr="0053289E">
        <w:rPr>
          <w:rFonts w:ascii="Times New Roman" w:hAnsi="Times New Roman" w:cs="Times New Roman"/>
          <w:color w:val="000000" w:themeColor="text1"/>
          <w:sz w:val="28"/>
          <w:szCs w:val="28"/>
        </w:rPr>
        <w:t xml:space="preserve"> та порушено логістичні шляхи збуту продукції, постачання сировини</w:t>
      </w:r>
      <w:r w:rsidR="002E7527" w:rsidRPr="0053289E">
        <w:rPr>
          <w:rFonts w:ascii="Times New Roman" w:hAnsi="Times New Roman" w:cs="Times New Roman"/>
          <w:color w:val="000000" w:themeColor="text1"/>
          <w:sz w:val="28"/>
          <w:szCs w:val="28"/>
        </w:rPr>
        <w:t>.</w:t>
      </w:r>
    </w:p>
    <w:p w14:paraId="18939A77" w14:textId="77777777" w:rsidR="00F45CD0" w:rsidRDefault="00A74E4B" w:rsidP="004C2A55">
      <w:pPr>
        <w:spacing w:after="0" w:line="240" w:lineRule="auto"/>
        <w:ind w:firstLine="567"/>
        <w:jc w:val="both"/>
        <w:rPr>
          <w:sz w:val="28"/>
          <w:szCs w:val="28"/>
        </w:rPr>
      </w:pPr>
      <w:r>
        <w:rPr>
          <w:rFonts w:ascii="Times New Roman" w:hAnsi="Times New Roman" w:cs="Times New Roman"/>
          <w:color w:val="000000" w:themeColor="text1"/>
          <w:sz w:val="28"/>
          <w:szCs w:val="28"/>
        </w:rPr>
        <w:t>В той же час, в</w:t>
      </w:r>
      <w:r w:rsidR="00C43B8B" w:rsidRPr="00F45CD0">
        <w:rPr>
          <w:rFonts w:ascii="Times New Roman" w:hAnsi="Times New Roman" w:cs="Times New Roman"/>
          <w:color w:val="000000" w:themeColor="text1"/>
          <w:sz w:val="28"/>
          <w:szCs w:val="28"/>
        </w:rPr>
        <w:t>едення бойових дій поглиблює кліматичну кризу, викликаючи значні викиди вуглекислого газу та інших парникових газів в атмосферу.</w:t>
      </w:r>
      <w:r w:rsidR="00F45CD0" w:rsidRPr="00F45CD0">
        <w:rPr>
          <w:rFonts w:ascii="Times New Roman" w:hAnsi="Times New Roman" w:cs="Times New Roman"/>
          <w:color w:val="000000" w:themeColor="text1"/>
          <w:sz w:val="28"/>
          <w:szCs w:val="28"/>
        </w:rPr>
        <w:t xml:space="preserve"> В області постійно фіксуються перевищення середньодобових концентрацій забруднюючих речовин у повітрі, а саме: по діоксиду азоту, оксиду азоту та фенолу. Загалом підвищення концентрацій забруднюючих речовин в атмосферному повітрі прямо пов’язано з активністю ведення бойових дій</w:t>
      </w:r>
      <w:r w:rsidR="00F45CD0" w:rsidRPr="00A62B51">
        <w:rPr>
          <w:sz w:val="28"/>
          <w:szCs w:val="28"/>
        </w:rPr>
        <w:t>.</w:t>
      </w:r>
    </w:p>
    <w:p w14:paraId="71997FCC" w14:textId="77777777" w:rsidR="00137FCD" w:rsidRPr="00EB056A" w:rsidRDefault="00EB056A" w:rsidP="004C2A55">
      <w:pPr>
        <w:pStyle w:val="NormalWeb"/>
        <w:shd w:val="clear" w:color="auto" w:fill="FFFFFF"/>
        <w:spacing w:before="0" w:beforeAutospacing="0" w:after="0" w:afterAutospacing="0"/>
        <w:ind w:firstLine="567"/>
        <w:jc w:val="both"/>
        <w:rPr>
          <w:rFonts w:eastAsiaTheme="minorHAnsi"/>
          <w:color w:val="000000" w:themeColor="text1"/>
          <w:sz w:val="28"/>
          <w:szCs w:val="28"/>
          <w:lang w:eastAsia="en-US"/>
        </w:rPr>
      </w:pPr>
      <w:r w:rsidRPr="00EB056A">
        <w:rPr>
          <w:rFonts w:eastAsiaTheme="minorHAnsi"/>
          <w:color w:val="000000" w:themeColor="text1"/>
          <w:sz w:val="28"/>
          <w:szCs w:val="28"/>
          <w:lang w:eastAsia="en-US"/>
        </w:rPr>
        <w:t xml:space="preserve">Державною екологічною інспекцією Південного округу (Запорізька та Херсонська області) </w:t>
      </w:r>
      <w:r w:rsidR="00137FCD" w:rsidRPr="00EB056A">
        <w:rPr>
          <w:rFonts w:eastAsiaTheme="minorHAnsi"/>
          <w:color w:val="000000" w:themeColor="text1"/>
          <w:sz w:val="28"/>
          <w:szCs w:val="28"/>
          <w:lang w:eastAsia="en-US"/>
        </w:rPr>
        <w:t>здійсн</w:t>
      </w:r>
      <w:r w:rsidRPr="00EB056A">
        <w:rPr>
          <w:rFonts w:eastAsiaTheme="minorHAnsi"/>
          <w:color w:val="000000" w:themeColor="text1"/>
          <w:sz w:val="28"/>
          <w:szCs w:val="28"/>
          <w:lang w:eastAsia="en-US"/>
        </w:rPr>
        <w:t>ено</w:t>
      </w:r>
      <w:r w:rsidR="00137FCD" w:rsidRPr="00EB056A">
        <w:rPr>
          <w:rFonts w:eastAsiaTheme="minorHAnsi"/>
          <w:color w:val="000000" w:themeColor="text1"/>
          <w:sz w:val="28"/>
          <w:szCs w:val="28"/>
          <w:lang w:eastAsia="en-US"/>
        </w:rPr>
        <w:t xml:space="preserve"> оцінку шкоди, завданої довкіллю внаслідок забруднення атмосферного повітря через обстріли та пожежі на території Херсонської області. Загальна сума завданих збитків </w:t>
      </w:r>
      <w:r w:rsidRPr="00EB056A">
        <w:rPr>
          <w:rFonts w:eastAsiaTheme="minorHAnsi"/>
          <w:color w:val="000000" w:themeColor="text1"/>
          <w:sz w:val="28"/>
          <w:szCs w:val="28"/>
          <w:lang w:eastAsia="en-US"/>
        </w:rPr>
        <w:t xml:space="preserve">за період з 24 лютого </w:t>
      </w:r>
      <w:r>
        <w:rPr>
          <w:rFonts w:eastAsiaTheme="minorHAnsi"/>
          <w:color w:val="000000" w:themeColor="text1"/>
          <w:sz w:val="28"/>
          <w:szCs w:val="28"/>
          <w:lang w:eastAsia="en-US"/>
        </w:rPr>
        <w:t xml:space="preserve">     </w:t>
      </w:r>
      <w:r w:rsidRPr="00EB056A">
        <w:rPr>
          <w:rFonts w:eastAsiaTheme="minorHAnsi"/>
          <w:color w:val="000000" w:themeColor="text1"/>
          <w:sz w:val="28"/>
          <w:szCs w:val="28"/>
          <w:lang w:eastAsia="en-US"/>
        </w:rPr>
        <w:t xml:space="preserve">2022 року до початку серпня 2025 року перевищила </w:t>
      </w:r>
      <w:r w:rsidR="00137FCD" w:rsidRPr="00EB056A">
        <w:rPr>
          <w:rFonts w:eastAsiaTheme="minorHAnsi"/>
          <w:color w:val="000000" w:themeColor="text1"/>
          <w:sz w:val="28"/>
          <w:szCs w:val="28"/>
          <w:lang w:eastAsia="en-US"/>
        </w:rPr>
        <w:t>146 мільярдів гривень.</w:t>
      </w:r>
    </w:p>
    <w:p w14:paraId="28C8BAA2" w14:textId="77777777" w:rsidR="007F651A" w:rsidRPr="005000CE" w:rsidRDefault="007F651A" w:rsidP="004C2A55">
      <w:pPr>
        <w:spacing w:after="0" w:line="240" w:lineRule="auto"/>
        <w:ind w:firstLine="567"/>
        <w:jc w:val="both"/>
        <w:rPr>
          <w:rFonts w:ascii="Times New Roman" w:hAnsi="Times New Roman" w:cs="Times New Roman"/>
          <w:b/>
          <w:color w:val="000000" w:themeColor="text1"/>
          <w:sz w:val="28"/>
          <w:szCs w:val="28"/>
        </w:rPr>
      </w:pPr>
      <w:r w:rsidRPr="005000CE">
        <w:rPr>
          <w:rFonts w:ascii="Times New Roman" w:hAnsi="Times New Roman" w:cs="Times New Roman"/>
          <w:b/>
          <w:color w:val="000000" w:themeColor="text1"/>
          <w:sz w:val="28"/>
          <w:szCs w:val="28"/>
        </w:rPr>
        <w:t>Поводження з твердими побутовими відходами</w:t>
      </w:r>
    </w:p>
    <w:p w14:paraId="37ACA6B4" w14:textId="77777777" w:rsidR="00A0721C" w:rsidRPr="000C4CC7" w:rsidRDefault="00A0721C" w:rsidP="004C2A55">
      <w:pPr>
        <w:spacing w:after="0" w:line="240" w:lineRule="auto"/>
        <w:ind w:firstLine="567"/>
        <w:jc w:val="both"/>
        <w:rPr>
          <w:rFonts w:ascii="Times New Roman" w:hAnsi="Times New Roman" w:cs="Times New Roman"/>
          <w:snapToGrid w:val="0"/>
          <w:color w:val="000000" w:themeColor="text1"/>
          <w:sz w:val="28"/>
          <w:szCs w:val="28"/>
        </w:rPr>
      </w:pPr>
      <w:r w:rsidRPr="005000CE">
        <w:rPr>
          <w:rFonts w:ascii="Times New Roman" w:hAnsi="Times New Roman" w:cs="Times New Roman"/>
          <w:snapToGrid w:val="0"/>
          <w:color w:val="000000" w:themeColor="text1"/>
          <w:sz w:val="28"/>
          <w:szCs w:val="28"/>
        </w:rPr>
        <w:t xml:space="preserve">Одним з пріоритетних завдань у сфері поводження з твердими побутовими відходами (далі – </w:t>
      </w:r>
      <w:r w:rsidRPr="000C4CC7">
        <w:rPr>
          <w:rFonts w:ascii="Times New Roman" w:hAnsi="Times New Roman" w:cs="Times New Roman"/>
          <w:snapToGrid w:val="0"/>
          <w:color w:val="000000" w:themeColor="text1"/>
          <w:sz w:val="28"/>
          <w:szCs w:val="28"/>
        </w:rPr>
        <w:t xml:space="preserve">ТПВ) </w:t>
      </w:r>
      <w:r w:rsidR="00AC081E" w:rsidRPr="000C4CC7">
        <w:rPr>
          <w:rFonts w:ascii="Times New Roman" w:hAnsi="Times New Roman" w:cs="Times New Roman"/>
          <w:snapToGrid w:val="0"/>
          <w:color w:val="000000" w:themeColor="text1"/>
          <w:sz w:val="28"/>
          <w:szCs w:val="28"/>
        </w:rPr>
        <w:t>у</w:t>
      </w:r>
      <w:r w:rsidRPr="000C4CC7">
        <w:rPr>
          <w:rFonts w:ascii="Times New Roman" w:hAnsi="Times New Roman" w:cs="Times New Roman"/>
          <w:snapToGrid w:val="0"/>
          <w:color w:val="000000" w:themeColor="text1"/>
          <w:sz w:val="28"/>
          <w:szCs w:val="28"/>
        </w:rPr>
        <w:t xml:space="preserve"> </w:t>
      </w:r>
      <w:r w:rsidRPr="000C4CC7">
        <w:rPr>
          <w:rFonts w:ascii="Times New Roman" w:hAnsi="Times New Roman" w:cs="Times New Roman"/>
          <w:color w:val="000000" w:themeColor="text1"/>
          <w:sz w:val="28"/>
          <w:szCs w:val="28"/>
        </w:rPr>
        <w:t>Херсонській</w:t>
      </w:r>
      <w:r w:rsidRPr="000C4CC7">
        <w:rPr>
          <w:rFonts w:ascii="Times New Roman" w:hAnsi="Times New Roman" w:cs="Times New Roman"/>
          <w:snapToGrid w:val="0"/>
          <w:color w:val="000000" w:themeColor="text1"/>
          <w:sz w:val="28"/>
          <w:szCs w:val="28"/>
        </w:rPr>
        <w:t xml:space="preserve"> області є захист навколишнього природного середовища та здоров’я людини від негативного впливу відходів.</w:t>
      </w:r>
    </w:p>
    <w:p w14:paraId="758416A9" w14:textId="77777777" w:rsidR="00812F90" w:rsidRPr="000C4CC7" w:rsidRDefault="00812F90" w:rsidP="004C2A55">
      <w:pPr>
        <w:spacing w:after="0" w:line="240" w:lineRule="auto"/>
        <w:ind w:firstLine="567"/>
        <w:jc w:val="both"/>
        <w:rPr>
          <w:rFonts w:ascii="Times New Roman" w:eastAsia="Calibri" w:hAnsi="Times New Roman" w:cs="Times New Roman"/>
          <w:color w:val="000000" w:themeColor="text1"/>
          <w:sz w:val="28"/>
          <w:szCs w:val="28"/>
        </w:rPr>
      </w:pPr>
      <w:r w:rsidRPr="000C4CC7">
        <w:rPr>
          <w:rFonts w:ascii="Times New Roman" w:eastAsia="Calibri" w:hAnsi="Times New Roman" w:cs="Times New Roman"/>
          <w:color w:val="000000" w:themeColor="text1"/>
          <w:sz w:val="28"/>
          <w:szCs w:val="28"/>
        </w:rPr>
        <w:t>Щороку</w:t>
      </w:r>
      <w:r w:rsidR="00581B75" w:rsidRPr="000C4CC7">
        <w:rPr>
          <w:rFonts w:ascii="Times New Roman" w:eastAsia="Calibri" w:hAnsi="Times New Roman" w:cs="Times New Roman"/>
          <w:color w:val="000000" w:themeColor="text1"/>
          <w:sz w:val="28"/>
          <w:szCs w:val="28"/>
        </w:rPr>
        <w:t xml:space="preserve">, </w:t>
      </w:r>
      <w:r w:rsidRPr="000C4CC7">
        <w:rPr>
          <w:rFonts w:ascii="Times New Roman" w:eastAsia="Calibri" w:hAnsi="Times New Roman" w:cs="Times New Roman"/>
          <w:color w:val="000000" w:themeColor="text1"/>
          <w:sz w:val="28"/>
          <w:szCs w:val="28"/>
        </w:rPr>
        <w:t>до вторгнення російської федерації</w:t>
      </w:r>
      <w:r w:rsidR="00581B75" w:rsidRPr="000C4CC7">
        <w:rPr>
          <w:rFonts w:ascii="Times New Roman" w:eastAsia="Calibri" w:hAnsi="Times New Roman" w:cs="Times New Roman"/>
          <w:color w:val="000000" w:themeColor="text1"/>
          <w:sz w:val="28"/>
          <w:szCs w:val="28"/>
        </w:rPr>
        <w:t>,</w:t>
      </w:r>
      <w:r w:rsidRPr="000C4CC7">
        <w:rPr>
          <w:rFonts w:ascii="Times New Roman" w:eastAsia="Calibri" w:hAnsi="Times New Roman" w:cs="Times New Roman"/>
          <w:color w:val="000000" w:themeColor="text1"/>
          <w:sz w:val="28"/>
          <w:szCs w:val="28"/>
        </w:rPr>
        <w:t xml:space="preserve"> в регіоні на місця видалення відходів (полігони, сміттєзвалища) надходило понад 250 тис. тон</w:t>
      </w:r>
      <w:r w:rsidR="00AC081E" w:rsidRPr="000C4CC7">
        <w:rPr>
          <w:rFonts w:ascii="Times New Roman" w:eastAsia="Calibri" w:hAnsi="Times New Roman" w:cs="Times New Roman"/>
          <w:color w:val="000000" w:themeColor="text1"/>
          <w:sz w:val="28"/>
          <w:szCs w:val="28"/>
        </w:rPr>
        <w:t>н</w:t>
      </w:r>
      <w:r w:rsidRPr="000C4CC7">
        <w:rPr>
          <w:rFonts w:ascii="Times New Roman" w:eastAsia="Calibri" w:hAnsi="Times New Roman" w:cs="Times New Roman"/>
          <w:color w:val="000000" w:themeColor="text1"/>
          <w:sz w:val="28"/>
          <w:szCs w:val="28"/>
        </w:rPr>
        <w:t xml:space="preserve"> побутових відходів.</w:t>
      </w:r>
      <w:r w:rsidR="00F36E6D" w:rsidRPr="000C4CC7">
        <w:rPr>
          <w:rFonts w:ascii="Times New Roman" w:eastAsia="Calibri" w:hAnsi="Times New Roman" w:cs="Times New Roman"/>
          <w:color w:val="000000" w:themeColor="text1"/>
          <w:sz w:val="28"/>
          <w:szCs w:val="28"/>
        </w:rPr>
        <w:t xml:space="preserve"> </w:t>
      </w:r>
    </w:p>
    <w:p w14:paraId="67665857" w14:textId="77777777" w:rsidR="006E0112" w:rsidRPr="000C4CC7" w:rsidRDefault="009902D6" w:rsidP="004C2A55">
      <w:pPr>
        <w:spacing w:after="0" w:line="240" w:lineRule="auto"/>
        <w:ind w:firstLine="567"/>
        <w:contextualSpacing/>
        <w:jc w:val="both"/>
        <w:rPr>
          <w:rFonts w:ascii="Times New Roman" w:eastAsia="Calibri" w:hAnsi="Times New Roman" w:cs="Times New Roman"/>
          <w:color w:val="000000" w:themeColor="text1"/>
          <w:sz w:val="28"/>
          <w:szCs w:val="28"/>
        </w:rPr>
      </w:pPr>
      <w:r w:rsidRPr="000C4CC7">
        <w:rPr>
          <w:rFonts w:ascii="Times New Roman" w:eastAsia="Calibri" w:hAnsi="Times New Roman" w:cs="Times New Roman"/>
          <w:color w:val="000000" w:themeColor="text1"/>
          <w:sz w:val="28"/>
          <w:szCs w:val="28"/>
        </w:rPr>
        <w:t>Поводження з</w:t>
      </w:r>
      <w:r w:rsidR="001A3C83" w:rsidRPr="000C4CC7">
        <w:rPr>
          <w:rFonts w:ascii="Times New Roman" w:eastAsia="Calibri" w:hAnsi="Times New Roman" w:cs="Times New Roman"/>
          <w:color w:val="000000" w:themeColor="text1"/>
          <w:sz w:val="28"/>
          <w:szCs w:val="28"/>
        </w:rPr>
        <w:t xml:space="preserve"> </w:t>
      </w:r>
      <w:r w:rsidRPr="000C4CC7">
        <w:rPr>
          <w:rFonts w:ascii="Times New Roman" w:eastAsia="Calibri" w:hAnsi="Times New Roman" w:cs="Times New Roman"/>
          <w:color w:val="000000" w:themeColor="text1"/>
          <w:sz w:val="28"/>
          <w:szCs w:val="28"/>
        </w:rPr>
        <w:t xml:space="preserve">ТПВ ґрунтується на технологіях низького рівня й орієнтоване на їх захоронення. Управління діяльністю щодо поводження з ТПВ </w:t>
      </w:r>
      <w:r w:rsidR="004A2B65" w:rsidRPr="000C4CC7">
        <w:rPr>
          <w:rFonts w:ascii="Times New Roman" w:eastAsia="Calibri" w:hAnsi="Times New Roman" w:cs="Times New Roman"/>
          <w:color w:val="000000" w:themeColor="text1"/>
          <w:sz w:val="28"/>
          <w:szCs w:val="28"/>
        </w:rPr>
        <w:t xml:space="preserve">забезпечується </w:t>
      </w:r>
      <w:r w:rsidRPr="000C4CC7">
        <w:rPr>
          <w:rFonts w:ascii="Times New Roman" w:eastAsia="Calibri" w:hAnsi="Times New Roman" w:cs="Times New Roman"/>
          <w:color w:val="000000" w:themeColor="text1"/>
          <w:sz w:val="28"/>
          <w:szCs w:val="28"/>
        </w:rPr>
        <w:t>територіальними громадами.</w:t>
      </w:r>
    </w:p>
    <w:p w14:paraId="5C57E0B0" w14:textId="77777777" w:rsidR="00F36E6D" w:rsidRPr="000C4CC7" w:rsidRDefault="00A7734B" w:rsidP="004C2A55">
      <w:pPr>
        <w:spacing w:after="0" w:line="240" w:lineRule="auto"/>
        <w:ind w:firstLine="567"/>
        <w:contextualSpacing/>
        <w:jc w:val="both"/>
        <w:rPr>
          <w:rFonts w:ascii="Times New Roman" w:eastAsia="Calibri" w:hAnsi="Times New Roman" w:cs="Times New Roman"/>
          <w:color w:val="000000" w:themeColor="text1"/>
          <w:sz w:val="28"/>
          <w:szCs w:val="28"/>
        </w:rPr>
      </w:pPr>
      <w:r w:rsidRPr="000C4CC7">
        <w:rPr>
          <w:rFonts w:ascii="Times New Roman" w:eastAsia="Calibri" w:hAnsi="Times New Roman" w:cs="Times New Roman"/>
          <w:color w:val="000000" w:themeColor="text1"/>
          <w:sz w:val="28"/>
          <w:szCs w:val="28"/>
        </w:rPr>
        <w:t xml:space="preserve">У 2024 році на зібрано </w:t>
      </w:r>
      <w:r w:rsidRPr="000C4CC7">
        <w:rPr>
          <w:rFonts w:ascii="Times New Roman" w:hAnsi="Times New Roman" w:cs="Times New Roman"/>
          <w:color w:val="000000"/>
          <w:sz w:val="28"/>
          <w:szCs w:val="28"/>
        </w:rPr>
        <w:t xml:space="preserve">44,451 тис. тонн ТПВ, з них </w:t>
      </w:r>
      <w:r w:rsidR="00F36E6D" w:rsidRPr="000C4CC7">
        <w:rPr>
          <w:rFonts w:ascii="Times New Roman" w:eastAsia="Calibri" w:hAnsi="Times New Roman" w:cs="Times New Roman"/>
          <w:color w:val="000000" w:themeColor="text1"/>
          <w:sz w:val="28"/>
          <w:szCs w:val="28"/>
        </w:rPr>
        <w:t xml:space="preserve">на </w:t>
      </w:r>
      <w:r w:rsidR="00F36E6D" w:rsidRPr="000C4CC7">
        <w:rPr>
          <w:rFonts w:ascii="Times New Roman" w:hAnsi="Times New Roman" w:cs="Times New Roman"/>
          <w:color w:val="000000"/>
          <w:sz w:val="28"/>
          <w:szCs w:val="28"/>
        </w:rPr>
        <w:t>заготівельні пункти вторинної сировини</w:t>
      </w:r>
      <w:r w:rsidR="00F36E6D" w:rsidRPr="000C4CC7">
        <w:rPr>
          <w:rFonts w:ascii="Times New Roman" w:eastAsia="Calibri" w:hAnsi="Times New Roman" w:cs="Times New Roman"/>
          <w:color w:val="000000" w:themeColor="text1"/>
          <w:sz w:val="28"/>
          <w:szCs w:val="28"/>
        </w:rPr>
        <w:t xml:space="preserve"> надійшло тільки </w:t>
      </w:r>
      <w:r w:rsidRPr="000C4CC7">
        <w:rPr>
          <w:rFonts w:ascii="Times New Roman" w:eastAsia="Calibri" w:hAnsi="Times New Roman" w:cs="Times New Roman"/>
          <w:color w:val="000000" w:themeColor="text1"/>
          <w:sz w:val="28"/>
          <w:szCs w:val="28"/>
        </w:rPr>
        <w:t>16</w:t>
      </w:r>
      <w:r w:rsidR="00F36E6D" w:rsidRPr="000C4CC7">
        <w:rPr>
          <w:rFonts w:ascii="Times New Roman" w:eastAsia="Calibri" w:hAnsi="Times New Roman" w:cs="Times New Roman"/>
          <w:color w:val="000000" w:themeColor="text1"/>
          <w:sz w:val="28"/>
          <w:szCs w:val="28"/>
        </w:rPr>
        <w:t xml:space="preserve"> тонни відходів</w:t>
      </w:r>
      <w:r w:rsidR="00F36E6D" w:rsidRPr="000C4CC7">
        <w:rPr>
          <w:rFonts w:ascii="Times New Roman" w:hAnsi="Times New Roman" w:cs="Times New Roman"/>
          <w:color w:val="000000"/>
          <w:sz w:val="28"/>
          <w:szCs w:val="28"/>
        </w:rPr>
        <w:t>.</w:t>
      </w:r>
      <w:r w:rsidR="00F36E6D" w:rsidRPr="000C4CC7">
        <w:rPr>
          <w:rFonts w:ascii="Times New Roman" w:eastAsia="Calibri" w:hAnsi="Times New Roman" w:cs="Times New Roman"/>
          <w:color w:val="000000" w:themeColor="text1"/>
          <w:sz w:val="28"/>
          <w:szCs w:val="28"/>
        </w:rPr>
        <w:t xml:space="preserve"> </w:t>
      </w:r>
    </w:p>
    <w:p w14:paraId="3253AD09" w14:textId="77777777" w:rsidR="000C4CC7" w:rsidRPr="000C4CC7" w:rsidRDefault="000C4CC7" w:rsidP="004C2A55">
      <w:pPr>
        <w:spacing w:after="0" w:line="240" w:lineRule="auto"/>
        <w:ind w:firstLine="567"/>
        <w:jc w:val="both"/>
        <w:rPr>
          <w:rFonts w:ascii="Times New Roman" w:hAnsi="Times New Roman" w:cs="Times New Roman"/>
          <w:sz w:val="28"/>
          <w:szCs w:val="28"/>
        </w:rPr>
      </w:pPr>
      <w:r w:rsidRPr="000C4CC7">
        <w:rPr>
          <w:rFonts w:ascii="Times New Roman" w:hAnsi="Times New Roman" w:cs="Times New Roman"/>
          <w:sz w:val="28"/>
          <w:szCs w:val="28"/>
        </w:rPr>
        <w:t xml:space="preserve">Сьогодні на деокупованій частині області налічується 98 місць видалення побутових відходів, загальною площею понад 193 га. </w:t>
      </w:r>
    </w:p>
    <w:p w14:paraId="4F21F7BA" w14:textId="77777777" w:rsidR="000C4CC7" w:rsidRPr="000C4CC7" w:rsidRDefault="000C4CC7" w:rsidP="004C2A55">
      <w:pPr>
        <w:spacing w:after="0" w:line="240" w:lineRule="auto"/>
        <w:ind w:firstLine="567"/>
        <w:jc w:val="both"/>
        <w:rPr>
          <w:rFonts w:ascii="Times New Roman" w:hAnsi="Times New Roman" w:cs="Times New Roman"/>
          <w:sz w:val="28"/>
          <w:szCs w:val="28"/>
        </w:rPr>
      </w:pPr>
      <w:r w:rsidRPr="000C4CC7">
        <w:rPr>
          <w:rFonts w:ascii="Times New Roman" w:hAnsi="Times New Roman" w:cs="Times New Roman"/>
          <w:sz w:val="28"/>
          <w:szCs w:val="28"/>
        </w:rPr>
        <w:t>З початком бойових дій, окрім зазначених видів відходів, з’явилися відходи руйнації. Наразі визначено 64 місця їх тимчасового зберігання, з яких через воєнні дії та складну безпекову ситуацію використовується лише 40. На них накопичено понад 625 тис. тонн, з яких 340 тис. тонн знаходяться в місцях утворення.</w:t>
      </w:r>
    </w:p>
    <w:p w14:paraId="65298305" w14:textId="77777777" w:rsidR="00E075A5" w:rsidRPr="0053289E" w:rsidRDefault="00E075A5" w:rsidP="004C2A55">
      <w:pPr>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 xml:space="preserve">Для </w:t>
      </w:r>
      <w:r w:rsidR="005674AB" w:rsidRPr="000C4CC7">
        <w:rPr>
          <w:rFonts w:ascii="Times New Roman" w:hAnsi="Times New Roman" w:cs="Times New Roman"/>
          <w:color w:val="000000" w:themeColor="text1"/>
          <w:sz w:val="28"/>
          <w:szCs w:val="28"/>
        </w:rPr>
        <w:t xml:space="preserve">розв’язання </w:t>
      </w:r>
      <w:r w:rsidRPr="000C4CC7">
        <w:rPr>
          <w:rFonts w:ascii="Times New Roman" w:hAnsi="Times New Roman" w:cs="Times New Roman"/>
          <w:color w:val="000000" w:themeColor="text1"/>
          <w:sz w:val="28"/>
          <w:szCs w:val="28"/>
        </w:rPr>
        <w:t>нагальних проблем</w:t>
      </w:r>
      <w:r w:rsidR="005674AB" w:rsidRPr="000C4CC7">
        <w:rPr>
          <w:rFonts w:ascii="Times New Roman" w:hAnsi="Times New Roman" w:cs="Times New Roman"/>
          <w:color w:val="000000" w:themeColor="text1"/>
          <w:sz w:val="28"/>
          <w:szCs w:val="28"/>
        </w:rPr>
        <w:t xml:space="preserve"> у цій сфері</w:t>
      </w:r>
      <w:r w:rsidRPr="000C4CC7">
        <w:rPr>
          <w:rFonts w:ascii="Times New Roman" w:hAnsi="Times New Roman" w:cs="Times New Roman"/>
          <w:color w:val="000000" w:themeColor="text1"/>
          <w:sz w:val="28"/>
          <w:szCs w:val="28"/>
        </w:rPr>
        <w:t xml:space="preserve"> розроблено Регіонального плану управління відходами в Херсонській області до 2034 року, спрямований на поліпшення стану благоустрою населених пунктів, охорони навколишнього природного середовища, санітарного та</w:t>
      </w:r>
      <w:r w:rsidRPr="0053289E">
        <w:rPr>
          <w:rFonts w:ascii="Times New Roman" w:hAnsi="Times New Roman" w:cs="Times New Roman"/>
          <w:color w:val="000000" w:themeColor="text1"/>
          <w:sz w:val="28"/>
          <w:szCs w:val="28"/>
        </w:rPr>
        <w:t xml:space="preserve"> епідеміологічного благополуччя населення, створення умов для залучення коштів бюджетів усіх рівнів, інвестиційних та кредитних ресурсів, міжнародної технічної допомоги. </w:t>
      </w:r>
    </w:p>
    <w:p w14:paraId="0494389A" w14:textId="77777777" w:rsidR="007E7568" w:rsidRDefault="007E7568"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w:t>
      </w:r>
      <w:r w:rsidR="00E075A5" w:rsidRPr="0053289E">
        <w:rPr>
          <w:rFonts w:ascii="Times New Roman" w:hAnsi="Times New Roman" w:cs="Times New Roman"/>
          <w:color w:val="000000" w:themeColor="text1"/>
          <w:sz w:val="28"/>
          <w:szCs w:val="28"/>
        </w:rPr>
        <w:t xml:space="preserve">атвердження Регіонального плану управління відходами в Херсонській області до 2034 року </w:t>
      </w:r>
      <w:r>
        <w:rPr>
          <w:rFonts w:ascii="Times New Roman" w:hAnsi="Times New Roman" w:cs="Times New Roman"/>
          <w:color w:val="000000" w:themeColor="text1"/>
          <w:sz w:val="28"/>
          <w:szCs w:val="28"/>
        </w:rPr>
        <w:t xml:space="preserve">стало підґрунтям для </w:t>
      </w:r>
      <w:r w:rsidRPr="0053289E">
        <w:rPr>
          <w:rFonts w:ascii="Times New Roman" w:hAnsi="Times New Roman" w:cs="Times New Roman"/>
          <w:color w:val="000000" w:themeColor="text1"/>
          <w:sz w:val="28"/>
          <w:szCs w:val="28"/>
        </w:rPr>
        <w:t>розроблення військов</w:t>
      </w:r>
      <w:r>
        <w:rPr>
          <w:rFonts w:ascii="Times New Roman" w:hAnsi="Times New Roman" w:cs="Times New Roman"/>
          <w:color w:val="000000" w:themeColor="text1"/>
          <w:sz w:val="28"/>
          <w:szCs w:val="28"/>
        </w:rPr>
        <w:t>ими</w:t>
      </w:r>
      <w:r w:rsidRPr="0053289E">
        <w:rPr>
          <w:rFonts w:ascii="Times New Roman" w:hAnsi="Times New Roman" w:cs="Times New Roman"/>
          <w:color w:val="000000" w:themeColor="text1"/>
          <w:sz w:val="28"/>
          <w:szCs w:val="28"/>
        </w:rPr>
        <w:t xml:space="preserve"> адміністраці</w:t>
      </w:r>
      <w:r>
        <w:rPr>
          <w:rFonts w:ascii="Times New Roman" w:hAnsi="Times New Roman" w:cs="Times New Roman"/>
          <w:color w:val="000000" w:themeColor="text1"/>
          <w:sz w:val="28"/>
          <w:szCs w:val="28"/>
        </w:rPr>
        <w:t>ями</w:t>
      </w:r>
      <w:r w:rsidRPr="0053289E">
        <w:rPr>
          <w:rFonts w:ascii="Times New Roman" w:hAnsi="Times New Roman" w:cs="Times New Roman"/>
          <w:color w:val="000000" w:themeColor="text1"/>
          <w:sz w:val="28"/>
          <w:szCs w:val="28"/>
        </w:rPr>
        <w:t xml:space="preserve"> населених пунктів місцевих планів управління відходами</w:t>
      </w:r>
      <w:r>
        <w:rPr>
          <w:rFonts w:ascii="Times New Roman" w:hAnsi="Times New Roman" w:cs="Times New Roman"/>
          <w:color w:val="000000" w:themeColor="text1"/>
          <w:sz w:val="28"/>
          <w:szCs w:val="28"/>
        </w:rPr>
        <w:t>.</w:t>
      </w:r>
    </w:p>
    <w:p w14:paraId="454C20FF" w14:textId="77777777" w:rsidR="000C4CC7" w:rsidRPr="000C4CC7" w:rsidRDefault="000C4CC7" w:rsidP="004C2A55">
      <w:pPr>
        <w:pStyle w:val="BodyText"/>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За результатами проведеної у березні 2025 року інвентаризації на території Херсонської області зберігається 1 681,9575 тонн таких отрутохімікатів, з них 1 673,0355 тонн - безхазяйні.</w:t>
      </w:r>
    </w:p>
    <w:p w14:paraId="149AA131" w14:textId="77777777" w:rsidR="000C4CC7" w:rsidRPr="000C4CC7" w:rsidRDefault="000C4CC7" w:rsidP="004C2A55">
      <w:pPr>
        <w:pStyle w:val="BodyText"/>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 xml:space="preserve">На території Дар’ївської сільської територіальної громади (Федорівський старостинський округ - роз’їзд Срочний, 504 км, колишня база ВАТ «Облагрохім») розміщено 1 434,9 тонни безхазяйних ХЗЗР. </w:t>
      </w:r>
    </w:p>
    <w:p w14:paraId="0B26A461" w14:textId="77777777" w:rsidR="000C4CC7" w:rsidRPr="000C4CC7" w:rsidRDefault="000C4CC7" w:rsidP="004C2A55">
      <w:pPr>
        <w:pStyle w:val="BodyText"/>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 xml:space="preserve">У випадку влучання в місце зберігання заборонених та небезпечних хімічних відходів існує загроза забруднення навколишнього природного середовища (можливе потрапляння шкідливих речовин у ґрунти, водойми та атмосферне повітря). </w:t>
      </w:r>
    </w:p>
    <w:p w14:paraId="647CCCF7" w14:textId="77777777" w:rsidR="000C4CC7" w:rsidRDefault="000C4CC7" w:rsidP="004C2A55">
      <w:pPr>
        <w:pStyle w:val="BodyText"/>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Для екологічно безпечного збирання, перевезення, зберігання, оброблення, утилізації, видалення, знешкодження і захоронення безхазяйних заборонених та непридатних до використання ХЗЗР потрібно 203 млн грн. При розрахунку враховано середню вартість утилізації зазначених відходів у 2024 році – 141 тис. 500 грн за тонну.</w:t>
      </w:r>
    </w:p>
    <w:p w14:paraId="22D0149F" w14:textId="77777777" w:rsidR="007F651A" w:rsidRPr="000C4CC7" w:rsidRDefault="007F651A" w:rsidP="004C2A55">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rPr>
      </w:pPr>
      <w:r w:rsidRPr="000C4CC7">
        <w:rPr>
          <w:rFonts w:ascii="Times New Roman" w:hAnsi="Times New Roman" w:cs="Times New Roman"/>
          <w:b/>
          <w:bCs/>
          <w:color w:val="000000" w:themeColor="text1"/>
          <w:sz w:val="28"/>
          <w:szCs w:val="28"/>
        </w:rPr>
        <w:t>Природні об’єкти та збереження біорізноманіття</w:t>
      </w:r>
    </w:p>
    <w:p w14:paraId="23B3D907" w14:textId="77777777" w:rsidR="000C4CC7" w:rsidRPr="000C4CC7" w:rsidRDefault="000C4CC7" w:rsidP="004C2A55">
      <w:pPr>
        <w:spacing w:after="0" w:line="240" w:lineRule="auto"/>
        <w:ind w:firstLine="567"/>
        <w:jc w:val="both"/>
        <w:rPr>
          <w:rFonts w:ascii="Times New Roman" w:hAnsi="Times New Roman" w:cs="Times New Roman"/>
          <w:sz w:val="28"/>
          <w:szCs w:val="28"/>
        </w:rPr>
      </w:pPr>
      <w:r w:rsidRPr="000C4CC7">
        <w:rPr>
          <w:rFonts w:ascii="Times New Roman" w:hAnsi="Times New Roman" w:cs="Times New Roman"/>
          <w:sz w:val="28"/>
          <w:szCs w:val="28"/>
        </w:rPr>
        <w:t xml:space="preserve">Станом на 01 січня 2025 року природно-заповідний фонд Херсонської області складає 84 територій та об’єктів, загальною площею 365472,2841 га, у тому числі 16 територій та об’єктів загальнодержавного значення і 68 місцевого значення. </w:t>
      </w:r>
    </w:p>
    <w:p w14:paraId="45999D09" w14:textId="77777777" w:rsidR="002B6D8C" w:rsidRPr="000C4CC7" w:rsidRDefault="002B6D8C" w:rsidP="004C2A55">
      <w:pPr>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Відношення фактичної площі природно-заповідного фонду (далі – ПЗФ) до площі області (показник заповідності) склада</w:t>
      </w:r>
      <w:r w:rsidR="00011421" w:rsidRPr="000C4CC7">
        <w:rPr>
          <w:rFonts w:ascii="Times New Roman" w:hAnsi="Times New Roman" w:cs="Times New Roman"/>
          <w:color w:val="000000" w:themeColor="text1"/>
          <w:sz w:val="28"/>
          <w:szCs w:val="28"/>
        </w:rPr>
        <w:t>є</w:t>
      </w:r>
      <w:r w:rsidRPr="000C4CC7">
        <w:rPr>
          <w:rFonts w:ascii="Times New Roman" w:hAnsi="Times New Roman" w:cs="Times New Roman"/>
          <w:color w:val="000000" w:themeColor="text1"/>
          <w:sz w:val="28"/>
          <w:szCs w:val="28"/>
        </w:rPr>
        <w:t xml:space="preserve"> 10,99%.</w:t>
      </w:r>
    </w:p>
    <w:p w14:paraId="312A44A7" w14:textId="77777777" w:rsidR="002B6D8C" w:rsidRPr="000C4CC7" w:rsidRDefault="002B6D8C" w:rsidP="004C2A55">
      <w:pPr>
        <w:tabs>
          <w:tab w:val="left" w:pos="9498"/>
        </w:tabs>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Природоохоронні комплекси області поділяються на 7 категорій територій та об’єктів:</w:t>
      </w:r>
    </w:p>
    <w:p w14:paraId="3D98811A" w14:textId="77777777" w:rsidR="002B6D8C" w:rsidRPr="0053289E" w:rsidRDefault="002B6D8C" w:rsidP="004C2A55">
      <w:pPr>
        <w:tabs>
          <w:tab w:val="left" w:pos="9498"/>
        </w:tabs>
        <w:spacing w:after="0" w:line="240" w:lineRule="auto"/>
        <w:ind w:firstLine="567"/>
        <w:jc w:val="both"/>
        <w:rPr>
          <w:rFonts w:ascii="Times New Roman" w:hAnsi="Times New Roman" w:cs="Times New Roman"/>
          <w:color w:val="000000" w:themeColor="text1"/>
          <w:sz w:val="28"/>
          <w:szCs w:val="28"/>
        </w:rPr>
      </w:pPr>
      <w:r w:rsidRPr="000C4CC7">
        <w:rPr>
          <w:rFonts w:ascii="Times New Roman" w:hAnsi="Times New Roman" w:cs="Times New Roman"/>
          <w:color w:val="000000" w:themeColor="text1"/>
          <w:sz w:val="28"/>
          <w:szCs w:val="28"/>
        </w:rPr>
        <w:t>Біосферний заповідник «Асканія-Нова» ім.</w:t>
      </w:r>
      <w:r w:rsidR="00011421" w:rsidRPr="000C4CC7">
        <w:rPr>
          <w:rFonts w:ascii="Times New Roman" w:hAnsi="Times New Roman" w:cs="Times New Roman"/>
          <w:color w:val="000000" w:themeColor="text1"/>
          <w:sz w:val="28"/>
          <w:szCs w:val="28"/>
        </w:rPr>
        <w:t> </w:t>
      </w:r>
      <w:r w:rsidRPr="000C4CC7">
        <w:rPr>
          <w:rFonts w:ascii="Times New Roman" w:hAnsi="Times New Roman" w:cs="Times New Roman"/>
          <w:color w:val="000000" w:themeColor="text1"/>
          <w:sz w:val="28"/>
          <w:szCs w:val="28"/>
        </w:rPr>
        <w:t>Ф.Е.</w:t>
      </w:r>
      <w:r w:rsidR="00011421" w:rsidRPr="0053289E">
        <w:rPr>
          <w:rFonts w:ascii="Times New Roman" w:hAnsi="Times New Roman" w:cs="Times New Roman"/>
          <w:color w:val="000000" w:themeColor="text1"/>
          <w:sz w:val="28"/>
          <w:szCs w:val="28"/>
        </w:rPr>
        <w:t> </w:t>
      </w:r>
      <w:r w:rsidRPr="0053289E">
        <w:rPr>
          <w:rFonts w:ascii="Times New Roman" w:hAnsi="Times New Roman" w:cs="Times New Roman"/>
          <w:color w:val="000000" w:themeColor="text1"/>
          <w:sz w:val="28"/>
          <w:szCs w:val="28"/>
        </w:rPr>
        <w:t>Фальц-Фейна та Чорноморський біосферний заповідник;</w:t>
      </w:r>
    </w:p>
    <w:p w14:paraId="1E9D9265" w14:textId="77777777" w:rsidR="002B6D8C" w:rsidRPr="0053289E"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Азово-Сиваський національний природний парк і національні природні парки «Джарилгацький», «Олешківські піски», «Нижньодніпровський» та «Кам’янська Січ»;</w:t>
      </w:r>
    </w:p>
    <w:p w14:paraId="1E05FF44" w14:textId="77777777" w:rsidR="002B6D8C" w:rsidRPr="0053289E"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 дендропарк загальнодержавного значення «Асканія-Нова»;</w:t>
      </w:r>
    </w:p>
    <w:p w14:paraId="671E8D9F" w14:textId="77777777" w:rsidR="002B6D8C" w:rsidRPr="0053289E"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8 заказників загальнодержавного та 15 заказників місцевого значення;</w:t>
      </w:r>
    </w:p>
    <w:p w14:paraId="1A2BF643" w14:textId="77777777" w:rsidR="002B6D8C" w:rsidRPr="0053289E"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30 пам’яток природи;</w:t>
      </w:r>
    </w:p>
    <w:p w14:paraId="23933897" w14:textId="77777777" w:rsidR="002B6D8C" w:rsidRPr="0053289E"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13 парків-пам’яток садово-паркового мистецтва місцевого значення;</w:t>
      </w:r>
    </w:p>
    <w:p w14:paraId="61EEC0EF" w14:textId="77777777" w:rsidR="002B6D8C" w:rsidRDefault="002B6D8C"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10 заповідних урочищ.</w:t>
      </w:r>
    </w:p>
    <w:p w14:paraId="1F6C86FD" w14:textId="77777777" w:rsidR="0082397D" w:rsidRPr="0053289E" w:rsidRDefault="0082397D" w:rsidP="004C2A55">
      <w:pPr>
        <w:tabs>
          <w:tab w:val="left" w:pos="1134"/>
        </w:tabs>
        <w:spacing w:after="0" w:line="240" w:lineRule="auto"/>
        <w:ind w:firstLine="567"/>
        <w:jc w:val="both"/>
        <w:rPr>
          <w:rFonts w:ascii="Times New Roman" w:hAnsi="Times New Roman" w:cs="Times New Roman"/>
          <w:color w:val="000000" w:themeColor="text1"/>
          <w:sz w:val="28"/>
          <w:szCs w:val="28"/>
        </w:rPr>
      </w:pPr>
    </w:p>
    <w:p w14:paraId="21835C8C" w14:textId="77777777" w:rsidR="000A1220" w:rsidRDefault="000A1220"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i/>
          <w:color w:val="000000" w:themeColor="text1"/>
          <w:sz w:val="28"/>
          <w:szCs w:val="28"/>
        </w:rPr>
        <w:t>Смарагдова мережа України</w:t>
      </w:r>
      <w:r w:rsidR="00506EA1">
        <w:rPr>
          <w:rFonts w:ascii="Times New Roman" w:hAnsi="Times New Roman" w:cs="Times New Roman"/>
          <w:i/>
          <w:color w:val="000000" w:themeColor="text1"/>
          <w:sz w:val="28"/>
          <w:szCs w:val="28"/>
        </w:rPr>
        <w:t>.</w:t>
      </w:r>
      <w:r w:rsidRPr="0053289E">
        <w:rPr>
          <w:rFonts w:ascii="Times New Roman" w:hAnsi="Times New Roman" w:cs="Times New Roman"/>
          <w:color w:val="000000" w:themeColor="text1"/>
          <w:sz w:val="28"/>
          <w:szCs w:val="28"/>
        </w:rPr>
        <w:t xml:space="preserve"> Україна ратифікувала Бернську конвенцію 1996 року, взявши на себе зобов’язання створити мережу Emerald. У 2019 році на засіданні Постійного комітету Бернської конвенції затверджен</w:t>
      </w:r>
      <w:r w:rsidR="009D535C" w:rsidRPr="0053289E">
        <w:rPr>
          <w:rFonts w:ascii="Times New Roman" w:hAnsi="Times New Roman" w:cs="Times New Roman"/>
          <w:color w:val="000000" w:themeColor="text1"/>
          <w:sz w:val="28"/>
          <w:szCs w:val="28"/>
        </w:rPr>
        <w:t>о</w:t>
      </w:r>
      <w:r w:rsidRPr="0053289E">
        <w:rPr>
          <w:rFonts w:ascii="Times New Roman" w:hAnsi="Times New Roman" w:cs="Times New Roman"/>
          <w:color w:val="000000" w:themeColor="text1"/>
          <w:sz w:val="28"/>
          <w:szCs w:val="28"/>
        </w:rPr>
        <w:t xml:space="preserve"> сучасн</w:t>
      </w:r>
      <w:r w:rsidR="009D535C"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схем</w:t>
      </w:r>
      <w:r w:rsidR="009D535C"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Смарагдової мережі України. </w:t>
      </w:r>
    </w:p>
    <w:p w14:paraId="47822905" w14:textId="77777777" w:rsidR="00506EA1" w:rsidRDefault="00506EA1" w:rsidP="004C2A55">
      <w:pPr>
        <w:tabs>
          <w:tab w:val="left" w:pos="1134"/>
        </w:tabs>
        <w:spacing w:after="0" w:line="240" w:lineRule="auto"/>
        <w:ind w:firstLine="567"/>
        <w:jc w:val="both"/>
        <w:rPr>
          <w:rFonts w:ascii="Times New Roman" w:hAnsi="Times New Roman" w:cs="Times New Roman"/>
          <w:color w:val="000000" w:themeColor="text1"/>
          <w:sz w:val="28"/>
          <w:szCs w:val="28"/>
        </w:rPr>
      </w:pPr>
    </w:p>
    <w:p w14:paraId="676C8D90" w14:textId="77777777" w:rsidR="00915EE5" w:rsidRDefault="00915EE5"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915EE5">
        <w:rPr>
          <w:rFonts w:ascii="Times New Roman" w:hAnsi="Times New Roman" w:cs="Times New Roman"/>
          <w:noProof/>
          <w:color w:val="000000" w:themeColor="text1"/>
          <w:sz w:val="28"/>
          <w:szCs w:val="28"/>
          <w:lang w:eastAsia="uk-UA"/>
        </w:rPr>
        <w:lastRenderedPageBreak/>
        <w:drawing>
          <wp:inline distT="0" distB="0" distL="0" distR="0" wp14:anchorId="3DA43133" wp14:editId="5F004346">
            <wp:extent cx="5305425" cy="3947143"/>
            <wp:effectExtent l="19050" t="0" r="9525" b="0"/>
            <wp:docPr id="5" name="Рисунок 137" descr="D:\работа\СЕО\2026\смарагдова мереж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работа\СЕО\2026\смарагдова мережа.png"/>
                    <pic:cNvPicPr>
                      <a:picLocks noChangeAspect="1" noChangeArrowheads="1"/>
                    </pic:cNvPicPr>
                  </pic:nvPicPr>
                  <pic:blipFill>
                    <a:blip r:embed="rId32" cstate="print"/>
                    <a:srcRect/>
                    <a:stretch>
                      <a:fillRect/>
                    </a:stretch>
                  </pic:blipFill>
                  <pic:spPr bwMode="auto">
                    <a:xfrm>
                      <a:off x="0" y="0"/>
                      <a:ext cx="5305425" cy="3947143"/>
                    </a:xfrm>
                    <a:prstGeom prst="rect">
                      <a:avLst/>
                    </a:prstGeom>
                    <a:noFill/>
                    <a:ln w="9525">
                      <a:noFill/>
                      <a:miter lim="800000"/>
                      <a:headEnd/>
                      <a:tailEnd/>
                    </a:ln>
                  </pic:spPr>
                </pic:pic>
              </a:graphicData>
            </a:graphic>
          </wp:inline>
        </w:drawing>
      </w:r>
    </w:p>
    <w:p w14:paraId="4A7FCAF8" w14:textId="77777777" w:rsidR="00915EE5" w:rsidRPr="0070530E" w:rsidRDefault="00915EE5" w:rsidP="004C2A55">
      <w:pPr>
        <w:spacing w:after="0" w:line="240" w:lineRule="auto"/>
        <w:ind w:left="3828"/>
        <w:jc w:val="both"/>
        <w:rPr>
          <w:rFonts w:ascii="Times New Roman" w:hAnsi="Times New Roman" w:cs="Times New Roman"/>
          <w:i/>
          <w:sz w:val="28"/>
          <w:szCs w:val="28"/>
          <w:highlight w:val="yellow"/>
        </w:rPr>
      </w:pPr>
      <w:r w:rsidRPr="0070530E">
        <w:rPr>
          <w:rFonts w:ascii="Times New Roman" w:hAnsi="Times New Roman" w:cs="Times New Roman"/>
          <w:i/>
          <w:sz w:val="28"/>
          <w:szCs w:val="28"/>
        </w:rPr>
        <w:t xml:space="preserve">Рис. </w:t>
      </w:r>
      <w:r w:rsidR="00B77849">
        <w:rPr>
          <w:rFonts w:ascii="Times New Roman" w:hAnsi="Times New Roman" w:cs="Times New Roman"/>
          <w:i/>
          <w:sz w:val="28"/>
          <w:szCs w:val="28"/>
        </w:rPr>
        <w:t>7</w:t>
      </w:r>
      <w:r w:rsidRPr="0070530E">
        <w:rPr>
          <w:rFonts w:ascii="Times New Roman" w:hAnsi="Times New Roman" w:cs="Times New Roman"/>
          <w:i/>
          <w:sz w:val="28"/>
          <w:szCs w:val="28"/>
        </w:rPr>
        <w:t xml:space="preserve"> Території Смарагдової мережі</w:t>
      </w:r>
      <w:r>
        <w:rPr>
          <w:rFonts w:ascii="Times New Roman" w:hAnsi="Times New Roman" w:cs="Times New Roman"/>
          <w:i/>
          <w:sz w:val="28"/>
          <w:szCs w:val="28"/>
        </w:rPr>
        <w:t xml:space="preserve"> України</w:t>
      </w:r>
      <w:r w:rsidRPr="0070530E">
        <w:rPr>
          <w:rFonts w:ascii="Times New Roman" w:hAnsi="Times New Roman" w:cs="Times New Roman"/>
          <w:i/>
          <w:sz w:val="28"/>
          <w:szCs w:val="28"/>
        </w:rPr>
        <w:t xml:space="preserve"> у </w:t>
      </w:r>
      <w:r>
        <w:rPr>
          <w:rFonts w:ascii="Times New Roman" w:hAnsi="Times New Roman" w:cs="Times New Roman"/>
          <w:i/>
          <w:sz w:val="28"/>
          <w:szCs w:val="28"/>
        </w:rPr>
        <w:t>Херсонській</w:t>
      </w:r>
      <w:r w:rsidRPr="0070530E">
        <w:rPr>
          <w:rFonts w:ascii="Times New Roman" w:hAnsi="Times New Roman" w:cs="Times New Roman"/>
          <w:i/>
          <w:sz w:val="28"/>
          <w:szCs w:val="28"/>
        </w:rPr>
        <w:t xml:space="preserve"> області за даними </w:t>
      </w:r>
      <w:r w:rsidRPr="00F51088">
        <w:rPr>
          <w:rFonts w:ascii="Times New Roman" w:hAnsi="Times New Roman" w:cs="Times New Roman"/>
          <w:i/>
          <w:sz w:val="28"/>
          <w:szCs w:val="28"/>
        </w:rPr>
        <w:t>Emerald Network - General Viewer</w:t>
      </w:r>
    </w:p>
    <w:p w14:paraId="239A5706" w14:textId="77777777" w:rsidR="00915EE5" w:rsidRPr="0053289E" w:rsidRDefault="00915EE5" w:rsidP="004C2A55">
      <w:pPr>
        <w:tabs>
          <w:tab w:val="left" w:pos="1134"/>
        </w:tabs>
        <w:spacing w:after="0" w:line="240" w:lineRule="auto"/>
        <w:ind w:firstLine="567"/>
        <w:jc w:val="both"/>
        <w:rPr>
          <w:rFonts w:ascii="Times New Roman" w:hAnsi="Times New Roman" w:cs="Times New Roman"/>
          <w:color w:val="000000" w:themeColor="text1"/>
          <w:sz w:val="28"/>
          <w:szCs w:val="28"/>
        </w:rPr>
      </w:pPr>
    </w:p>
    <w:p w14:paraId="73094D3B" w14:textId="77777777" w:rsidR="00915EE5" w:rsidRPr="00F221F7" w:rsidRDefault="00915EE5" w:rsidP="004C2A55">
      <w:pPr>
        <w:spacing w:after="0" w:line="240" w:lineRule="auto"/>
        <w:ind w:firstLine="709"/>
        <w:jc w:val="both"/>
        <w:rPr>
          <w:rFonts w:ascii="Times New Roman" w:hAnsi="Times New Roman" w:cs="Times New Roman"/>
          <w:sz w:val="28"/>
          <w:szCs w:val="28"/>
        </w:rPr>
      </w:pPr>
      <w:r w:rsidRPr="00C100AE">
        <w:rPr>
          <w:rFonts w:ascii="Times New Roman" w:hAnsi="Times New Roman" w:cs="Times New Roman"/>
          <w:sz w:val="28"/>
          <w:szCs w:val="28"/>
        </w:rPr>
        <w:t>В</w:t>
      </w:r>
      <w:r w:rsidRPr="00F221F7">
        <w:rPr>
          <w:rFonts w:ascii="Times New Roman" w:hAnsi="Times New Roman" w:cs="Times New Roman"/>
        </w:rPr>
        <w:t xml:space="preserve"> </w:t>
      </w:r>
      <w:r w:rsidRPr="00F221F7">
        <w:rPr>
          <w:rFonts w:ascii="Times New Roman" w:hAnsi="Times New Roman" w:cs="Times New Roman"/>
          <w:sz w:val="28"/>
          <w:szCs w:val="28"/>
        </w:rPr>
        <w:t xml:space="preserve">області повністю або частково зосереджено 23 території Смарагдової мережі </w:t>
      </w:r>
      <w:r>
        <w:rPr>
          <w:rFonts w:ascii="Times New Roman" w:hAnsi="Times New Roman" w:cs="Times New Roman"/>
          <w:sz w:val="28"/>
          <w:szCs w:val="28"/>
        </w:rPr>
        <w:t>України</w:t>
      </w:r>
      <w:r w:rsidRPr="00F221F7">
        <w:rPr>
          <w:rFonts w:ascii="Times New Roman" w:hAnsi="Times New Roman" w:cs="Times New Roman"/>
          <w:sz w:val="28"/>
          <w:szCs w:val="28"/>
        </w:rPr>
        <w:t xml:space="preserve"> (рис. </w:t>
      </w:r>
      <w:r w:rsidR="00B77849">
        <w:rPr>
          <w:rFonts w:ascii="Times New Roman" w:hAnsi="Times New Roman" w:cs="Times New Roman"/>
          <w:sz w:val="28"/>
          <w:szCs w:val="28"/>
        </w:rPr>
        <w:t>7</w:t>
      </w:r>
      <w:r w:rsidRPr="00F221F7">
        <w:rPr>
          <w:rFonts w:ascii="Times New Roman" w:hAnsi="Times New Roman" w:cs="Times New Roman"/>
          <w:sz w:val="28"/>
          <w:szCs w:val="28"/>
        </w:rPr>
        <w:t>):</w:t>
      </w:r>
    </w:p>
    <w:p w14:paraId="46E4B849"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F221F7">
        <w:rPr>
          <w:rFonts w:ascii="Times New Roman" w:hAnsi="Times New Roman" w:cs="Times New Roman"/>
          <w:sz w:val="28"/>
          <w:szCs w:val="28"/>
        </w:rPr>
        <w:t>1. Каховське водосховище (Kakhovske Reservoir, Site</w:t>
      </w:r>
      <w:r w:rsidR="00035241">
        <w:rPr>
          <w:rFonts w:ascii="Times New Roman" w:hAnsi="Times New Roman" w:cs="Times New Roman"/>
          <w:sz w:val="28"/>
          <w:szCs w:val="28"/>
        </w:rPr>
        <w:t xml:space="preserve"> </w:t>
      </w:r>
      <w:r w:rsidRPr="00F221F7">
        <w:rPr>
          <w:rFonts w:ascii="Times New Roman" w:hAnsi="Times New Roman" w:cs="Times New Roman"/>
          <w:sz w:val="28"/>
          <w:szCs w:val="28"/>
        </w:rPr>
        <w:t>Code:UA0000106, площа мережі - 218119,00</w:t>
      </w:r>
      <w:r w:rsidRPr="003B2A15">
        <w:rPr>
          <w:rFonts w:ascii="Times New Roman" w:hAnsi="Times New Roman" w:cs="Times New Roman"/>
          <w:sz w:val="28"/>
          <w:szCs w:val="28"/>
        </w:rPr>
        <w:t xml:space="preserve"> га</w:t>
      </w:r>
      <w:r>
        <w:rPr>
          <w:rFonts w:ascii="Times New Roman" w:hAnsi="Times New Roman" w:cs="Times New Roman"/>
          <w:sz w:val="28"/>
          <w:szCs w:val="28"/>
        </w:rPr>
        <w:t>).</w:t>
      </w:r>
      <w:r w:rsidRPr="000B6DC5">
        <w:rPr>
          <w:rFonts w:ascii="Times New Roman" w:hAnsi="Times New Roman" w:cs="Times New Roman"/>
          <w:sz w:val="28"/>
          <w:szCs w:val="28"/>
        </w:rPr>
        <w:t xml:space="preserve"> </w:t>
      </w:r>
      <w:r>
        <w:rPr>
          <w:rFonts w:ascii="Times New Roman" w:hAnsi="Times New Roman" w:cs="Times New Roman"/>
          <w:sz w:val="28"/>
          <w:szCs w:val="28"/>
        </w:rPr>
        <w:t>Знаходиться на території Херсонської та Запорізької областей. Штучного походження (утворене у 1956-1958 роках).</w:t>
      </w:r>
      <w:r w:rsidRPr="00855BD4">
        <w:rPr>
          <w:rFonts w:ascii="Times New Roman" w:hAnsi="Times New Roman" w:cs="Times New Roman"/>
          <w:sz w:val="28"/>
          <w:szCs w:val="28"/>
        </w:rPr>
        <w:t xml:space="preserve"> Фауна включала понад 150 видів</w:t>
      </w:r>
      <w:r>
        <w:rPr>
          <w:rFonts w:ascii="Times New Roman" w:hAnsi="Times New Roman" w:cs="Times New Roman"/>
          <w:sz w:val="28"/>
          <w:szCs w:val="28"/>
        </w:rPr>
        <w:t xml:space="preserve"> </w:t>
      </w:r>
      <w:hyperlink r:id="rId33" w:tooltip="Зоопланктон" w:history="1">
        <w:r w:rsidRPr="00855BD4">
          <w:rPr>
            <w:rFonts w:ascii="Times New Roman" w:hAnsi="Times New Roman" w:cs="Times New Roman"/>
            <w:sz w:val="28"/>
            <w:szCs w:val="28"/>
          </w:rPr>
          <w:t>зоопланктону</w:t>
        </w:r>
      </w:hyperlink>
      <w:r w:rsidRPr="00855BD4">
        <w:rPr>
          <w:rFonts w:ascii="Times New Roman" w:hAnsi="Times New Roman" w:cs="Times New Roman"/>
          <w:sz w:val="28"/>
          <w:szCs w:val="28"/>
        </w:rPr>
        <w:t>, понад 180 — </w:t>
      </w:r>
      <w:hyperlink r:id="rId34" w:tooltip="Безхребетні" w:history="1">
        <w:r w:rsidRPr="00855BD4">
          <w:rPr>
            <w:rFonts w:ascii="Times New Roman" w:hAnsi="Times New Roman" w:cs="Times New Roman"/>
            <w:sz w:val="28"/>
            <w:szCs w:val="28"/>
          </w:rPr>
          <w:t>безхребетних</w:t>
        </w:r>
      </w:hyperlink>
      <w:r w:rsidRPr="00855B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5BD4">
        <w:rPr>
          <w:rFonts w:ascii="Times New Roman" w:hAnsi="Times New Roman" w:cs="Times New Roman"/>
          <w:sz w:val="28"/>
          <w:szCs w:val="28"/>
        </w:rPr>
        <w:t>56</w:t>
      </w:r>
      <w:r>
        <w:rPr>
          <w:rFonts w:ascii="Times New Roman" w:hAnsi="Times New Roman" w:cs="Times New Roman"/>
          <w:sz w:val="28"/>
          <w:szCs w:val="28"/>
        </w:rPr>
        <w:t xml:space="preserve"> </w:t>
      </w:r>
      <w:r w:rsidRPr="00855BD4">
        <w:rPr>
          <w:rFonts w:ascii="Times New Roman" w:hAnsi="Times New Roman" w:cs="Times New Roman"/>
          <w:sz w:val="28"/>
          <w:szCs w:val="28"/>
        </w:rPr>
        <w:t>— риб. У прибережних заростях</w:t>
      </w:r>
      <w:r>
        <w:rPr>
          <w:rFonts w:ascii="Times New Roman" w:hAnsi="Times New Roman" w:cs="Times New Roman"/>
          <w:sz w:val="28"/>
          <w:szCs w:val="28"/>
        </w:rPr>
        <w:t xml:space="preserve"> </w:t>
      </w:r>
      <w:r w:rsidRPr="00855BD4">
        <w:rPr>
          <w:rFonts w:ascii="Times New Roman" w:hAnsi="Times New Roman" w:cs="Times New Roman"/>
          <w:sz w:val="28"/>
          <w:szCs w:val="28"/>
        </w:rPr>
        <w:t>— місце гніздування птахів (</w:t>
      </w:r>
      <w:hyperlink r:id="rId35" w:tooltip="Пірникоза велика" w:history="1">
        <w:r w:rsidRPr="00855BD4">
          <w:rPr>
            <w:rFonts w:ascii="Times New Roman" w:hAnsi="Times New Roman" w:cs="Times New Roman"/>
            <w:sz w:val="28"/>
            <w:szCs w:val="28"/>
          </w:rPr>
          <w:t>пірникоза велика</w:t>
        </w:r>
      </w:hyperlink>
      <w:r w:rsidRPr="00855BD4">
        <w:rPr>
          <w:rFonts w:ascii="Times New Roman" w:hAnsi="Times New Roman" w:cs="Times New Roman"/>
          <w:sz w:val="28"/>
          <w:szCs w:val="28"/>
        </w:rPr>
        <w:t>,</w:t>
      </w:r>
      <w:r>
        <w:rPr>
          <w:rFonts w:ascii="Times New Roman" w:hAnsi="Times New Roman" w:cs="Times New Roman"/>
          <w:sz w:val="28"/>
          <w:szCs w:val="28"/>
        </w:rPr>
        <w:t xml:space="preserve"> </w:t>
      </w:r>
      <w:hyperlink r:id="rId36" w:tooltip="Лиска (рід)" w:history="1">
        <w:r w:rsidRPr="00855BD4">
          <w:rPr>
            <w:rFonts w:ascii="Times New Roman" w:hAnsi="Times New Roman" w:cs="Times New Roman"/>
            <w:sz w:val="28"/>
            <w:szCs w:val="28"/>
          </w:rPr>
          <w:t>лиска</w:t>
        </w:r>
      </w:hyperlink>
      <w:r w:rsidRPr="00855BD4">
        <w:rPr>
          <w:rFonts w:ascii="Times New Roman" w:hAnsi="Times New Roman" w:cs="Times New Roman"/>
          <w:sz w:val="28"/>
          <w:szCs w:val="28"/>
        </w:rPr>
        <w:t>,</w:t>
      </w:r>
      <w:r>
        <w:rPr>
          <w:rFonts w:ascii="Times New Roman" w:hAnsi="Times New Roman" w:cs="Times New Roman"/>
          <w:sz w:val="28"/>
          <w:szCs w:val="28"/>
        </w:rPr>
        <w:t xml:space="preserve"> </w:t>
      </w:r>
      <w:hyperlink r:id="rId37" w:tooltip="Крижень" w:history="1">
        <w:r w:rsidRPr="00855BD4">
          <w:rPr>
            <w:rFonts w:ascii="Times New Roman" w:hAnsi="Times New Roman" w:cs="Times New Roman"/>
            <w:sz w:val="28"/>
            <w:szCs w:val="28"/>
          </w:rPr>
          <w:t>крижень</w:t>
        </w:r>
      </w:hyperlink>
      <w:r w:rsidRPr="00855BD4">
        <w:rPr>
          <w:rFonts w:ascii="Times New Roman" w:hAnsi="Times New Roman" w:cs="Times New Roman"/>
          <w:sz w:val="28"/>
          <w:szCs w:val="28"/>
        </w:rPr>
        <w:t>, різні види</w:t>
      </w:r>
      <w:r>
        <w:rPr>
          <w:rFonts w:ascii="Times New Roman" w:hAnsi="Times New Roman" w:cs="Times New Roman"/>
          <w:sz w:val="28"/>
          <w:szCs w:val="28"/>
        </w:rPr>
        <w:t xml:space="preserve"> </w:t>
      </w:r>
      <w:hyperlink r:id="rId38" w:tooltip="Мартинові" w:history="1">
        <w:r w:rsidRPr="00855BD4">
          <w:rPr>
            <w:rFonts w:ascii="Times New Roman" w:hAnsi="Times New Roman" w:cs="Times New Roman"/>
            <w:sz w:val="28"/>
            <w:szCs w:val="28"/>
          </w:rPr>
          <w:t>мартинів</w:t>
        </w:r>
      </w:hyperlink>
      <w:r>
        <w:rPr>
          <w:rFonts w:ascii="Times New Roman" w:hAnsi="Times New Roman" w:cs="Times New Roman"/>
          <w:sz w:val="28"/>
          <w:szCs w:val="28"/>
        </w:rPr>
        <w:t xml:space="preserve"> </w:t>
      </w:r>
      <w:r w:rsidRPr="00855BD4">
        <w:rPr>
          <w:rFonts w:ascii="Times New Roman" w:hAnsi="Times New Roman" w:cs="Times New Roman"/>
          <w:sz w:val="28"/>
          <w:szCs w:val="28"/>
        </w:rPr>
        <w:t>тощо)</w:t>
      </w:r>
      <w:r>
        <w:rPr>
          <w:rFonts w:ascii="Times New Roman" w:hAnsi="Times New Roman" w:cs="Times New Roman"/>
          <w:sz w:val="28"/>
          <w:szCs w:val="28"/>
        </w:rPr>
        <w:t>. З</w:t>
      </w:r>
      <w:r w:rsidRPr="000B6DC5">
        <w:rPr>
          <w:rFonts w:ascii="Times New Roman" w:hAnsi="Times New Roman" w:cs="Times New Roman"/>
          <w:sz w:val="28"/>
          <w:szCs w:val="28"/>
        </w:rPr>
        <w:t>нищен</w:t>
      </w:r>
      <w:r>
        <w:rPr>
          <w:rFonts w:ascii="Times New Roman" w:hAnsi="Times New Roman" w:cs="Times New Roman"/>
          <w:sz w:val="28"/>
          <w:szCs w:val="28"/>
        </w:rPr>
        <w:t>е</w:t>
      </w:r>
      <w:r w:rsidRPr="000B6DC5">
        <w:rPr>
          <w:rFonts w:ascii="Times New Roman" w:hAnsi="Times New Roman" w:cs="Times New Roman"/>
          <w:sz w:val="28"/>
          <w:szCs w:val="28"/>
        </w:rPr>
        <w:t xml:space="preserve"> після підриву дамби Каховської ГЕС</w:t>
      </w:r>
      <w:r>
        <w:rPr>
          <w:rFonts w:ascii="Times New Roman" w:hAnsi="Times New Roman" w:cs="Times New Roman"/>
          <w:sz w:val="28"/>
          <w:szCs w:val="28"/>
        </w:rPr>
        <w:t>.</w:t>
      </w:r>
      <w:r w:rsidRPr="00CF51D5">
        <w:rPr>
          <w:rFonts w:ascii="Times New Roman" w:hAnsi="Times New Roman" w:cs="Times New Roman"/>
          <w:sz w:val="28"/>
          <w:szCs w:val="28"/>
        </w:rPr>
        <w:t xml:space="preserve"> </w:t>
      </w:r>
      <w:r>
        <w:rPr>
          <w:rFonts w:ascii="Times New Roman" w:hAnsi="Times New Roman" w:cs="Times New Roman"/>
          <w:sz w:val="28"/>
          <w:szCs w:val="28"/>
        </w:rPr>
        <w:t>Д</w:t>
      </w:r>
      <w:r w:rsidRPr="00CF51D5">
        <w:rPr>
          <w:rFonts w:ascii="Times New Roman" w:hAnsi="Times New Roman" w:cs="Times New Roman"/>
          <w:sz w:val="28"/>
          <w:szCs w:val="28"/>
        </w:rPr>
        <w:t>ослідження</w:t>
      </w:r>
      <w:r>
        <w:rPr>
          <w:rFonts w:ascii="Times New Roman" w:hAnsi="Times New Roman" w:cs="Times New Roman"/>
          <w:sz w:val="28"/>
          <w:szCs w:val="28"/>
        </w:rPr>
        <w:t xml:space="preserve"> поточного стану</w:t>
      </w:r>
      <w:r w:rsidRPr="00CF51D5">
        <w:rPr>
          <w:rFonts w:ascii="Times New Roman" w:hAnsi="Times New Roman" w:cs="Times New Roman"/>
          <w:sz w:val="28"/>
          <w:szCs w:val="28"/>
        </w:rPr>
        <w:t xml:space="preserve"> флори та фауни не проводилось, оскільки зона Каховського водосховища є </w:t>
      </w:r>
      <w:r w:rsidRPr="007B671B">
        <w:rPr>
          <w:rFonts w:ascii="Times New Roman" w:hAnsi="Times New Roman" w:cs="Times New Roman"/>
          <w:sz w:val="28"/>
          <w:szCs w:val="28"/>
        </w:rPr>
        <w:t>зоною бойових дій.</w:t>
      </w:r>
    </w:p>
    <w:p w14:paraId="4F7E9911" w14:textId="77777777" w:rsidR="00915EE5" w:rsidRPr="0031645A" w:rsidRDefault="00915EE5" w:rsidP="004C2A55">
      <w:pPr>
        <w:spacing w:after="0" w:line="240" w:lineRule="auto"/>
        <w:ind w:firstLine="709"/>
        <w:jc w:val="both"/>
        <w:rPr>
          <w:rFonts w:ascii="Times New Roman" w:hAnsi="Times New Roman" w:cs="Times New Roman"/>
          <w:sz w:val="28"/>
          <w:szCs w:val="28"/>
        </w:rPr>
      </w:pPr>
      <w:r w:rsidRPr="0031645A">
        <w:rPr>
          <w:rFonts w:ascii="Times New Roman" w:hAnsi="Times New Roman" w:cs="Times New Roman"/>
          <w:sz w:val="28"/>
          <w:szCs w:val="28"/>
        </w:rPr>
        <w:t>2. Долина ріки Інгулець у середній течії (Middle Inhulets river valley, UA0000310, площа мережі - 15204,94 га). Розташування –</w:t>
      </w:r>
      <w:r>
        <w:rPr>
          <w:rFonts w:ascii="Times New Roman" w:hAnsi="Times New Roman" w:cs="Times New Roman"/>
          <w:sz w:val="28"/>
          <w:szCs w:val="28"/>
        </w:rPr>
        <w:t xml:space="preserve"> </w:t>
      </w:r>
      <w:r w:rsidRPr="0031645A">
        <w:rPr>
          <w:rFonts w:ascii="Times New Roman" w:hAnsi="Times New Roman" w:cs="Times New Roman"/>
          <w:sz w:val="28"/>
          <w:szCs w:val="28"/>
        </w:rPr>
        <w:t>Херсонськ</w:t>
      </w:r>
      <w:r>
        <w:rPr>
          <w:rFonts w:ascii="Times New Roman" w:hAnsi="Times New Roman" w:cs="Times New Roman"/>
          <w:sz w:val="28"/>
          <w:szCs w:val="28"/>
        </w:rPr>
        <w:t>а</w:t>
      </w:r>
      <w:r w:rsidRPr="0031645A">
        <w:rPr>
          <w:rFonts w:ascii="Times New Roman" w:hAnsi="Times New Roman" w:cs="Times New Roman"/>
          <w:sz w:val="28"/>
          <w:szCs w:val="28"/>
        </w:rPr>
        <w:t xml:space="preserve"> та Дніпропетровськ</w:t>
      </w:r>
      <w:r>
        <w:rPr>
          <w:rFonts w:ascii="Times New Roman" w:hAnsi="Times New Roman" w:cs="Times New Roman"/>
          <w:sz w:val="28"/>
          <w:szCs w:val="28"/>
        </w:rPr>
        <w:t>а</w:t>
      </w:r>
      <w:r w:rsidRPr="0031645A">
        <w:rPr>
          <w:rFonts w:ascii="Times New Roman" w:hAnsi="Times New Roman" w:cs="Times New Roman"/>
          <w:sz w:val="28"/>
          <w:szCs w:val="28"/>
        </w:rPr>
        <w:t xml:space="preserve"> області. Характеризується наявністю значних площ, зайнятих природною рослинністю, в першу чергу – степовою, що є важливим з огляду на великий відсоток розораності степів регіону, а також значну ізольованість та фрагментованість ділянок з нетрансформованою і слаботрансформованою природною рослинністю. Тут</w:t>
      </w:r>
      <w:r>
        <w:rPr>
          <w:rFonts w:ascii="Times New Roman" w:hAnsi="Times New Roman" w:cs="Times New Roman"/>
          <w:sz w:val="28"/>
          <w:szCs w:val="28"/>
        </w:rPr>
        <w:t xml:space="preserve"> виявлено 16 видів рослин, зане</w:t>
      </w:r>
      <w:r w:rsidRPr="0031645A">
        <w:rPr>
          <w:rFonts w:ascii="Times New Roman" w:hAnsi="Times New Roman" w:cs="Times New Roman"/>
          <w:sz w:val="28"/>
          <w:szCs w:val="28"/>
        </w:rPr>
        <w:t>сених до Червоної книги України, а також низку регіонально-рідкісних видів.</w:t>
      </w:r>
    </w:p>
    <w:p w14:paraId="46C30521" w14:textId="77777777" w:rsidR="00915EE5" w:rsidRPr="0031645A" w:rsidRDefault="00915EE5" w:rsidP="004C2A55">
      <w:pPr>
        <w:spacing w:after="0" w:line="240" w:lineRule="auto"/>
        <w:ind w:firstLine="709"/>
        <w:jc w:val="both"/>
        <w:rPr>
          <w:rFonts w:ascii="Times New Roman" w:hAnsi="Times New Roman" w:cs="Times New Roman"/>
          <w:sz w:val="28"/>
          <w:szCs w:val="28"/>
        </w:rPr>
      </w:pPr>
      <w:r w:rsidRPr="0031645A">
        <w:rPr>
          <w:rFonts w:ascii="Times New Roman" w:hAnsi="Times New Roman" w:cs="Times New Roman"/>
          <w:sz w:val="28"/>
          <w:szCs w:val="28"/>
        </w:rPr>
        <w:t>3.</w:t>
      </w:r>
      <w:r>
        <w:rPr>
          <w:rFonts w:ascii="Times New Roman" w:hAnsi="Times New Roman" w:cs="Times New Roman"/>
          <w:sz w:val="28"/>
          <w:szCs w:val="28"/>
        </w:rPr>
        <w:t xml:space="preserve"> </w:t>
      </w:r>
      <w:r w:rsidRPr="0031645A">
        <w:rPr>
          <w:rFonts w:ascii="Times New Roman" w:hAnsi="Times New Roman" w:cs="Times New Roman"/>
          <w:sz w:val="28"/>
          <w:szCs w:val="28"/>
        </w:rPr>
        <w:t>Нижня частина течії річки Інгулець (Lower Inhulets river valley, UA000032, площа мережі - 18200,96</w:t>
      </w:r>
      <w:r>
        <w:rPr>
          <w:rFonts w:ascii="Times New Roman" w:hAnsi="Times New Roman" w:cs="Times New Roman"/>
          <w:sz w:val="28"/>
          <w:szCs w:val="28"/>
        </w:rPr>
        <w:t xml:space="preserve"> </w:t>
      </w:r>
      <w:r w:rsidRPr="0031645A">
        <w:rPr>
          <w:rFonts w:ascii="Times New Roman" w:hAnsi="Times New Roman" w:cs="Times New Roman"/>
          <w:sz w:val="28"/>
          <w:szCs w:val="28"/>
        </w:rPr>
        <w:t>га)</w:t>
      </w:r>
      <w:r>
        <w:rPr>
          <w:rFonts w:ascii="Times New Roman" w:hAnsi="Times New Roman" w:cs="Times New Roman"/>
          <w:sz w:val="28"/>
          <w:szCs w:val="28"/>
        </w:rPr>
        <w:t>.</w:t>
      </w:r>
      <w:r w:rsidRPr="0031645A">
        <w:rPr>
          <w:rFonts w:ascii="Times New Roman" w:hAnsi="Times New Roman" w:cs="Times New Roman"/>
          <w:sz w:val="28"/>
          <w:szCs w:val="28"/>
        </w:rPr>
        <w:t xml:space="preserve"> Розташування - Херсонська та </w:t>
      </w:r>
      <w:r w:rsidRPr="0031645A">
        <w:rPr>
          <w:rFonts w:ascii="Times New Roman" w:hAnsi="Times New Roman" w:cs="Times New Roman"/>
          <w:sz w:val="28"/>
          <w:szCs w:val="28"/>
        </w:rPr>
        <w:lastRenderedPageBreak/>
        <w:t xml:space="preserve">Миколаївська області. Характеризується наявністю ареалів південного варіанту степів – бідно-різнотравної типчаково-ковилової рослинності, які є майже повністю знищеними на півдні степової зони і залишилися на невеликих за площею ізольованих ділянках. Тут оголюються понтичні та сарматські вапняки з низкою облігатних кальцепетрофітних видів. </w:t>
      </w:r>
      <w:r>
        <w:rPr>
          <w:rFonts w:ascii="Times New Roman" w:hAnsi="Times New Roman" w:cs="Times New Roman"/>
          <w:sz w:val="28"/>
          <w:szCs w:val="28"/>
        </w:rPr>
        <w:t>В</w:t>
      </w:r>
      <w:r w:rsidRPr="0031645A">
        <w:rPr>
          <w:rFonts w:ascii="Times New Roman" w:hAnsi="Times New Roman" w:cs="Times New Roman"/>
          <w:sz w:val="28"/>
          <w:szCs w:val="28"/>
        </w:rPr>
        <w:t>иявлено низку видів рослин і тварин, що охороняються на державному рівні</w:t>
      </w:r>
      <w:r>
        <w:rPr>
          <w:rFonts w:ascii="Times New Roman" w:hAnsi="Times New Roman" w:cs="Times New Roman"/>
          <w:sz w:val="28"/>
          <w:szCs w:val="28"/>
        </w:rPr>
        <w:t>.</w:t>
      </w:r>
    </w:p>
    <w:p w14:paraId="42A8A8AB" w14:textId="77777777" w:rsidR="00915EE5" w:rsidRDefault="00915EE5" w:rsidP="004C2A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36007">
        <w:rPr>
          <w:rFonts w:ascii="Times New Roman" w:hAnsi="Times New Roman" w:cs="Times New Roman"/>
          <w:sz w:val="28"/>
          <w:szCs w:val="28"/>
        </w:rPr>
        <w:t xml:space="preserve">. </w:t>
      </w:r>
      <w:r>
        <w:rPr>
          <w:rFonts w:ascii="Times New Roman" w:hAnsi="Times New Roman" w:cs="Times New Roman"/>
          <w:sz w:val="28"/>
          <w:szCs w:val="28"/>
        </w:rPr>
        <w:t xml:space="preserve">Нижне </w:t>
      </w:r>
      <w:r w:rsidRPr="00636007">
        <w:rPr>
          <w:rFonts w:ascii="Times New Roman" w:hAnsi="Times New Roman" w:cs="Times New Roman"/>
          <w:sz w:val="28"/>
          <w:szCs w:val="28"/>
        </w:rPr>
        <w:t>Дніпр</w:t>
      </w:r>
      <w:r>
        <w:rPr>
          <w:rFonts w:ascii="Times New Roman" w:hAnsi="Times New Roman" w:cs="Times New Roman"/>
          <w:sz w:val="28"/>
          <w:szCs w:val="28"/>
        </w:rPr>
        <w:t>о</w:t>
      </w:r>
      <w:r w:rsidRPr="00636007">
        <w:rPr>
          <w:rFonts w:ascii="Times New Roman" w:hAnsi="Times New Roman" w:cs="Times New Roman"/>
          <w:sz w:val="28"/>
          <w:szCs w:val="28"/>
        </w:rPr>
        <w:t xml:space="preserve"> (Lower Dnipro, UA0000192, площа мережі - 52386,00</w:t>
      </w:r>
      <w:r>
        <w:rPr>
          <w:rFonts w:ascii="Times New Roman" w:hAnsi="Times New Roman" w:cs="Times New Roman"/>
          <w:sz w:val="28"/>
          <w:szCs w:val="28"/>
        </w:rPr>
        <w:t xml:space="preserve"> </w:t>
      </w:r>
      <w:r w:rsidRPr="00636007">
        <w:rPr>
          <w:rFonts w:ascii="Times New Roman" w:hAnsi="Times New Roman" w:cs="Times New Roman"/>
          <w:sz w:val="28"/>
          <w:szCs w:val="28"/>
        </w:rPr>
        <w:t>га</w:t>
      </w:r>
      <w:r w:rsidRPr="007B671B">
        <w:rPr>
          <w:rFonts w:ascii="Times New Roman" w:hAnsi="Times New Roman" w:cs="Times New Roman"/>
          <w:sz w:val="28"/>
          <w:szCs w:val="28"/>
        </w:rPr>
        <w:t>)</w:t>
      </w:r>
      <w:r>
        <w:rPr>
          <w:rFonts w:ascii="Times New Roman" w:hAnsi="Times New Roman" w:cs="Times New Roman"/>
          <w:sz w:val="28"/>
          <w:szCs w:val="28"/>
        </w:rPr>
        <w:t>, Херсонська область, включає 95% території Національного природного парку «Нижньодніпровський».</w:t>
      </w:r>
      <w:r w:rsidRPr="00F1307D">
        <w:rPr>
          <w:rFonts w:ascii="Times New Roman" w:hAnsi="Times New Roman" w:cs="Times New Roman"/>
          <w:sz w:val="28"/>
          <w:szCs w:val="28"/>
        </w:rPr>
        <w:t xml:space="preserve"> Один із найцінніших природних заплавно-літоральних комплексів в Європі. У дельті Дніпра і на прилеглих територіях збереглися типові та рідкісні угруповання заплавних лісів, боліт, лук, піщаних</w:t>
      </w:r>
      <w:r>
        <w:rPr>
          <w:rFonts w:ascii="Times New Roman" w:hAnsi="Times New Roman" w:cs="Times New Roman"/>
          <w:sz w:val="28"/>
          <w:szCs w:val="28"/>
        </w:rPr>
        <w:t xml:space="preserve"> </w:t>
      </w:r>
      <w:r w:rsidRPr="00F1307D">
        <w:rPr>
          <w:rFonts w:ascii="Times New Roman" w:hAnsi="Times New Roman" w:cs="Times New Roman"/>
          <w:sz w:val="28"/>
          <w:szCs w:val="28"/>
        </w:rPr>
        <w:t>степів, степових схилів Дніпра та балок, відслонень гірських порід, в тому числ</w:t>
      </w:r>
      <w:r>
        <w:rPr>
          <w:rFonts w:ascii="Times New Roman" w:hAnsi="Times New Roman" w:cs="Times New Roman"/>
          <w:sz w:val="28"/>
          <w:szCs w:val="28"/>
        </w:rPr>
        <w:t xml:space="preserve">і                 </w:t>
      </w:r>
      <w:r w:rsidRPr="00F1307D">
        <w:rPr>
          <w:rFonts w:ascii="Times New Roman" w:hAnsi="Times New Roman" w:cs="Times New Roman"/>
          <w:sz w:val="28"/>
          <w:szCs w:val="28"/>
        </w:rPr>
        <w:t xml:space="preserve"> 12 рідкісних типів рослинності, які включені до</w:t>
      </w:r>
      <w:r>
        <w:rPr>
          <w:rFonts w:ascii="Times New Roman" w:hAnsi="Times New Roman" w:cs="Times New Roman"/>
          <w:sz w:val="28"/>
          <w:szCs w:val="28"/>
        </w:rPr>
        <w:t xml:space="preserve"> </w:t>
      </w:r>
      <w:r w:rsidRPr="00F1307D">
        <w:rPr>
          <w:rFonts w:ascii="Times New Roman" w:hAnsi="Times New Roman" w:cs="Times New Roman"/>
          <w:sz w:val="28"/>
          <w:szCs w:val="28"/>
        </w:rPr>
        <w:t>Зеленої книги України. У ценозах відмічено 71 вид тварин, 32 види росли, що включені до Світового Червоного списку МСОП, до Європейського Червоного списку, до</w:t>
      </w:r>
      <w:r>
        <w:rPr>
          <w:rFonts w:ascii="Times New Roman" w:hAnsi="Times New Roman" w:cs="Times New Roman"/>
          <w:sz w:val="28"/>
          <w:szCs w:val="28"/>
        </w:rPr>
        <w:t xml:space="preserve"> </w:t>
      </w:r>
      <w:r w:rsidRPr="00F1307D">
        <w:rPr>
          <w:rFonts w:ascii="Times New Roman" w:hAnsi="Times New Roman" w:cs="Times New Roman"/>
          <w:sz w:val="28"/>
          <w:szCs w:val="28"/>
        </w:rPr>
        <w:t>Червоної книги України, до Червоного списку Херсонської області.</w:t>
      </w:r>
    </w:p>
    <w:p w14:paraId="5B5B6E41" w14:textId="77777777" w:rsidR="00915EE5" w:rsidRPr="005829F6" w:rsidRDefault="00915EE5" w:rsidP="004C2A5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5</w:t>
      </w:r>
      <w:r w:rsidRPr="005829F6">
        <w:rPr>
          <w:rFonts w:ascii="Times New Roman" w:hAnsi="Times New Roman" w:cs="Times New Roman"/>
          <w:sz w:val="28"/>
          <w:szCs w:val="28"/>
        </w:rPr>
        <w:t>. Кінбурнська Коса (Kinburnska Kosa, UA0000215, площа мережі -46588,0 га)</w:t>
      </w:r>
      <w:r>
        <w:rPr>
          <w:rFonts w:ascii="Times New Roman" w:hAnsi="Times New Roman" w:cs="Times New Roman"/>
          <w:sz w:val="28"/>
          <w:szCs w:val="28"/>
        </w:rPr>
        <w:t>.</w:t>
      </w:r>
      <w:r w:rsidRPr="005829F6">
        <w:rPr>
          <w:rFonts w:ascii="Times New Roman" w:hAnsi="Times New Roman" w:cs="Times New Roman"/>
          <w:sz w:val="28"/>
          <w:szCs w:val="28"/>
        </w:rPr>
        <w:t xml:space="preserve"> Розташування - Херсонська та Миколаївська області. </w:t>
      </w:r>
      <w:r w:rsidRPr="005829F6">
        <w:rPr>
          <w:rFonts w:ascii="Times New Roman" w:hAnsi="Times New Roman" w:cs="Times New Roman"/>
          <w:sz w:val="28"/>
          <w:szCs w:val="28"/>
          <w:shd w:val="clear" w:color="auto" w:fill="FFFFFF"/>
        </w:rPr>
        <w:t>Одне з найбільших морських акумулятивних утворень північно-західно</w:t>
      </w:r>
      <w:r w:rsidR="00506EA1">
        <w:rPr>
          <w:rFonts w:ascii="Times New Roman" w:hAnsi="Times New Roman" w:cs="Times New Roman"/>
          <w:sz w:val="28"/>
          <w:szCs w:val="28"/>
          <w:shd w:val="clear" w:color="auto" w:fill="FFFFFF"/>
        </w:rPr>
        <w:t xml:space="preserve">ї частини Чорного моря, яке </w:t>
      </w:r>
      <w:r w:rsidRPr="005829F6">
        <w:rPr>
          <w:rFonts w:ascii="Times New Roman" w:hAnsi="Times New Roman" w:cs="Times New Roman"/>
          <w:sz w:val="28"/>
          <w:szCs w:val="28"/>
          <w:shd w:val="clear" w:color="auto" w:fill="FFFFFF"/>
        </w:rPr>
        <w:t xml:space="preserve">смугою </w:t>
      </w:r>
      <w:r w:rsidR="00506EA1">
        <w:rPr>
          <w:rFonts w:ascii="Times New Roman" w:hAnsi="Times New Roman" w:cs="Times New Roman"/>
          <w:sz w:val="28"/>
          <w:szCs w:val="28"/>
          <w:shd w:val="clear" w:color="auto" w:fill="FFFFFF"/>
        </w:rPr>
        <w:t>(8,5</w:t>
      </w:r>
      <w:r w:rsidR="00506EA1" w:rsidRPr="005829F6">
        <w:rPr>
          <w:rFonts w:ascii="Times New Roman" w:hAnsi="Times New Roman" w:cs="Times New Roman"/>
          <w:sz w:val="28"/>
          <w:szCs w:val="28"/>
          <w:shd w:val="clear" w:color="auto" w:fill="FFFFFF"/>
        </w:rPr>
        <w:t>км</w:t>
      </w:r>
      <w:r w:rsidR="00506EA1">
        <w:rPr>
          <w:rFonts w:ascii="Times New Roman" w:hAnsi="Times New Roman" w:cs="Times New Roman"/>
          <w:sz w:val="28"/>
          <w:szCs w:val="28"/>
          <w:shd w:val="clear" w:color="auto" w:fill="FFFFFF"/>
        </w:rPr>
        <w:t>)</w:t>
      </w:r>
      <w:r w:rsidR="00506EA1" w:rsidRPr="005829F6">
        <w:rPr>
          <w:rFonts w:ascii="Times New Roman" w:hAnsi="Times New Roman" w:cs="Times New Roman"/>
          <w:sz w:val="28"/>
          <w:szCs w:val="28"/>
          <w:shd w:val="clear" w:color="auto" w:fill="FFFFFF"/>
        </w:rPr>
        <w:t xml:space="preserve"> </w:t>
      </w:r>
      <w:r w:rsidRPr="005829F6">
        <w:rPr>
          <w:rFonts w:ascii="Times New Roman" w:hAnsi="Times New Roman" w:cs="Times New Roman"/>
          <w:sz w:val="28"/>
          <w:szCs w:val="28"/>
          <w:shd w:val="clear" w:color="auto" w:fill="FFFFFF"/>
        </w:rPr>
        <w:t xml:space="preserve">відділяє Чорне море від Дніпровсько-Бузького лиману. Це важлива ланка приморського екокоридору, місце масового пташиного гніздування. </w:t>
      </w:r>
    </w:p>
    <w:p w14:paraId="5DA18E0D" w14:textId="77777777" w:rsidR="00915EE5" w:rsidRPr="00F47709" w:rsidRDefault="00915EE5" w:rsidP="004C2A55">
      <w:pPr>
        <w:spacing w:after="0" w:line="240" w:lineRule="auto"/>
        <w:ind w:firstLine="709"/>
        <w:jc w:val="both"/>
        <w:rPr>
          <w:rFonts w:ascii="Times New Roman" w:hAnsi="Times New Roman" w:cs="Times New Roman"/>
          <w:sz w:val="28"/>
          <w:szCs w:val="28"/>
          <w:shd w:val="clear" w:color="auto" w:fill="FFFFFF"/>
        </w:rPr>
      </w:pPr>
      <w:r w:rsidRPr="005829F6">
        <w:rPr>
          <w:rFonts w:ascii="Times New Roman" w:hAnsi="Times New Roman" w:cs="Times New Roman"/>
          <w:sz w:val="28"/>
          <w:szCs w:val="28"/>
          <w:shd w:val="clear" w:color="auto" w:fill="FFFFFF"/>
        </w:rPr>
        <w:t>6. Лесові виходи в районі Дніпровського лиману (Loess outcrops of the Dnipro estuary,</w:t>
      </w:r>
      <w:r w:rsidR="00035241">
        <w:rPr>
          <w:rFonts w:ascii="Times New Roman" w:hAnsi="Times New Roman" w:cs="Times New Roman"/>
          <w:sz w:val="28"/>
          <w:szCs w:val="28"/>
          <w:shd w:val="clear" w:color="auto" w:fill="FFFFFF"/>
        </w:rPr>
        <w:t xml:space="preserve"> </w:t>
      </w:r>
      <w:r w:rsidRPr="005829F6">
        <w:rPr>
          <w:rFonts w:ascii="Times New Roman" w:hAnsi="Times New Roman" w:cs="Times New Roman"/>
          <w:sz w:val="28"/>
          <w:szCs w:val="28"/>
          <w:shd w:val="clear" w:color="auto" w:fill="FFFFFF"/>
        </w:rPr>
        <w:t>UA0000336</w:t>
      </w:r>
      <w:r w:rsidR="00035241">
        <w:rPr>
          <w:rFonts w:ascii="Times New Roman" w:hAnsi="Times New Roman" w:cs="Times New Roman"/>
          <w:sz w:val="28"/>
          <w:szCs w:val="28"/>
          <w:shd w:val="clear" w:color="auto" w:fill="FFFFFF"/>
        </w:rPr>
        <w:t>, площа мережі -</w:t>
      </w:r>
      <w:r w:rsidR="00035241" w:rsidRPr="00035241">
        <w:rPr>
          <w:rFonts w:ascii="Avenir Light" w:hAnsi="Avenir Light"/>
          <w:b/>
          <w:bCs/>
          <w:color w:val="333333"/>
          <w:sz w:val="18"/>
          <w:szCs w:val="18"/>
          <w:shd w:val="clear" w:color="auto" w:fill="FFFFFF"/>
        </w:rPr>
        <w:t xml:space="preserve"> </w:t>
      </w:r>
      <w:r w:rsidR="00035241">
        <w:rPr>
          <w:rFonts w:ascii="Avenir Light" w:hAnsi="Avenir Light"/>
          <w:b/>
          <w:bCs/>
          <w:color w:val="333333"/>
          <w:sz w:val="18"/>
          <w:szCs w:val="18"/>
          <w:shd w:val="clear" w:color="auto" w:fill="FFFFFF"/>
        </w:rPr>
        <w:t> </w:t>
      </w:r>
      <w:r w:rsidR="00035241" w:rsidRPr="00035241">
        <w:rPr>
          <w:rFonts w:ascii="Times New Roman" w:hAnsi="Times New Roman" w:cs="Times New Roman"/>
          <w:sz w:val="28"/>
          <w:szCs w:val="28"/>
        </w:rPr>
        <w:t>589,20 га</w:t>
      </w:r>
      <w:r w:rsidRPr="005829F6">
        <w:rPr>
          <w:rFonts w:ascii="Times New Roman" w:hAnsi="Times New Roman" w:cs="Times New Roman"/>
          <w:sz w:val="28"/>
          <w:szCs w:val="28"/>
          <w:shd w:val="clear" w:color="auto" w:fill="FFFFFF"/>
        </w:rPr>
        <w:t>). Розташування – Херсонська область. Ділянка включає високий і крутий лесовий рельєф Дніпровського лиману, а також балки, що його перерізають. Яри короткі, зазвичай 1 км завдовжки</w:t>
      </w:r>
      <w:r w:rsidRPr="00F47709">
        <w:rPr>
          <w:rFonts w:ascii="Times New Roman" w:hAnsi="Times New Roman" w:cs="Times New Roman"/>
          <w:sz w:val="28"/>
          <w:szCs w:val="28"/>
          <w:shd w:val="clear" w:color="auto" w:fill="FFFFFF"/>
        </w:rPr>
        <w:t xml:space="preserve"> і 100 м завширшки</w:t>
      </w:r>
      <w:r>
        <w:rPr>
          <w:rFonts w:ascii="Times New Roman" w:hAnsi="Times New Roman" w:cs="Times New Roman"/>
          <w:sz w:val="28"/>
          <w:szCs w:val="28"/>
          <w:shd w:val="clear" w:color="auto" w:fill="FFFFFF"/>
        </w:rPr>
        <w:t>, м</w:t>
      </w:r>
      <w:r w:rsidRPr="00F47709">
        <w:rPr>
          <w:rFonts w:ascii="Times New Roman" w:hAnsi="Times New Roman" w:cs="Times New Roman"/>
          <w:sz w:val="28"/>
          <w:szCs w:val="28"/>
          <w:shd w:val="clear" w:color="auto" w:fill="FFFFFF"/>
        </w:rPr>
        <w:t>аксимальна глибина – близько 40 м. Схили ярів круті і високі: біля вершини їх кут 70-80</w:t>
      </w:r>
      <w:r>
        <w:rPr>
          <w:rFonts w:ascii="Times New Roman" w:hAnsi="Times New Roman" w:cs="Times New Roman"/>
          <w:sz w:val="28"/>
          <w:szCs w:val="28"/>
          <w:shd w:val="clear" w:color="auto" w:fill="FFFFFF"/>
        </w:rPr>
        <w:t>°,</w:t>
      </w:r>
      <w:r w:rsidRPr="00F4770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w:t>
      </w:r>
      <w:r w:rsidRPr="00F47709">
        <w:rPr>
          <w:rFonts w:ascii="Times New Roman" w:hAnsi="Times New Roman" w:cs="Times New Roman"/>
          <w:sz w:val="28"/>
          <w:szCs w:val="28"/>
          <w:shd w:val="clear" w:color="auto" w:fill="FFFFFF"/>
        </w:rPr>
        <w:t>о нижньої частини крутизни вона поступово знижується до 30-40</w:t>
      </w:r>
      <w:r>
        <w:rPr>
          <w:rFonts w:ascii="Times New Roman" w:hAnsi="Times New Roman" w:cs="Times New Roman"/>
          <w:sz w:val="28"/>
          <w:szCs w:val="28"/>
          <w:shd w:val="clear" w:color="auto" w:fill="FFFFFF"/>
        </w:rPr>
        <w:t>°</w:t>
      </w:r>
      <w:r w:rsidRPr="00F47709">
        <w:rPr>
          <w:rFonts w:ascii="Times New Roman" w:hAnsi="Times New Roman" w:cs="Times New Roman"/>
          <w:sz w:val="28"/>
          <w:szCs w:val="28"/>
          <w:shd w:val="clear" w:color="auto" w:fill="FFFFFF"/>
        </w:rPr>
        <w:t xml:space="preserve">. Уздовж усіх балок розташовані вертикальні лесові «скелі» до кількох десятків метрів заввишки. </w:t>
      </w:r>
      <w:r>
        <w:rPr>
          <w:rFonts w:ascii="Times New Roman" w:hAnsi="Times New Roman" w:cs="Times New Roman"/>
          <w:sz w:val="28"/>
          <w:szCs w:val="28"/>
          <w:shd w:val="clear" w:color="auto" w:fill="FFFFFF"/>
        </w:rPr>
        <w:t>Н</w:t>
      </w:r>
      <w:r w:rsidRPr="00F47709">
        <w:rPr>
          <w:rFonts w:ascii="Times New Roman" w:hAnsi="Times New Roman" w:cs="Times New Roman"/>
          <w:sz w:val="28"/>
          <w:szCs w:val="28"/>
          <w:shd w:val="clear" w:color="auto" w:fill="FFFFFF"/>
        </w:rPr>
        <w:t xml:space="preserve">а території ділянки </w:t>
      </w:r>
      <w:r>
        <w:rPr>
          <w:rFonts w:ascii="Times New Roman" w:hAnsi="Times New Roman" w:cs="Times New Roman"/>
          <w:sz w:val="28"/>
          <w:szCs w:val="28"/>
          <w:shd w:val="clear" w:color="auto" w:fill="FFFFFF"/>
        </w:rPr>
        <w:t xml:space="preserve">зареєстровано </w:t>
      </w:r>
      <w:r w:rsidRPr="00F47709">
        <w:rPr>
          <w:rFonts w:ascii="Times New Roman" w:hAnsi="Times New Roman" w:cs="Times New Roman"/>
          <w:sz w:val="28"/>
          <w:szCs w:val="28"/>
          <w:shd w:val="clear" w:color="auto" w:fill="FFFFFF"/>
        </w:rPr>
        <w:t>15 видів рослин,</w:t>
      </w:r>
      <w:r>
        <w:rPr>
          <w:rFonts w:ascii="Times New Roman" w:hAnsi="Times New Roman" w:cs="Times New Roman"/>
          <w:sz w:val="28"/>
          <w:szCs w:val="28"/>
          <w:shd w:val="clear" w:color="auto" w:fill="FFFFFF"/>
        </w:rPr>
        <w:t xml:space="preserve"> що</w:t>
      </w:r>
      <w:r w:rsidRPr="00F47709">
        <w:rPr>
          <w:rFonts w:ascii="Times New Roman" w:hAnsi="Times New Roman" w:cs="Times New Roman"/>
          <w:sz w:val="28"/>
          <w:szCs w:val="28"/>
          <w:shd w:val="clear" w:color="auto" w:fill="FFFFFF"/>
        </w:rPr>
        <w:t xml:space="preserve"> мають регіональний, національний та міжнародний охоронний статус.</w:t>
      </w:r>
    </w:p>
    <w:p w14:paraId="19D36BC8" w14:textId="77777777" w:rsidR="00915EE5" w:rsidRPr="005829F6" w:rsidRDefault="00915EE5" w:rsidP="004C2A55">
      <w:pPr>
        <w:spacing w:after="0" w:line="240" w:lineRule="auto"/>
        <w:ind w:firstLine="709"/>
        <w:jc w:val="both"/>
        <w:rPr>
          <w:rFonts w:ascii="Times New Roman" w:hAnsi="Times New Roman" w:cs="Times New Roman"/>
          <w:sz w:val="28"/>
          <w:szCs w:val="28"/>
        </w:rPr>
      </w:pPr>
      <w:r w:rsidRPr="00F47709">
        <w:rPr>
          <w:rFonts w:ascii="Times New Roman" w:hAnsi="Times New Roman" w:cs="Times New Roman"/>
          <w:color w:val="202122"/>
          <w:sz w:val="28"/>
          <w:szCs w:val="28"/>
          <w:shd w:val="clear" w:color="auto" w:fill="FFFFFF"/>
        </w:rPr>
        <w:t>7</w:t>
      </w:r>
      <w:r w:rsidRPr="005829F6">
        <w:rPr>
          <w:rFonts w:ascii="Times New Roman" w:hAnsi="Times New Roman" w:cs="Times New Roman"/>
          <w:color w:val="202122"/>
          <w:sz w:val="28"/>
          <w:szCs w:val="28"/>
          <w:shd w:val="clear" w:color="auto" w:fill="FFFFFF"/>
        </w:rPr>
        <w:t>. Дніпровсько-Бузький лиман (Dniprovsko-Buzkyi Lyman, UA0000109, площа</w:t>
      </w:r>
      <w:r w:rsidRPr="005829F6">
        <w:rPr>
          <w:rFonts w:ascii="Times New Roman" w:hAnsi="Times New Roman" w:cs="Times New Roman"/>
          <w:sz w:val="28"/>
          <w:szCs w:val="28"/>
        </w:rPr>
        <w:t xml:space="preserve"> мережі – 71276,00 га). Розташування </w:t>
      </w:r>
      <w:r w:rsidR="008A2556">
        <w:rPr>
          <w:rFonts w:ascii="Times New Roman" w:hAnsi="Times New Roman" w:cs="Times New Roman"/>
          <w:sz w:val="28"/>
          <w:szCs w:val="28"/>
        </w:rPr>
        <w:t>–</w:t>
      </w:r>
      <w:r w:rsidRPr="005829F6">
        <w:rPr>
          <w:rFonts w:ascii="Times New Roman" w:hAnsi="Times New Roman" w:cs="Times New Roman"/>
          <w:sz w:val="28"/>
          <w:szCs w:val="28"/>
        </w:rPr>
        <w:t xml:space="preserve"> Херсонська та Миколаївська області. Відкритий олігогалинний лиман в північній частині Чорного моря. Середня глибина 6-7 м, найбільша – 12 м (Станіславська яма). Об’єкт </w:t>
      </w:r>
      <w:r w:rsidRPr="005829F6">
        <w:rPr>
          <w:rFonts w:ascii="Times New Roman" w:hAnsi="Times New Roman" w:cs="Times New Roman"/>
          <w:color w:val="000000"/>
          <w:sz w:val="28"/>
          <w:szCs w:val="28"/>
          <w:shd w:val="clear" w:color="auto" w:fill="FFFFFF"/>
        </w:rPr>
        <w:t>підтримує високу різноманітність видів птахів і є важливою територією для значної кількості перелітних птахів</w:t>
      </w:r>
      <w:r>
        <w:rPr>
          <w:rFonts w:ascii="Times New Roman" w:hAnsi="Times New Roman" w:cs="Times New Roman"/>
          <w:color w:val="000000"/>
          <w:sz w:val="28"/>
          <w:szCs w:val="28"/>
          <w:shd w:val="clear" w:color="auto" w:fill="FFFFFF"/>
        </w:rPr>
        <w:t xml:space="preserve"> та </w:t>
      </w:r>
      <w:r w:rsidRPr="005829F6">
        <w:rPr>
          <w:rFonts w:ascii="Times New Roman" w:hAnsi="Times New Roman" w:cs="Times New Roman"/>
          <w:color w:val="000000"/>
          <w:sz w:val="28"/>
          <w:szCs w:val="28"/>
          <w:shd w:val="clear" w:color="auto" w:fill="FFFFFF"/>
        </w:rPr>
        <w:t xml:space="preserve">входить до складу екологічного коридору «Дніпро». Цей коридор є одним із трьох основних міграційних маршрутів </w:t>
      </w:r>
      <w:r>
        <w:rPr>
          <w:rFonts w:ascii="Times New Roman" w:hAnsi="Times New Roman" w:cs="Times New Roman"/>
          <w:color w:val="000000"/>
          <w:sz w:val="28"/>
          <w:szCs w:val="28"/>
          <w:shd w:val="clear" w:color="auto" w:fill="FFFFFF"/>
        </w:rPr>
        <w:t xml:space="preserve"> птахів </w:t>
      </w:r>
      <w:r w:rsidRPr="005829F6">
        <w:rPr>
          <w:rFonts w:ascii="Times New Roman" w:hAnsi="Times New Roman" w:cs="Times New Roman"/>
          <w:color w:val="000000"/>
          <w:sz w:val="28"/>
          <w:szCs w:val="28"/>
          <w:shd w:val="clear" w:color="auto" w:fill="FFFFFF"/>
        </w:rPr>
        <w:t>в Україні.</w:t>
      </w:r>
    </w:p>
    <w:p w14:paraId="5EDA9013" w14:textId="77777777" w:rsidR="00915EE5" w:rsidRPr="001A7FDC" w:rsidRDefault="00915EE5" w:rsidP="004C2A55">
      <w:pPr>
        <w:spacing w:after="0" w:line="240" w:lineRule="auto"/>
        <w:ind w:firstLine="709"/>
        <w:jc w:val="both"/>
        <w:rPr>
          <w:rFonts w:ascii="Times New Roman" w:hAnsi="Times New Roman" w:cs="Times New Roman"/>
          <w:sz w:val="28"/>
          <w:szCs w:val="28"/>
        </w:rPr>
      </w:pPr>
      <w:r w:rsidRPr="005829F6">
        <w:rPr>
          <w:rFonts w:ascii="Times New Roman" w:hAnsi="Times New Roman" w:cs="Times New Roman"/>
          <w:sz w:val="28"/>
          <w:szCs w:val="28"/>
        </w:rPr>
        <w:t>8. Чорноморський біосферний заповідник (Black Sea Biosphere Reserve, UA0000017, площа мережі – 115873,00 га)</w:t>
      </w:r>
      <w:r>
        <w:rPr>
          <w:rFonts w:ascii="Times New Roman" w:hAnsi="Times New Roman" w:cs="Times New Roman"/>
          <w:sz w:val="28"/>
          <w:szCs w:val="28"/>
        </w:rPr>
        <w:t>.</w:t>
      </w:r>
      <w:r w:rsidRPr="005829F6">
        <w:rPr>
          <w:rFonts w:ascii="Times New Roman" w:hAnsi="Times New Roman" w:cs="Times New Roman"/>
          <w:sz w:val="28"/>
          <w:szCs w:val="28"/>
        </w:rPr>
        <w:t xml:space="preserve"> </w:t>
      </w:r>
      <w:r>
        <w:rPr>
          <w:rFonts w:ascii="Times New Roman" w:hAnsi="Times New Roman" w:cs="Times New Roman"/>
          <w:sz w:val="28"/>
          <w:szCs w:val="28"/>
        </w:rPr>
        <w:t>З</w:t>
      </w:r>
      <w:r w:rsidRPr="005829F6">
        <w:rPr>
          <w:rFonts w:ascii="Times New Roman" w:hAnsi="Times New Roman" w:cs="Times New Roman"/>
          <w:sz w:val="28"/>
          <w:szCs w:val="28"/>
        </w:rPr>
        <w:t>аповідник створений 1927 року для вивчення й охорони природного</w:t>
      </w:r>
      <w:r w:rsidRPr="001A7FDC">
        <w:rPr>
          <w:rFonts w:ascii="Times New Roman" w:hAnsi="Times New Roman" w:cs="Times New Roman"/>
          <w:sz w:val="28"/>
          <w:szCs w:val="28"/>
        </w:rPr>
        <w:t xml:space="preserve"> середовища, зокрема масового гніздування та міграцій птахів</w:t>
      </w:r>
      <w:r>
        <w:rPr>
          <w:rFonts w:ascii="Times New Roman" w:hAnsi="Times New Roman" w:cs="Times New Roman"/>
          <w:sz w:val="28"/>
          <w:szCs w:val="28"/>
        </w:rPr>
        <w:t>.</w:t>
      </w:r>
    </w:p>
    <w:p w14:paraId="01D6207E" w14:textId="77777777" w:rsidR="00915EE5" w:rsidRPr="00A734D7" w:rsidRDefault="00915EE5" w:rsidP="004C2A55">
      <w:pPr>
        <w:spacing w:after="0" w:line="240" w:lineRule="auto"/>
        <w:ind w:firstLine="709"/>
        <w:jc w:val="both"/>
        <w:rPr>
          <w:rFonts w:ascii="Times New Roman" w:hAnsi="Times New Roman" w:cs="Times New Roman"/>
          <w:sz w:val="28"/>
          <w:szCs w:val="28"/>
        </w:rPr>
      </w:pPr>
      <w:r w:rsidRPr="007B671B">
        <w:rPr>
          <w:rFonts w:ascii="Times New Roman" w:hAnsi="Times New Roman" w:cs="Times New Roman"/>
          <w:sz w:val="28"/>
          <w:szCs w:val="28"/>
        </w:rPr>
        <w:lastRenderedPageBreak/>
        <w:t xml:space="preserve">9. </w:t>
      </w:r>
      <w:r>
        <w:rPr>
          <w:rFonts w:ascii="Times New Roman" w:hAnsi="Times New Roman" w:cs="Times New Roman"/>
          <w:sz w:val="28"/>
          <w:szCs w:val="28"/>
        </w:rPr>
        <w:t>Н</w:t>
      </w:r>
      <w:r w:rsidRPr="007B671B">
        <w:rPr>
          <w:rFonts w:ascii="Times New Roman" w:hAnsi="Times New Roman" w:cs="Times New Roman"/>
          <w:sz w:val="28"/>
          <w:szCs w:val="28"/>
        </w:rPr>
        <w:t xml:space="preserve">аціональний природний парк </w:t>
      </w:r>
      <w:r>
        <w:rPr>
          <w:rFonts w:ascii="Times New Roman" w:hAnsi="Times New Roman" w:cs="Times New Roman"/>
          <w:sz w:val="28"/>
          <w:szCs w:val="28"/>
        </w:rPr>
        <w:t>«</w:t>
      </w:r>
      <w:r w:rsidRPr="007B671B">
        <w:rPr>
          <w:rFonts w:ascii="Times New Roman" w:hAnsi="Times New Roman" w:cs="Times New Roman"/>
          <w:sz w:val="28"/>
          <w:szCs w:val="28"/>
        </w:rPr>
        <w:t>Олешківські піски</w:t>
      </w:r>
      <w:r>
        <w:rPr>
          <w:rFonts w:ascii="Times New Roman" w:hAnsi="Times New Roman" w:cs="Times New Roman"/>
          <w:sz w:val="28"/>
          <w:szCs w:val="28"/>
        </w:rPr>
        <w:t>»</w:t>
      </w:r>
      <w:r w:rsidRPr="007B671B">
        <w:rPr>
          <w:rFonts w:ascii="Times New Roman" w:hAnsi="Times New Roman" w:cs="Times New Roman"/>
          <w:sz w:val="28"/>
          <w:szCs w:val="28"/>
        </w:rPr>
        <w:t xml:space="preserve"> (Oleshkivski Pisky, UA0000107</w:t>
      </w:r>
      <w:r w:rsidRPr="00636007">
        <w:rPr>
          <w:rFonts w:ascii="Times New Roman" w:hAnsi="Times New Roman" w:cs="Times New Roman"/>
          <w:sz w:val="28"/>
          <w:szCs w:val="28"/>
        </w:rPr>
        <w:t xml:space="preserve">, площа мережі </w:t>
      </w:r>
      <w:r>
        <w:rPr>
          <w:rFonts w:ascii="Times New Roman" w:hAnsi="Times New Roman" w:cs="Times New Roman"/>
          <w:sz w:val="28"/>
          <w:szCs w:val="28"/>
        </w:rPr>
        <w:t>– 46258,00 га</w:t>
      </w:r>
      <w:r w:rsidRPr="007B671B">
        <w:rPr>
          <w:rFonts w:ascii="Times New Roman" w:hAnsi="Times New Roman" w:cs="Times New Roman"/>
          <w:sz w:val="28"/>
          <w:szCs w:val="28"/>
        </w:rPr>
        <w:t>)</w:t>
      </w:r>
      <w:r>
        <w:rPr>
          <w:rFonts w:ascii="Times New Roman" w:hAnsi="Times New Roman" w:cs="Times New Roman"/>
          <w:sz w:val="28"/>
          <w:szCs w:val="28"/>
        </w:rPr>
        <w:t>. Парк заснований у 2010 році на території Херсонської області і є</w:t>
      </w:r>
      <w:r w:rsidRPr="004C0C0C">
        <w:rPr>
          <w:rFonts w:ascii="Times New Roman" w:hAnsi="Times New Roman" w:cs="Times New Roman"/>
          <w:sz w:val="28"/>
          <w:szCs w:val="28"/>
        </w:rPr>
        <w:t xml:space="preserve"> унікальним природним об’єктом. Територія Національного природного парку «Олешківські піски» є одним з найбільших у Європі масивів псамофітних степів і піщаних дюн (кучугур), а також лук, боліт та листяних гайків у міжкучугурних </w:t>
      </w:r>
      <w:r>
        <w:rPr>
          <w:rFonts w:ascii="Times New Roman" w:hAnsi="Times New Roman" w:cs="Times New Roman"/>
          <w:sz w:val="28"/>
          <w:szCs w:val="28"/>
        </w:rPr>
        <w:t>зниженнях.</w:t>
      </w:r>
      <w:r w:rsidRPr="004C0C0C">
        <w:rPr>
          <w:rFonts w:ascii="Times New Roman" w:hAnsi="Times New Roman" w:cs="Times New Roman"/>
          <w:sz w:val="28"/>
          <w:szCs w:val="28"/>
        </w:rPr>
        <w:t xml:space="preserve"> </w:t>
      </w:r>
      <w:r>
        <w:rPr>
          <w:rFonts w:ascii="Times New Roman" w:hAnsi="Times New Roman" w:cs="Times New Roman"/>
          <w:sz w:val="28"/>
          <w:szCs w:val="28"/>
        </w:rPr>
        <w:t>В</w:t>
      </w:r>
      <w:r w:rsidRPr="004C0C0C">
        <w:rPr>
          <w:rFonts w:ascii="Times New Roman" w:hAnsi="Times New Roman" w:cs="Times New Roman"/>
          <w:sz w:val="28"/>
          <w:szCs w:val="28"/>
        </w:rPr>
        <w:t xml:space="preserve"> межах </w:t>
      </w:r>
      <w:r>
        <w:rPr>
          <w:rFonts w:ascii="Times New Roman" w:hAnsi="Times New Roman" w:cs="Times New Roman"/>
          <w:sz w:val="28"/>
          <w:szCs w:val="28"/>
        </w:rPr>
        <w:t>парку</w:t>
      </w:r>
      <w:r w:rsidRPr="004C0C0C">
        <w:rPr>
          <w:rFonts w:ascii="Times New Roman" w:hAnsi="Times New Roman" w:cs="Times New Roman"/>
          <w:sz w:val="28"/>
          <w:szCs w:val="28"/>
        </w:rPr>
        <w:t xml:space="preserve"> зосереджено 455 видів судинних рослин (28 з яких включені у різні природоохоронні переліки); фауна нараховує 958 видів тварин, 217 з яких включені у списки видів, які </w:t>
      </w:r>
      <w:r w:rsidRPr="00A734D7">
        <w:rPr>
          <w:rFonts w:ascii="Times New Roman" w:hAnsi="Times New Roman" w:cs="Times New Roman"/>
          <w:sz w:val="28"/>
          <w:szCs w:val="28"/>
        </w:rPr>
        <w:t xml:space="preserve">знаходяться під охороною. Такі унікальні властивості території сформувалися внаслідок специфічного поєднання природних компонентів і їх тривалого розвитку упродовж тисячоліть. </w:t>
      </w:r>
    </w:p>
    <w:p w14:paraId="0EA9315B" w14:textId="77777777" w:rsidR="00915EE5" w:rsidRPr="00A734D7" w:rsidRDefault="00915EE5" w:rsidP="004C2A55">
      <w:pPr>
        <w:spacing w:after="0" w:line="240" w:lineRule="auto"/>
        <w:ind w:firstLine="709"/>
        <w:jc w:val="both"/>
        <w:rPr>
          <w:rFonts w:ascii="Times New Roman" w:hAnsi="Times New Roman" w:cs="Times New Roman"/>
          <w:sz w:val="28"/>
          <w:szCs w:val="28"/>
        </w:rPr>
      </w:pPr>
      <w:r w:rsidRPr="00A734D7">
        <w:rPr>
          <w:rFonts w:ascii="Times New Roman" w:hAnsi="Times New Roman" w:cs="Times New Roman"/>
          <w:sz w:val="28"/>
          <w:szCs w:val="28"/>
        </w:rPr>
        <w:t>10.</w:t>
      </w:r>
      <w:r>
        <w:rPr>
          <w:rFonts w:ascii="Times New Roman" w:hAnsi="Times New Roman" w:cs="Times New Roman"/>
          <w:sz w:val="28"/>
          <w:szCs w:val="28"/>
        </w:rPr>
        <w:t xml:space="preserve"> </w:t>
      </w:r>
      <w:r w:rsidRPr="00A734D7">
        <w:rPr>
          <w:rFonts w:ascii="Times New Roman" w:hAnsi="Times New Roman" w:cs="Times New Roman"/>
          <w:sz w:val="28"/>
          <w:szCs w:val="28"/>
        </w:rPr>
        <w:t xml:space="preserve">Затоки (Zatoky, UA0000214, площа мережі – 105086,00 га). </w:t>
      </w:r>
      <w:r w:rsidRPr="00A734D7">
        <w:rPr>
          <w:rFonts w:ascii="Times New Roman" w:hAnsi="Times New Roman" w:cs="Times New Roman"/>
          <w:sz w:val="28"/>
          <w:szCs w:val="28"/>
          <w:shd w:val="clear" w:color="auto" w:fill="FFFFFF"/>
        </w:rPr>
        <w:t>Розташування – Херсонська область.</w:t>
      </w:r>
    </w:p>
    <w:p w14:paraId="0BD730A7" w14:textId="77777777" w:rsidR="00915EE5" w:rsidRPr="00A9362B" w:rsidRDefault="00915EE5" w:rsidP="004C2A55">
      <w:pPr>
        <w:spacing w:after="0" w:line="240" w:lineRule="auto"/>
        <w:ind w:firstLine="709"/>
        <w:jc w:val="both"/>
        <w:rPr>
          <w:rFonts w:ascii="Times New Roman" w:hAnsi="Times New Roman" w:cs="Times New Roman"/>
          <w:sz w:val="28"/>
          <w:szCs w:val="28"/>
        </w:rPr>
      </w:pPr>
      <w:r w:rsidRPr="00A734D7">
        <w:rPr>
          <w:rFonts w:ascii="Times New Roman" w:hAnsi="Times New Roman" w:cs="Times New Roman"/>
          <w:sz w:val="28"/>
          <w:szCs w:val="28"/>
        </w:rPr>
        <w:t xml:space="preserve">11. Національний природний парк «Джарилгацький» (Dzharylhatskyi National Nature Park, UA0000108, площа мережі – 10018,00 га). </w:t>
      </w:r>
      <w:r w:rsidRPr="00A734D7">
        <w:rPr>
          <w:rFonts w:ascii="Times New Roman" w:hAnsi="Times New Roman" w:cs="Times New Roman"/>
          <w:sz w:val="28"/>
          <w:szCs w:val="28"/>
          <w:shd w:val="clear" w:color="auto" w:fill="FFFFFF"/>
        </w:rPr>
        <w:t>Розташування – Херсонська область.</w:t>
      </w:r>
      <w:r w:rsidRPr="00A734D7">
        <w:rPr>
          <w:rFonts w:ascii="Times New Roman" w:hAnsi="Times New Roman" w:cs="Times New Roman"/>
          <w:color w:val="202122"/>
          <w:sz w:val="28"/>
          <w:szCs w:val="28"/>
          <w:shd w:val="clear" w:color="auto" w:fill="FFFFFF"/>
        </w:rPr>
        <w:t xml:space="preserve"> Створено</w:t>
      </w:r>
      <w:r>
        <w:rPr>
          <w:rFonts w:ascii="Times New Roman" w:hAnsi="Times New Roman" w:cs="Times New Roman"/>
          <w:color w:val="202122"/>
          <w:sz w:val="28"/>
          <w:szCs w:val="28"/>
          <w:shd w:val="clear" w:color="auto" w:fill="FFFFFF"/>
        </w:rPr>
        <w:t xml:space="preserve"> </w:t>
      </w:r>
      <w:r w:rsidRPr="00A734D7">
        <w:rPr>
          <w:rFonts w:ascii="Times New Roman" w:hAnsi="Times New Roman" w:cs="Times New Roman"/>
          <w:sz w:val="28"/>
          <w:szCs w:val="28"/>
          <w:shd w:val="clear" w:color="auto" w:fill="FFFFFF"/>
        </w:rPr>
        <w:t>11 грудня</w:t>
      </w:r>
      <w:r>
        <w:rPr>
          <w:rFonts w:ascii="Times New Roman" w:hAnsi="Times New Roman" w:cs="Times New Roman"/>
          <w:color w:val="202122"/>
          <w:sz w:val="28"/>
          <w:szCs w:val="28"/>
          <w:shd w:val="clear" w:color="auto" w:fill="FFFFFF"/>
        </w:rPr>
        <w:t xml:space="preserve"> </w:t>
      </w:r>
      <w:r w:rsidRPr="00A734D7">
        <w:rPr>
          <w:rFonts w:ascii="Times New Roman" w:hAnsi="Times New Roman" w:cs="Times New Roman"/>
          <w:sz w:val="28"/>
          <w:szCs w:val="28"/>
          <w:shd w:val="clear" w:color="auto" w:fill="FFFFFF"/>
        </w:rPr>
        <w:t>2009</w:t>
      </w:r>
      <w:r>
        <w:rPr>
          <w:rFonts w:ascii="Times New Roman" w:hAnsi="Times New Roman" w:cs="Times New Roman"/>
          <w:sz w:val="28"/>
          <w:szCs w:val="28"/>
          <w:shd w:val="clear" w:color="auto" w:fill="FFFFFF"/>
        </w:rPr>
        <w:t xml:space="preserve"> </w:t>
      </w:r>
      <w:r w:rsidRPr="00A734D7">
        <w:rPr>
          <w:rFonts w:ascii="Times New Roman" w:hAnsi="Times New Roman" w:cs="Times New Roman"/>
          <w:color w:val="202122"/>
          <w:sz w:val="28"/>
          <w:szCs w:val="28"/>
          <w:shd w:val="clear" w:color="auto" w:fill="FFFFFF"/>
        </w:rPr>
        <w:t>року,</w:t>
      </w:r>
      <w:r>
        <w:rPr>
          <w:rFonts w:ascii="Times New Roman" w:hAnsi="Times New Roman" w:cs="Times New Roman"/>
          <w:color w:val="202122"/>
          <w:sz w:val="28"/>
          <w:szCs w:val="28"/>
          <w:shd w:val="clear" w:color="auto" w:fill="FFFFFF"/>
        </w:rPr>
        <w:t xml:space="preserve"> </w:t>
      </w:r>
      <w:r w:rsidRPr="00A734D7">
        <w:rPr>
          <w:rFonts w:ascii="Times New Roman" w:hAnsi="Times New Roman" w:cs="Times New Roman"/>
          <w:color w:val="202122"/>
          <w:sz w:val="28"/>
          <w:szCs w:val="28"/>
          <w:shd w:val="clear" w:color="auto" w:fill="FFFFFF"/>
        </w:rPr>
        <w:t>до його входить острів</w:t>
      </w:r>
      <w:r>
        <w:rPr>
          <w:rFonts w:ascii="Times New Roman" w:hAnsi="Times New Roman" w:cs="Times New Roman"/>
          <w:color w:val="202122"/>
          <w:sz w:val="28"/>
          <w:szCs w:val="28"/>
          <w:shd w:val="clear" w:color="auto" w:fill="FFFFFF"/>
        </w:rPr>
        <w:t xml:space="preserve"> Джарилгач</w:t>
      </w:r>
      <w:r w:rsidRPr="00A734D7">
        <w:rPr>
          <w:rFonts w:ascii="Times New Roman" w:hAnsi="Times New Roman" w:cs="Times New Roman"/>
          <w:color w:val="202122"/>
          <w:sz w:val="28"/>
          <w:szCs w:val="28"/>
          <w:shd w:val="clear" w:color="auto" w:fill="FFFFFF"/>
        </w:rPr>
        <w:t>, акваторія</w:t>
      </w:r>
      <w:r>
        <w:rPr>
          <w:rFonts w:ascii="Times New Roman" w:hAnsi="Times New Roman" w:cs="Times New Roman"/>
          <w:color w:val="202122"/>
          <w:sz w:val="28"/>
          <w:szCs w:val="28"/>
          <w:shd w:val="clear" w:color="auto" w:fill="FFFFFF"/>
        </w:rPr>
        <w:t xml:space="preserve"> </w:t>
      </w:r>
      <w:r w:rsidRPr="00A734D7">
        <w:rPr>
          <w:rFonts w:ascii="Times New Roman" w:hAnsi="Times New Roman" w:cs="Times New Roman"/>
          <w:sz w:val="28"/>
          <w:szCs w:val="28"/>
          <w:shd w:val="clear" w:color="auto" w:fill="FFFFFF"/>
        </w:rPr>
        <w:t>Джарилгацької затоки</w:t>
      </w:r>
      <w:r w:rsidRPr="00A734D7">
        <w:rPr>
          <w:rFonts w:ascii="Times New Roman" w:hAnsi="Times New Roman" w:cs="Times New Roman"/>
          <w:color w:val="202122"/>
          <w:sz w:val="28"/>
          <w:szCs w:val="28"/>
          <w:shd w:val="clear" w:color="auto" w:fill="FFFFFF"/>
        </w:rPr>
        <w:t xml:space="preserve">, а також берегова смуга між </w:t>
      </w:r>
      <w:r w:rsidRPr="00A9362B">
        <w:rPr>
          <w:rFonts w:ascii="Times New Roman" w:hAnsi="Times New Roman" w:cs="Times New Roman"/>
          <w:color w:val="202122"/>
          <w:sz w:val="28"/>
          <w:szCs w:val="28"/>
          <w:shd w:val="clear" w:color="auto" w:fill="FFFFFF"/>
        </w:rPr>
        <w:t>Скадовськом та Лазурним.</w:t>
      </w:r>
    </w:p>
    <w:p w14:paraId="597230D0" w14:textId="77777777" w:rsidR="00915EE5" w:rsidRPr="00A9362B" w:rsidRDefault="00915EE5" w:rsidP="004C2A55">
      <w:pPr>
        <w:spacing w:after="0" w:line="240" w:lineRule="auto"/>
        <w:ind w:firstLine="709"/>
        <w:jc w:val="both"/>
        <w:rPr>
          <w:rFonts w:ascii="Times New Roman" w:hAnsi="Times New Roman" w:cs="Times New Roman"/>
          <w:sz w:val="28"/>
          <w:szCs w:val="28"/>
        </w:rPr>
      </w:pPr>
      <w:r w:rsidRPr="00A9362B">
        <w:rPr>
          <w:rFonts w:ascii="Times New Roman" w:hAnsi="Times New Roman" w:cs="Times New Roman"/>
          <w:sz w:val="28"/>
          <w:szCs w:val="28"/>
        </w:rPr>
        <w:t xml:space="preserve">12. Домузла (Domuzla, UA0000193, площа мережі – 1640,00 га) </w:t>
      </w:r>
      <w:r w:rsidRPr="00A9362B">
        <w:rPr>
          <w:rFonts w:ascii="Times New Roman" w:hAnsi="Times New Roman" w:cs="Times New Roman"/>
          <w:sz w:val="28"/>
          <w:szCs w:val="28"/>
          <w:shd w:val="clear" w:color="auto" w:fill="FFFFFF"/>
        </w:rPr>
        <w:t>Розташування – Херсонська область.</w:t>
      </w:r>
      <w:r w:rsidRPr="00A9362B">
        <w:rPr>
          <w:rFonts w:ascii="Times New Roman" w:hAnsi="Times New Roman" w:cs="Times New Roman"/>
          <w:color w:val="000000"/>
          <w:sz w:val="28"/>
          <w:szCs w:val="28"/>
          <w:shd w:val="clear" w:color="auto" w:fill="FFFFFF"/>
        </w:rPr>
        <w:t xml:space="preserve"> На території розташовано орнітологічний заказник місцевого значення "Домузла", </w:t>
      </w:r>
      <w:r>
        <w:rPr>
          <w:rFonts w:ascii="Times New Roman" w:hAnsi="Times New Roman" w:cs="Times New Roman"/>
          <w:color w:val="000000"/>
          <w:sz w:val="28"/>
          <w:szCs w:val="28"/>
          <w:shd w:val="clear" w:color="auto" w:fill="FFFFFF"/>
        </w:rPr>
        <w:t>де м</w:t>
      </w:r>
      <w:r>
        <w:rPr>
          <w:rFonts w:ascii="Times New Roman" w:hAnsi="Times New Roman" w:cs="Times New Roman"/>
          <w:color w:val="000000"/>
          <w:spacing w:val="-5"/>
          <w:sz w:val="28"/>
          <w:szCs w:val="28"/>
          <w:shd w:val="clear" w:color="auto" w:fill="FFFFFF"/>
        </w:rPr>
        <w:t>ешкає</w:t>
      </w:r>
      <w:r w:rsidRPr="00A9362B">
        <w:rPr>
          <w:rFonts w:ascii="Times New Roman" w:hAnsi="Times New Roman" w:cs="Times New Roman"/>
          <w:color w:val="000000"/>
          <w:spacing w:val="-5"/>
          <w:sz w:val="28"/>
          <w:szCs w:val="28"/>
          <w:shd w:val="clear" w:color="auto" w:fill="FFFFFF"/>
        </w:rPr>
        <w:t xml:space="preserve"> до сотні видів птахів, серед</w:t>
      </w:r>
      <w:r>
        <w:rPr>
          <w:rFonts w:ascii="Times New Roman" w:hAnsi="Times New Roman" w:cs="Times New Roman"/>
          <w:color w:val="000000"/>
          <w:spacing w:val="-5"/>
          <w:sz w:val="28"/>
          <w:szCs w:val="28"/>
          <w:shd w:val="clear" w:color="auto" w:fill="FFFFFF"/>
        </w:rPr>
        <w:t xml:space="preserve"> яких близько 15 червонокнижних.</w:t>
      </w:r>
    </w:p>
    <w:p w14:paraId="0CC7739B" w14:textId="77777777" w:rsidR="00915EE5" w:rsidRPr="00A9362B" w:rsidRDefault="00915EE5" w:rsidP="004C2A55">
      <w:pPr>
        <w:spacing w:after="0" w:line="240" w:lineRule="auto"/>
        <w:ind w:firstLine="709"/>
        <w:jc w:val="both"/>
        <w:rPr>
          <w:rFonts w:ascii="Times New Roman" w:hAnsi="Times New Roman" w:cs="Times New Roman"/>
          <w:sz w:val="28"/>
          <w:szCs w:val="28"/>
        </w:rPr>
      </w:pPr>
      <w:r w:rsidRPr="00A9362B">
        <w:rPr>
          <w:rFonts w:ascii="Times New Roman" w:hAnsi="Times New Roman" w:cs="Times New Roman"/>
          <w:sz w:val="28"/>
          <w:szCs w:val="28"/>
        </w:rPr>
        <w:t>13. Під Чорна Долина (Black valley, UA0000368, площа мережі –</w:t>
      </w:r>
      <w:r>
        <w:rPr>
          <w:rFonts w:ascii="Times New Roman" w:hAnsi="Times New Roman" w:cs="Times New Roman"/>
          <w:sz w:val="28"/>
          <w:szCs w:val="28"/>
        </w:rPr>
        <w:t xml:space="preserve">                      494,02 га</w:t>
      </w:r>
      <w:r w:rsidRPr="00A9362B">
        <w:rPr>
          <w:rFonts w:ascii="Times New Roman" w:hAnsi="Times New Roman" w:cs="Times New Roman"/>
          <w:sz w:val="28"/>
          <w:szCs w:val="28"/>
        </w:rPr>
        <w:t>).</w:t>
      </w:r>
      <w:r w:rsidRPr="00A9362B">
        <w:rPr>
          <w:rFonts w:ascii="Times New Roman" w:hAnsi="Times New Roman" w:cs="Times New Roman"/>
          <w:sz w:val="28"/>
          <w:szCs w:val="28"/>
          <w:shd w:val="clear" w:color="auto" w:fill="FFFFFF"/>
        </w:rPr>
        <w:t xml:space="preserve"> Розташування – Херсонська область.</w:t>
      </w:r>
      <w:r w:rsidRPr="00A9362B">
        <w:rPr>
          <w:rFonts w:ascii="Times New Roman" w:hAnsi="Times New Roman" w:cs="Times New Roman"/>
          <w:sz w:val="28"/>
          <w:szCs w:val="28"/>
        </w:rPr>
        <w:t xml:space="preserve"> Територія, представлена рідкісним природним оселищем – подовою рослинністю.</w:t>
      </w:r>
    </w:p>
    <w:p w14:paraId="5AAAC531"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A9362B">
        <w:rPr>
          <w:rFonts w:ascii="Times New Roman" w:hAnsi="Times New Roman" w:cs="Times New Roman"/>
          <w:sz w:val="28"/>
          <w:szCs w:val="28"/>
        </w:rPr>
        <w:t>14. Зелений під (Green depression, UA0000370, площа мережі –</w:t>
      </w:r>
      <w:r>
        <w:rPr>
          <w:rFonts w:ascii="Times New Roman" w:hAnsi="Times New Roman" w:cs="Times New Roman"/>
          <w:sz w:val="28"/>
          <w:szCs w:val="28"/>
        </w:rPr>
        <w:t>1579,97 га</w:t>
      </w:r>
      <w:r w:rsidRPr="00A9362B">
        <w:rPr>
          <w:rFonts w:ascii="Times New Roman" w:hAnsi="Times New Roman" w:cs="Times New Roman"/>
          <w:sz w:val="28"/>
          <w:szCs w:val="28"/>
        </w:rPr>
        <w:t xml:space="preserve">). </w:t>
      </w:r>
      <w:r w:rsidRPr="00A9362B">
        <w:rPr>
          <w:rFonts w:ascii="Times New Roman" w:hAnsi="Times New Roman" w:cs="Times New Roman"/>
          <w:sz w:val="28"/>
          <w:szCs w:val="28"/>
          <w:shd w:val="clear" w:color="auto" w:fill="FFFFFF"/>
        </w:rPr>
        <w:t>Розташування – Херсонська область.</w:t>
      </w:r>
      <w:r w:rsidRPr="00A9362B">
        <w:rPr>
          <w:rFonts w:ascii="Times New Roman" w:hAnsi="Times New Roman" w:cs="Times New Roman"/>
          <w:sz w:val="28"/>
          <w:szCs w:val="28"/>
        </w:rPr>
        <w:t xml:space="preserve"> Територія, представлена рідкісним природним</w:t>
      </w:r>
      <w:r w:rsidRPr="007B671B">
        <w:rPr>
          <w:rFonts w:ascii="Times New Roman" w:hAnsi="Times New Roman" w:cs="Times New Roman"/>
          <w:sz w:val="28"/>
          <w:szCs w:val="28"/>
        </w:rPr>
        <w:t xml:space="preserve"> оселищем – подовою рослинністю</w:t>
      </w:r>
      <w:r>
        <w:rPr>
          <w:rFonts w:ascii="Times New Roman" w:hAnsi="Times New Roman" w:cs="Times New Roman"/>
          <w:sz w:val="28"/>
          <w:szCs w:val="28"/>
        </w:rPr>
        <w:t>.</w:t>
      </w:r>
    </w:p>
    <w:p w14:paraId="645BD85E"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7B671B">
        <w:rPr>
          <w:rFonts w:ascii="Times New Roman" w:hAnsi="Times New Roman" w:cs="Times New Roman"/>
          <w:sz w:val="28"/>
          <w:szCs w:val="28"/>
        </w:rPr>
        <w:t xml:space="preserve">15.Малий Чапельський під </w:t>
      </w:r>
      <w:r>
        <w:rPr>
          <w:rFonts w:ascii="Times New Roman" w:hAnsi="Times New Roman" w:cs="Times New Roman"/>
          <w:sz w:val="28"/>
          <w:szCs w:val="28"/>
        </w:rPr>
        <w:t>(</w:t>
      </w:r>
      <w:r w:rsidRPr="007B671B">
        <w:rPr>
          <w:rFonts w:ascii="Times New Roman" w:hAnsi="Times New Roman" w:cs="Times New Roman"/>
          <w:sz w:val="28"/>
          <w:szCs w:val="28"/>
        </w:rPr>
        <w:t>Small Chapelsk depression</w:t>
      </w:r>
      <w:r>
        <w:rPr>
          <w:rFonts w:ascii="Times New Roman" w:hAnsi="Times New Roman" w:cs="Times New Roman"/>
          <w:sz w:val="28"/>
          <w:szCs w:val="28"/>
        </w:rPr>
        <w:t>,</w:t>
      </w:r>
      <w:r w:rsidRPr="007B671B">
        <w:rPr>
          <w:rFonts w:ascii="Times New Roman" w:hAnsi="Times New Roman" w:cs="Times New Roman"/>
          <w:sz w:val="28"/>
          <w:szCs w:val="28"/>
        </w:rPr>
        <w:t xml:space="preserve"> UA0000372</w:t>
      </w:r>
      <w:r w:rsidRPr="00A9362B">
        <w:rPr>
          <w:rFonts w:ascii="Times New Roman" w:hAnsi="Times New Roman" w:cs="Times New Roman"/>
          <w:sz w:val="28"/>
          <w:szCs w:val="28"/>
        </w:rPr>
        <w:t>, площа мережі –</w:t>
      </w:r>
      <w:r>
        <w:rPr>
          <w:rFonts w:ascii="Times New Roman" w:hAnsi="Times New Roman" w:cs="Times New Roman"/>
          <w:sz w:val="28"/>
          <w:szCs w:val="28"/>
        </w:rPr>
        <w:t>1022,42 га</w:t>
      </w:r>
      <w:r w:rsidRPr="007B671B">
        <w:rPr>
          <w:rFonts w:ascii="Times New Roman" w:hAnsi="Times New Roman" w:cs="Times New Roman"/>
          <w:sz w:val="28"/>
          <w:szCs w:val="28"/>
        </w:rPr>
        <w:t>)</w:t>
      </w:r>
      <w:r>
        <w:rPr>
          <w:rFonts w:ascii="Times New Roman" w:hAnsi="Times New Roman" w:cs="Times New Roman"/>
          <w:sz w:val="28"/>
          <w:szCs w:val="28"/>
        </w:rPr>
        <w:t>.</w:t>
      </w:r>
      <w:r w:rsidRPr="00C100AE">
        <w:rPr>
          <w:rFonts w:ascii="Times New Roman" w:hAnsi="Times New Roman" w:cs="Times New Roman"/>
          <w:sz w:val="28"/>
          <w:szCs w:val="28"/>
          <w:shd w:val="clear" w:color="auto" w:fill="FFFFFF"/>
        </w:rPr>
        <w:t xml:space="preserve"> </w:t>
      </w:r>
      <w:r w:rsidRPr="005829F6">
        <w:rPr>
          <w:rFonts w:ascii="Times New Roman" w:hAnsi="Times New Roman" w:cs="Times New Roman"/>
          <w:sz w:val="28"/>
          <w:szCs w:val="28"/>
          <w:shd w:val="clear" w:color="auto" w:fill="FFFFFF"/>
        </w:rPr>
        <w:t>Розташування – Херсонська область.</w:t>
      </w:r>
    </w:p>
    <w:p w14:paraId="328879BF"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7B671B">
        <w:rPr>
          <w:rFonts w:ascii="Times New Roman" w:hAnsi="Times New Roman" w:cs="Times New Roman"/>
          <w:sz w:val="28"/>
          <w:szCs w:val="28"/>
        </w:rPr>
        <w:t>16. Біосферний заповідник «Асканія-Нова» (Askaniia-Nova Biosphere Reserve, UA0000016</w:t>
      </w:r>
      <w:r w:rsidRPr="00636007">
        <w:rPr>
          <w:rFonts w:ascii="Times New Roman" w:hAnsi="Times New Roman" w:cs="Times New Roman"/>
          <w:sz w:val="28"/>
          <w:szCs w:val="28"/>
        </w:rPr>
        <w:t xml:space="preserve">, площа мережі </w:t>
      </w:r>
      <w:r>
        <w:rPr>
          <w:rFonts w:ascii="Times New Roman" w:hAnsi="Times New Roman" w:cs="Times New Roman"/>
          <w:sz w:val="28"/>
          <w:szCs w:val="28"/>
        </w:rPr>
        <w:t>– 33398,00 га</w:t>
      </w:r>
      <w:r w:rsidRPr="007B671B">
        <w:rPr>
          <w:rFonts w:ascii="Times New Roman" w:hAnsi="Times New Roman" w:cs="Times New Roman"/>
          <w:sz w:val="28"/>
          <w:szCs w:val="28"/>
        </w:rPr>
        <w:t>)</w:t>
      </w:r>
      <w:r>
        <w:rPr>
          <w:rFonts w:ascii="Times New Roman" w:hAnsi="Times New Roman" w:cs="Times New Roman"/>
          <w:sz w:val="28"/>
          <w:szCs w:val="28"/>
        </w:rPr>
        <w:t>.</w:t>
      </w:r>
      <w:r w:rsidRPr="00C100AE">
        <w:rPr>
          <w:rFonts w:ascii="Times New Roman" w:hAnsi="Times New Roman" w:cs="Times New Roman"/>
          <w:sz w:val="28"/>
          <w:szCs w:val="28"/>
          <w:shd w:val="clear" w:color="auto" w:fill="FFFFFF"/>
        </w:rPr>
        <w:t xml:space="preserve"> </w:t>
      </w:r>
      <w:r w:rsidRPr="005829F6">
        <w:rPr>
          <w:rFonts w:ascii="Times New Roman" w:hAnsi="Times New Roman" w:cs="Times New Roman"/>
          <w:sz w:val="28"/>
          <w:szCs w:val="28"/>
          <w:shd w:val="clear" w:color="auto" w:fill="FFFFFF"/>
        </w:rPr>
        <w:t>Розташування – Херсонська область.</w:t>
      </w:r>
    </w:p>
    <w:p w14:paraId="38B367EF"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7B671B">
        <w:rPr>
          <w:rFonts w:ascii="Times New Roman" w:hAnsi="Times New Roman" w:cs="Times New Roman"/>
          <w:sz w:val="28"/>
          <w:szCs w:val="28"/>
        </w:rPr>
        <w:t>17. Агамайський під</w:t>
      </w:r>
      <w:r>
        <w:rPr>
          <w:rFonts w:ascii="Times New Roman" w:hAnsi="Times New Roman" w:cs="Times New Roman"/>
          <w:sz w:val="28"/>
          <w:szCs w:val="28"/>
        </w:rPr>
        <w:t xml:space="preserve"> (</w:t>
      </w:r>
      <w:r w:rsidRPr="007B671B">
        <w:rPr>
          <w:rFonts w:ascii="Times New Roman" w:hAnsi="Times New Roman" w:cs="Times New Roman"/>
          <w:sz w:val="28"/>
          <w:szCs w:val="28"/>
        </w:rPr>
        <w:t>Ahaymany depression</w:t>
      </w:r>
      <w:r>
        <w:rPr>
          <w:rFonts w:ascii="Times New Roman" w:hAnsi="Times New Roman" w:cs="Times New Roman"/>
          <w:sz w:val="28"/>
          <w:szCs w:val="28"/>
        </w:rPr>
        <w:t>,</w:t>
      </w:r>
      <w:r w:rsidRPr="007B671B">
        <w:rPr>
          <w:rFonts w:ascii="Times New Roman" w:hAnsi="Times New Roman" w:cs="Times New Roman"/>
          <w:sz w:val="28"/>
          <w:szCs w:val="28"/>
        </w:rPr>
        <w:t xml:space="preserve"> UA0000366</w:t>
      </w:r>
      <w:r w:rsidRPr="00A9362B">
        <w:rPr>
          <w:rFonts w:ascii="Times New Roman" w:hAnsi="Times New Roman" w:cs="Times New Roman"/>
          <w:sz w:val="28"/>
          <w:szCs w:val="28"/>
        </w:rPr>
        <w:t>, площа мережі –</w:t>
      </w:r>
      <w:r>
        <w:rPr>
          <w:rFonts w:ascii="Times New Roman" w:hAnsi="Times New Roman" w:cs="Times New Roman"/>
          <w:sz w:val="28"/>
          <w:szCs w:val="28"/>
        </w:rPr>
        <w:t>4849,16 га</w:t>
      </w:r>
      <w:r w:rsidRPr="007B671B">
        <w:rPr>
          <w:rFonts w:ascii="Times New Roman" w:hAnsi="Times New Roman" w:cs="Times New Roman"/>
          <w:sz w:val="28"/>
          <w:szCs w:val="28"/>
        </w:rPr>
        <w:t>)</w:t>
      </w:r>
      <w:r>
        <w:rPr>
          <w:rFonts w:ascii="Times New Roman" w:hAnsi="Times New Roman" w:cs="Times New Roman"/>
          <w:sz w:val="28"/>
          <w:szCs w:val="28"/>
        </w:rPr>
        <w:t xml:space="preserve">. </w:t>
      </w:r>
      <w:r w:rsidRPr="005829F6">
        <w:rPr>
          <w:rFonts w:ascii="Times New Roman" w:hAnsi="Times New Roman" w:cs="Times New Roman"/>
          <w:sz w:val="28"/>
          <w:szCs w:val="28"/>
          <w:shd w:val="clear" w:color="auto" w:fill="FFFFFF"/>
        </w:rPr>
        <w:t>Розташування – Херсонська область.</w:t>
      </w:r>
      <w:r>
        <w:rPr>
          <w:rFonts w:ascii="Times New Roman" w:hAnsi="Times New Roman" w:cs="Times New Roman"/>
          <w:sz w:val="28"/>
          <w:szCs w:val="28"/>
        </w:rPr>
        <w:t xml:space="preserve"> Т</w:t>
      </w:r>
      <w:r w:rsidRPr="007B671B">
        <w:rPr>
          <w:rFonts w:ascii="Times New Roman" w:hAnsi="Times New Roman" w:cs="Times New Roman"/>
          <w:sz w:val="28"/>
          <w:szCs w:val="28"/>
        </w:rPr>
        <w:t>ериторія, представлена рідкісним природним оселищем – подовою рослинністю</w:t>
      </w:r>
      <w:r>
        <w:rPr>
          <w:rFonts w:ascii="Times New Roman" w:hAnsi="Times New Roman" w:cs="Times New Roman"/>
          <w:sz w:val="28"/>
          <w:szCs w:val="28"/>
        </w:rPr>
        <w:t>.</w:t>
      </w:r>
    </w:p>
    <w:p w14:paraId="55A7039B" w14:textId="77777777" w:rsidR="00915EE5" w:rsidRPr="007B671B" w:rsidRDefault="00915EE5" w:rsidP="004C2A55">
      <w:pPr>
        <w:spacing w:after="0" w:line="240" w:lineRule="auto"/>
        <w:ind w:firstLine="709"/>
        <w:jc w:val="both"/>
        <w:rPr>
          <w:rFonts w:ascii="Times New Roman" w:hAnsi="Times New Roman" w:cs="Times New Roman"/>
          <w:sz w:val="28"/>
          <w:szCs w:val="28"/>
        </w:rPr>
      </w:pPr>
      <w:r w:rsidRPr="007B671B">
        <w:rPr>
          <w:rFonts w:ascii="Times New Roman" w:hAnsi="Times New Roman" w:cs="Times New Roman"/>
          <w:sz w:val="28"/>
          <w:szCs w:val="28"/>
        </w:rPr>
        <w:t xml:space="preserve">18. Домузлинський під </w:t>
      </w:r>
      <w:r>
        <w:rPr>
          <w:rFonts w:ascii="Times New Roman" w:hAnsi="Times New Roman" w:cs="Times New Roman"/>
          <w:sz w:val="28"/>
          <w:szCs w:val="28"/>
        </w:rPr>
        <w:t>(</w:t>
      </w:r>
      <w:r w:rsidRPr="007B671B">
        <w:rPr>
          <w:rFonts w:ascii="Times New Roman" w:hAnsi="Times New Roman" w:cs="Times New Roman"/>
          <w:sz w:val="28"/>
          <w:szCs w:val="28"/>
        </w:rPr>
        <w:t>Domuzlinskyi depression</w:t>
      </w:r>
      <w:r>
        <w:rPr>
          <w:rFonts w:ascii="Times New Roman" w:hAnsi="Times New Roman" w:cs="Times New Roman"/>
          <w:sz w:val="28"/>
          <w:szCs w:val="28"/>
        </w:rPr>
        <w:t xml:space="preserve">, </w:t>
      </w:r>
      <w:r w:rsidRPr="007B671B">
        <w:rPr>
          <w:rFonts w:ascii="Times New Roman" w:hAnsi="Times New Roman" w:cs="Times New Roman"/>
          <w:sz w:val="28"/>
          <w:szCs w:val="28"/>
        </w:rPr>
        <w:t>UA0000369</w:t>
      </w:r>
      <w:r w:rsidRPr="00A9362B">
        <w:rPr>
          <w:rFonts w:ascii="Times New Roman" w:hAnsi="Times New Roman" w:cs="Times New Roman"/>
          <w:sz w:val="28"/>
          <w:szCs w:val="28"/>
        </w:rPr>
        <w:t>, площа мережі –</w:t>
      </w:r>
      <w:r>
        <w:rPr>
          <w:rFonts w:ascii="Times New Roman" w:hAnsi="Times New Roman" w:cs="Times New Roman"/>
          <w:sz w:val="28"/>
          <w:szCs w:val="28"/>
        </w:rPr>
        <w:t>4742,80 га</w:t>
      </w:r>
      <w:r w:rsidRPr="007B671B">
        <w:rPr>
          <w:rFonts w:ascii="Times New Roman" w:hAnsi="Times New Roman" w:cs="Times New Roman"/>
          <w:sz w:val="28"/>
          <w:szCs w:val="28"/>
        </w:rPr>
        <w:t>)</w:t>
      </w:r>
      <w:r>
        <w:rPr>
          <w:rFonts w:ascii="Times New Roman" w:hAnsi="Times New Roman" w:cs="Times New Roman"/>
          <w:sz w:val="28"/>
          <w:szCs w:val="28"/>
        </w:rPr>
        <w:t xml:space="preserve">. </w:t>
      </w:r>
      <w:r w:rsidRPr="005829F6">
        <w:rPr>
          <w:rFonts w:ascii="Times New Roman" w:hAnsi="Times New Roman" w:cs="Times New Roman"/>
          <w:sz w:val="28"/>
          <w:szCs w:val="28"/>
          <w:shd w:val="clear" w:color="auto" w:fill="FFFFFF"/>
        </w:rPr>
        <w:t>Розташування – Херсонська область.</w:t>
      </w:r>
      <w:r w:rsidRPr="007B671B">
        <w:rPr>
          <w:rFonts w:ascii="Times New Roman" w:hAnsi="Times New Roman" w:cs="Times New Roman"/>
          <w:sz w:val="28"/>
          <w:szCs w:val="28"/>
        </w:rPr>
        <w:t xml:space="preserve"> </w:t>
      </w:r>
      <w:r>
        <w:rPr>
          <w:rFonts w:ascii="Times New Roman" w:hAnsi="Times New Roman" w:cs="Times New Roman"/>
          <w:sz w:val="28"/>
          <w:szCs w:val="28"/>
        </w:rPr>
        <w:t>Т</w:t>
      </w:r>
      <w:r w:rsidRPr="007B671B">
        <w:rPr>
          <w:rFonts w:ascii="Times New Roman" w:hAnsi="Times New Roman" w:cs="Times New Roman"/>
          <w:sz w:val="28"/>
          <w:szCs w:val="28"/>
        </w:rPr>
        <w:t>ериторія, представлена рідкісним природним оселищем – подовою рослинністю</w:t>
      </w:r>
      <w:r>
        <w:rPr>
          <w:rFonts w:ascii="Times New Roman" w:hAnsi="Times New Roman" w:cs="Times New Roman"/>
          <w:sz w:val="28"/>
          <w:szCs w:val="28"/>
        </w:rPr>
        <w:t>;</w:t>
      </w:r>
    </w:p>
    <w:p w14:paraId="03422B9A" w14:textId="77777777" w:rsidR="00915EE5" w:rsidRPr="00F006E7"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19. Під Сивашик Sivashic depression, UA0000371, площа мережі –</w:t>
      </w:r>
      <w:r>
        <w:rPr>
          <w:rFonts w:ascii="Times New Roman" w:hAnsi="Times New Roman" w:cs="Times New Roman"/>
          <w:sz w:val="28"/>
          <w:szCs w:val="28"/>
        </w:rPr>
        <w:t xml:space="preserve">                </w:t>
      </w:r>
      <w:r w:rsidRPr="00F006E7">
        <w:rPr>
          <w:rFonts w:ascii="Times New Roman" w:hAnsi="Times New Roman" w:cs="Times New Roman"/>
          <w:sz w:val="28"/>
          <w:szCs w:val="28"/>
        </w:rPr>
        <w:t xml:space="preserve">1548,61 га). </w:t>
      </w:r>
      <w:r w:rsidRPr="00F006E7">
        <w:rPr>
          <w:rFonts w:ascii="Times New Roman" w:hAnsi="Times New Roman" w:cs="Times New Roman"/>
          <w:sz w:val="28"/>
          <w:szCs w:val="28"/>
          <w:shd w:val="clear" w:color="auto" w:fill="FFFFFF"/>
        </w:rPr>
        <w:t>Розташування – Херсонська область.</w:t>
      </w:r>
    </w:p>
    <w:p w14:paraId="1C8F61B4" w14:textId="77777777" w:rsidR="00915EE5" w:rsidRPr="00F006E7"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20. Чонгарський (Chonharskyi, UA0000213, площа мережі –34443,00 га);</w:t>
      </w:r>
    </w:p>
    <w:p w14:paraId="43A3F70E" w14:textId="77777777" w:rsidR="00915EE5" w:rsidRPr="00F006E7"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 xml:space="preserve">21. Азово-Сиваський національний природний парк (Azovo-Syvaskyi National Nature Park, UA0000027, площа мережі –5198300 га). </w:t>
      </w:r>
      <w:r w:rsidRPr="00F006E7">
        <w:rPr>
          <w:rFonts w:ascii="Times New Roman" w:hAnsi="Times New Roman" w:cs="Times New Roman"/>
          <w:color w:val="202122"/>
          <w:sz w:val="28"/>
          <w:szCs w:val="28"/>
          <w:shd w:val="clear" w:color="auto" w:fill="FFFFFF"/>
        </w:rPr>
        <w:t xml:space="preserve">Створений у </w:t>
      </w:r>
      <w:r>
        <w:rPr>
          <w:rFonts w:ascii="Times New Roman" w:hAnsi="Times New Roman" w:cs="Times New Roman"/>
          <w:color w:val="202122"/>
          <w:sz w:val="28"/>
          <w:szCs w:val="28"/>
          <w:shd w:val="clear" w:color="auto" w:fill="FFFFFF"/>
        </w:rPr>
        <w:t xml:space="preserve">     </w:t>
      </w:r>
      <w:r w:rsidRPr="00F006E7">
        <w:rPr>
          <w:rFonts w:ascii="Times New Roman" w:hAnsi="Times New Roman" w:cs="Times New Roman"/>
          <w:color w:val="202122"/>
          <w:sz w:val="28"/>
          <w:szCs w:val="28"/>
          <w:shd w:val="clear" w:color="auto" w:fill="FFFFFF"/>
        </w:rPr>
        <w:t xml:space="preserve">1993 році. Загальна кількість видів рослин, що ростуть на території парку — </w:t>
      </w:r>
      <w:r w:rsidRPr="00F006E7">
        <w:rPr>
          <w:rFonts w:ascii="Times New Roman" w:hAnsi="Times New Roman" w:cs="Times New Roman"/>
          <w:color w:val="202122"/>
          <w:sz w:val="28"/>
          <w:szCs w:val="28"/>
          <w:shd w:val="clear" w:color="auto" w:fill="FFFFFF"/>
        </w:rPr>
        <w:lastRenderedPageBreak/>
        <w:t>308, з них 12 занесені в</w:t>
      </w:r>
      <w:r>
        <w:rPr>
          <w:rFonts w:ascii="Times New Roman" w:hAnsi="Times New Roman" w:cs="Times New Roman"/>
          <w:color w:val="202122"/>
          <w:sz w:val="28"/>
          <w:szCs w:val="28"/>
          <w:shd w:val="clear" w:color="auto" w:fill="FFFFFF"/>
        </w:rPr>
        <w:t xml:space="preserve"> </w:t>
      </w:r>
      <w:r w:rsidRPr="00F006E7">
        <w:rPr>
          <w:rFonts w:ascii="Times New Roman" w:hAnsi="Times New Roman" w:cs="Times New Roman"/>
          <w:sz w:val="28"/>
          <w:szCs w:val="28"/>
          <w:shd w:val="clear" w:color="auto" w:fill="FFFFFF"/>
        </w:rPr>
        <w:t>Червону книгу України</w:t>
      </w:r>
      <w:r w:rsidRPr="00F006E7">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Також, там</w:t>
      </w:r>
      <w:r w:rsidRPr="00F006E7">
        <w:rPr>
          <w:rFonts w:ascii="Times New Roman" w:hAnsi="Times New Roman" w:cs="Times New Roman"/>
          <w:color w:val="202122"/>
          <w:sz w:val="28"/>
          <w:szCs w:val="28"/>
          <w:shd w:val="clear" w:color="auto" w:fill="FFFFFF"/>
        </w:rPr>
        <w:t xml:space="preserve"> живуть 250 видів тварин, з них 48 занесені до </w:t>
      </w:r>
      <w:r w:rsidRPr="00F006E7">
        <w:rPr>
          <w:rFonts w:ascii="Times New Roman" w:hAnsi="Times New Roman" w:cs="Times New Roman"/>
          <w:sz w:val="28"/>
          <w:szCs w:val="28"/>
          <w:shd w:val="clear" w:color="auto" w:fill="FFFFFF"/>
        </w:rPr>
        <w:t>Червоної книги України</w:t>
      </w:r>
      <w:r w:rsidRPr="00F006E7">
        <w:rPr>
          <w:rFonts w:ascii="Times New Roman" w:hAnsi="Times New Roman" w:cs="Times New Roman"/>
          <w:color w:val="202122"/>
          <w:sz w:val="28"/>
          <w:szCs w:val="28"/>
          <w:shd w:val="clear" w:color="auto" w:fill="FFFFFF"/>
        </w:rPr>
        <w:t>.</w:t>
      </w:r>
      <w:r w:rsidRPr="00F006E7">
        <w:rPr>
          <w:rFonts w:ascii="Times New Roman" w:hAnsi="Times New Roman" w:cs="Times New Roman"/>
          <w:sz w:val="28"/>
          <w:szCs w:val="28"/>
        </w:rPr>
        <w:t xml:space="preserve"> </w:t>
      </w:r>
    </w:p>
    <w:p w14:paraId="0449BB91" w14:textId="77777777" w:rsidR="00915EE5" w:rsidRPr="00F006E7"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22. Під Барнашівський (Barnashivsky depression UA0000367, площа мережі –</w:t>
      </w:r>
      <w:r>
        <w:rPr>
          <w:rFonts w:ascii="Times New Roman" w:hAnsi="Times New Roman" w:cs="Times New Roman"/>
          <w:sz w:val="28"/>
          <w:szCs w:val="28"/>
        </w:rPr>
        <w:t>737,53</w:t>
      </w:r>
      <w:r w:rsidRPr="00F006E7">
        <w:rPr>
          <w:rFonts w:ascii="Times New Roman" w:hAnsi="Times New Roman" w:cs="Times New Roman"/>
          <w:sz w:val="28"/>
          <w:szCs w:val="28"/>
        </w:rPr>
        <w:t xml:space="preserve">). </w:t>
      </w:r>
      <w:r w:rsidRPr="00F006E7">
        <w:rPr>
          <w:rFonts w:ascii="Times New Roman" w:hAnsi="Times New Roman" w:cs="Times New Roman"/>
          <w:sz w:val="28"/>
          <w:szCs w:val="28"/>
          <w:shd w:val="clear" w:color="auto" w:fill="FFFFFF"/>
        </w:rPr>
        <w:t>Розташування – Херсонська область.</w:t>
      </w:r>
      <w:r w:rsidRPr="00F006E7">
        <w:rPr>
          <w:rFonts w:ascii="Times New Roman" w:hAnsi="Times New Roman" w:cs="Times New Roman"/>
          <w:sz w:val="28"/>
          <w:szCs w:val="28"/>
        </w:rPr>
        <w:t xml:space="preserve"> Територія, представлена рідкісним природним</w:t>
      </w:r>
      <w:r w:rsidR="007B1202">
        <w:rPr>
          <w:rFonts w:ascii="Times New Roman" w:hAnsi="Times New Roman" w:cs="Times New Roman"/>
          <w:sz w:val="28"/>
          <w:szCs w:val="28"/>
        </w:rPr>
        <w:t xml:space="preserve"> оселищем – подовою рослинністю.</w:t>
      </w:r>
    </w:p>
    <w:p w14:paraId="1BAD573C" w14:textId="77777777" w:rsidR="00915EE5" w:rsidRPr="00F006E7"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23</w:t>
      </w:r>
      <w:r>
        <w:rPr>
          <w:rFonts w:ascii="Times New Roman" w:hAnsi="Times New Roman" w:cs="Times New Roman"/>
          <w:sz w:val="28"/>
          <w:szCs w:val="28"/>
        </w:rPr>
        <w:t xml:space="preserve">. Західний Сиваш (Eastern Syvas, </w:t>
      </w:r>
      <w:r w:rsidRPr="00F006E7">
        <w:rPr>
          <w:rFonts w:ascii="Times New Roman" w:hAnsi="Times New Roman" w:cs="Times New Roman"/>
          <w:sz w:val="28"/>
          <w:szCs w:val="28"/>
        </w:rPr>
        <w:t>UA0000131, площа мережі - 174975,00 га)</w:t>
      </w:r>
      <w:r>
        <w:rPr>
          <w:rFonts w:ascii="Times New Roman" w:hAnsi="Times New Roman" w:cs="Times New Roman"/>
          <w:sz w:val="28"/>
          <w:szCs w:val="28"/>
        </w:rPr>
        <w:t>.</w:t>
      </w:r>
      <w:r w:rsidRPr="00F0675D">
        <w:rPr>
          <w:rFonts w:ascii="Times New Roman" w:hAnsi="Times New Roman" w:cs="Times New Roman"/>
          <w:sz w:val="28"/>
          <w:szCs w:val="28"/>
          <w:shd w:val="clear" w:color="auto" w:fill="FFFFFF"/>
        </w:rPr>
        <w:t xml:space="preserve"> </w:t>
      </w:r>
      <w:r w:rsidRPr="00F006E7">
        <w:rPr>
          <w:rFonts w:ascii="Times New Roman" w:hAnsi="Times New Roman" w:cs="Times New Roman"/>
          <w:sz w:val="28"/>
          <w:szCs w:val="28"/>
          <w:shd w:val="clear" w:color="auto" w:fill="FFFFFF"/>
        </w:rPr>
        <w:t>Розташування –</w:t>
      </w:r>
      <w:r>
        <w:rPr>
          <w:rFonts w:ascii="Times New Roman" w:hAnsi="Times New Roman" w:cs="Times New Roman"/>
          <w:sz w:val="28"/>
          <w:szCs w:val="28"/>
          <w:shd w:val="clear" w:color="auto" w:fill="FFFFFF"/>
        </w:rPr>
        <w:t xml:space="preserve"> АР Крим та</w:t>
      </w:r>
      <w:r w:rsidRPr="00F006E7">
        <w:rPr>
          <w:rFonts w:ascii="Times New Roman" w:hAnsi="Times New Roman" w:cs="Times New Roman"/>
          <w:sz w:val="28"/>
          <w:szCs w:val="28"/>
          <w:shd w:val="clear" w:color="auto" w:fill="FFFFFF"/>
        </w:rPr>
        <w:t xml:space="preserve"> Херсонська область</w:t>
      </w:r>
      <w:r w:rsidR="007B1202">
        <w:rPr>
          <w:rFonts w:ascii="Times New Roman" w:hAnsi="Times New Roman" w:cs="Times New Roman"/>
          <w:sz w:val="28"/>
          <w:szCs w:val="28"/>
          <w:shd w:val="clear" w:color="auto" w:fill="FFFFFF"/>
        </w:rPr>
        <w:t>.</w:t>
      </w:r>
    </w:p>
    <w:p w14:paraId="63F85D0E" w14:textId="77777777" w:rsidR="00915EE5" w:rsidRDefault="00915EE5" w:rsidP="004C2A55">
      <w:pPr>
        <w:spacing w:after="0" w:line="240" w:lineRule="auto"/>
        <w:ind w:firstLine="709"/>
        <w:jc w:val="both"/>
        <w:rPr>
          <w:rFonts w:ascii="Times New Roman" w:hAnsi="Times New Roman" w:cs="Times New Roman"/>
          <w:sz w:val="28"/>
          <w:szCs w:val="28"/>
        </w:rPr>
      </w:pPr>
      <w:r w:rsidRPr="00F006E7">
        <w:rPr>
          <w:rFonts w:ascii="Times New Roman" w:hAnsi="Times New Roman" w:cs="Times New Roman"/>
          <w:sz w:val="28"/>
          <w:szCs w:val="28"/>
        </w:rPr>
        <w:t xml:space="preserve">Територія </w:t>
      </w:r>
      <w:r>
        <w:rPr>
          <w:rFonts w:ascii="Times New Roman" w:hAnsi="Times New Roman" w:cs="Times New Roman"/>
          <w:sz w:val="28"/>
          <w:szCs w:val="28"/>
        </w:rPr>
        <w:t xml:space="preserve">номінована для включення до </w:t>
      </w:r>
      <w:r w:rsidRPr="00F006E7">
        <w:rPr>
          <w:rFonts w:ascii="Times New Roman" w:hAnsi="Times New Roman" w:cs="Times New Roman"/>
          <w:sz w:val="28"/>
          <w:szCs w:val="28"/>
        </w:rPr>
        <w:t>списку Смарагдової мережі України</w:t>
      </w:r>
      <w:r w:rsidRPr="00F221F7">
        <w:rPr>
          <w:rFonts w:ascii="Times New Roman" w:hAnsi="Times New Roman" w:cs="Times New Roman"/>
          <w:sz w:val="28"/>
          <w:szCs w:val="28"/>
        </w:rPr>
        <w:t xml:space="preserve"> в Херсонській області – Western Syvash (Site</w:t>
      </w:r>
      <w:r w:rsidR="00506EA1">
        <w:rPr>
          <w:rFonts w:ascii="Times New Roman" w:hAnsi="Times New Roman" w:cs="Times New Roman"/>
          <w:sz w:val="28"/>
          <w:szCs w:val="28"/>
        </w:rPr>
        <w:t xml:space="preserve"> </w:t>
      </w:r>
      <w:r w:rsidRPr="00F221F7">
        <w:rPr>
          <w:rFonts w:ascii="Times New Roman" w:hAnsi="Times New Roman" w:cs="Times New Roman"/>
          <w:sz w:val="28"/>
          <w:szCs w:val="28"/>
        </w:rPr>
        <w:t>Code: UA0000425</w:t>
      </w:r>
      <w:r>
        <w:rPr>
          <w:rFonts w:ascii="Times New Roman" w:hAnsi="Times New Roman" w:cs="Times New Roman"/>
          <w:sz w:val="28"/>
          <w:szCs w:val="28"/>
        </w:rPr>
        <w:t>).</w:t>
      </w:r>
    </w:p>
    <w:p w14:paraId="4A16CE22" w14:textId="77777777" w:rsidR="00915EE5" w:rsidRPr="0007780B" w:rsidRDefault="00915EE5" w:rsidP="004C2A55">
      <w:pPr>
        <w:spacing w:after="0" w:line="240" w:lineRule="auto"/>
        <w:ind w:firstLine="709"/>
        <w:jc w:val="both"/>
        <w:rPr>
          <w:rFonts w:ascii="Times New Roman" w:hAnsi="Times New Roman" w:cs="Times New Roman"/>
          <w:sz w:val="28"/>
          <w:szCs w:val="28"/>
        </w:rPr>
      </w:pPr>
      <w:r w:rsidRPr="0007780B">
        <w:rPr>
          <w:rFonts w:ascii="Times New Roman" w:hAnsi="Times New Roman" w:cs="Times New Roman"/>
          <w:sz w:val="28"/>
          <w:szCs w:val="28"/>
        </w:rPr>
        <w:t>Згідно з Резолюцією № 6 Постійного комітету Бернської конвенції, всі території, номіновані для включення до Смарагдової мережі, повинні мати тимчасовий статус охоронюваних ділянок і підлягають такому ж режиму захисту, як і затверджені сайти мережі. Це правило діє доти, доки відповідні органи не приймуть рішення щодо остаточного затвердження чи відхилення цих територій, а також до моменту, поки їх статус не буде офіційно змінено.</w:t>
      </w:r>
    </w:p>
    <w:p w14:paraId="67EEC557" w14:textId="77777777" w:rsidR="00784A67" w:rsidRPr="0053289E" w:rsidRDefault="00784A67"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Загалом на території області охороняється 28 видів рослин,</w:t>
      </w:r>
      <w:r w:rsidR="009D535C" w:rsidRPr="0053289E">
        <w:rPr>
          <w:rFonts w:ascii="Times New Roman" w:hAnsi="Times New Roman" w:cs="Times New Roman"/>
          <w:color w:val="000000" w:themeColor="text1"/>
          <w:sz w:val="28"/>
          <w:szCs w:val="28"/>
        </w:rPr>
        <w:t xml:space="preserve"> занесених </w:t>
      </w:r>
      <w:r w:rsidRPr="0053289E">
        <w:rPr>
          <w:rFonts w:ascii="Times New Roman" w:hAnsi="Times New Roman" w:cs="Times New Roman"/>
          <w:color w:val="000000" w:themeColor="text1"/>
          <w:sz w:val="28"/>
          <w:szCs w:val="28"/>
        </w:rPr>
        <w:t>до Європейського Червоного списку</w:t>
      </w:r>
      <w:r w:rsidR="00024835"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12 видів рослин, включених до переліку CITES</w:t>
      </w:r>
      <w:r w:rsidR="00024835"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9 видів рослин охороняються Бернською конвенцією</w:t>
      </w:r>
      <w:r w:rsidR="0002483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 xml:space="preserve">122 </w:t>
      </w:r>
      <w:r w:rsidR="00024835" w:rsidRPr="0053289E">
        <w:rPr>
          <w:rFonts w:ascii="Times New Roman" w:hAnsi="Times New Roman" w:cs="Times New Roman"/>
          <w:color w:val="000000" w:themeColor="text1"/>
          <w:sz w:val="28"/>
          <w:szCs w:val="28"/>
        </w:rPr>
        <w:t xml:space="preserve">види занесено </w:t>
      </w:r>
      <w:r w:rsidRPr="0053289E">
        <w:rPr>
          <w:rFonts w:ascii="Times New Roman" w:hAnsi="Times New Roman" w:cs="Times New Roman"/>
          <w:color w:val="000000" w:themeColor="text1"/>
          <w:sz w:val="28"/>
          <w:szCs w:val="28"/>
        </w:rPr>
        <w:t xml:space="preserve">до Червоної книги України, 383 – до Червоного списку Херсонської області. </w:t>
      </w:r>
    </w:p>
    <w:p w14:paraId="4E159663" w14:textId="77777777" w:rsidR="00784A67" w:rsidRPr="0053289E" w:rsidRDefault="00784A67" w:rsidP="004C2A55">
      <w:pPr>
        <w:tabs>
          <w:tab w:val="left" w:pos="1134"/>
        </w:tabs>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244 види тварин, що зустрічаються в області, занесені до Червоної книги України, 54 види тварин включено до Червоного списку Херсонської області, з яких 31 вид складають птахи, 15 видів – комахи, 5 – ссавці, а також по одному вид</w:t>
      </w:r>
      <w:r w:rsidR="00024835" w:rsidRPr="0053289E">
        <w:rPr>
          <w:rFonts w:ascii="Times New Roman" w:hAnsi="Times New Roman" w:cs="Times New Roman"/>
          <w:color w:val="000000" w:themeColor="text1"/>
          <w:sz w:val="28"/>
          <w:szCs w:val="28"/>
        </w:rPr>
        <w:t xml:space="preserve">у – </w:t>
      </w:r>
      <w:r w:rsidRPr="0053289E">
        <w:rPr>
          <w:rFonts w:ascii="Times New Roman" w:hAnsi="Times New Roman" w:cs="Times New Roman"/>
          <w:color w:val="000000" w:themeColor="text1"/>
          <w:sz w:val="28"/>
          <w:szCs w:val="28"/>
        </w:rPr>
        <w:t>риби, земноводні та плазуни.</w:t>
      </w:r>
    </w:p>
    <w:p w14:paraId="2D373081" w14:textId="77777777" w:rsidR="006168B1" w:rsidRPr="0053289E" w:rsidRDefault="002B6D8C" w:rsidP="004C2A55">
      <w:pPr>
        <w:spacing w:after="0" w:line="240" w:lineRule="auto"/>
        <w:ind w:firstLine="567"/>
        <w:jc w:val="both"/>
        <w:rPr>
          <w:rFonts w:ascii="Times New Roman" w:eastAsia="Calibri" w:hAnsi="Times New Roman" w:cs="Times New Roman"/>
          <w:color w:val="000000" w:themeColor="text1"/>
          <w:sz w:val="28"/>
          <w:szCs w:val="28"/>
        </w:rPr>
      </w:pPr>
      <w:r w:rsidRPr="0053289E">
        <w:rPr>
          <w:rFonts w:ascii="Times New Roman" w:eastAsia="Calibri" w:hAnsi="Times New Roman" w:cs="Times New Roman"/>
          <w:color w:val="000000" w:themeColor="text1"/>
          <w:sz w:val="28"/>
          <w:szCs w:val="28"/>
        </w:rPr>
        <w:t>Відповідно до карти бойових дій на території України від Deep State,</w:t>
      </w:r>
      <w:r w:rsidR="00EB1532">
        <w:rPr>
          <w:rFonts w:ascii="Times New Roman" w:eastAsia="Calibri" w:hAnsi="Times New Roman" w:cs="Times New Roman"/>
          <w:color w:val="000000" w:themeColor="text1"/>
          <w:sz w:val="28"/>
          <w:szCs w:val="28"/>
        </w:rPr>
        <w:t xml:space="preserve">                        </w:t>
      </w:r>
      <w:r w:rsidR="00011421" w:rsidRPr="0053289E">
        <w:rPr>
          <w:rFonts w:ascii="Times New Roman" w:eastAsia="Calibri" w:hAnsi="Times New Roman" w:cs="Times New Roman"/>
          <w:color w:val="000000" w:themeColor="text1"/>
          <w:sz w:val="28"/>
          <w:szCs w:val="28"/>
        </w:rPr>
        <w:t>і</w:t>
      </w:r>
      <w:r w:rsidRPr="0053289E">
        <w:rPr>
          <w:rFonts w:ascii="Times New Roman" w:eastAsia="Calibri" w:hAnsi="Times New Roman" w:cs="Times New Roman"/>
          <w:color w:val="000000" w:themeColor="text1"/>
          <w:sz w:val="28"/>
          <w:szCs w:val="28"/>
        </w:rPr>
        <w:t xml:space="preserve">з 84 територій та об’єктів </w:t>
      </w:r>
      <w:r w:rsidR="008103F6">
        <w:rPr>
          <w:rFonts w:ascii="Times New Roman" w:eastAsia="Calibri" w:hAnsi="Times New Roman" w:cs="Times New Roman"/>
          <w:color w:val="000000" w:themeColor="text1"/>
          <w:sz w:val="28"/>
          <w:szCs w:val="28"/>
        </w:rPr>
        <w:t>природно-заповідного фонду</w:t>
      </w:r>
      <w:r w:rsidRPr="0053289E">
        <w:rPr>
          <w:rFonts w:ascii="Times New Roman" w:eastAsia="Calibri" w:hAnsi="Times New Roman" w:cs="Times New Roman"/>
          <w:color w:val="000000" w:themeColor="text1"/>
          <w:sz w:val="28"/>
          <w:szCs w:val="28"/>
        </w:rPr>
        <w:t xml:space="preserve"> </w:t>
      </w:r>
      <w:r w:rsidR="008103F6">
        <w:rPr>
          <w:rFonts w:ascii="Times New Roman" w:eastAsia="Calibri" w:hAnsi="Times New Roman" w:cs="Times New Roman"/>
          <w:color w:val="000000" w:themeColor="text1"/>
          <w:sz w:val="28"/>
          <w:szCs w:val="28"/>
        </w:rPr>
        <w:t xml:space="preserve">де окуповано                          </w:t>
      </w:r>
      <w:r w:rsidRPr="0053289E">
        <w:rPr>
          <w:rFonts w:ascii="Times New Roman" w:eastAsia="Calibri" w:hAnsi="Times New Roman" w:cs="Times New Roman"/>
          <w:color w:val="000000" w:themeColor="text1"/>
          <w:sz w:val="28"/>
          <w:szCs w:val="28"/>
        </w:rPr>
        <w:t xml:space="preserve"> 29 територій та об’єктів ПЗФ загальною площею 17759,64 гектара.</w:t>
      </w:r>
      <w:r w:rsidR="00CE3259" w:rsidRPr="0053289E">
        <w:rPr>
          <w:rFonts w:ascii="Times New Roman" w:eastAsia="Calibri" w:hAnsi="Times New Roman" w:cs="Times New Roman"/>
          <w:color w:val="000000" w:themeColor="text1"/>
          <w:sz w:val="28"/>
          <w:szCs w:val="28"/>
        </w:rPr>
        <w:t xml:space="preserve"> </w:t>
      </w:r>
    </w:p>
    <w:p w14:paraId="394C84DA" w14:textId="77777777" w:rsidR="002B6D8C" w:rsidRPr="009E5BC3" w:rsidRDefault="002B6D8C" w:rsidP="004C2A55">
      <w:pPr>
        <w:spacing w:after="0" w:line="240" w:lineRule="auto"/>
        <w:ind w:firstLine="567"/>
        <w:jc w:val="both"/>
        <w:rPr>
          <w:rFonts w:ascii="Times New Roman" w:eastAsia="Calibri" w:hAnsi="Times New Roman" w:cs="Times New Roman"/>
          <w:color w:val="000000" w:themeColor="text1"/>
          <w:sz w:val="28"/>
          <w:szCs w:val="28"/>
        </w:rPr>
      </w:pPr>
      <w:r w:rsidRPr="0053289E">
        <w:rPr>
          <w:rFonts w:ascii="Times New Roman" w:eastAsia="Calibri" w:hAnsi="Times New Roman" w:cs="Times New Roman"/>
          <w:color w:val="000000" w:themeColor="text1"/>
          <w:sz w:val="28"/>
          <w:szCs w:val="28"/>
        </w:rPr>
        <w:t xml:space="preserve">Під тимчасовою окупацією та бойовими діями залишаються 55 територій та об’єктів ПЗФ загальною площею </w:t>
      </w:r>
      <w:r w:rsidR="00EB1532">
        <w:rPr>
          <w:rFonts w:ascii="Times New Roman" w:eastAsia="Calibri" w:hAnsi="Times New Roman" w:cs="Times New Roman"/>
          <w:color w:val="000000" w:themeColor="text1"/>
          <w:sz w:val="28"/>
          <w:szCs w:val="28"/>
        </w:rPr>
        <w:t>347712,6441</w:t>
      </w:r>
      <w:r w:rsidRPr="0053289E">
        <w:rPr>
          <w:rFonts w:ascii="Times New Roman" w:eastAsia="Calibri" w:hAnsi="Times New Roman" w:cs="Times New Roman"/>
          <w:color w:val="000000" w:themeColor="text1"/>
          <w:sz w:val="28"/>
          <w:szCs w:val="28"/>
        </w:rPr>
        <w:t xml:space="preserve"> га, </w:t>
      </w:r>
      <w:r w:rsidR="00011421" w:rsidRPr="0053289E">
        <w:rPr>
          <w:rFonts w:ascii="Times New Roman" w:eastAsia="Calibri" w:hAnsi="Times New Roman" w:cs="Times New Roman"/>
          <w:color w:val="000000" w:themeColor="text1"/>
          <w:sz w:val="28"/>
          <w:szCs w:val="28"/>
        </w:rPr>
        <w:t xml:space="preserve">або </w:t>
      </w:r>
      <w:r w:rsidRPr="0053289E">
        <w:rPr>
          <w:rFonts w:ascii="Times New Roman" w:eastAsia="Calibri" w:hAnsi="Times New Roman" w:cs="Times New Roman"/>
          <w:color w:val="000000" w:themeColor="text1"/>
          <w:sz w:val="28"/>
          <w:szCs w:val="28"/>
        </w:rPr>
        <w:t>95%</w:t>
      </w:r>
      <w:r w:rsidR="00011421" w:rsidRPr="0053289E">
        <w:rPr>
          <w:rFonts w:ascii="Times New Roman" w:eastAsia="Calibri" w:hAnsi="Times New Roman" w:cs="Times New Roman"/>
          <w:color w:val="000000" w:themeColor="text1"/>
          <w:sz w:val="28"/>
          <w:szCs w:val="28"/>
        </w:rPr>
        <w:t xml:space="preserve"> </w:t>
      </w:r>
      <w:r w:rsidRPr="0053289E">
        <w:rPr>
          <w:rFonts w:ascii="Times New Roman" w:eastAsia="Calibri" w:hAnsi="Times New Roman" w:cs="Times New Roman"/>
          <w:color w:val="000000" w:themeColor="text1"/>
          <w:sz w:val="28"/>
          <w:szCs w:val="28"/>
        </w:rPr>
        <w:t>загальної площі ПЗФ.</w:t>
      </w:r>
    </w:p>
    <w:p w14:paraId="47917DAE" w14:textId="77777777" w:rsidR="002B6D8C" w:rsidRPr="009E5BC3" w:rsidRDefault="00456AAD" w:rsidP="004C2A55">
      <w:pPr>
        <w:spacing w:after="0" w:line="240" w:lineRule="auto"/>
        <w:ind w:firstLine="567"/>
        <w:jc w:val="both"/>
        <w:rPr>
          <w:rFonts w:ascii="Times New Roman" w:hAnsi="Times New Roman" w:cs="Times New Roman"/>
          <w:color w:val="000000" w:themeColor="text1"/>
          <w:sz w:val="28"/>
          <w:szCs w:val="28"/>
        </w:rPr>
      </w:pPr>
      <w:r w:rsidRPr="009E5BC3">
        <w:rPr>
          <w:rFonts w:ascii="Times New Roman" w:hAnsi="Times New Roman" w:cs="Times New Roman"/>
          <w:color w:val="000000" w:themeColor="text1"/>
          <w:sz w:val="28"/>
          <w:szCs w:val="28"/>
        </w:rPr>
        <w:t>Головним</w:t>
      </w:r>
      <w:r w:rsidR="002B6D8C" w:rsidRPr="009E5BC3">
        <w:rPr>
          <w:rFonts w:ascii="Times New Roman" w:hAnsi="Times New Roman" w:cs="Times New Roman"/>
          <w:color w:val="000000" w:themeColor="text1"/>
          <w:sz w:val="28"/>
          <w:szCs w:val="28"/>
        </w:rPr>
        <w:t xml:space="preserve">и проблемами </w:t>
      </w:r>
      <w:r w:rsidR="00AF0564" w:rsidRPr="009E5BC3">
        <w:rPr>
          <w:rFonts w:ascii="Times New Roman" w:hAnsi="Times New Roman" w:cs="Times New Roman"/>
          <w:color w:val="000000" w:themeColor="text1"/>
          <w:sz w:val="28"/>
          <w:szCs w:val="28"/>
        </w:rPr>
        <w:t xml:space="preserve">цих </w:t>
      </w:r>
      <w:r w:rsidR="002B6D8C" w:rsidRPr="009E5BC3">
        <w:rPr>
          <w:rFonts w:ascii="Times New Roman" w:hAnsi="Times New Roman" w:cs="Times New Roman"/>
          <w:color w:val="000000" w:themeColor="text1"/>
          <w:sz w:val="28"/>
          <w:szCs w:val="28"/>
        </w:rPr>
        <w:t xml:space="preserve">цінних територій </w:t>
      </w:r>
      <w:r w:rsidR="00154B7D" w:rsidRPr="009E5BC3">
        <w:rPr>
          <w:rFonts w:ascii="Times New Roman" w:hAnsi="Times New Roman" w:cs="Times New Roman"/>
          <w:color w:val="000000" w:themeColor="text1"/>
          <w:sz w:val="28"/>
          <w:szCs w:val="28"/>
        </w:rPr>
        <w:t>нараз</w:t>
      </w:r>
      <w:r w:rsidRPr="009E5BC3">
        <w:rPr>
          <w:rFonts w:ascii="Times New Roman" w:hAnsi="Times New Roman" w:cs="Times New Roman"/>
          <w:color w:val="000000" w:themeColor="text1"/>
          <w:sz w:val="28"/>
          <w:szCs w:val="28"/>
        </w:rPr>
        <w:t>і</w:t>
      </w:r>
      <w:r w:rsidR="002B6D8C" w:rsidRPr="009E5BC3">
        <w:rPr>
          <w:rFonts w:ascii="Times New Roman" w:hAnsi="Times New Roman" w:cs="Times New Roman"/>
          <w:color w:val="000000" w:themeColor="text1"/>
          <w:sz w:val="28"/>
          <w:szCs w:val="28"/>
        </w:rPr>
        <w:t xml:space="preserve"> стали масштабні пожежі, замінованість, активні бойові дії</w:t>
      </w:r>
      <w:r w:rsidRPr="009E5BC3">
        <w:rPr>
          <w:rFonts w:ascii="Times New Roman" w:hAnsi="Times New Roman" w:cs="Times New Roman"/>
          <w:color w:val="000000" w:themeColor="text1"/>
          <w:sz w:val="28"/>
          <w:szCs w:val="28"/>
        </w:rPr>
        <w:t>, що уне</w:t>
      </w:r>
      <w:r w:rsidR="002B6D8C" w:rsidRPr="009E5BC3">
        <w:rPr>
          <w:rFonts w:ascii="Times New Roman" w:hAnsi="Times New Roman" w:cs="Times New Roman"/>
          <w:color w:val="000000" w:themeColor="text1"/>
          <w:sz w:val="28"/>
          <w:szCs w:val="28"/>
        </w:rPr>
        <w:t>можлив</w:t>
      </w:r>
      <w:r w:rsidRPr="009E5BC3">
        <w:rPr>
          <w:rFonts w:ascii="Times New Roman" w:hAnsi="Times New Roman" w:cs="Times New Roman"/>
          <w:color w:val="000000" w:themeColor="text1"/>
          <w:sz w:val="28"/>
          <w:szCs w:val="28"/>
        </w:rPr>
        <w:t xml:space="preserve">люють </w:t>
      </w:r>
      <w:r w:rsidR="002B6D8C" w:rsidRPr="009E5BC3">
        <w:rPr>
          <w:rFonts w:ascii="Times New Roman" w:hAnsi="Times New Roman" w:cs="Times New Roman"/>
          <w:color w:val="000000" w:themeColor="text1"/>
          <w:sz w:val="28"/>
          <w:szCs w:val="28"/>
        </w:rPr>
        <w:t>викон</w:t>
      </w:r>
      <w:r w:rsidRPr="009E5BC3">
        <w:rPr>
          <w:rFonts w:ascii="Times New Roman" w:hAnsi="Times New Roman" w:cs="Times New Roman"/>
          <w:color w:val="000000" w:themeColor="text1"/>
          <w:sz w:val="28"/>
          <w:szCs w:val="28"/>
        </w:rPr>
        <w:t>ання</w:t>
      </w:r>
      <w:r w:rsidR="002B6D8C" w:rsidRPr="009E5BC3">
        <w:rPr>
          <w:rFonts w:ascii="Times New Roman" w:hAnsi="Times New Roman" w:cs="Times New Roman"/>
          <w:color w:val="000000" w:themeColor="text1"/>
          <w:sz w:val="28"/>
          <w:szCs w:val="28"/>
        </w:rPr>
        <w:t xml:space="preserve"> природоохоронн</w:t>
      </w:r>
      <w:r w:rsidRPr="009E5BC3">
        <w:rPr>
          <w:rFonts w:ascii="Times New Roman" w:hAnsi="Times New Roman" w:cs="Times New Roman"/>
          <w:color w:val="000000" w:themeColor="text1"/>
          <w:sz w:val="28"/>
          <w:szCs w:val="28"/>
        </w:rPr>
        <w:t>их</w:t>
      </w:r>
      <w:r w:rsidR="002B6D8C" w:rsidRPr="009E5BC3">
        <w:rPr>
          <w:rFonts w:ascii="Times New Roman" w:hAnsi="Times New Roman" w:cs="Times New Roman"/>
          <w:color w:val="000000" w:themeColor="text1"/>
          <w:sz w:val="28"/>
          <w:szCs w:val="28"/>
        </w:rPr>
        <w:t xml:space="preserve"> функці</w:t>
      </w:r>
      <w:r w:rsidRPr="009E5BC3">
        <w:rPr>
          <w:rFonts w:ascii="Times New Roman" w:hAnsi="Times New Roman" w:cs="Times New Roman"/>
          <w:color w:val="000000" w:themeColor="text1"/>
          <w:sz w:val="28"/>
          <w:szCs w:val="28"/>
        </w:rPr>
        <w:t>й</w:t>
      </w:r>
      <w:r w:rsidR="002B6D8C" w:rsidRPr="009E5BC3">
        <w:rPr>
          <w:rFonts w:ascii="Times New Roman" w:hAnsi="Times New Roman" w:cs="Times New Roman"/>
          <w:color w:val="000000" w:themeColor="text1"/>
          <w:sz w:val="28"/>
          <w:szCs w:val="28"/>
        </w:rPr>
        <w:t xml:space="preserve">, </w:t>
      </w:r>
      <w:r w:rsidRPr="009E5BC3">
        <w:rPr>
          <w:rFonts w:ascii="Times New Roman" w:hAnsi="Times New Roman" w:cs="Times New Roman"/>
          <w:color w:val="000000" w:themeColor="text1"/>
          <w:sz w:val="28"/>
          <w:szCs w:val="28"/>
        </w:rPr>
        <w:t xml:space="preserve">а також </w:t>
      </w:r>
      <w:r w:rsidR="002B6D8C" w:rsidRPr="009E5BC3">
        <w:rPr>
          <w:rFonts w:ascii="Times New Roman" w:hAnsi="Times New Roman" w:cs="Times New Roman"/>
          <w:color w:val="000000" w:themeColor="text1"/>
          <w:sz w:val="28"/>
          <w:szCs w:val="28"/>
        </w:rPr>
        <w:t>окупація, втрата працівників та науковців, які були вимушені покинути свій дім та роботу.</w:t>
      </w:r>
    </w:p>
    <w:p w14:paraId="338F57ED" w14:textId="77777777" w:rsidR="009E5BC3" w:rsidRDefault="002B6D8C" w:rsidP="004C2A55">
      <w:pPr>
        <w:spacing w:after="0" w:line="240" w:lineRule="auto"/>
        <w:ind w:firstLine="567"/>
        <w:jc w:val="both"/>
        <w:rPr>
          <w:rFonts w:ascii="Times New Roman" w:hAnsi="Times New Roman" w:cs="Times New Roman"/>
          <w:color w:val="000000" w:themeColor="text1"/>
          <w:sz w:val="28"/>
          <w:szCs w:val="28"/>
        </w:rPr>
      </w:pPr>
      <w:r w:rsidRPr="009E5BC3">
        <w:rPr>
          <w:rFonts w:ascii="Times New Roman" w:hAnsi="Times New Roman" w:cs="Times New Roman"/>
          <w:color w:val="000000" w:themeColor="text1"/>
          <w:sz w:val="28"/>
          <w:szCs w:val="28"/>
        </w:rPr>
        <w:t xml:space="preserve">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ПЗФ і біосферні заповідники ЮНЕСКО. </w:t>
      </w:r>
    </w:p>
    <w:p w14:paraId="1D2CDF2A" w14:textId="77777777" w:rsidR="002B6D8C" w:rsidRPr="009E5BC3" w:rsidRDefault="002B6D8C" w:rsidP="004C2A55">
      <w:pPr>
        <w:spacing w:after="0" w:line="240" w:lineRule="auto"/>
        <w:ind w:firstLine="567"/>
        <w:jc w:val="both"/>
        <w:rPr>
          <w:rFonts w:ascii="Times New Roman" w:hAnsi="Times New Roman" w:cs="Times New Roman"/>
          <w:color w:val="000000" w:themeColor="text1"/>
          <w:sz w:val="28"/>
          <w:szCs w:val="28"/>
        </w:rPr>
      </w:pPr>
      <w:r w:rsidRPr="009E5BC3">
        <w:rPr>
          <w:rFonts w:ascii="Times New Roman" w:hAnsi="Times New Roman" w:cs="Times New Roman"/>
          <w:color w:val="000000" w:themeColor="text1"/>
          <w:sz w:val="28"/>
          <w:szCs w:val="28"/>
        </w:rPr>
        <w:t xml:space="preserve">У зоні активних бойових дій </w:t>
      </w:r>
      <w:r w:rsidR="00456AAD" w:rsidRPr="009E5BC3">
        <w:rPr>
          <w:rFonts w:ascii="Times New Roman" w:hAnsi="Times New Roman" w:cs="Times New Roman"/>
          <w:color w:val="000000" w:themeColor="text1"/>
          <w:sz w:val="28"/>
          <w:szCs w:val="28"/>
        </w:rPr>
        <w:t xml:space="preserve">– </w:t>
      </w:r>
      <w:r w:rsidRPr="009E5BC3">
        <w:rPr>
          <w:rFonts w:ascii="Times New Roman" w:hAnsi="Times New Roman" w:cs="Times New Roman"/>
          <w:color w:val="000000" w:themeColor="text1"/>
          <w:sz w:val="28"/>
          <w:szCs w:val="28"/>
        </w:rPr>
        <w:t>цілинні нерозорані степи та приморські екосистеми. Під вогненним ударом опинилися ландшафтні заказники загальнодержавного значення «Олександрівський», «Станіславський»</w:t>
      </w:r>
      <w:r w:rsidR="00456AAD" w:rsidRPr="009E5BC3">
        <w:rPr>
          <w:rFonts w:ascii="Times New Roman" w:hAnsi="Times New Roman" w:cs="Times New Roman"/>
          <w:color w:val="000000" w:themeColor="text1"/>
          <w:sz w:val="28"/>
          <w:szCs w:val="28"/>
        </w:rPr>
        <w:t>,</w:t>
      </w:r>
      <w:r w:rsidRPr="009E5BC3">
        <w:rPr>
          <w:rFonts w:ascii="Times New Roman" w:hAnsi="Times New Roman" w:cs="Times New Roman"/>
          <w:color w:val="000000" w:themeColor="text1"/>
          <w:sz w:val="28"/>
          <w:szCs w:val="28"/>
        </w:rPr>
        <w:t xml:space="preserve"> а також національний природний парк «Кам’янська Січ»</w:t>
      </w:r>
      <w:r w:rsidR="00456AAD" w:rsidRPr="009E5BC3">
        <w:rPr>
          <w:rFonts w:ascii="Times New Roman" w:hAnsi="Times New Roman" w:cs="Times New Roman"/>
          <w:color w:val="000000" w:themeColor="text1"/>
          <w:sz w:val="28"/>
          <w:szCs w:val="28"/>
        </w:rPr>
        <w:t xml:space="preserve">, який </w:t>
      </w:r>
      <w:r w:rsidRPr="009E5BC3">
        <w:rPr>
          <w:rFonts w:ascii="Times New Roman" w:hAnsi="Times New Roman" w:cs="Times New Roman"/>
          <w:color w:val="000000" w:themeColor="text1"/>
          <w:sz w:val="28"/>
          <w:szCs w:val="28"/>
        </w:rPr>
        <w:t>зазнає особливих уражень.</w:t>
      </w:r>
    </w:p>
    <w:p w14:paraId="5D7A0D59"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 xml:space="preserve">Особливо критичним є повна або часткова втрата управління установами природно-заповідного фонду загальнодержавного значення. Так, Біосферний заповідник «Асканія-Нова» імені Ф.Е. Фальц-Фейна з березня 2023 року перебуває під повним контролем окупаційної влади російської федерації. </w:t>
      </w:r>
      <w:r w:rsidRPr="009E5BC3">
        <w:rPr>
          <w:rFonts w:ascii="Times New Roman" w:hAnsi="Times New Roman" w:cs="Times New Roman"/>
          <w:spacing w:val="2"/>
          <w:sz w:val="28"/>
          <w:szCs w:val="28"/>
        </w:rPr>
        <w:lastRenderedPageBreak/>
        <w:t>Природоохоронна діяльність заповідника у визначених межах фактично припинена. Територія зазнала масштабних пожеж. У 2024 році н</w:t>
      </w:r>
      <w:r w:rsidRPr="009E5BC3">
        <w:rPr>
          <w:rFonts w:ascii="Times New Roman" w:hAnsi="Times New Roman" w:cs="Times New Roman"/>
          <w:spacing w:val="-3"/>
          <w:sz w:val="28"/>
          <w:szCs w:val="28"/>
        </w:rPr>
        <w:t xml:space="preserve">а території БЗ зареєстровано 51 пожежу. Загальна площа згарищ склала 1999,3 га. Усі пожежі відбулись за межами природного ядра, на землях сільськогосподарського призначення у зонах буферній та антропогенних ландшафтів. Ймовірною причиною пожеж є зумисні підпали пожнивних решток, загорання узбіч доріг та бур’янистої рослинності на необроблюваних землях (перелогах). </w:t>
      </w:r>
    </w:p>
    <w:p w14:paraId="2E5EE6ED" w14:textId="77777777" w:rsidR="009E5BC3" w:rsidRPr="009E5BC3" w:rsidRDefault="009E5BC3" w:rsidP="004C2A55">
      <w:pPr>
        <w:pStyle w:val="NormalWeb"/>
        <w:shd w:val="clear" w:color="auto" w:fill="FFFFFF"/>
        <w:spacing w:before="0" w:beforeAutospacing="0" w:after="0" w:afterAutospacing="0"/>
        <w:ind w:firstLine="567"/>
        <w:jc w:val="both"/>
        <w:rPr>
          <w:spacing w:val="-2"/>
          <w:sz w:val="28"/>
          <w:szCs w:val="28"/>
        </w:rPr>
      </w:pPr>
      <w:r>
        <w:rPr>
          <w:sz w:val="28"/>
          <w:szCs w:val="28"/>
        </w:rPr>
        <w:t>С</w:t>
      </w:r>
      <w:r w:rsidRPr="009E5BC3">
        <w:rPr>
          <w:sz w:val="28"/>
          <w:szCs w:val="28"/>
        </w:rPr>
        <w:t xml:space="preserve">тан збереженості насаджень дендрологічного парку загальнодержавного значення «Асканія-Нова», за усними свідченнями працівників </w:t>
      </w:r>
      <w:r w:rsidRPr="009E5BC3">
        <w:rPr>
          <w:spacing w:val="-2"/>
          <w:sz w:val="28"/>
          <w:szCs w:val="28"/>
        </w:rPr>
        <w:t>заповідника, які перебувають на тимчасово окупованій території селища Асканія-Нова, з початку 2024 року відбувалися масштабні рубки в деревних масивах «Старої» частини парку. Частина робіт об’єктивно пов’язані з прибиранням сухостою та вітровалу, однак вибраковуються і здорові дерева без попередньої комісійної оцінки та складання відповідних актів. Відомо, що мітки про вибракування багатьох дерев з’явились у січні, коли достеменно визначити функціональний стан рослини неможливо. Фахівці-дендрологи у штаті, сформованому окупаційною адміністрацією, відсутні, оскільки наукові співробітники</w:t>
      </w:r>
      <w:r w:rsidRPr="009E5BC3">
        <w:rPr>
          <w:sz w:val="28"/>
          <w:szCs w:val="28"/>
        </w:rPr>
        <w:t xml:space="preserve"> лабораторії дендрологічного парку Біосферного заповідника «Асканія-Нова» НААН</w:t>
      </w:r>
      <w:r w:rsidRPr="009E5BC3">
        <w:rPr>
          <w:spacing w:val="-2"/>
          <w:sz w:val="28"/>
          <w:szCs w:val="28"/>
        </w:rPr>
        <w:t xml:space="preserve"> відмовились від співпраці з окупантами. </w:t>
      </w:r>
    </w:p>
    <w:p w14:paraId="09CDD28A" w14:textId="77777777" w:rsidR="009E5BC3" w:rsidRPr="009E5BC3" w:rsidRDefault="009E5BC3" w:rsidP="004C2A55">
      <w:pPr>
        <w:spacing w:after="0" w:line="240" w:lineRule="auto"/>
        <w:ind w:firstLine="567"/>
        <w:jc w:val="both"/>
        <w:rPr>
          <w:rFonts w:ascii="Times New Roman" w:hAnsi="Times New Roman" w:cs="Times New Roman"/>
          <w:sz w:val="28"/>
          <w:szCs w:val="28"/>
          <w:shd w:val="clear" w:color="auto" w:fill="FFFFFF"/>
        </w:rPr>
      </w:pPr>
      <w:r w:rsidRPr="009E5BC3">
        <w:rPr>
          <w:rFonts w:ascii="Times New Roman" w:hAnsi="Times New Roman" w:cs="Times New Roman"/>
          <w:spacing w:val="-2"/>
          <w:sz w:val="28"/>
          <w:szCs w:val="28"/>
        </w:rPr>
        <w:t>Детальної інформації про рубки у дендропарку бракує (кількість та видовий склад дерев, номери куртин, причини вибракування тощо). Частина території дендропарку цілком недоступна для обстежень через дислокацію військових російської федерації. П</w:t>
      </w:r>
      <w:r w:rsidRPr="009E5BC3">
        <w:rPr>
          <w:rFonts w:ascii="Times New Roman" w:hAnsi="Times New Roman" w:cs="Times New Roman"/>
          <w:sz w:val="28"/>
          <w:szCs w:val="28"/>
        </w:rPr>
        <w:t>очинаючи з 23</w:t>
      </w:r>
      <w:r>
        <w:rPr>
          <w:rFonts w:ascii="Times New Roman" w:hAnsi="Times New Roman" w:cs="Times New Roman"/>
          <w:sz w:val="28"/>
          <w:szCs w:val="28"/>
        </w:rPr>
        <w:t xml:space="preserve">жовтня </w:t>
      </w:r>
      <w:r w:rsidRPr="009E5BC3">
        <w:rPr>
          <w:rFonts w:ascii="Times New Roman" w:hAnsi="Times New Roman" w:cs="Times New Roman"/>
          <w:sz w:val="28"/>
          <w:szCs w:val="28"/>
        </w:rPr>
        <w:t>2023 р</w:t>
      </w:r>
      <w:r>
        <w:rPr>
          <w:rFonts w:ascii="Times New Roman" w:hAnsi="Times New Roman" w:cs="Times New Roman"/>
          <w:sz w:val="28"/>
          <w:szCs w:val="28"/>
        </w:rPr>
        <w:t>оку</w:t>
      </w:r>
      <w:r w:rsidRPr="009E5BC3">
        <w:rPr>
          <w:rFonts w:ascii="Times New Roman" w:hAnsi="Times New Roman" w:cs="Times New Roman"/>
          <w:sz w:val="28"/>
          <w:szCs w:val="28"/>
        </w:rPr>
        <w:t xml:space="preserve"> окупантами перекрито доступ до «Нової» частини дендрологічного парку «Асканія-Нова», де мали місце рубки та пошкодження деревних насаджень військовою технікою (масштаби порушень невідомі). </w:t>
      </w:r>
      <w:r w:rsidRPr="009E5BC3">
        <w:rPr>
          <w:rFonts w:ascii="Times New Roman" w:hAnsi="Times New Roman" w:cs="Times New Roman"/>
          <w:sz w:val="28"/>
          <w:szCs w:val="28"/>
          <w:shd w:val="clear" w:color="auto" w:fill="FFFFFF"/>
        </w:rPr>
        <w:t>Таким чином, реальну картину завданих збитків насадженням дендропарку можна встановити виключно за результатами подеревної натурної інвентаризації після деокупації території та відновлення повноцінної роботи установи.</w:t>
      </w:r>
    </w:p>
    <w:p w14:paraId="3812B3B4"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Чорноморський біосферний заповідник також втратив українське управління. Відомо про масштабне будівництво військових фортифікацій, численні обстріли, пожежі.</w:t>
      </w:r>
    </w:p>
    <w:p w14:paraId="4084C360"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Національний природний парк «Нижньодніпровський» – зазнав значного фізичного руйнування внаслідок бойових дій 2022 року та постійних обстрілів у 2023–2025 роках. Після звільнення правобережної частини м. Херсон, парк фактично став частиною прифронтової зони. Постійні обстріли унеможливлюють забезпечення належного природоохоронного режиму, проведення досліджень та заходів з охорони біорізноманіття. Значна частина території залишалась затопленою або замуленою внаслідок теракту на Каховській ГЕС.</w:t>
      </w:r>
    </w:p>
    <w:p w14:paraId="4048228D"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 xml:space="preserve">Національний природний парк «Джарилгацький» повністю окупований. Територія переважно замінована. Відомо про руйнування інфраструктури, полювання на тварин російськими військовими, а також пожежі. Внаслідок втрати контролю за промоїною між островом і материком відбулося з’єднання </w:t>
      </w:r>
      <w:r w:rsidRPr="009E5BC3">
        <w:rPr>
          <w:rFonts w:ascii="Times New Roman" w:hAnsi="Times New Roman" w:cs="Times New Roman"/>
          <w:spacing w:val="2"/>
          <w:sz w:val="28"/>
          <w:szCs w:val="28"/>
        </w:rPr>
        <w:lastRenderedPageBreak/>
        <w:t>острова з берегом, що загрожує втраті унікальної морської затоки з високою концентрацією рідкісних видів.</w:t>
      </w:r>
    </w:p>
    <w:p w14:paraId="2A624B8C"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Національний природний парк «Олешківські піски» знаходиться в безпосередній зоні бойових дій. Зафіксовано масштабні пошкодження внаслідок використання території як військового полігону та попереднього підтоплення через підрив Каховської ГЕС.</w:t>
      </w:r>
    </w:p>
    <w:p w14:paraId="17F908E9"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Національний природний парк «Кам’янська Січ» перебував під окупацією. Повністю знищено адміністративну інфраструктуру парку, розграбовано майно та завдано значних уражень природним біотопам через пожежі.</w:t>
      </w:r>
    </w:p>
    <w:p w14:paraId="47D79E52"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 xml:space="preserve">Отже в умовах війни на більшості територій </w:t>
      </w:r>
      <w:r>
        <w:rPr>
          <w:rFonts w:ascii="Times New Roman" w:hAnsi="Times New Roman" w:cs="Times New Roman"/>
          <w:spacing w:val="2"/>
          <w:sz w:val="28"/>
          <w:szCs w:val="28"/>
        </w:rPr>
        <w:t>природно-заповідного фонду</w:t>
      </w:r>
      <w:r w:rsidRPr="009E5BC3">
        <w:rPr>
          <w:rFonts w:ascii="Times New Roman" w:hAnsi="Times New Roman" w:cs="Times New Roman"/>
          <w:spacing w:val="2"/>
          <w:sz w:val="28"/>
          <w:szCs w:val="28"/>
        </w:rPr>
        <w:t xml:space="preserve"> Херсонської області втрачені або суттєво обмежені функції охорони природи, наукового супроводу, екологічного моніторингу та еколого-просвітницької діяльності. Окремі території стали місцем розміщення військових підрозділів, фортифікацій та військових полігонів, що несумісне з режимом заповідності. Зафіксовані випадки полювання, вирубки, пожеж, мінування та поширення інвазивних видів.</w:t>
      </w:r>
    </w:p>
    <w:p w14:paraId="35E19B2A" w14:textId="77777777" w:rsid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За останніми оцінками, на територіях ПЗФ у межах Херсонщини втрачено або серйозно пошкоджено середовища існування щонайменше:</w:t>
      </w:r>
    </w:p>
    <w:p w14:paraId="2B0A58E6" w14:textId="77777777" w:rsidR="009E5BC3" w:rsidRPr="009E5BC3" w:rsidRDefault="009E5BC3" w:rsidP="004C2A55">
      <w:pPr>
        <w:pStyle w:val="ListParagraph"/>
        <w:tabs>
          <w:tab w:val="left" w:pos="0"/>
          <w:tab w:val="left" w:pos="567"/>
          <w:tab w:val="left" w:pos="8830"/>
        </w:tabs>
        <w:overflowPunct w:val="0"/>
        <w:autoSpaceDE w:val="0"/>
        <w:autoSpaceDN w:val="0"/>
        <w:adjustRightInd w:val="0"/>
        <w:spacing w:after="0" w:line="240" w:lineRule="auto"/>
        <w:ind w:left="0"/>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ab/>
      </w:r>
      <w:r w:rsidRPr="009E5BC3">
        <w:rPr>
          <w:rFonts w:ascii="Times New Roman" w:hAnsi="Times New Roman" w:cs="Times New Roman"/>
          <w:spacing w:val="2"/>
          <w:sz w:val="28"/>
          <w:szCs w:val="28"/>
        </w:rPr>
        <w:t>3 видів ссавців, що перебувають під загрозою глобального зникнення (в т.ч. мишівки Нордмана – втрачено до 70% світової популяції);</w:t>
      </w:r>
    </w:p>
    <w:p w14:paraId="470143B3" w14:textId="77777777" w:rsidR="009E5BC3" w:rsidRPr="009E5BC3" w:rsidRDefault="009E5BC3" w:rsidP="004C2A55">
      <w:pPr>
        <w:tabs>
          <w:tab w:val="left" w:pos="0"/>
          <w:tab w:val="left" w:pos="709"/>
          <w:tab w:val="left" w:pos="8830"/>
        </w:tabs>
        <w:overflowPunct w:val="0"/>
        <w:autoSpaceDE w:val="0"/>
        <w:autoSpaceDN w:val="0"/>
        <w:adjustRightInd w:val="0"/>
        <w:spacing w:after="0" w:line="240" w:lineRule="auto"/>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ab/>
      </w:r>
      <w:r w:rsidRPr="009E5BC3">
        <w:rPr>
          <w:rFonts w:ascii="Times New Roman" w:hAnsi="Times New Roman" w:cs="Times New Roman"/>
          <w:spacing w:val="2"/>
          <w:sz w:val="28"/>
          <w:szCs w:val="28"/>
        </w:rPr>
        <w:t>2 видів ендемічних мурах, локалізованих лише в межах затоплених або замінованих територій;</w:t>
      </w:r>
    </w:p>
    <w:p w14:paraId="168F0332" w14:textId="77777777" w:rsidR="009E5BC3" w:rsidRPr="009E5BC3" w:rsidRDefault="009E5BC3" w:rsidP="004C2A55">
      <w:pPr>
        <w:tabs>
          <w:tab w:val="left" w:pos="0"/>
          <w:tab w:val="left" w:pos="709"/>
          <w:tab w:val="left" w:pos="8830"/>
        </w:tabs>
        <w:overflowPunct w:val="0"/>
        <w:autoSpaceDE w:val="0"/>
        <w:autoSpaceDN w:val="0"/>
        <w:adjustRightInd w:val="0"/>
        <w:spacing w:after="0" w:line="240" w:lineRule="auto"/>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ab/>
      </w:r>
      <w:r w:rsidRPr="009E5BC3">
        <w:rPr>
          <w:rFonts w:ascii="Times New Roman" w:hAnsi="Times New Roman" w:cs="Times New Roman"/>
          <w:spacing w:val="2"/>
          <w:sz w:val="28"/>
          <w:szCs w:val="28"/>
        </w:rPr>
        <w:t>численних популяцій водно-болотних птахів, зокрема у дельті Дніпра, де через бойові дії вже другий рік поспіль не відбувається гніздування.</w:t>
      </w:r>
    </w:p>
    <w:p w14:paraId="077A4E7D" w14:textId="77777777" w:rsidR="009E5BC3" w:rsidRPr="009E5BC3" w:rsidRDefault="009E5BC3" w:rsidP="004C2A55">
      <w:pPr>
        <w:tabs>
          <w:tab w:val="left" w:pos="4075"/>
          <w:tab w:val="left" w:pos="4253"/>
          <w:tab w:val="left" w:pos="8830"/>
        </w:tabs>
        <w:spacing w:after="0" w:line="240" w:lineRule="auto"/>
        <w:ind w:firstLine="567"/>
        <w:jc w:val="both"/>
        <w:rPr>
          <w:rFonts w:ascii="Times New Roman" w:hAnsi="Times New Roman" w:cs="Times New Roman"/>
          <w:spacing w:val="2"/>
          <w:sz w:val="28"/>
          <w:szCs w:val="28"/>
        </w:rPr>
      </w:pPr>
      <w:r w:rsidRPr="009E5BC3">
        <w:rPr>
          <w:rFonts w:ascii="Times New Roman" w:hAnsi="Times New Roman" w:cs="Times New Roman"/>
          <w:spacing w:val="2"/>
          <w:sz w:val="28"/>
          <w:szCs w:val="28"/>
        </w:rPr>
        <w:t xml:space="preserve">Внаслідок втрати доступу до значної частини заповідних територій унеможливлено здійснення будь-якого нагляду, реагування на правопорушення чи планування відновлювальних заходів. Тривала окупація і руйнування адміністративної інфраструктури, розграбування обладнання, втрата даних моніторингу та кадрів суттєво знижують потенціал до відновлення природоохоронної діяльності після деокупації. </w:t>
      </w:r>
    </w:p>
    <w:p w14:paraId="7A21C329" w14:textId="77777777" w:rsidR="009E5BC3" w:rsidRPr="009E5BC3" w:rsidRDefault="009E5BC3" w:rsidP="004C2A55">
      <w:pPr>
        <w:spacing w:after="0" w:line="240" w:lineRule="auto"/>
        <w:ind w:firstLine="567"/>
        <w:jc w:val="both"/>
        <w:rPr>
          <w:rFonts w:ascii="Times New Roman" w:hAnsi="Times New Roman" w:cs="Times New Roman"/>
          <w:sz w:val="28"/>
          <w:szCs w:val="28"/>
        </w:rPr>
      </w:pPr>
      <w:r w:rsidRPr="009E5BC3">
        <w:rPr>
          <w:rFonts w:ascii="Times New Roman" w:hAnsi="Times New Roman" w:cs="Times New Roman"/>
          <w:sz w:val="28"/>
          <w:szCs w:val="28"/>
        </w:rPr>
        <w:t>Загальну шкоду нанесену війною та російською федерацією заповідним територіям важко оцінити, адже окрім питання значного ускладнення проведення оцінки в результаті замінування та окупації, втрату унікальних територій та об’єктів тваринного і рослинного світу оцінити неможливо.</w:t>
      </w:r>
    </w:p>
    <w:p w14:paraId="7C48ED1C" w14:textId="77777777" w:rsidR="005D650E" w:rsidRPr="009E5BC3" w:rsidRDefault="005D650E" w:rsidP="004C2A55">
      <w:pPr>
        <w:pStyle w:val="NormalWeb"/>
        <w:shd w:val="clear" w:color="auto" w:fill="FFFFFF"/>
        <w:spacing w:before="0" w:beforeAutospacing="0" w:after="0" w:afterAutospacing="0"/>
        <w:ind w:firstLine="567"/>
        <w:jc w:val="both"/>
        <w:rPr>
          <w:sz w:val="28"/>
          <w:szCs w:val="28"/>
          <w:shd w:val="clear" w:color="auto" w:fill="FFFFFF"/>
        </w:rPr>
      </w:pPr>
      <w:r w:rsidRPr="009E5BC3">
        <w:rPr>
          <w:rFonts w:eastAsia="Calibri"/>
          <w:sz w:val="28"/>
          <w:szCs w:val="28"/>
        </w:rPr>
        <w:t>Державною екологічною інспекцією Південного округу (Запорізька та Херсонська області) визначено, що с</w:t>
      </w:r>
      <w:r w:rsidRPr="009E5BC3">
        <w:rPr>
          <w:sz w:val="28"/>
          <w:szCs w:val="28"/>
          <w:shd w:val="clear" w:color="auto" w:fill="FFFFFF"/>
        </w:rPr>
        <w:t>таном на початок вересня 2025 року загальна сума завданих збитків об’єктам природно-заповідного фонду області перевищила 720 млрд гр</w:t>
      </w:r>
      <w:r w:rsidR="008103F6">
        <w:rPr>
          <w:sz w:val="28"/>
          <w:szCs w:val="28"/>
          <w:shd w:val="clear" w:color="auto" w:fill="FFFFFF"/>
        </w:rPr>
        <w:t>н</w:t>
      </w:r>
      <w:r w:rsidRPr="009E5BC3">
        <w:rPr>
          <w:sz w:val="28"/>
          <w:szCs w:val="28"/>
          <w:shd w:val="clear" w:color="auto" w:fill="FFFFFF"/>
        </w:rPr>
        <w:t>.</w:t>
      </w:r>
    </w:p>
    <w:p w14:paraId="14BD36B2" w14:textId="77777777" w:rsidR="009E5BC3" w:rsidRPr="00E777D1" w:rsidRDefault="002B6D8C" w:rsidP="004C2A55">
      <w:pPr>
        <w:spacing w:after="0" w:line="240" w:lineRule="auto"/>
        <w:ind w:firstLine="708"/>
        <w:jc w:val="both"/>
        <w:rPr>
          <w:rFonts w:ascii="Times New Roman" w:eastAsia="Calibri" w:hAnsi="Times New Roman" w:cs="Times New Roman"/>
          <w:sz w:val="28"/>
          <w:szCs w:val="28"/>
        </w:rPr>
      </w:pPr>
      <w:r w:rsidRPr="009E5BC3">
        <w:rPr>
          <w:rFonts w:ascii="Times New Roman" w:hAnsi="Times New Roman" w:cs="Times New Roman"/>
          <w:color w:val="000000" w:themeColor="text1"/>
          <w:sz w:val="28"/>
          <w:szCs w:val="28"/>
        </w:rPr>
        <w:t>У рамках роботи к</w:t>
      </w:r>
      <w:r w:rsidRPr="009E5BC3">
        <w:rPr>
          <w:rFonts w:ascii="Times New Roman" w:eastAsia="Calibri" w:hAnsi="Times New Roman" w:cs="Times New Roman"/>
          <w:color w:val="000000" w:themeColor="text1"/>
          <w:sz w:val="28"/>
          <w:szCs w:val="28"/>
        </w:rPr>
        <w:t xml:space="preserve">омісії </w:t>
      </w:r>
      <w:r w:rsidRPr="009E5BC3">
        <w:rPr>
          <w:rFonts w:ascii="Times New Roman" w:hAnsi="Times New Roman" w:cs="Times New Roman"/>
          <w:color w:val="000000" w:themeColor="text1"/>
          <w:sz w:val="28"/>
          <w:szCs w:val="28"/>
        </w:rPr>
        <w:t>з визначення шкоди, завданої</w:t>
      </w:r>
      <w:r w:rsidR="00CE3259" w:rsidRPr="009E5BC3">
        <w:rPr>
          <w:rFonts w:ascii="Times New Roman" w:hAnsi="Times New Roman" w:cs="Times New Roman"/>
          <w:color w:val="000000" w:themeColor="text1"/>
          <w:sz w:val="28"/>
          <w:szCs w:val="28"/>
        </w:rPr>
        <w:t xml:space="preserve"> </w:t>
      </w:r>
      <w:r w:rsidRPr="009E5BC3">
        <w:rPr>
          <w:rFonts w:ascii="Times New Roman" w:hAnsi="Times New Roman" w:cs="Times New Roman"/>
          <w:color w:val="000000" w:themeColor="text1"/>
          <w:sz w:val="28"/>
          <w:szCs w:val="28"/>
        </w:rPr>
        <w:t xml:space="preserve">довкіллю внаслідок надзвичайної ситуації та/або збройної агресії та бойових дій під час воєнного стану на території Херсонської області, </w:t>
      </w:r>
      <w:r w:rsidRPr="009E5BC3">
        <w:rPr>
          <w:rFonts w:ascii="Times New Roman" w:eastAsia="Calibri" w:hAnsi="Times New Roman" w:cs="Times New Roman"/>
          <w:color w:val="000000" w:themeColor="text1"/>
          <w:sz w:val="28"/>
          <w:szCs w:val="28"/>
        </w:rPr>
        <w:t xml:space="preserve">утвореної розпорядженням начальника </w:t>
      </w:r>
      <w:r w:rsidRPr="00E777D1">
        <w:rPr>
          <w:rFonts w:ascii="Times New Roman" w:eastAsia="Calibri" w:hAnsi="Times New Roman" w:cs="Times New Roman"/>
          <w:color w:val="000000" w:themeColor="text1"/>
          <w:sz w:val="28"/>
          <w:szCs w:val="28"/>
        </w:rPr>
        <w:t>Херсонської обласної військової адміністрації від 23 березня 2023 року № 129</w:t>
      </w:r>
      <w:r w:rsidRPr="00E777D1">
        <w:rPr>
          <w:rFonts w:ascii="Times New Roman" w:hAnsi="Times New Roman" w:cs="Times New Roman"/>
          <w:color w:val="000000" w:themeColor="text1"/>
          <w:sz w:val="28"/>
          <w:szCs w:val="28"/>
        </w:rPr>
        <w:t xml:space="preserve">, </w:t>
      </w:r>
      <w:r w:rsidR="009E5BC3" w:rsidRPr="00E777D1">
        <w:rPr>
          <w:rFonts w:ascii="Times New Roman" w:eastAsia="Calibri" w:hAnsi="Times New Roman" w:cs="Times New Roman"/>
          <w:sz w:val="28"/>
          <w:szCs w:val="28"/>
        </w:rPr>
        <w:t xml:space="preserve">На сьогоднішній день, у рамках роботи Комісії зафіксовано факти заподіяння шкоди та збитків, завдані Біосферному заповіднику «Асканія-Нова» </w:t>
      </w:r>
      <w:r w:rsidR="009E5BC3" w:rsidRPr="00E777D1">
        <w:rPr>
          <w:rFonts w:ascii="Times New Roman" w:eastAsia="Calibri" w:hAnsi="Times New Roman" w:cs="Times New Roman"/>
          <w:sz w:val="28"/>
          <w:szCs w:val="28"/>
        </w:rPr>
        <w:lastRenderedPageBreak/>
        <w:t xml:space="preserve">ім. Ф.Е. Фальц-Фейна, національним природним паркам «Кам’янська Січ» та «Нижньодніпровський», ландшафтному заказнику місцевого значення «Інгулець», а також </w:t>
      </w:r>
      <w:r w:rsidR="009E5BC3" w:rsidRPr="00E777D1">
        <w:rPr>
          <w:rFonts w:ascii="Times New Roman" w:hAnsi="Times New Roman" w:cs="Times New Roman"/>
          <w:color w:val="000000"/>
          <w:sz w:val="28"/>
          <w:szCs w:val="28"/>
        </w:rPr>
        <w:t>парку-пам’ятці садово-паркового мистецтва місцевого значення «Дендропарк УкрНДІЗЗу»</w:t>
      </w:r>
      <w:r w:rsidR="009E5BC3" w:rsidRPr="00E777D1">
        <w:rPr>
          <w:rFonts w:ascii="Times New Roman" w:eastAsia="Calibri" w:hAnsi="Times New Roman" w:cs="Times New Roman"/>
          <w:sz w:val="28"/>
          <w:szCs w:val="28"/>
        </w:rPr>
        <w:t xml:space="preserve">. </w:t>
      </w:r>
    </w:p>
    <w:p w14:paraId="39E81751" w14:textId="77777777" w:rsidR="009E5BC3" w:rsidRPr="00E777D1" w:rsidRDefault="009E5BC3"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 xml:space="preserve">За результатами роботи Комісії у 2024, 2025 (півріччя) роках складено </w:t>
      </w:r>
      <w:r w:rsidR="008F59C4">
        <w:rPr>
          <w:rFonts w:ascii="Times New Roman" w:eastAsia="Calibri" w:hAnsi="Times New Roman" w:cs="Times New Roman"/>
          <w:sz w:val="28"/>
          <w:szCs w:val="28"/>
        </w:rPr>
        <w:t xml:space="preserve">                </w:t>
      </w:r>
      <w:r w:rsidRPr="00E777D1">
        <w:rPr>
          <w:rFonts w:ascii="Times New Roman" w:eastAsia="Calibri" w:hAnsi="Times New Roman" w:cs="Times New Roman"/>
          <w:sz w:val="28"/>
          <w:szCs w:val="28"/>
        </w:rPr>
        <w:t>15 актів встановлення фактів заподіяння шкоди та збитків територіям та об’єктам природно-заповідного фонду України внаслідок збройної агресії російської федерації.</w:t>
      </w:r>
    </w:p>
    <w:p w14:paraId="17D3514D"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1) Національному природному парку «Кам’янська Січ» (далі – Парк) внаслідок збройної агресії російської федерації. Обсяг збитків становить –         211 318 221 500,68 грн, з них:</w:t>
      </w:r>
    </w:p>
    <w:p w14:paraId="20E2A668" w14:textId="77777777" w:rsidR="00E777D1" w:rsidRPr="00E777D1" w:rsidRDefault="00E777D1" w:rsidP="004C2A55">
      <w:pPr>
        <w:spacing w:after="0" w:line="240" w:lineRule="auto"/>
        <w:ind w:firstLine="567"/>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знищення видів рослин, занесених до Червоної книги України в результаті пожеж на території Парку, що виникли внаслідок активних бойових дій – 820 034 046,54 грн;</w:t>
      </w:r>
    </w:p>
    <w:p w14:paraId="3216966F"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загибель водних біоресурсів на території Парку після підриву греблі Каховської ГЕС – 354 680, 97 грн;</w:t>
      </w:r>
    </w:p>
    <w:p w14:paraId="2795F213"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неорганізовані викиди забруднюючих речовин або сумішей таких</w:t>
      </w:r>
      <w:r w:rsidRPr="00E777D1">
        <w:rPr>
          <w:rFonts w:ascii="Times New Roman" w:eastAsia="Calibri" w:hAnsi="Times New Roman" w:cs="Times New Roman"/>
          <w:sz w:val="28"/>
          <w:szCs w:val="28"/>
        </w:rPr>
        <w:br/>
        <w:t>речовин в атмосферне повітря в результаті пожеж на території Парку, що виникли внаслідок активних бойових дій – 137 181 886 701,60 грн;</w:t>
      </w:r>
    </w:p>
    <w:p w14:paraId="3E747CE6" w14:textId="77777777" w:rsidR="00E777D1" w:rsidRPr="00E777D1" w:rsidRDefault="00E777D1" w:rsidP="004C2A55">
      <w:pPr>
        <w:spacing w:after="0" w:line="240" w:lineRule="auto"/>
        <w:ind w:firstLine="567"/>
        <w:jc w:val="both"/>
        <w:rPr>
          <w:rFonts w:ascii="Times New Roman" w:hAnsi="Times New Roman" w:cs="Times New Roman"/>
          <w:sz w:val="28"/>
          <w:szCs w:val="28"/>
        </w:rPr>
      </w:pPr>
      <w:r w:rsidRPr="00E777D1">
        <w:rPr>
          <w:rFonts w:ascii="Times New Roman" w:eastAsia="Calibri" w:hAnsi="Times New Roman" w:cs="Times New Roman"/>
          <w:sz w:val="28"/>
          <w:szCs w:val="28"/>
        </w:rPr>
        <w:t>знищення рослинного світу, а саме видалення військовими російської федерації 1140 дерев у період окупації з 09</w:t>
      </w:r>
      <w:r w:rsidR="008F59C4">
        <w:rPr>
          <w:rFonts w:ascii="Times New Roman" w:eastAsia="Calibri" w:hAnsi="Times New Roman" w:cs="Times New Roman"/>
          <w:sz w:val="28"/>
          <w:szCs w:val="28"/>
        </w:rPr>
        <w:t xml:space="preserve"> березня </w:t>
      </w:r>
      <w:r w:rsidRPr="00E777D1">
        <w:rPr>
          <w:rFonts w:ascii="Times New Roman" w:eastAsia="Calibri" w:hAnsi="Times New Roman" w:cs="Times New Roman"/>
          <w:sz w:val="28"/>
          <w:szCs w:val="28"/>
        </w:rPr>
        <w:t>2022 по 09</w:t>
      </w:r>
      <w:r w:rsidR="008F59C4">
        <w:rPr>
          <w:rFonts w:ascii="Times New Roman" w:eastAsia="Calibri" w:hAnsi="Times New Roman" w:cs="Times New Roman"/>
          <w:sz w:val="28"/>
          <w:szCs w:val="28"/>
        </w:rPr>
        <w:t xml:space="preserve"> листопада </w:t>
      </w:r>
      <w:r w:rsidRPr="00E777D1">
        <w:rPr>
          <w:rFonts w:ascii="Times New Roman" w:eastAsia="Calibri" w:hAnsi="Times New Roman" w:cs="Times New Roman"/>
          <w:sz w:val="28"/>
          <w:szCs w:val="28"/>
        </w:rPr>
        <w:t xml:space="preserve">2022 – </w:t>
      </w:r>
      <w:r w:rsidRPr="00E777D1">
        <w:rPr>
          <w:rFonts w:ascii="Times New Roman" w:hAnsi="Times New Roman" w:cs="Times New Roman"/>
          <w:sz w:val="28"/>
          <w:szCs w:val="28"/>
        </w:rPr>
        <w:t>49 904 631 грн;</w:t>
      </w:r>
    </w:p>
    <w:p w14:paraId="15E84DA9"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знищення донної рослинності на території Парку загальною площею  7761,76 га, після підриву греблі Каховської гідроелектростанції –                            73 266 041 440 грн.</w:t>
      </w:r>
    </w:p>
    <w:p w14:paraId="0BF81886" w14:textId="77777777" w:rsidR="00E777D1" w:rsidRPr="00E777D1" w:rsidRDefault="00E777D1" w:rsidP="004C2A55">
      <w:pPr>
        <w:spacing w:after="0" w:line="240" w:lineRule="auto"/>
        <w:ind w:firstLine="709"/>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2) Біосферному заповіднику «Асканія-Нова» ім. Ф.Е. Фальц-Фейна. Обсяг збитків, завданих тваринному світу становить – 62 774 345 грн.</w:t>
      </w:r>
    </w:p>
    <w:p w14:paraId="47D19523" w14:textId="77777777" w:rsidR="00E777D1" w:rsidRPr="00E777D1" w:rsidRDefault="00E777D1" w:rsidP="004C2A55">
      <w:pPr>
        <w:spacing w:after="0" w:line="240" w:lineRule="auto"/>
        <w:ind w:firstLine="709"/>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 xml:space="preserve">3) Національному природному парку «Нижньодніпровський» через неорганізовані викиди забруднюючих речовин або сумішей таких речовин в атмосферне повітря в результаті пожеж, що виникли </w:t>
      </w:r>
      <w:r>
        <w:rPr>
          <w:rFonts w:ascii="Times New Roman" w:eastAsia="Calibri" w:hAnsi="Times New Roman" w:cs="Times New Roman"/>
          <w:sz w:val="28"/>
          <w:szCs w:val="28"/>
        </w:rPr>
        <w:t>внаслідок активних бойових дій.</w:t>
      </w:r>
      <w:r w:rsidRPr="00E777D1">
        <w:rPr>
          <w:rFonts w:ascii="Times New Roman" w:eastAsia="Calibri" w:hAnsi="Times New Roman" w:cs="Times New Roman"/>
          <w:sz w:val="28"/>
          <w:szCs w:val="28"/>
        </w:rPr>
        <w:t xml:space="preserve"> Обсяг збитків становить – 22 178 060 049,30  грн.</w:t>
      </w:r>
    </w:p>
    <w:p w14:paraId="4E532BFE"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eastAsia="Calibri" w:hAnsi="Times New Roman" w:cs="Times New Roman"/>
          <w:sz w:val="28"/>
          <w:szCs w:val="28"/>
        </w:rPr>
        <w:t xml:space="preserve">4) Ландшафтному заказнику місцевого значення «Інгулець» внаслідок збройної агресії російської федерації. </w:t>
      </w:r>
    </w:p>
    <w:p w14:paraId="67CB85AA" w14:textId="77777777" w:rsidR="00E777D1" w:rsidRPr="00E777D1" w:rsidRDefault="00E777D1" w:rsidP="004C2A55">
      <w:pPr>
        <w:spacing w:after="0" w:line="240" w:lineRule="auto"/>
        <w:ind w:firstLine="708"/>
        <w:jc w:val="both"/>
        <w:rPr>
          <w:rFonts w:ascii="Times New Roman" w:hAnsi="Times New Roman" w:cs="Times New Roman"/>
          <w:sz w:val="28"/>
          <w:szCs w:val="28"/>
        </w:rPr>
      </w:pPr>
      <w:r w:rsidRPr="00E777D1">
        <w:rPr>
          <w:rFonts w:ascii="Times New Roman" w:hAnsi="Times New Roman" w:cs="Times New Roman"/>
          <w:sz w:val="28"/>
          <w:szCs w:val="28"/>
        </w:rPr>
        <w:t>На підставі Акта встановлення фактів втрат лісового фонду державного підприємства «Великокопанівське лісомисливське господарство» від 27 червня 2024 року, затвердженого розпорядженням начальника Херсонської обласної військової адміністрації від 09 вересня 2024 року № 506, державне підприємство «Великокопанівське лісомисливське господарство» обрахувало втрати лісового фонду у межах території ландшафтного заказника місцевого значення «Інгулець».</w:t>
      </w:r>
    </w:p>
    <w:p w14:paraId="05D3B529" w14:textId="77777777" w:rsidR="00E777D1" w:rsidRPr="00E777D1" w:rsidRDefault="00E777D1" w:rsidP="004C2A55">
      <w:pPr>
        <w:spacing w:after="0" w:line="240" w:lineRule="auto"/>
        <w:ind w:firstLine="708"/>
        <w:jc w:val="both"/>
        <w:rPr>
          <w:rFonts w:ascii="Times New Roman" w:eastAsia="Calibri" w:hAnsi="Times New Roman" w:cs="Times New Roman"/>
          <w:sz w:val="28"/>
          <w:szCs w:val="28"/>
        </w:rPr>
      </w:pPr>
      <w:r w:rsidRPr="00E777D1">
        <w:rPr>
          <w:rFonts w:ascii="Times New Roman" w:hAnsi="Times New Roman" w:cs="Times New Roman"/>
          <w:sz w:val="28"/>
          <w:szCs w:val="28"/>
        </w:rPr>
        <w:t xml:space="preserve">Зокрема, </w:t>
      </w:r>
      <w:r w:rsidRPr="00E777D1">
        <w:rPr>
          <w:rFonts w:ascii="Times New Roman" w:eastAsia="Calibri" w:hAnsi="Times New Roman" w:cs="Times New Roman"/>
          <w:sz w:val="28"/>
          <w:szCs w:val="28"/>
        </w:rPr>
        <w:t>обрахунок збитків становить – 917544,392 грн, з них завданих:</w:t>
      </w:r>
    </w:p>
    <w:p w14:paraId="25D996AD" w14:textId="77777777" w:rsidR="00E777D1" w:rsidRPr="00E777D1" w:rsidRDefault="00E777D1" w:rsidP="004C2A55">
      <w:pPr>
        <w:spacing w:after="0" w:line="240" w:lineRule="auto"/>
        <w:ind w:firstLine="708"/>
        <w:jc w:val="both"/>
        <w:rPr>
          <w:rStyle w:val="fontstyle01"/>
        </w:rPr>
      </w:pPr>
      <w:r w:rsidRPr="00E777D1">
        <w:rPr>
          <w:rStyle w:val="fontstyle01"/>
        </w:rPr>
        <w:t>- втратами лісогосподарського виробництва, спричинених обмеженням прав або погіршення якості земель нараховує 3511,192 тис. грн;</w:t>
      </w:r>
    </w:p>
    <w:p w14:paraId="277627D7" w14:textId="77777777" w:rsidR="00E777D1" w:rsidRPr="00E777D1" w:rsidRDefault="00E777D1" w:rsidP="004C2A55">
      <w:pPr>
        <w:spacing w:after="0" w:line="240" w:lineRule="auto"/>
        <w:ind w:firstLine="708"/>
        <w:jc w:val="both"/>
        <w:rPr>
          <w:rStyle w:val="fontstyle01"/>
        </w:rPr>
      </w:pPr>
      <w:r w:rsidRPr="00E777D1">
        <w:rPr>
          <w:rStyle w:val="fontstyle01"/>
        </w:rPr>
        <w:t>- внаслідок лісових пожеж спричинених бойовими діями нараховує  914033,2 грн.</w:t>
      </w:r>
    </w:p>
    <w:p w14:paraId="7AE33766" w14:textId="77777777" w:rsidR="00E777D1" w:rsidRPr="00E777D1" w:rsidRDefault="00E777D1" w:rsidP="004C2A55">
      <w:pPr>
        <w:spacing w:after="0" w:line="240" w:lineRule="auto"/>
        <w:ind w:firstLine="567"/>
        <w:jc w:val="both"/>
        <w:rPr>
          <w:rFonts w:ascii="Times New Roman" w:hAnsi="Times New Roman" w:cs="Times New Roman"/>
          <w:sz w:val="28"/>
          <w:szCs w:val="28"/>
          <w:shd w:val="clear" w:color="auto" w:fill="FFFFFF"/>
        </w:rPr>
      </w:pPr>
      <w:r w:rsidRPr="00E777D1">
        <w:rPr>
          <w:rStyle w:val="fontstyle01"/>
        </w:rPr>
        <w:lastRenderedPageBreak/>
        <w:t xml:space="preserve">5) </w:t>
      </w:r>
      <w:r w:rsidRPr="00E777D1">
        <w:rPr>
          <w:rFonts w:ascii="Times New Roman" w:hAnsi="Times New Roman" w:cs="Times New Roman"/>
          <w:color w:val="000000"/>
          <w:sz w:val="28"/>
          <w:szCs w:val="28"/>
        </w:rPr>
        <w:t>Парку-пам’ятці садово-паркового мистецтва місцевого значення «Дендропарк УкрНДІЗЗу» внаслідок збройної агресії російської федерації, а саме засмічення на 9 земельних ділянках загальною площею 2225,44 </w:t>
      </w:r>
      <w:r w:rsidR="008F59C4">
        <w:rPr>
          <w:rFonts w:ascii="Times New Roman" w:hAnsi="Times New Roman" w:cs="Times New Roman"/>
          <w:color w:val="000000"/>
          <w:sz w:val="28"/>
          <w:szCs w:val="28"/>
        </w:rPr>
        <w:t>кв.</w:t>
      </w:r>
      <w:r w:rsidRPr="00E777D1">
        <w:rPr>
          <w:rFonts w:ascii="Times New Roman" w:hAnsi="Times New Roman" w:cs="Times New Roman"/>
          <w:color w:val="000000"/>
          <w:sz w:val="28"/>
          <w:szCs w:val="28"/>
        </w:rPr>
        <w:t>м, пошкодження до припинення росту 5 дерев та 4 кущів, забруднення ґрунтів на 6 ділянках загальною площею 1018,01 </w:t>
      </w:r>
      <w:r w:rsidR="008F59C4">
        <w:rPr>
          <w:rFonts w:ascii="Times New Roman" w:hAnsi="Times New Roman" w:cs="Times New Roman"/>
          <w:color w:val="000000"/>
          <w:sz w:val="28"/>
          <w:szCs w:val="28"/>
        </w:rPr>
        <w:t>кв.</w:t>
      </w:r>
      <w:r w:rsidRPr="00E777D1">
        <w:rPr>
          <w:rFonts w:ascii="Times New Roman" w:hAnsi="Times New Roman" w:cs="Times New Roman"/>
          <w:color w:val="000000"/>
          <w:sz w:val="28"/>
          <w:szCs w:val="28"/>
        </w:rPr>
        <w:t xml:space="preserve">м. </w:t>
      </w:r>
      <w:r w:rsidRPr="00E777D1">
        <w:rPr>
          <w:rFonts w:ascii="Times New Roman" w:eastAsia="Calibri" w:hAnsi="Times New Roman" w:cs="Times New Roman"/>
          <w:color w:val="000000"/>
          <w:sz w:val="28"/>
          <w:szCs w:val="28"/>
        </w:rPr>
        <w:t>Обсяг збитків становить – 590 027,2 грн.</w:t>
      </w:r>
    </w:p>
    <w:p w14:paraId="79D12B27" w14:textId="77777777" w:rsidR="00E777D1" w:rsidRDefault="00E777D1" w:rsidP="004C2A55">
      <w:pPr>
        <w:spacing w:after="0" w:line="240" w:lineRule="auto"/>
        <w:ind w:firstLine="567"/>
        <w:jc w:val="both"/>
        <w:rPr>
          <w:rFonts w:ascii="Times New Roman" w:hAnsi="Times New Roman" w:cs="Times New Roman"/>
          <w:b/>
          <w:color w:val="000000" w:themeColor="text1"/>
          <w:sz w:val="28"/>
          <w:szCs w:val="28"/>
          <w:highlight w:val="yellow"/>
        </w:rPr>
      </w:pPr>
      <w:r w:rsidRPr="00E777D1">
        <w:rPr>
          <w:rFonts w:ascii="Times New Roman" w:eastAsia="Calibri" w:hAnsi="Times New Roman" w:cs="Times New Roman"/>
          <w:color w:val="000000"/>
          <w:sz w:val="28"/>
          <w:szCs w:val="28"/>
        </w:rPr>
        <w:t>Обласна державна адміністрація направила до Херсонської обласної прокуратури ці розрахунки для вжиття відповідних заходів реагування</w:t>
      </w:r>
      <w:r w:rsidRPr="003A045C">
        <w:rPr>
          <w:rFonts w:ascii="Times New Roman" w:hAnsi="Times New Roman" w:cs="Times New Roman"/>
          <w:b/>
          <w:color w:val="000000" w:themeColor="text1"/>
          <w:sz w:val="28"/>
          <w:szCs w:val="28"/>
          <w:highlight w:val="yellow"/>
        </w:rPr>
        <w:t xml:space="preserve"> </w:t>
      </w:r>
    </w:p>
    <w:p w14:paraId="687174F8" w14:textId="77777777" w:rsidR="00002DCA" w:rsidRPr="008B3A84" w:rsidRDefault="00002DCA" w:rsidP="004C2A55">
      <w:pPr>
        <w:spacing w:after="0" w:line="240" w:lineRule="auto"/>
        <w:ind w:firstLine="567"/>
        <w:jc w:val="both"/>
        <w:rPr>
          <w:rFonts w:ascii="Times New Roman" w:hAnsi="Times New Roman" w:cs="Times New Roman"/>
          <w:b/>
          <w:color w:val="000000" w:themeColor="text1"/>
          <w:sz w:val="28"/>
          <w:szCs w:val="28"/>
        </w:rPr>
      </w:pPr>
      <w:r w:rsidRPr="008B3A84">
        <w:rPr>
          <w:rFonts w:ascii="Times New Roman" w:hAnsi="Times New Roman" w:cs="Times New Roman"/>
          <w:b/>
          <w:color w:val="000000" w:themeColor="text1"/>
          <w:sz w:val="28"/>
          <w:szCs w:val="28"/>
        </w:rPr>
        <w:t>Культурна спадщина</w:t>
      </w:r>
    </w:p>
    <w:p w14:paraId="63A14D65" w14:textId="77777777" w:rsidR="00002DCA" w:rsidRPr="008B3A84" w:rsidRDefault="00002DCA" w:rsidP="004C2A55">
      <w:pPr>
        <w:spacing w:after="0" w:line="240" w:lineRule="auto"/>
        <w:ind w:firstLine="567"/>
        <w:jc w:val="both"/>
        <w:rPr>
          <w:rFonts w:ascii="Times New Roman" w:eastAsia="Calibri" w:hAnsi="Times New Roman" w:cs="Times New Roman"/>
          <w:color w:val="000000" w:themeColor="text1"/>
          <w:sz w:val="28"/>
          <w:szCs w:val="28"/>
        </w:rPr>
      </w:pPr>
      <w:r w:rsidRPr="008B3A84">
        <w:rPr>
          <w:rFonts w:ascii="Times New Roman" w:eastAsia="Calibri" w:hAnsi="Times New Roman" w:cs="Times New Roman"/>
          <w:color w:val="000000" w:themeColor="text1"/>
          <w:sz w:val="28"/>
          <w:szCs w:val="28"/>
        </w:rPr>
        <w:t xml:space="preserve">Культурна спадщина є фундаментом, на якому будується національна культура, ідентифікатором, що визначає самобутність нації. На території області </w:t>
      </w:r>
      <w:r w:rsidRPr="008B3A84">
        <w:rPr>
          <w:rFonts w:ascii="Times New Roman" w:eastAsia="Mangal" w:hAnsi="Times New Roman" w:cs="Times New Roman"/>
          <w:color w:val="000000" w:themeColor="text1"/>
          <w:kern w:val="2"/>
          <w:sz w:val="28"/>
          <w:szCs w:val="28"/>
          <w:lang w:eastAsia="hi-IN"/>
        </w:rPr>
        <w:t>станом на</w:t>
      </w:r>
      <w:r w:rsidRPr="008B3A84">
        <w:rPr>
          <w:rFonts w:ascii="Times New Roman" w:eastAsia="Calibri" w:hAnsi="Times New Roman" w:cs="Times New Roman"/>
          <w:color w:val="000000" w:themeColor="text1"/>
          <w:sz w:val="28"/>
          <w:szCs w:val="28"/>
        </w:rPr>
        <w:t xml:space="preserve"> 01 серпня 2022 року налічува</w:t>
      </w:r>
      <w:r w:rsidR="002F27E9" w:rsidRPr="008B3A84">
        <w:rPr>
          <w:rFonts w:ascii="Times New Roman" w:eastAsia="Calibri" w:hAnsi="Times New Roman" w:cs="Times New Roman"/>
          <w:color w:val="000000" w:themeColor="text1"/>
          <w:sz w:val="28"/>
          <w:szCs w:val="28"/>
        </w:rPr>
        <w:t xml:space="preserve">лося </w:t>
      </w:r>
      <w:r w:rsidRPr="008B3A84">
        <w:rPr>
          <w:rFonts w:ascii="Times New Roman" w:eastAsia="Mangal" w:hAnsi="Times New Roman" w:cs="Times New Roman"/>
          <w:color w:val="000000" w:themeColor="text1"/>
          <w:kern w:val="2"/>
          <w:sz w:val="28"/>
          <w:szCs w:val="28"/>
          <w:lang w:eastAsia="hi-IN"/>
        </w:rPr>
        <w:t>10</w:t>
      </w:r>
      <w:r w:rsidR="002F27E9" w:rsidRPr="008B3A84">
        <w:rPr>
          <w:rFonts w:ascii="Times New Roman" w:eastAsia="Mangal" w:hAnsi="Times New Roman" w:cs="Times New Roman"/>
          <w:color w:val="000000" w:themeColor="text1"/>
          <w:kern w:val="2"/>
          <w:sz w:val="28"/>
          <w:szCs w:val="28"/>
          <w:lang w:eastAsia="hi-IN"/>
        </w:rPr>
        <w:t> </w:t>
      </w:r>
      <w:r w:rsidRPr="008B3A84">
        <w:rPr>
          <w:rFonts w:ascii="Times New Roman" w:eastAsia="Mangal" w:hAnsi="Times New Roman" w:cs="Times New Roman"/>
          <w:color w:val="000000" w:themeColor="text1"/>
          <w:kern w:val="2"/>
          <w:sz w:val="28"/>
          <w:szCs w:val="28"/>
          <w:lang w:eastAsia="hi-IN"/>
        </w:rPr>
        <w:t>031</w:t>
      </w:r>
      <w:r w:rsidRPr="008B3A84">
        <w:rPr>
          <w:rFonts w:ascii="Times New Roman" w:eastAsia="Calibri" w:hAnsi="Times New Roman" w:cs="Times New Roman"/>
          <w:color w:val="000000" w:themeColor="text1"/>
          <w:sz w:val="28"/>
          <w:szCs w:val="28"/>
        </w:rPr>
        <w:t xml:space="preserve"> об’єкт культурної спадщини, </w:t>
      </w:r>
      <w:r w:rsidR="002F27E9" w:rsidRPr="008B3A84">
        <w:rPr>
          <w:rFonts w:ascii="Times New Roman" w:eastAsia="Calibri" w:hAnsi="Times New Roman" w:cs="Times New Roman"/>
          <w:color w:val="000000" w:themeColor="text1"/>
          <w:sz w:val="28"/>
          <w:szCs w:val="28"/>
        </w:rPr>
        <w:t>у</w:t>
      </w:r>
      <w:r w:rsidRPr="008B3A84">
        <w:rPr>
          <w:rFonts w:ascii="Times New Roman" w:eastAsia="Calibri" w:hAnsi="Times New Roman" w:cs="Times New Roman"/>
          <w:color w:val="000000" w:themeColor="text1"/>
          <w:sz w:val="28"/>
          <w:szCs w:val="28"/>
        </w:rPr>
        <w:t xml:space="preserve"> тому числі пам’яток археології – </w:t>
      </w:r>
      <w:r w:rsidRPr="008B3A84">
        <w:rPr>
          <w:rFonts w:ascii="Times New Roman" w:eastAsia="Mangal" w:hAnsi="Times New Roman" w:cs="Times New Roman"/>
          <w:color w:val="000000" w:themeColor="text1"/>
          <w:kern w:val="2"/>
          <w:sz w:val="28"/>
          <w:szCs w:val="28"/>
          <w:lang w:eastAsia="hi-IN"/>
        </w:rPr>
        <w:t>7</w:t>
      </w:r>
      <w:r w:rsidR="002F27E9" w:rsidRPr="008B3A84">
        <w:rPr>
          <w:rFonts w:ascii="Times New Roman" w:eastAsia="Mangal" w:hAnsi="Times New Roman" w:cs="Times New Roman"/>
          <w:color w:val="000000" w:themeColor="text1"/>
          <w:kern w:val="2"/>
          <w:sz w:val="28"/>
          <w:szCs w:val="28"/>
          <w:lang w:eastAsia="hi-IN"/>
        </w:rPr>
        <w:t> </w:t>
      </w:r>
      <w:r w:rsidRPr="008B3A84">
        <w:rPr>
          <w:rFonts w:ascii="Times New Roman" w:eastAsia="Mangal" w:hAnsi="Times New Roman" w:cs="Times New Roman"/>
          <w:color w:val="000000" w:themeColor="text1"/>
          <w:kern w:val="2"/>
          <w:sz w:val="28"/>
          <w:szCs w:val="28"/>
          <w:lang w:eastAsia="hi-IN"/>
        </w:rPr>
        <w:t>808</w:t>
      </w:r>
      <w:r w:rsidRPr="008B3A84">
        <w:rPr>
          <w:rFonts w:ascii="Times New Roman" w:eastAsia="Calibri" w:hAnsi="Times New Roman" w:cs="Times New Roman"/>
          <w:color w:val="000000" w:themeColor="text1"/>
          <w:sz w:val="28"/>
          <w:szCs w:val="28"/>
        </w:rPr>
        <w:t>, історії – 2</w:t>
      </w:r>
      <w:r w:rsidR="002F27E9" w:rsidRPr="008B3A84">
        <w:rPr>
          <w:rFonts w:ascii="Times New Roman" w:eastAsia="Calibri" w:hAnsi="Times New Roman" w:cs="Times New Roman"/>
          <w:color w:val="000000" w:themeColor="text1"/>
          <w:sz w:val="28"/>
          <w:szCs w:val="28"/>
        </w:rPr>
        <w:t> </w:t>
      </w:r>
      <w:r w:rsidRPr="008B3A84">
        <w:rPr>
          <w:rFonts w:ascii="Times New Roman" w:eastAsia="Mangal" w:hAnsi="Times New Roman" w:cs="Times New Roman"/>
          <w:color w:val="000000" w:themeColor="text1"/>
          <w:kern w:val="2"/>
          <w:sz w:val="28"/>
          <w:szCs w:val="28"/>
          <w:lang w:eastAsia="hi-IN"/>
        </w:rPr>
        <w:t>152</w:t>
      </w:r>
      <w:r w:rsidRPr="008B3A84">
        <w:rPr>
          <w:rFonts w:ascii="Times New Roman" w:eastAsia="Calibri" w:hAnsi="Times New Roman" w:cs="Times New Roman"/>
          <w:color w:val="000000" w:themeColor="text1"/>
          <w:sz w:val="28"/>
          <w:szCs w:val="28"/>
        </w:rPr>
        <w:t xml:space="preserve">, мистецтва – 71 (з них пам’ятки національного значення: археології – </w:t>
      </w:r>
      <w:r w:rsidRPr="008B3A84">
        <w:rPr>
          <w:rFonts w:ascii="Times New Roman" w:eastAsia="Mangal" w:hAnsi="Times New Roman" w:cs="Times New Roman"/>
          <w:color w:val="000000" w:themeColor="text1"/>
          <w:kern w:val="2"/>
          <w:sz w:val="28"/>
          <w:szCs w:val="28"/>
          <w:lang w:eastAsia="hi-IN"/>
        </w:rPr>
        <w:t>104</w:t>
      </w:r>
      <w:r w:rsidRPr="008B3A84">
        <w:rPr>
          <w:rFonts w:ascii="Times New Roman" w:eastAsia="Calibri" w:hAnsi="Times New Roman" w:cs="Times New Roman"/>
          <w:color w:val="000000" w:themeColor="text1"/>
          <w:sz w:val="28"/>
          <w:szCs w:val="28"/>
        </w:rPr>
        <w:t xml:space="preserve">, історії – 6, мистецтва – 3). </w:t>
      </w:r>
    </w:p>
    <w:p w14:paraId="3E230CD5" w14:textId="77777777" w:rsidR="00154B7D" w:rsidRPr="008103F6" w:rsidRDefault="002F27E9" w:rsidP="004C2A55">
      <w:pPr>
        <w:spacing w:after="0" w:line="240" w:lineRule="auto"/>
        <w:ind w:firstLine="567"/>
        <w:jc w:val="both"/>
        <w:rPr>
          <w:rFonts w:ascii="Times New Roman" w:hAnsi="Times New Roman" w:cs="Times New Roman"/>
          <w:color w:val="000000" w:themeColor="text1"/>
          <w:sz w:val="28"/>
          <w:szCs w:val="28"/>
        </w:rPr>
      </w:pPr>
      <w:r w:rsidRPr="008103F6">
        <w:rPr>
          <w:rFonts w:ascii="Times New Roman" w:hAnsi="Times New Roman" w:cs="Times New Roman"/>
          <w:color w:val="000000" w:themeColor="text1"/>
          <w:sz w:val="28"/>
          <w:szCs w:val="28"/>
        </w:rPr>
        <w:t>Наразі п</w:t>
      </w:r>
      <w:r w:rsidR="002B6D8C" w:rsidRPr="008103F6">
        <w:rPr>
          <w:rFonts w:ascii="Times New Roman" w:hAnsi="Times New Roman" w:cs="Times New Roman"/>
          <w:color w:val="000000" w:themeColor="text1"/>
          <w:sz w:val="28"/>
          <w:szCs w:val="28"/>
        </w:rPr>
        <w:t>роводиться робота у сфері охорони культурної спадщини в частині пам’яток археології, історії та монументального мистецтва</w:t>
      </w:r>
      <w:r w:rsidR="00154B7D" w:rsidRPr="008103F6">
        <w:rPr>
          <w:rFonts w:ascii="Times New Roman" w:hAnsi="Times New Roman" w:cs="Times New Roman"/>
          <w:color w:val="000000" w:themeColor="text1"/>
          <w:sz w:val="28"/>
          <w:szCs w:val="28"/>
        </w:rPr>
        <w:t xml:space="preserve">, проте можливості збереження культурної спадщини на території області вкрай обмежені, </w:t>
      </w:r>
      <w:r w:rsidRPr="008103F6">
        <w:rPr>
          <w:rFonts w:ascii="Times New Roman" w:hAnsi="Times New Roman" w:cs="Times New Roman"/>
          <w:color w:val="000000" w:themeColor="text1"/>
          <w:sz w:val="28"/>
          <w:szCs w:val="28"/>
        </w:rPr>
        <w:t xml:space="preserve">оскільки </w:t>
      </w:r>
      <w:r w:rsidR="00154B7D" w:rsidRPr="008103F6">
        <w:rPr>
          <w:rFonts w:ascii="Times New Roman" w:hAnsi="Times New Roman" w:cs="Times New Roman"/>
          <w:color w:val="000000" w:themeColor="text1"/>
          <w:sz w:val="28"/>
          <w:szCs w:val="28"/>
        </w:rPr>
        <w:t xml:space="preserve"> частина пам’яток розташована на окупованих територіях, доступ до </w:t>
      </w:r>
      <w:r w:rsidRPr="008103F6">
        <w:rPr>
          <w:rFonts w:ascii="Times New Roman" w:hAnsi="Times New Roman" w:cs="Times New Roman"/>
          <w:color w:val="000000" w:themeColor="text1"/>
          <w:sz w:val="28"/>
          <w:szCs w:val="28"/>
        </w:rPr>
        <w:t>як</w:t>
      </w:r>
      <w:r w:rsidR="00154B7D" w:rsidRPr="008103F6">
        <w:rPr>
          <w:rFonts w:ascii="Times New Roman" w:hAnsi="Times New Roman" w:cs="Times New Roman"/>
          <w:color w:val="000000" w:themeColor="text1"/>
          <w:sz w:val="28"/>
          <w:szCs w:val="28"/>
        </w:rPr>
        <w:t>их відсутній.</w:t>
      </w:r>
    </w:p>
    <w:p w14:paraId="61B02BDB" w14:textId="77777777" w:rsidR="008103F6" w:rsidRPr="008103F6" w:rsidRDefault="008103F6" w:rsidP="004C2A55">
      <w:pPr>
        <w:spacing w:after="0" w:line="240" w:lineRule="auto"/>
        <w:ind w:firstLine="567"/>
        <w:jc w:val="both"/>
        <w:rPr>
          <w:rFonts w:ascii="Times New Roman" w:eastAsia="Mangal" w:hAnsi="Times New Roman" w:cs="Times New Roman"/>
          <w:color w:val="000000" w:themeColor="text1"/>
          <w:kern w:val="2"/>
          <w:sz w:val="28"/>
          <w:szCs w:val="28"/>
          <w:lang w:eastAsia="hi-IN"/>
        </w:rPr>
      </w:pPr>
      <w:r w:rsidRPr="008103F6">
        <w:rPr>
          <w:rFonts w:ascii="Times New Roman" w:eastAsia="Mangal" w:hAnsi="Times New Roman" w:cs="Times New Roman"/>
          <w:color w:val="000000" w:themeColor="text1"/>
          <w:kern w:val="2"/>
          <w:sz w:val="28"/>
          <w:szCs w:val="28"/>
          <w:lang w:eastAsia="hi-IN"/>
        </w:rPr>
        <w:t xml:space="preserve">Представниками обласної інспекції по охороні пам’яток історії та культури у 2025 році здійснено перевірку стану пам'яток історії на території Музиківської громади, вибіркову перевірку стану окремих об’єктів культурної спадщини на території Високопільської, Великоолександрівської та Нововоронцовської громад. </w:t>
      </w:r>
    </w:p>
    <w:p w14:paraId="3E8F60A7" w14:textId="77777777" w:rsidR="008103F6" w:rsidRPr="008103F6" w:rsidRDefault="008103F6" w:rsidP="004C2A55">
      <w:pPr>
        <w:spacing w:after="0" w:line="240" w:lineRule="auto"/>
        <w:ind w:firstLine="567"/>
        <w:jc w:val="both"/>
        <w:rPr>
          <w:rFonts w:ascii="Times New Roman" w:eastAsia="Mangal" w:hAnsi="Times New Roman" w:cs="Times New Roman"/>
          <w:color w:val="000000" w:themeColor="text1"/>
          <w:kern w:val="2"/>
          <w:sz w:val="28"/>
          <w:szCs w:val="28"/>
          <w:lang w:eastAsia="hi-IN"/>
        </w:rPr>
      </w:pPr>
      <w:r w:rsidRPr="008103F6">
        <w:rPr>
          <w:rFonts w:ascii="Times New Roman" w:eastAsia="Mangal" w:hAnsi="Times New Roman" w:cs="Times New Roman"/>
          <w:color w:val="000000" w:themeColor="text1"/>
          <w:kern w:val="2"/>
          <w:sz w:val="28"/>
          <w:szCs w:val="28"/>
          <w:lang w:eastAsia="hi-IN"/>
        </w:rPr>
        <w:t xml:space="preserve">Проводиться постійний моніторинг пошкоджень об’єктів культурної спадщини внаслідок бойових дій з щомісячним інформуванням Міністерства культури та стратегічних комунікацій України. </w:t>
      </w:r>
    </w:p>
    <w:p w14:paraId="1D7BB652" w14:textId="77777777" w:rsidR="008103F6" w:rsidRPr="008103F6" w:rsidRDefault="008103F6" w:rsidP="004C2A55">
      <w:pPr>
        <w:spacing w:after="0" w:line="240" w:lineRule="auto"/>
        <w:ind w:firstLine="567"/>
        <w:jc w:val="both"/>
        <w:rPr>
          <w:rFonts w:ascii="Times New Roman" w:hAnsi="Times New Roman" w:cs="Times New Roman"/>
          <w:sz w:val="28"/>
          <w:szCs w:val="28"/>
          <w:highlight w:val="yellow"/>
        </w:rPr>
      </w:pPr>
      <w:r w:rsidRPr="008103F6">
        <w:rPr>
          <w:rFonts w:ascii="Times New Roman" w:eastAsia="Mangal" w:hAnsi="Times New Roman" w:cs="Times New Roman"/>
          <w:color w:val="000000" w:themeColor="text1"/>
          <w:kern w:val="2"/>
          <w:sz w:val="28"/>
          <w:szCs w:val="28"/>
          <w:lang w:eastAsia="hi-IN"/>
        </w:rPr>
        <w:t>У співпраці з громадською організацією «Амадока» та Національним заповідником «Хортиця» у деокупованих громадах, де дозволяла безпекова ситуація, проведено дві експедиції для документування втрат культурної спадщини, спричинених військовою агресією рф проти України</w:t>
      </w:r>
      <w:r w:rsidRPr="008103F6">
        <w:rPr>
          <w:rFonts w:ascii="Times New Roman" w:hAnsi="Times New Roman" w:cs="Times New Roman"/>
          <w:sz w:val="28"/>
          <w:szCs w:val="28"/>
        </w:rPr>
        <w:t xml:space="preserve">. </w:t>
      </w:r>
    </w:p>
    <w:p w14:paraId="2E0E1E7D" w14:textId="77777777" w:rsidR="008103F6" w:rsidRPr="008103F6" w:rsidRDefault="008103F6" w:rsidP="004C2A55">
      <w:pPr>
        <w:spacing w:after="0" w:line="240" w:lineRule="auto"/>
        <w:ind w:firstLine="567"/>
        <w:jc w:val="both"/>
        <w:rPr>
          <w:rFonts w:ascii="Times New Roman" w:hAnsi="Times New Roman" w:cs="Times New Roman"/>
          <w:sz w:val="28"/>
          <w:szCs w:val="28"/>
        </w:rPr>
      </w:pPr>
      <w:r w:rsidRPr="008103F6">
        <w:rPr>
          <w:rFonts w:ascii="Times New Roman" w:hAnsi="Times New Roman" w:cs="Times New Roman"/>
          <w:sz w:val="28"/>
          <w:szCs w:val="28"/>
        </w:rPr>
        <w:t xml:space="preserve">Загальна кількість пам’яток містобудування, архітектури, монументального мистецтва та науки і техніки станом на 01 жовтня 2025 року – 422 об’єкти. </w:t>
      </w:r>
    </w:p>
    <w:p w14:paraId="6EB46BD0" w14:textId="77777777" w:rsidR="008103F6" w:rsidRPr="008103F6" w:rsidRDefault="008103F6" w:rsidP="004C2A55">
      <w:pPr>
        <w:spacing w:after="0" w:line="240" w:lineRule="auto"/>
        <w:ind w:firstLine="567"/>
        <w:jc w:val="both"/>
        <w:rPr>
          <w:rFonts w:ascii="Times New Roman" w:hAnsi="Times New Roman" w:cs="Times New Roman"/>
          <w:sz w:val="28"/>
          <w:szCs w:val="28"/>
        </w:rPr>
      </w:pPr>
      <w:r w:rsidRPr="008103F6">
        <w:rPr>
          <w:rFonts w:ascii="Times New Roman" w:hAnsi="Times New Roman" w:cs="Times New Roman"/>
          <w:sz w:val="28"/>
          <w:szCs w:val="28"/>
        </w:rPr>
        <w:t>Можливості для збереження культурної спадщини на території області вкрай обмежені: оскільки частина пам’яток розташована на тимчасово окупованій території, доступ до них відсутній.</w:t>
      </w:r>
    </w:p>
    <w:p w14:paraId="1A98F291" w14:textId="77777777" w:rsidR="008103F6" w:rsidRPr="008103F6" w:rsidRDefault="008103F6" w:rsidP="004C2A55">
      <w:pPr>
        <w:spacing w:after="0" w:line="240" w:lineRule="auto"/>
        <w:ind w:firstLine="567"/>
        <w:jc w:val="both"/>
        <w:rPr>
          <w:rFonts w:ascii="Times New Roman" w:hAnsi="Times New Roman" w:cs="Times New Roman"/>
          <w:sz w:val="28"/>
          <w:szCs w:val="28"/>
        </w:rPr>
      </w:pPr>
      <w:r w:rsidRPr="008103F6">
        <w:rPr>
          <w:rFonts w:ascii="Times New Roman" w:hAnsi="Times New Roman" w:cs="Times New Roman"/>
          <w:color w:val="000000"/>
          <w:sz w:val="28"/>
          <w:szCs w:val="28"/>
        </w:rPr>
        <w:t>За січень-вересень 2025 року зафіксовано 56 пам’яток архітектури національного та місцевого значення, які зазнали пошкоджень та руйнувань внаслідок російської агресії,</w:t>
      </w:r>
      <w:r w:rsidRPr="008103F6">
        <w:rPr>
          <w:rFonts w:ascii="Times New Roman" w:hAnsi="Times New Roman" w:cs="Times New Roman"/>
          <w:sz w:val="28"/>
          <w:szCs w:val="28"/>
        </w:rPr>
        <w:t xml:space="preserve"> з них 14 – зазнали неодноразових повторних пошкоджень. Загальна кількість виявлених пошкоджених пам’яток містобудування та архітектури області від початку повномасштабного вторгнення становить 124, з них 53 розташовані на окупованих територіях.</w:t>
      </w:r>
    </w:p>
    <w:p w14:paraId="789E5CA5" w14:textId="77777777" w:rsidR="008103F6" w:rsidRPr="008103F6" w:rsidRDefault="008103F6" w:rsidP="004C2A55">
      <w:pPr>
        <w:spacing w:after="0" w:line="240" w:lineRule="auto"/>
        <w:ind w:firstLine="567"/>
        <w:jc w:val="both"/>
        <w:rPr>
          <w:rFonts w:ascii="Times New Roman" w:hAnsi="Times New Roman" w:cs="Times New Roman"/>
          <w:sz w:val="28"/>
          <w:szCs w:val="28"/>
        </w:rPr>
      </w:pPr>
      <w:r w:rsidRPr="008103F6">
        <w:rPr>
          <w:rFonts w:ascii="Times New Roman" w:hAnsi="Times New Roman" w:cs="Times New Roman"/>
          <w:sz w:val="28"/>
          <w:szCs w:val="28"/>
        </w:rPr>
        <w:lastRenderedPageBreak/>
        <w:t xml:space="preserve">Інформація про пошкодження пам’яток постійно виявляється та фіксується. Де дозволяє безпекова ситуація, здійснюється візуальне обстеження пам’яток архітектури національного та місцевого значення, які були пошкоджені в наслідок збройної агресії рф та за результатами обстеження складаються акти візуального обстеження, проводиться фотофіксація. </w:t>
      </w:r>
    </w:p>
    <w:p w14:paraId="6E551A14" w14:textId="77777777" w:rsidR="00154B7D" w:rsidRPr="008103F6" w:rsidRDefault="00775C72" w:rsidP="004C2A55">
      <w:pPr>
        <w:spacing w:after="0" w:line="240" w:lineRule="auto"/>
        <w:ind w:firstLine="567"/>
        <w:jc w:val="both"/>
        <w:rPr>
          <w:rFonts w:ascii="Times New Roman" w:hAnsi="Times New Roman" w:cs="Times New Roman"/>
          <w:color w:val="000000" w:themeColor="text1"/>
          <w:sz w:val="28"/>
          <w:szCs w:val="28"/>
        </w:rPr>
      </w:pPr>
      <w:r w:rsidRPr="008103F6">
        <w:rPr>
          <w:rFonts w:ascii="Times New Roman" w:hAnsi="Times New Roman" w:cs="Times New Roman"/>
          <w:color w:val="000000" w:themeColor="text1"/>
          <w:sz w:val="28"/>
          <w:szCs w:val="28"/>
        </w:rPr>
        <w:t>Вживаються</w:t>
      </w:r>
      <w:r w:rsidR="009A0177" w:rsidRPr="008103F6">
        <w:rPr>
          <w:rFonts w:ascii="Times New Roman" w:hAnsi="Times New Roman" w:cs="Times New Roman"/>
          <w:color w:val="000000" w:themeColor="text1"/>
          <w:sz w:val="28"/>
          <w:szCs w:val="28"/>
        </w:rPr>
        <w:t xml:space="preserve"> з</w:t>
      </w:r>
      <w:r w:rsidRPr="008103F6">
        <w:rPr>
          <w:rFonts w:ascii="Times New Roman" w:hAnsi="Times New Roman" w:cs="Times New Roman"/>
          <w:color w:val="000000" w:themeColor="text1"/>
          <w:sz w:val="28"/>
          <w:szCs w:val="28"/>
        </w:rPr>
        <w:t>аходи з</w:t>
      </w:r>
      <w:r w:rsidR="009A0177" w:rsidRPr="008103F6">
        <w:rPr>
          <w:rFonts w:ascii="Times New Roman" w:hAnsi="Times New Roman" w:cs="Times New Roman"/>
          <w:color w:val="000000" w:themeColor="text1"/>
          <w:sz w:val="28"/>
          <w:szCs w:val="28"/>
        </w:rPr>
        <w:t>і</w:t>
      </w:r>
      <w:r w:rsidR="00154B7D" w:rsidRPr="008103F6">
        <w:rPr>
          <w:rFonts w:ascii="Times New Roman" w:hAnsi="Times New Roman" w:cs="Times New Roman"/>
          <w:color w:val="000000" w:themeColor="text1"/>
          <w:sz w:val="28"/>
          <w:szCs w:val="28"/>
        </w:rPr>
        <w:t xml:space="preserve"> стабіліз</w:t>
      </w:r>
      <w:r w:rsidRPr="008103F6">
        <w:rPr>
          <w:rFonts w:ascii="Times New Roman" w:hAnsi="Times New Roman" w:cs="Times New Roman"/>
          <w:color w:val="000000" w:themeColor="text1"/>
          <w:sz w:val="28"/>
          <w:szCs w:val="28"/>
        </w:rPr>
        <w:t>ації об’єктів: закриття</w:t>
      </w:r>
      <w:r w:rsidR="00154B7D" w:rsidRPr="008103F6">
        <w:rPr>
          <w:rFonts w:ascii="Times New Roman" w:hAnsi="Times New Roman" w:cs="Times New Roman"/>
          <w:color w:val="000000" w:themeColor="text1"/>
          <w:sz w:val="28"/>
          <w:szCs w:val="28"/>
        </w:rPr>
        <w:t xml:space="preserve"> вікон, покрівлі та закріпленням конструктивно</w:t>
      </w:r>
      <w:r w:rsidR="00615C75" w:rsidRPr="008103F6">
        <w:rPr>
          <w:rFonts w:ascii="Times New Roman" w:hAnsi="Times New Roman" w:cs="Times New Roman"/>
          <w:color w:val="000000" w:themeColor="text1"/>
          <w:sz w:val="28"/>
          <w:szCs w:val="28"/>
        </w:rPr>
        <w:t xml:space="preserve"> </w:t>
      </w:r>
      <w:r w:rsidR="00154B7D" w:rsidRPr="008103F6">
        <w:rPr>
          <w:rFonts w:ascii="Times New Roman" w:hAnsi="Times New Roman" w:cs="Times New Roman"/>
          <w:color w:val="000000" w:themeColor="text1"/>
          <w:sz w:val="28"/>
          <w:szCs w:val="28"/>
        </w:rPr>
        <w:t>важливих місць ушкоджень</w:t>
      </w:r>
      <w:r w:rsidR="00615C75" w:rsidRPr="008103F6">
        <w:rPr>
          <w:rFonts w:ascii="Times New Roman" w:hAnsi="Times New Roman" w:cs="Times New Roman"/>
          <w:color w:val="000000" w:themeColor="text1"/>
          <w:sz w:val="28"/>
          <w:szCs w:val="28"/>
        </w:rPr>
        <w:t xml:space="preserve"> по</w:t>
      </w:r>
      <w:r w:rsidR="00154B7D" w:rsidRPr="008103F6">
        <w:rPr>
          <w:rFonts w:ascii="Times New Roman" w:hAnsi="Times New Roman" w:cs="Times New Roman"/>
          <w:color w:val="000000" w:themeColor="text1"/>
          <w:sz w:val="28"/>
          <w:szCs w:val="28"/>
        </w:rPr>
        <w:t xml:space="preserve"> можливост</w:t>
      </w:r>
      <w:r w:rsidR="00615C75" w:rsidRPr="008103F6">
        <w:rPr>
          <w:rFonts w:ascii="Times New Roman" w:hAnsi="Times New Roman" w:cs="Times New Roman"/>
          <w:color w:val="000000" w:themeColor="text1"/>
          <w:sz w:val="28"/>
          <w:szCs w:val="28"/>
        </w:rPr>
        <w:t>і</w:t>
      </w:r>
      <w:r w:rsidR="00154B7D" w:rsidRPr="008103F6">
        <w:rPr>
          <w:rFonts w:ascii="Times New Roman" w:hAnsi="Times New Roman" w:cs="Times New Roman"/>
          <w:color w:val="000000" w:themeColor="text1"/>
          <w:sz w:val="28"/>
          <w:szCs w:val="28"/>
        </w:rPr>
        <w:t xml:space="preserve">. Але </w:t>
      </w:r>
      <w:r w:rsidR="00615C75" w:rsidRPr="008103F6">
        <w:rPr>
          <w:rFonts w:ascii="Times New Roman" w:hAnsi="Times New Roman" w:cs="Times New Roman"/>
          <w:color w:val="000000" w:themeColor="text1"/>
          <w:sz w:val="28"/>
          <w:szCs w:val="28"/>
        </w:rPr>
        <w:t xml:space="preserve">у </w:t>
      </w:r>
      <w:r w:rsidR="00154B7D" w:rsidRPr="008103F6">
        <w:rPr>
          <w:rFonts w:ascii="Times New Roman" w:hAnsi="Times New Roman" w:cs="Times New Roman"/>
          <w:color w:val="000000" w:themeColor="text1"/>
          <w:sz w:val="28"/>
          <w:szCs w:val="28"/>
        </w:rPr>
        <w:t>прибережних зонах</w:t>
      </w:r>
      <w:r w:rsidR="00615C75" w:rsidRPr="008103F6">
        <w:rPr>
          <w:rFonts w:ascii="Times New Roman" w:hAnsi="Times New Roman" w:cs="Times New Roman"/>
          <w:color w:val="000000" w:themeColor="text1"/>
          <w:sz w:val="28"/>
          <w:szCs w:val="28"/>
        </w:rPr>
        <w:t xml:space="preserve"> </w:t>
      </w:r>
      <w:r w:rsidR="00154B7D" w:rsidRPr="008103F6">
        <w:rPr>
          <w:rFonts w:ascii="Times New Roman" w:hAnsi="Times New Roman" w:cs="Times New Roman"/>
          <w:color w:val="000000" w:themeColor="text1"/>
          <w:sz w:val="28"/>
          <w:szCs w:val="28"/>
        </w:rPr>
        <w:t xml:space="preserve">навіть це зробити дуже важко. </w:t>
      </w:r>
    </w:p>
    <w:p w14:paraId="51D66015" w14:textId="77777777" w:rsidR="007F651A" w:rsidRPr="0053289E" w:rsidRDefault="007F651A" w:rsidP="004C2A55">
      <w:pPr>
        <w:spacing w:after="0" w:line="240" w:lineRule="auto"/>
        <w:ind w:firstLine="567"/>
        <w:jc w:val="both"/>
        <w:rPr>
          <w:rFonts w:ascii="Times New Roman" w:hAnsi="Times New Roman" w:cs="Times New Roman"/>
          <w:b/>
          <w:bCs/>
          <w:color w:val="000000" w:themeColor="text1"/>
          <w:sz w:val="28"/>
          <w:szCs w:val="28"/>
        </w:rPr>
      </w:pPr>
      <w:r w:rsidRPr="0053289E">
        <w:rPr>
          <w:rFonts w:ascii="Times New Roman" w:hAnsi="Times New Roman" w:cs="Times New Roman"/>
          <w:b/>
          <w:bCs/>
          <w:color w:val="000000" w:themeColor="text1"/>
          <w:sz w:val="28"/>
          <w:szCs w:val="28"/>
        </w:rPr>
        <w:t>Здоров’я населення</w:t>
      </w:r>
    </w:p>
    <w:p w14:paraId="2830F859" w14:textId="77777777" w:rsidR="00DA6F37" w:rsidRPr="0053289E" w:rsidRDefault="00920FA2"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Демографічна ситуація в області має регресивний характер.</w:t>
      </w:r>
      <w:r w:rsidR="00BA2F52" w:rsidRPr="0053289E">
        <w:rPr>
          <w:rFonts w:ascii="Times New Roman" w:hAnsi="Times New Roman" w:cs="Times New Roman"/>
          <w:color w:val="000000" w:themeColor="text1"/>
          <w:sz w:val="28"/>
          <w:szCs w:val="28"/>
        </w:rPr>
        <w:t xml:space="preserve"> </w:t>
      </w:r>
    </w:p>
    <w:p w14:paraId="79B42554" w14:textId="77777777" w:rsidR="00212E1B" w:rsidRPr="0053289E" w:rsidRDefault="00BA2F52" w:rsidP="004C2A55">
      <w:pPr>
        <w:spacing w:after="0" w:line="240" w:lineRule="auto"/>
        <w:ind w:firstLine="567"/>
        <w:jc w:val="both"/>
        <w:rPr>
          <w:rFonts w:ascii="Times New Roman" w:hAnsi="Times New Roman" w:cs="Times New Roman"/>
          <w:bCs/>
          <w:color w:val="000000" w:themeColor="text1"/>
          <w:sz w:val="28"/>
          <w:szCs w:val="28"/>
        </w:rPr>
      </w:pPr>
      <w:r w:rsidRPr="0053289E">
        <w:rPr>
          <w:rFonts w:ascii="Times New Roman" w:hAnsi="Times New Roman" w:cs="Times New Roman"/>
          <w:color w:val="000000" w:themeColor="text1"/>
          <w:sz w:val="28"/>
          <w:szCs w:val="28"/>
        </w:rPr>
        <w:t xml:space="preserve">Чисельність наявного населення області на 01 </w:t>
      </w:r>
      <w:r w:rsidR="00DA6F37" w:rsidRPr="0053289E">
        <w:rPr>
          <w:rFonts w:ascii="Times New Roman" w:hAnsi="Times New Roman" w:cs="Times New Roman"/>
          <w:color w:val="000000" w:themeColor="text1"/>
          <w:sz w:val="28"/>
          <w:szCs w:val="28"/>
        </w:rPr>
        <w:t xml:space="preserve">січня 2022 року </w:t>
      </w:r>
      <w:r w:rsidRPr="0053289E">
        <w:rPr>
          <w:rFonts w:ascii="Times New Roman" w:hAnsi="Times New Roman" w:cs="Times New Roman"/>
          <w:color w:val="000000" w:themeColor="text1"/>
          <w:sz w:val="28"/>
          <w:szCs w:val="28"/>
        </w:rPr>
        <w:t xml:space="preserve">становила </w:t>
      </w:r>
      <w:r w:rsidR="00DA6F37" w:rsidRPr="0053289E">
        <w:rPr>
          <w:rFonts w:ascii="Times New Roman" w:hAnsi="Times New Roman" w:cs="Times New Roman"/>
          <w:color w:val="000000" w:themeColor="text1"/>
          <w:sz w:val="28"/>
          <w:szCs w:val="28"/>
        </w:rPr>
        <w:t>1001,6</w:t>
      </w:r>
      <w:r w:rsidRPr="0053289E">
        <w:rPr>
          <w:rFonts w:ascii="Times New Roman" w:hAnsi="Times New Roman" w:cs="Times New Roman"/>
          <w:color w:val="000000" w:themeColor="text1"/>
          <w:sz w:val="28"/>
          <w:szCs w:val="28"/>
        </w:rPr>
        <w:t xml:space="preserve"> тис. осіб</w:t>
      </w:r>
      <w:r w:rsidR="002251E5" w:rsidRPr="0053289E">
        <w:rPr>
          <w:rFonts w:ascii="Times New Roman" w:hAnsi="Times New Roman" w:cs="Times New Roman"/>
          <w:color w:val="000000" w:themeColor="text1"/>
          <w:sz w:val="28"/>
          <w:szCs w:val="28"/>
        </w:rPr>
        <w:t>.</w:t>
      </w:r>
      <w:r w:rsidR="00212E1B" w:rsidRPr="0053289E">
        <w:rPr>
          <w:rFonts w:ascii="Times New Roman" w:hAnsi="Times New Roman" w:cs="Times New Roman"/>
          <w:color w:val="000000" w:themeColor="text1"/>
          <w:sz w:val="28"/>
          <w:szCs w:val="28"/>
        </w:rPr>
        <w:t xml:space="preserve"> </w:t>
      </w:r>
    </w:p>
    <w:p w14:paraId="0F08EDCC" w14:textId="77777777" w:rsidR="00FA1CA4" w:rsidRPr="0053289E" w:rsidRDefault="005C6E58"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Упродовж </w:t>
      </w:r>
      <w:r w:rsidR="00F96E56" w:rsidRPr="0053289E">
        <w:rPr>
          <w:rFonts w:ascii="Times New Roman" w:hAnsi="Times New Roman" w:cs="Times New Roman"/>
          <w:color w:val="000000" w:themeColor="text1"/>
          <w:sz w:val="28"/>
          <w:szCs w:val="28"/>
        </w:rPr>
        <w:t xml:space="preserve">останніх років </w:t>
      </w:r>
      <w:r w:rsidRPr="0053289E">
        <w:rPr>
          <w:rFonts w:ascii="Times New Roman" w:hAnsi="Times New Roman" w:cs="Times New Roman"/>
          <w:color w:val="000000" w:themeColor="text1"/>
          <w:sz w:val="28"/>
          <w:szCs w:val="28"/>
        </w:rPr>
        <w:t>у</w:t>
      </w:r>
      <w:r w:rsidR="00F96E56" w:rsidRPr="0053289E">
        <w:rPr>
          <w:rFonts w:ascii="Times New Roman" w:hAnsi="Times New Roman" w:cs="Times New Roman"/>
          <w:color w:val="000000" w:themeColor="text1"/>
          <w:sz w:val="28"/>
          <w:szCs w:val="28"/>
        </w:rPr>
        <w:t xml:space="preserve"> регіоні спостеріга</w:t>
      </w:r>
      <w:r w:rsidR="0004691C" w:rsidRPr="0053289E">
        <w:rPr>
          <w:rFonts w:ascii="Times New Roman" w:hAnsi="Times New Roman" w:cs="Times New Roman"/>
          <w:color w:val="000000" w:themeColor="text1"/>
          <w:sz w:val="28"/>
          <w:szCs w:val="28"/>
        </w:rPr>
        <w:t>лас</w:t>
      </w:r>
      <w:r w:rsidRPr="0053289E">
        <w:rPr>
          <w:rFonts w:ascii="Times New Roman" w:hAnsi="Times New Roman" w:cs="Times New Roman"/>
          <w:color w:val="000000" w:themeColor="text1"/>
          <w:sz w:val="28"/>
          <w:szCs w:val="28"/>
        </w:rPr>
        <w:t>я</w:t>
      </w:r>
      <w:r w:rsidR="00F96E56" w:rsidRPr="0053289E">
        <w:rPr>
          <w:rFonts w:ascii="Times New Roman" w:hAnsi="Times New Roman" w:cs="Times New Roman"/>
          <w:color w:val="000000" w:themeColor="text1"/>
          <w:sz w:val="28"/>
          <w:szCs w:val="28"/>
        </w:rPr>
        <w:t xml:space="preserve"> динаміка </w:t>
      </w:r>
      <w:r w:rsidRPr="0053289E">
        <w:rPr>
          <w:rFonts w:ascii="Times New Roman" w:hAnsi="Times New Roman" w:cs="Times New Roman"/>
          <w:color w:val="000000" w:themeColor="text1"/>
          <w:sz w:val="28"/>
          <w:szCs w:val="28"/>
        </w:rPr>
        <w:t xml:space="preserve">до </w:t>
      </w:r>
      <w:r w:rsidR="00F96E56" w:rsidRPr="0053289E">
        <w:rPr>
          <w:rFonts w:ascii="Times New Roman" w:hAnsi="Times New Roman" w:cs="Times New Roman"/>
          <w:color w:val="000000" w:themeColor="text1"/>
          <w:sz w:val="28"/>
          <w:szCs w:val="28"/>
        </w:rPr>
        <w:t xml:space="preserve">скорочення населення, основними причинами </w:t>
      </w:r>
      <w:r w:rsidR="00260379" w:rsidRPr="0053289E">
        <w:rPr>
          <w:rFonts w:ascii="Times New Roman" w:hAnsi="Times New Roman" w:cs="Times New Roman"/>
          <w:color w:val="000000" w:themeColor="text1"/>
          <w:sz w:val="28"/>
          <w:szCs w:val="28"/>
        </w:rPr>
        <w:t>якого</w:t>
      </w:r>
      <w:r w:rsidR="00F96E56" w:rsidRPr="0053289E">
        <w:rPr>
          <w:rFonts w:ascii="Times New Roman" w:hAnsi="Times New Roman" w:cs="Times New Roman"/>
          <w:color w:val="000000" w:themeColor="text1"/>
          <w:sz w:val="28"/>
          <w:szCs w:val="28"/>
        </w:rPr>
        <w:t xml:space="preserve"> </w:t>
      </w:r>
      <w:r w:rsidR="006E1EF0" w:rsidRPr="0053289E">
        <w:rPr>
          <w:rFonts w:ascii="Times New Roman" w:hAnsi="Times New Roman" w:cs="Times New Roman"/>
          <w:color w:val="000000" w:themeColor="text1"/>
          <w:sz w:val="28"/>
          <w:szCs w:val="28"/>
        </w:rPr>
        <w:t>було</w:t>
      </w:r>
      <w:r w:rsidR="00F96E56" w:rsidRPr="0053289E">
        <w:rPr>
          <w:rFonts w:ascii="Times New Roman" w:hAnsi="Times New Roman" w:cs="Times New Roman"/>
          <w:color w:val="000000" w:themeColor="text1"/>
          <w:sz w:val="28"/>
          <w:szCs w:val="28"/>
        </w:rPr>
        <w:t xml:space="preserve"> зниження народжуваності та зростання рівня смертності. У середньому </w:t>
      </w:r>
      <w:r w:rsidR="00260379" w:rsidRPr="0053289E">
        <w:rPr>
          <w:rFonts w:ascii="Times New Roman" w:hAnsi="Times New Roman" w:cs="Times New Roman"/>
          <w:color w:val="000000" w:themeColor="text1"/>
          <w:sz w:val="28"/>
          <w:szCs w:val="28"/>
        </w:rPr>
        <w:t xml:space="preserve">кількість </w:t>
      </w:r>
      <w:r w:rsidR="00F96E56" w:rsidRPr="0053289E">
        <w:rPr>
          <w:rFonts w:ascii="Times New Roman" w:hAnsi="Times New Roman" w:cs="Times New Roman"/>
          <w:color w:val="000000" w:themeColor="text1"/>
          <w:sz w:val="28"/>
          <w:szCs w:val="28"/>
        </w:rPr>
        <w:t xml:space="preserve">населення області </w:t>
      </w:r>
      <w:r w:rsidR="0004691C" w:rsidRPr="0053289E">
        <w:rPr>
          <w:rFonts w:ascii="Times New Roman" w:hAnsi="Times New Roman" w:cs="Times New Roman"/>
          <w:color w:val="000000" w:themeColor="text1"/>
          <w:sz w:val="28"/>
          <w:szCs w:val="28"/>
        </w:rPr>
        <w:t xml:space="preserve">за останні 10 років </w:t>
      </w:r>
      <w:r w:rsidR="00F96E56" w:rsidRPr="0053289E">
        <w:rPr>
          <w:rFonts w:ascii="Times New Roman" w:hAnsi="Times New Roman" w:cs="Times New Roman"/>
          <w:color w:val="000000" w:themeColor="text1"/>
          <w:sz w:val="28"/>
          <w:szCs w:val="28"/>
        </w:rPr>
        <w:t>щор</w:t>
      </w:r>
      <w:r w:rsidR="00260379" w:rsidRPr="0053289E">
        <w:rPr>
          <w:rFonts w:ascii="Times New Roman" w:hAnsi="Times New Roman" w:cs="Times New Roman"/>
          <w:color w:val="000000" w:themeColor="text1"/>
          <w:sz w:val="28"/>
          <w:szCs w:val="28"/>
        </w:rPr>
        <w:t xml:space="preserve">оку </w:t>
      </w:r>
      <w:r w:rsidR="00F96E56" w:rsidRPr="0053289E">
        <w:rPr>
          <w:rFonts w:ascii="Times New Roman" w:hAnsi="Times New Roman" w:cs="Times New Roman"/>
          <w:color w:val="000000" w:themeColor="text1"/>
          <w:sz w:val="28"/>
          <w:szCs w:val="28"/>
        </w:rPr>
        <w:t>зменшувал</w:t>
      </w:r>
      <w:r w:rsidR="00260379" w:rsidRPr="0053289E">
        <w:rPr>
          <w:rFonts w:ascii="Times New Roman" w:hAnsi="Times New Roman" w:cs="Times New Roman"/>
          <w:color w:val="000000" w:themeColor="text1"/>
          <w:sz w:val="28"/>
          <w:szCs w:val="28"/>
        </w:rPr>
        <w:t xml:space="preserve">ася </w:t>
      </w:r>
      <w:r w:rsidR="00F96E56" w:rsidRPr="0053289E">
        <w:rPr>
          <w:rFonts w:ascii="Times New Roman" w:hAnsi="Times New Roman" w:cs="Times New Roman"/>
          <w:color w:val="000000" w:themeColor="text1"/>
          <w:sz w:val="28"/>
          <w:szCs w:val="28"/>
        </w:rPr>
        <w:t>на 7,</w:t>
      </w:r>
      <w:r w:rsidR="0004691C" w:rsidRPr="0053289E">
        <w:rPr>
          <w:rFonts w:ascii="Times New Roman" w:hAnsi="Times New Roman" w:cs="Times New Roman"/>
          <w:color w:val="000000" w:themeColor="text1"/>
          <w:sz w:val="28"/>
          <w:szCs w:val="28"/>
        </w:rPr>
        <w:t>7</w:t>
      </w:r>
      <w:r w:rsidR="00F96E56" w:rsidRPr="0053289E">
        <w:rPr>
          <w:rFonts w:ascii="Times New Roman" w:hAnsi="Times New Roman" w:cs="Times New Roman"/>
          <w:color w:val="000000" w:themeColor="text1"/>
          <w:sz w:val="28"/>
          <w:szCs w:val="28"/>
        </w:rPr>
        <w:t xml:space="preserve"> тис. осіб. </w:t>
      </w:r>
      <w:r w:rsidR="006E1EF0" w:rsidRPr="0053289E">
        <w:rPr>
          <w:rFonts w:ascii="Times New Roman" w:hAnsi="Times New Roman" w:cs="Times New Roman"/>
          <w:color w:val="000000" w:themeColor="text1"/>
          <w:sz w:val="28"/>
          <w:szCs w:val="28"/>
        </w:rPr>
        <w:t>П</w:t>
      </w:r>
      <w:r w:rsidR="00537F13" w:rsidRPr="0053289E">
        <w:rPr>
          <w:rFonts w:ascii="Times New Roman" w:hAnsi="Times New Roman" w:cs="Times New Roman"/>
          <w:color w:val="000000" w:themeColor="text1"/>
          <w:sz w:val="28"/>
          <w:szCs w:val="28"/>
        </w:rPr>
        <w:t>ри цьому п</w:t>
      </w:r>
      <w:r w:rsidR="006E1EF0" w:rsidRPr="0053289E">
        <w:rPr>
          <w:rFonts w:ascii="Times New Roman" w:hAnsi="Times New Roman" w:cs="Times New Roman"/>
          <w:color w:val="000000" w:themeColor="text1"/>
          <w:sz w:val="28"/>
          <w:szCs w:val="28"/>
        </w:rPr>
        <w:t>оступово з</w:t>
      </w:r>
      <w:r w:rsidR="00537F13" w:rsidRPr="0053289E">
        <w:rPr>
          <w:rFonts w:ascii="Times New Roman" w:hAnsi="Times New Roman" w:cs="Times New Roman"/>
          <w:color w:val="000000" w:themeColor="text1"/>
          <w:sz w:val="28"/>
          <w:szCs w:val="28"/>
        </w:rPr>
        <w:t>ростала</w:t>
      </w:r>
      <w:r w:rsidR="006E1EF0" w:rsidRPr="0053289E">
        <w:rPr>
          <w:rFonts w:ascii="Times New Roman" w:hAnsi="Times New Roman" w:cs="Times New Roman"/>
          <w:color w:val="000000" w:themeColor="text1"/>
          <w:sz w:val="28"/>
          <w:szCs w:val="28"/>
        </w:rPr>
        <w:t xml:space="preserve"> питома вага осіб старше 60 років (</w:t>
      </w:r>
      <w:r w:rsidR="00537F13" w:rsidRPr="0053289E">
        <w:rPr>
          <w:rFonts w:ascii="Times New Roman" w:hAnsi="Times New Roman" w:cs="Times New Roman"/>
          <w:color w:val="000000" w:themeColor="text1"/>
          <w:sz w:val="28"/>
          <w:szCs w:val="28"/>
        </w:rPr>
        <w:t>і</w:t>
      </w:r>
      <w:r w:rsidR="006E1EF0" w:rsidRPr="0053289E">
        <w:rPr>
          <w:rFonts w:ascii="Times New Roman" w:hAnsi="Times New Roman" w:cs="Times New Roman"/>
          <w:color w:val="000000" w:themeColor="text1"/>
          <w:sz w:val="28"/>
          <w:szCs w:val="28"/>
        </w:rPr>
        <w:t xml:space="preserve">з 22% у 2016 році до 23,9% у </w:t>
      </w:r>
      <w:r w:rsidR="00537F13" w:rsidRPr="0053289E">
        <w:rPr>
          <w:rFonts w:ascii="Times New Roman" w:hAnsi="Times New Roman" w:cs="Times New Roman"/>
          <w:color w:val="000000" w:themeColor="text1"/>
          <w:sz w:val="28"/>
          <w:szCs w:val="28"/>
        </w:rPr>
        <w:t xml:space="preserve">                        </w:t>
      </w:r>
      <w:r w:rsidR="006E1EF0" w:rsidRPr="0053289E">
        <w:rPr>
          <w:rFonts w:ascii="Times New Roman" w:hAnsi="Times New Roman" w:cs="Times New Roman"/>
          <w:color w:val="000000" w:themeColor="text1"/>
          <w:sz w:val="28"/>
          <w:szCs w:val="28"/>
        </w:rPr>
        <w:t>2021 році). Зміна вікової структури визначає високий рівень захворюваності</w:t>
      </w:r>
      <w:r w:rsidR="00260379" w:rsidRPr="0053289E">
        <w:rPr>
          <w:rFonts w:ascii="Times New Roman" w:hAnsi="Times New Roman" w:cs="Times New Roman"/>
          <w:color w:val="000000" w:themeColor="text1"/>
          <w:sz w:val="28"/>
          <w:szCs w:val="28"/>
        </w:rPr>
        <w:t xml:space="preserve">, спричиненої пов’язаними з віком </w:t>
      </w:r>
      <w:r w:rsidR="006E1EF0" w:rsidRPr="0053289E">
        <w:rPr>
          <w:rFonts w:ascii="Times New Roman" w:hAnsi="Times New Roman" w:cs="Times New Roman"/>
          <w:color w:val="000000" w:themeColor="text1"/>
          <w:sz w:val="28"/>
          <w:szCs w:val="28"/>
        </w:rPr>
        <w:t>патологі</w:t>
      </w:r>
      <w:r w:rsidR="00260379" w:rsidRPr="0053289E">
        <w:rPr>
          <w:rFonts w:ascii="Times New Roman" w:hAnsi="Times New Roman" w:cs="Times New Roman"/>
          <w:color w:val="000000" w:themeColor="text1"/>
          <w:sz w:val="28"/>
          <w:szCs w:val="28"/>
        </w:rPr>
        <w:t>ями</w:t>
      </w:r>
      <w:r w:rsidR="006E1EF0" w:rsidRPr="0053289E">
        <w:rPr>
          <w:rFonts w:ascii="Times New Roman" w:hAnsi="Times New Roman" w:cs="Times New Roman"/>
          <w:color w:val="000000" w:themeColor="text1"/>
          <w:sz w:val="28"/>
          <w:szCs w:val="28"/>
        </w:rPr>
        <w:t xml:space="preserve">. До найбільш поширених хвороб, провідним фактором ризику яких є літній вік, </w:t>
      </w:r>
      <w:r w:rsidR="00DB30D8" w:rsidRPr="0053289E">
        <w:rPr>
          <w:rFonts w:ascii="Times New Roman" w:hAnsi="Times New Roman" w:cs="Times New Roman"/>
          <w:color w:val="000000" w:themeColor="text1"/>
          <w:sz w:val="28"/>
          <w:szCs w:val="28"/>
        </w:rPr>
        <w:t>належать з</w:t>
      </w:r>
      <w:r w:rsidR="006E1EF0" w:rsidRPr="0053289E">
        <w:rPr>
          <w:rFonts w:ascii="Times New Roman" w:hAnsi="Times New Roman" w:cs="Times New Roman"/>
          <w:color w:val="000000" w:themeColor="text1"/>
          <w:sz w:val="28"/>
          <w:szCs w:val="28"/>
        </w:rPr>
        <w:t xml:space="preserve">лоякісні новоутворення, ішемічна хвороба серця, цереброваскулярні хвороби, високий рівень яких не дає змоги зменшити загальний показник смертності населення. </w:t>
      </w:r>
      <w:r w:rsidR="00024835" w:rsidRPr="0053289E">
        <w:rPr>
          <w:rFonts w:ascii="Times New Roman" w:hAnsi="Times New Roman" w:cs="Times New Roman"/>
          <w:color w:val="000000" w:themeColor="text1"/>
          <w:sz w:val="28"/>
          <w:szCs w:val="28"/>
        </w:rPr>
        <w:t xml:space="preserve">                    </w:t>
      </w:r>
      <w:r w:rsidR="006E1EF0" w:rsidRPr="0053289E">
        <w:rPr>
          <w:rFonts w:ascii="Times New Roman" w:hAnsi="Times New Roman" w:cs="Times New Roman"/>
          <w:color w:val="000000" w:themeColor="text1"/>
          <w:sz w:val="28"/>
          <w:szCs w:val="28"/>
        </w:rPr>
        <w:t>І</w:t>
      </w:r>
      <w:r w:rsidR="00394AD0" w:rsidRPr="0053289E">
        <w:rPr>
          <w:rFonts w:ascii="Times New Roman" w:hAnsi="Times New Roman" w:cs="Times New Roman"/>
          <w:color w:val="000000" w:themeColor="text1"/>
          <w:sz w:val="28"/>
          <w:szCs w:val="28"/>
        </w:rPr>
        <w:t xml:space="preserve">, </w:t>
      </w:r>
      <w:r w:rsidR="006E1EF0" w:rsidRPr="0053289E">
        <w:rPr>
          <w:rFonts w:ascii="Times New Roman" w:hAnsi="Times New Roman" w:cs="Times New Roman"/>
          <w:color w:val="000000" w:themeColor="text1"/>
          <w:sz w:val="28"/>
          <w:szCs w:val="28"/>
        </w:rPr>
        <w:t>як наслідок</w:t>
      </w:r>
      <w:r w:rsidR="00394AD0" w:rsidRPr="0053289E">
        <w:rPr>
          <w:rFonts w:ascii="Times New Roman" w:hAnsi="Times New Roman" w:cs="Times New Roman"/>
          <w:color w:val="000000" w:themeColor="text1"/>
          <w:sz w:val="28"/>
          <w:szCs w:val="28"/>
        </w:rPr>
        <w:t>,</w:t>
      </w:r>
      <w:r w:rsidR="006E1EF0" w:rsidRPr="0053289E">
        <w:rPr>
          <w:rFonts w:ascii="Times New Roman" w:hAnsi="Times New Roman" w:cs="Times New Roman"/>
          <w:color w:val="000000" w:themeColor="text1"/>
          <w:sz w:val="28"/>
          <w:szCs w:val="28"/>
        </w:rPr>
        <w:t xml:space="preserve"> основними причинами смерті у 2021 році були хвороби системи кровообігу</w:t>
      </w:r>
      <w:r w:rsidR="00537F13" w:rsidRPr="0053289E">
        <w:rPr>
          <w:rFonts w:ascii="Times New Roman" w:hAnsi="Times New Roman" w:cs="Times New Roman"/>
          <w:color w:val="000000" w:themeColor="text1"/>
          <w:sz w:val="28"/>
          <w:szCs w:val="28"/>
        </w:rPr>
        <w:t xml:space="preserve"> – </w:t>
      </w:r>
      <w:r w:rsidR="006E1EF0" w:rsidRPr="0053289E">
        <w:rPr>
          <w:rFonts w:ascii="Times New Roman" w:hAnsi="Times New Roman" w:cs="Times New Roman"/>
          <w:color w:val="000000" w:themeColor="text1"/>
          <w:sz w:val="28"/>
          <w:szCs w:val="28"/>
        </w:rPr>
        <w:t xml:space="preserve">понад </w:t>
      </w:r>
      <w:r w:rsidR="00FA1CA4" w:rsidRPr="0053289E">
        <w:rPr>
          <w:rFonts w:ascii="Times New Roman" w:hAnsi="Times New Roman" w:cs="Times New Roman"/>
          <w:color w:val="000000" w:themeColor="text1"/>
          <w:sz w:val="28"/>
          <w:szCs w:val="28"/>
        </w:rPr>
        <w:t>53,6</w:t>
      </w:r>
      <w:r w:rsidR="006E1EF0" w:rsidRPr="0053289E">
        <w:rPr>
          <w:rFonts w:ascii="Times New Roman" w:hAnsi="Times New Roman" w:cs="Times New Roman"/>
          <w:color w:val="000000" w:themeColor="text1"/>
          <w:sz w:val="28"/>
          <w:szCs w:val="28"/>
        </w:rPr>
        <w:t xml:space="preserve">% загальної кількості померлих. </w:t>
      </w:r>
    </w:p>
    <w:p w14:paraId="64975C56" w14:textId="77777777" w:rsidR="00FA1CA4" w:rsidRPr="0053289E" w:rsidRDefault="00FA1CA4"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Сумарний коефіцієнт народжуваності на 1 жінку в області також стрімко скорочується</w:t>
      </w:r>
      <w:r w:rsidR="00537F13" w:rsidRPr="0053289E">
        <w:rPr>
          <w:rFonts w:ascii="Times New Roman" w:hAnsi="Times New Roman" w:cs="Times New Roman"/>
          <w:color w:val="000000" w:themeColor="text1"/>
          <w:sz w:val="28"/>
          <w:szCs w:val="28"/>
        </w:rPr>
        <w:t>: з</w:t>
      </w:r>
      <w:r w:rsidRPr="0053289E">
        <w:rPr>
          <w:rFonts w:ascii="Times New Roman" w:hAnsi="Times New Roman" w:cs="Times New Roman"/>
          <w:color w:val="000000" w:themeColor="text1"/>
          <w:sz w:val="28"/>
          <w:szCs w:val="28"/>
        </w:rPr>
        <w:t xml:space="preserve"> 1,611</w:t>
      </w:r>
      <w:r w:rsidR="00394AD0"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у 2012 році до 1,144 у 2021 році.</w:t>
      </w:r>
    </w:p>
    <w:p w14:paraId="1DBE360C" w14:textId="77777777" w:rsidR="006E1EF0" w:rsidRPr="0053289E" w:rsidRDefault="00394AD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Отже,</w:t>
      </w:r>
      <w:r w:rsidR="00FA1CA4" w:rsidRPr="0053289E">
        <w:rPr>
          <w:rFonts w:ascii="Times New Roman" w:hAnsi="Times New Roman" w:cs="Times New Roman"/>
          <w:color w:val="000000" w:themeColor="text1"/>
          <w:sz w:val="28"/>
          <w:szCs w:val="28"/>
        </w:rPr>
        <w:t xml:space="preserve"> вже</w:t>
      </w:r>
      <w:r w:rsidR="006E1EF0" w:rsidRPr="0053289E">
        <w:rPr>
          <w:rFonts w:ascii="Times New Roman" w:hAnsi="Times New Roman" w:cs="Times New Roman"/>
          <w:color w:val="000000" w:themeColor="text1"/>
          <w:sz w:val="28"/>
          <w:szCs w:val="28"/>
        </w:rPr>
        <w:t xml:space="preserve"> протягом 2016 – 202</w:t>
      </w:r>
      <w:r w:rsidR="00FA1CA4" w:rsidRPr="0053289E">
        <w:rPr>
          <w:rFonts w:ascii="Times New Roman" w:hAnsi="Times New Roman" w:cs="Times New Roman"/>
          <w:color w:val="000000" w:themeColor="text1"/>
          <w:sz w:val="28"/>
          <w:szCs w:val="28"/>
        </w:rPr>
        <w:t>1</w:t>
      </w:r>
      <w:r w:rsidR="006E1EF0" w:rsidRPr="0053289E">
        <w:rPr>
          <w:rFonts w:ascii="Times New Roman" w:hAnsi="Times New Roman" w:cs="Times New Roman"/>
          <w:color w:val="000000" w:themeColor="text1"/>
          <w:sz w:val="28"/>
          <w:szCs w:val="28"/>
        </w:rPr>
        <w:t xml:space="preserve"> років доросле населення складало понад 80% населення області. </w:t>
      </w:r>
    </w:p>
    <w:p w14:paraId="252C25EE" w14:textId="77777777" w:rsidR="0004691C" w:rsidRPr="0053289E" w:rsidRDefault="00394AD0"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О</w:t>
      </w:r>
      <w:r w:rsidR="00533199" w:rsidRPr="0053289E">
        <w:rPr>
          <w:rFonts w:ascii="Times New Roman" w:hAnsi="Times New Roman" w:cs="Times New Roman"/>
          <w:color w:val="000000" w:themeColor="text1"/>
          <w:sz w:val="28"/>
          <w:szCs w:val="28"/>
        </w:rPr>
        <w:t xml:space="preserve">купація області та активні бойові дії </w:t>
      </w:r>
      <w:r w:rsidRPr="0053289E">
        <w:rPr>
          <w:rFonts w:ascii="Times New Roman" w:hAnsi="Times New Roman" w:cs="Times New Roman"/>
          <w:color w:val="000000" w:themeColor="text1"/>
          <w:sz w:val="28"/>
          <w:szCs w:val="28"/>
        </w:rPr>
        <w:t xml:space="preserve">істотно </w:t>
      </w:r>
      <w:r w:rsidR="00533199" w:rsidRPr="0053289E">
        <w:rPr>
          <w:rFonts w:ascii="Times New Roman" w:hAnsi="Times New Roman" w:cs="Times New Roman"/>
          <w:color w:val="000000" w:themeColor="text1"/>
          <w:sz w:val="28"/>
          <w:szCs w:val="28"/>
        </w:rPr>
        <w:t xml:space="preserve">ускладнили демографічну ситуацію. Значна частина населення покинула потенційно небезпечні території. </w:t>
      </w:r>
    </w:p>
    <w:p w14:paraId="29B7DE73" w14:textId="77777777" w:rsidR="002251E5" w:rsidRDefault="002251E5" w:rsidP="004C2A55">
      <w:pPr>
        <w:spacing w:after="0" w:line="240" w:lineRule="auto"/>
        <w:ind w:firstLine="567"/>
        <w:jc w:val="both"/>
        <w:rPr>
          <w:rFonts w:ascii="Times New Roman" w:hAnsi="Times New Roman" w:cs="Times New Roman"/>
          <w:bCs/>
          <w:color w:val="000000" w:themeColor="text1"/>
          <w:sz w:val="28"/>
          <w:szCs w:val="28"/>
        </w:rPr>
      </w:pPr>
      <w:r w:rsidRPr="00E776DB">
        <w:rPr>
          <w:rFonts w:ascii="Times New Roman" w:hAnsi="Times New Roman" w:cs="Times New Roman"/>
          <w:bCs/>
          <w:color w:val="000000" w:themeColor="text1"/>
          <w:sz w:val="28"/>
          <w:szCs w:val="28"/>
        </w:rPr>
        <w:t xml:space="preserve">На </w:t>
      </w:r>
      <w:r w:rsidR="00E776DB" w:rsidRPr="00E776DB">
        <w:rPr>
          <w:rFonts w:ascii="Times New Roman" w:hAnsi="Times New Roman" w:cs="Times New Roman"/>
          <w:bCs/>
          <w:color w:val="000000" w:themeColor="text1"/>
          <w:sz w:val="28"/>
          <w:szCs w:val="28"/>
        </w:rPr>
        <w:t xml:space="preserve">01 жовтня 2025року </w:t>
      </w:r>
      <w:r w:rsidR="00537F13" w:rsidRPr="00E776DB">
        <w:rPr>
          <w:rFonts w:ascii="Times New Roman" w:hAnsi="Times New Roman" w:cs="Times New Roman"/>
          <w:bCs/>
          <w:color w:val="000000" w:themeColor="text1"/>
          <w:sz w:val="28"/>
          <w:szCs w:val="28"/>
        </w:rPr>
        <w:t xml:space="preserve">в </w:t>
      </w:r>
      <w:r w:rsidRPr="00E776DB">
        <w:rPr>
          <w:rFonts w:ascii="Times New Roman" w:hAnsi="Times New Roman" w:cs="Times New Roman"/>
          <w:bCs/>
          <w:color w:val="000000" w:themeColor="text1"/>
          <w:sz w:val="28"/>
          <w:szCs w:val="28"/>
        </w:rPr>
        <w:t xml:space="preserve">деокупованих громадах залишилося </w:t>
      </w:r>
      <w:r w:rsidR="00E776DB" w:rsidRPr="00E776DB">
        <w:rPr>
          <w:rFonts w:ascii="Times New Roman" w:hAnsi="Times New Roman" w:cs="Times New Roman"/>
          <w:bCs/>
          <w:color w:val="000000" w:themeColor="text1"/>
          <w:sz w:val="28"/>
          <w:szCs w:val="28"/>
        </w:rPr>
        <w:t>134,8</w:t>
      </w:r>
      <w:r w:rsidRPr="00E776DB">
        <w:rPr>
          <w:rFonts w:ascii="Times New Roman" w:hAnsi="Times New Roman" w:cs="Times New Roman"/>
          <w:bCs/>
          <w:color w:val="000000" w:themeColor="text1"/>
          <w:sz w:val="28"/>
          <w:szCs w:val="28"/>
        </w:rPr>
        <w:t xml:space="preserve"> тис. осіб населення.</w:t>
      </w:r>
    </w:p>
    <w:p w14:paraId="0DDDA418" w14:textId="77777777" w:rsidR="00C93477" w:rsidRPr="00A02F96" w:rsidRDefault="00C93477" w:rsidP="004C2A55">
      <w:pPr>
        <w:spacing w:after="0" w:line="240" w:lineRule="auto"/>
        <w:ind w:firstLine="709"/>
        <w:jc w:val="both"/>
        <w:rPr>
          <w:rFonts w:ascii="Times New Roman" w:hAnsi="Times New Roman" w:cs="Times New Roman"/>
          <w:sz w:val="28"/>
          <w:szCs w:val="28"/>
          <w:highlight w:val="yellow"/>
        </w:rPr>
      </w:pPr>
      <w:r w:rsidRPr="00956D2B">
        <w:rPr>
          <w:rFonts w:ascii="Times New Roman" w:hAnsi="Times New Roman" w:cs="Times New Roman"/>
          <w:sz w:val="28"/>
          <w:szCs w:val="28"/>
        </w:rPr>
        <w:t>Основними причинами демографічних втрат є затяжні військові дії, тривала окупація значної частини області,а також погіршення економічних умов, низький рівень життя, погіршення здоров’я населення, міграція за кордон</w:t>
      </w:r>
      <w:r>
        <w:t xml:space="preserve">. </w:t>
      </w:r>
      <w:r w:rsidRPr="00A02F96">
        <w:rPr>
          <w:rFonts w:ascii="Times New Roman" w:hAnsi="Times New Roman" w:cs="Times New Roman"/>
          <w:sz w:val="28"/>
          <w:szCs w:val="28"/>
          <w:highlight w:val="yellow"/>
        </w:rPr>
        <w:t xml:space="preserve"> </w:t>
      </w:r>
    </w:p>
    <w:p w14:paraId="0AECD6AF" w14:textId="77777777" w:rsidR="00D11B3A" w:rsidRPr="00E776DB" w:rsidRDefault="00335077"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Усі зусилля, спрямов</w:t>
      </w:r>
      <w:r w:rsidR="00D4187A" w:rsidRPr="00E776DB">
        <w:rPr>
          <w:rFonts w:ascii="Times New Roman" w:hAnsi="Times New Roman" w:cs="Times New Roman"/>
          <w:color w:val="000000" w:themeColor="text1"/>
          <w:sz w:val="28"/>
          <w:szCs w:val="28"/>
        </w:rPr>
        <w:t xml:space="preserve">ані </w:t>
      </w:r>
      <w:r w:rsidRPr="00E776DB">
        <w:rPr>
          <w:rFonts w:ascii="Times New Roman" w:hAnsi="Times New Roman" w:cs="Times New Roman"/>
          <w:color w:val="000000" w:themeColor="text1"/>
          <w:sz w:val="28"/>
          <w:szCs w:val="28"/>
        </w:rPr>
        <w:t>останні</w:t>
      </w:r>
      <w:r w:rsidR="00D4187A" w:rsidRPr="00E776DB">
        <w:rPr>
          <w:rFonts w:ascii="Times New Roman" w:hAnsi="Times New Roman" w:cs="Times New Roman"/>
          <w:color w:val="000000" w:themeColor="text1"/>
          <w:sz w:val="28"/>
          <w:szCs w:val="28"/>
        </w:rPr>
        <w:t>ми</w:t>
      </w:r>
      <w:r w:rsidRPr="00E776DB">
        <w:rPr>
          <w:rFonts w:ascii="Times New Roman" w:hAnsi="Times New Roman" w:cs="Times New Roman"/>
          <w:color w:val="000000" w:themeColor="text1"/>
          <w:sz w:val="28"/>
          <w:szCs w:val="28"/>
        </w:rPr>
        <w:t xml:space="preserve"> рок</w:t>
      </w:r>
      <w:r w:rsidR="00D4187A" w:rsidRPr="00E776DB">
        <w:rPr>
          <w:rFonts w:ascii="Times New Roman" w:hAnsi="Times New Roman" w:cs="Times New Roman"/>
          <w:color w:val="000000" w:themeColor="text1"/>
          <w:sz w:val="28"/>
          <w:szCs w:val="28"/>
        </w:rPr>
        <w:t xml:space="preserve">ами </w:t>
      </w:r>
      <w:r w:rsidRPr="00E776DB">
        <w:rPr>
          <w:rFonts w:ascii="Times New Roman" w:hAnsi="Times New Roman" w:cs="Times New Roman"/>
          <w:color w:val="000000" w:themeColor="text1"/>
          <w:sz w:val="28"/>
          <w:szCs w:val="28"/>
        </w:rPr>
        <w:t>на укріплення матеріально-технічної бази закладів медицини</w:t>
      </w:r>
      <w:r w:rsidR="00D4187A" w:rsidRPr="00E776DB">
        <w:rPr>
          <w:rFonts w:ascii="Times New Roman" w:hAnsi="Times New Roman" w:cs="Times New Roman"/>
          <w:color w:val="000000" w:themeColor="text1"/>
          <w:sz w:val="28"/>
          <w:szCs w:val="28"/>
        </w:rPr>
        <w:t xml:space="preserve">, </w:t>
      </w:r>
      <w:r w:rsidR="00D11B3A" w:rsidRPr="00E776DB">
        <w:rPr>
          <w:rFonts w:ascii="Times New Roman" w:hAnsi="Times New Roman" w:cs="Times New Roman"/>
          <w:color w:val="000000" w:themeColor="text1"/>
          <w:sz w:val="28"/>
          <w:szCs w:val="28"/>
        </w:rPr>
        <w:t>зведені нанівець.</w:t>
      </w:r>
      <w:r w:rsidRPr="00E776DB">
        <w:rPr>
          <w:rFonts w:ascii="Times New Roman" w:hAnsi="Times New Roman" w:cs="Times New Roman"/>
          <w:color w:val="000000" w:themeColor="text1"/>
          <w:sz w:val="28"/>
          <w:szCs w:val="28"/>
        </w:rPr>
        <w:t xml:space="preserve"> </w:t>
      </w:r>
      <w:r w:rsidR="00D11B3A" w:rsidRPr="00E776DB">
        <w:rPr>
          <w:rFonts w:ascii="Times New Roman" w:hAnsi="Times New Roman" w:cs="Times New Roman"/>
          <w:color w:val="000000" w:themeColor="text1"/>
          <w:sz w:val="28"/>
          <w:szCs w:val="28"/>
        </w:rPr>
        <w:t xml:space="preserve">У результаті </w:t>
      </w:r>
      <w:r w:rsidR="00D4187A" w:rsidRPr="00E776DB">
        <w:rPr>
          <w:rFonts w:ascii="Times New Roman" w:hAnsi="Times New Roman" w:cs="Times New Roman"/>
          <w:color w:val="000000" w:themeColor="text1"/>
          <w:sz w:val="28"/>
          <w:szCs w:val="28"/>
        </w:rPr>
        <w:t>воєнних д</w:t>
      </w:r>
      <w:r w:rsidR="00D11B3A" w:rsidRPr="00E776DB">
        <w:rPr>
          <w:rFonts w:ascii="Times New Roman" w:hAnsi="Times New Roman" w:cs="Times New Roman"/>
          <w:color w:val="000000" w:themeColor="text1"/>
          <w:sz w:val="28"/>
          <w:szCs w:val="28"/>
        </w:rPr>
        <w:t>ій заклади охорони здоров’я області зазнали пошкоджень різного ступеня: від масштабних руйнувань до часткового пошкодження</w:t>
      </w:r>
      <w:r w:rsidR="00C44520" w:rsidRPr="00E776DB">
        <w:rPr>
          <w:rFonts w:ascii="Times New Roman" w:hAnsi="Times New Roman" w:cs="Times New Roman"/>
          <w:color w:val="000000" w:themeColor="text1"/>
          <w:sz w:val="28"/>
          <w:szCs w:val="28"/>
        </w:rPr>
        <w:t>.</w:t>
      </w:r>
    </w:p>
    <w:p w14:paraId="3AF4A043"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xml:space="preserve">Наразі на деокупованій території Херсонської області із 158 працюють   129 (81,6%) закладів охорони здоров’я усіх рівнів надання медичної допомоги, зокрема 8 установ, які надають первинну медико-санітарної допомогу (до їх складу входять 43 амбулаторії, 81 ФАП/ФП), 18 лікарень (вторинного і третинного рівнів) та 16 інших закладів. </w:t>
      </w:r>
    </w:p>
    <w:p w14:paraId="55B4F604"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lastRenderedPageBreak/>
        <w:t>Станом на 09 жовтня 2025 року на деокупованій території Херсонської області зруйновано 27 закладів охорони здоров’я (17% загальної кількості закладів): 1 лікарня вторинного рівня, 6 лікарських амбулаторій та                            20 фельдшерських і фельдшерсько-акушерських пунктів (далі – ФАП/ФП).</w:t>
      </w:r>
    </w:p>
    <w:p w14:paraId="1A4EE2D4"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Зруйновано заклад медичної освіти – КЗ «Бериславський медичний фаховий коледж» Херсонської обласної ради.</w:t>
      </w:r>
    </w:p>
    <w:p w14:paraId="5F609DA7"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xml:space="preserve">Пошкоджень зазнали 117 медичних установ (71,8% загальної кількості закладів): 26 закладів вторинного та третинного рівнів надання допомоги,                   33 лікарські амбулаторії, 51 ФАП/ФП та 7 інших медичних установ. </w:t>
      </w:r>
    </w:p>
    <w:p w14:paraId="188D0A2E"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xml:space="preserve">За результатами комісійного обстеження в закладах охорони здоров’я (далі – ЗОЗ) будівельних конструкцій та інженерних мереж, пошкоджених внаслідок бойових дій, оформлено 67 актів та 17 технічних звітів.  </w:t>
      </w:r>
    </w:p>
    <w:p w14:paraId="75CC3982"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Із залученням благодійних організацій, фондів та інших суб’єктів у пошкоджених / зруйнованих закладах охорони здоров’я області проводяться відновлювальні роботи.</w:t>
      </w:r>
    </w:p>
    <w:p w14:paraId="36C73646"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Натепер у 57 медичних установах (39,6% пошкоджених ЗОЗ) на деокупованій території здійснено ремонтні роботи: частково відновлено або в процесі відновлення 31 заклад (з них 3 заклади пошкоджено повторно) та повністю відновлено 26 закладів (з них 1 заклад пошкоджено повторно).</w:t>
      </w:r>
    </w:p>
    <w:p w14:paraId="1379F3A0"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Одним із ключових завдань є створення безпекових умов в медичних закладах області. В 11 закладах охорони здоров’я організовано «лікарні під землею» та в 12 вживаються заходи щодо їх облаштування (15 проєктів).</w:t>
      </w:r>
    </w:p>
    <w:p w14:paraId="4883EC95"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Тривалі воєнні дії обумовили значні незворотні демографічні втрати, які відображаються у погіршенні кількісних та особливо якісних показників здоров’я населення.</w:t>
      </w:r>
    </w:p>
    <w:p w14:paraId="0817F775"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За оперативними даними, за 9 місяців 2025 року маємо такі показники:</w:t>
      </w:r>
    </w:p>
    <w:p w14:paraId="1A7D097D"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hyperlink r:id="rId39" w:history="1">
        <w:r w:rsidRPr="00E776DB">
          <w:rPr>
            <w:rFonts w:ascii="Times New Roman" w:hAnsi="Times New Roman"/>
            <w:color w:val="000000" w:themeColor="text1"/>
            <w:sz w:val="28"/>
            <w:szCs w:val="28"/>
          </w:rPr>
          <w:t>середній час доїзду бригад екстреної (швидкої) медичної допомоги до місця події на критичні виклики – 5 хв 18 с, на екстрені – 10 хв 24 с</w:t>
        </w:r>
      </w:hyperlink>
      <w:r w:rsidRPr="00E776DB">
        <w:rPr>
          <w:rFonts w:ascii="Times New Roman" w:hAnsi="Times New Roman" w:cs="Times New Roman"/>
          <w:color w:val="000000" w:themeColor="text1"/>
          <w:sz w:val="28"/>
          <w:szCs w:val="28"/>
        </w:rPr>
        <w:t>;</w:t>
      </w:r>
    </w:p>
    <w:p w14:paraId="49E1CCE9"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показник захворюваності на злоякісні новоутворення – 68,7 випадків на 100 тис. населення (відповідний минулорічний показник – 88,3 на                                   100 тис. населення);</w:t>
      </w:r>
    </w:p>
    <w:p w14:paraId="767EF1F0"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показник смертності від злоякісних новоутворень – 24,6 випадки на                           100 тис. населення (відповідний минулорічний показник – 30,5 на                          100 тис. населення);</w:t>
      </w:r>
    </w:p>
    <w:p w14:paraId="7F148895"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показник захворюваності на туберкульоз – 69,0 випадків на                                100 тис. населення деокупованих територій (за аналогічний період 2024 року – 82,2 на 100 тис. населення області деокупованих територій);</w:t>
      </w:r>
    </w:p>
    <w:p w14:paraId="51C8BAD5"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показник смертності від туберкульозу – 7,4 випадки на                                                   100 тис. населення деокупованих територій (за 9 місяців 2024 року – 8,0 на                    100 тис. населення деокупованих територій област);</w:t>
      </w:r>
    </w:p>
    <w:p w14:paraId="1CB45D37"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кількість осіб, які охоплені реабілітаційною допомогою за 9 місяців                  2025 року – 499;</w:t>
      </w:r>
    </w:p>
    <w:p w14:paraId="4E68C6AB"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 xml:space="preserve">- показник захворюваності на серцево-судинні хвороби за ІІІ квартал        2025 року – 60,0 випадків на 1 тис. населення деокупованої частини області (за </w:t>
      </w:r>
      <w:r w:rsidRPr="00E776DB">
        <w:rPr>
          <w:rFonts w:ascii="Times New Roman" w:hAnsi="Times New Roman" w:cs="Times New Roman"/>
          <w:color w:val="000000" w:themeColor="text1"/>
          <w:sz w:val="28"/>
          <w:szCs w:val="28"/>
        </w:rPr>
        <w:lastRenderedPageBreak/>
        <w:t>аналогічний період 2024 року – 62,43 на 1 тис. населення деокупованої частини області).</w:t>
      </w:r>
    </w:p>
    <w:p w14:paraId="249A7719" w14:textId="77777777" w:rsidR="00E776DB" w:rsidRPr="00E776DB" w:rsidRDefault="00E776DB" w:rsidP="004C2A55">
      <w:pPr>
        <w:spacing w:after="0" w:line="240" w:lineRule="auto"/>
        <w:ind w:firstLine="567"/>
        <w:jc w:val="both"/>
        <w:rPr>
          <w:rFonts w:ascii="Times New Roman" w:hAnsi="Times New Roman" w:cs="Times New Roman"/>
          <w:color w:val="000000" w:themeColor="text1"/>
          <w:sz w:val="28"/>
          <w:szCs w:val="28"/>
        </w:rPr>
      </w:pPr>
      <w:r w:rsidRPr="00E776DB">
        <w:rPr>
          <w:rFonts w:ascii="Times New Roman" w:hAnsi="Times New Roman" w:cs="Times New Roman"/>
          <w:color w:val="000000" w:themeColor="text1"/>
          <w:sz w:val="28"/>
          <w:szCs w:val="28"/>
        </w:rPr>
        <w:t>Кадрове забезпечення (укомплектованість медичними працівниками) закладів охорони здоров’я станом на 01 жовтня 2025 року склало 64,5%, за відповідний період 2024 року – 69,2% (деокупована територія).</w:t>
      </w:r>
    </w:p>
    <w:p w14:paraId="54D7BFEA" w14:textId="77777777" w:rsidR="002C1992" w:rsidRDefault="003E14AF" w:rsidP="004C2A55">
      <w:pPr>
        <w:spacing w:after="0" w:line="240" w:lineRule="auto"/>
        <w:ind w:firstLine="567"/>
        <w:contextualSpacing/>
        <w:jc w:val="both"/>
        <w:rPr>
          <w:rFonts w:ascii="Times New Roman" w:hAnsi="Times New Roman" w:cs="Times New Roman"/>
          <w:sz w:val="28"/>
          <w:szCs w:val="28"/>
        </w:rPr>
      </w:pPr>
      <w:r w:rsidRPr="0053289E">
        <w:rPr>
          <w:rFonts w:ascii="Times New Roman" w:eastAsia="Times New Roman" w:hAnsi="Times New Roman" w:cs="Times New Roman"/>
          <w:color w:val="000000" w:themeColor="text1"/>
          <w:sz w:val="28"/>
          <w:szCs w:val="28"/>
          <w:lang w:eastAsia="ru-RU"/>
        </w:rPr>
        <w:t xml:space="preserve">Слід зазначити, </w:t>
      </w:r>
      <w:r w:rsidR="004446CF" w:rsidRPr="0053289E">
        <w:rPr>
          <w:rFonts w:ascii="Times New Roman" w:eastAsia="Times New Roman" w:hAnsi="Times New Roman" w:cs="Times New Roman"/>
          <w:color w:val="000000" w:themeColor="text1"/>
          <w:sz w:val="28"/>
          <w:szCs w:val="28"/>
          <w:lang w:eastAsia="ru-RU"/>
        </w:rPr>
        <w:t xml:space="preserve">що </w:t>
      </w:r>
      <w:r w:rsidR="00996FBB" w:rsidRPr="0053289E">
        <w:rPr>
          <w:rFonts w:ascii="Times New Roman" w:eastAsia="Times New Roman" w:hAnsi="Times New Roman" w:cs="Times New Roman"/>
          <w:color w:val="000000" w:themeColor="text1"/>
          <w:sz w:val="28"/>
          <w:szCs w:val="28"/>
          <w:lang w:eastAsia="ru-RU"/>
        </w:rPr>
        <w:t xml:space="preserve">при </w:t>
      </w:r>
      <w:r w:rsidR="00996FBB" w:rsidRPr="00116084">
        <w:rPr>
          <w:rFonts w:ascii="Times New Roman" w:eastAsia="Times New Roman" w:hAnsi="Times New Roman" w:cs="Times New Roman"/>
          <w:b/>
          <w:color w:val="000000" w:themeColor="text1"/>
          <w:sz w:val="28"/>
          <w:szCs w:val="28"/>
          <w:u w:val="single"/>
          <w:lang w:eastAsia="ru-RU"/>
        </w:rPr>
        <w:t>розгляді</w:t>
      </w:r>
      <w:r w:rsidR="004446CF" w:rsidRPr="00116084">
        <w:rPr>
          <w:rFonts w:ascii="Times New Roman" w:eastAsia="Times New Roman" w:hAnsi="Times New Roman" w:cs="Times New Roman"/>
          <w:b/>
          <w:color w:val="000000" w:themeColor="text1"/>
          <w:sz w:val="28"/>
          <w:szCs w:val="28"/>
          <w:u w:val="single"/>
          <w:lang w:eastAsia="ru-RU"/>
        </w:rPr>
        <w:t xml:space="preserve"> </w:t>
      </w:r>
      <w:r w:rsidR="00996FBB" w:rsidRPr="00116084">
        <w:rPr>
          <w:rFonts w:ascii="Times New Roman" w:eastAsia="Times New Roman" w:hAnsi="Times New Roman" w:cs="Times New Roman"/>
          <w:b/>
          <w:color w:val="000000" w:themeColor="text1"/>
          <w:sz w:val="28"/>
          <w:szCs w:val="28"/>
          <w:u w:val="single"/>
          <w:lang w:eastAsia="ru-RU"/>
        </w:rPr>
        <w:t xml:space="preserve">ймовірності </w:t>
      </w:r>
      <w:r w:rsidR="00E844C3" w:rsidRPr="00116084">
        <w:rPr>
          <w:rFonts w:ascii="Times New Roman" w:eastAsia="Times New Roman" w:hAnsi="Times New Roman" w:cs="Times New Roman"/>
          <w:b/>
          <w:color w:val="000000" w:themeColor="text1"/>
          <w:sz w:val="28"/>
          <w:szCs w:val="28"/>
          <w:u w:val="single"/>
          <w:lang w:eastAsia="ru-RU"/>
        </w:rPr>
        <w:t xml:space="preserve">незатвердження програми соціально-економічного </w:t>
      </w:r>
      <w:r w:rsidR="004446CF" w:rsidRPr="00116084">
        <w:rPr>
          <w:rFonts w:ascii="Times New Roman" w:eastAsia="Times New Roman" w:hAnsi="Times New Roman" w:cs="Times New Roman"/>
          <w:b/>
          <w:color w:val="000000" w:themeColor="text1"/>
          <w:sz w:val="28"/>
          <w:szCs w:val="28"/>
          <w:u w:val="single"/>
          <w:lang w:eastAsia="ru-RU"/>
        </w:rPr>
        <w:t xml:space="preserve">та культурного </w:t>
      </w:r>
      <w:r w:rsidR="00E844C3" w:rsidRPr="00116084">
        <w:rPr>
          <w:rFonts w:ascii="Times New Roman" w:eastAsia="Times New Roman" w:hAnsi="Times New Roman" w:cs="Times New Roman"/>
          <w:b/>
          <w:color w:val="000000" w:themeColor="text1"/>
          <w:sz w:val="28"/>
          <w:szCs w:val="28"/>
          <w:u w:val="single"/>
          <w:lang w:eastAsia="ru-RU"/>
        </w:rPr>
        <w:t>розвитку Херсонської області на</w:t>
      </w:r>
      <w:r w:rsidR="004446CF" w:rsidRPr="00116084">
        <w:rPr>
          <w:rFonts w:ascii="Times New Roman" w:eastAsia="Times New Roman" w:hAnsi="Times New Roman" w:cs="Times New Roman"/>
          <w:b/>
          <w:color w:val="000000" w:themeColor="text1"/>
          <w:sz w:val="28"/>
          <w:szCs w:val="28"/>
          <w:u w:val="single"/>
          <w:lang w:eastAsia="ru-RU"/>
        </w:rPr>
        <w:t xml:space="preserve">                     </w:t>
      </w:r>
      <w:r w:rsidR="00E844C3" w:rsidRPr="00116084">
        <w:rPr>
          <w:rFonts w:ascii="Times New Roman" w:eastAsia="Times New Roman" w:hAnsi="Times New Roman" w:cs="Times New Roman"/>
          <w:b/>
          <w:color w:val="000000" w:themeColor="text1"/>
          <w:sz w:val="28"/>
          <w:szCs w:val="28"/>
          <w:u w:val="single"/>
          <w:lang w:eastAsia="ru-RU"/>
        </w:rPr>
        <w:t xml:space="preserve"> 202</w:t>
      </w:r>
      <w:r w:rsidR="00C93477" w:rsidRPr="00116084">
        <w:rPr>
          <w:rFonts w:ascii="Times New Roman" w:eastAsia="Times New Roman" w:hAnsi="Times New Roman" w:cs="Times New Roman"/>
          <w:b/>
          <w:color w:val="000000" w:themeColor="text1"/>
          <w:sz w:val="28"/>
          <w:szCs w:val="28"/>
          <w:u w:val="single"/>
          <w:lang w:eastAsia="ru-RU"/>
        </w:rPr>
        <w:t>6</w:t>
      </w:r>
      <w:r w:rsidR="00E844C3" w:rsidRPr="00116084">
        <w:rPr>
          <w:rFonts w:ascii="Times New Roman" w:eastAsia="Times New Roman" w:hAnsi="Times New Roman" w:cs="Times New Roman"/>
          <w:b/>
          <w:color w:val="000000" w:themeColor="text1"/>
          <w:sz w:val="28"/>
          <w:szCs w:val="28"/>
          <w:u w:val="single"/>
          <w:lang w:eastAsia="ru-RU"/>
        </w:rPr>
        <w:t xml:space="preserve"> рік</w:t>
      </w:r>
      <w:r w:rsidR="00E844C3" w:rsidRPr="0053289E">
        <w:rPr>
          <w:rFonts w:ascii="Times New Roman" w:eastAsia="Times New Roman" w:hAnsi="Times New Roman" w:cs="Times New Roman"/>
          <w:color w:val="000000" w:themeColor="text1"/>
          <w:sz w:val="28"/>
          <w:szCs w:val="28"/>
          <w:lang w:eastAsia="ru-RU"/>
        </w:rPr>
        <w:t xml:space="preserve">, наявні проблеми </w:t>
      </w:r>
      <w:r w:rsidR="00E844C3" w:rsidRPr="0053289E">
        <w:rPr>
          <w:rFonts w:ascii="Times New Roman" w:hAnsi="Times New Roman" w:cs="Times New Roman"/>
          <w:color w:val="000000" w:themeColor="text1"/>
          <w:sz w:val="28"/>
          <w:szCs w:val="28"/>
          <w:shd w:val="clear" w:color="auto" w:fill="FFFFFF"/>
        </w:rPr>
        <w:t>стану довкілля, умов життєдіяльності населення та стану його здоров’я</w:t>
      </w:r>
      <w:r w:rsidR="004446CF" w:rsidRPr="0053289E">
        <w:rPr>
          <w:rFonts w:ascii="Times New Roman" w:hAnsi="Times New Roman" w:cs="Times New Roman"/>
          <w:color w:val="000000" w:themeColor="text1"/>
          <w:sz w:val="28"/>
          <w:szCs w:val="28"/>
          <w:shd w:val="clear" w:color="auto" w:fill="FFFFFF"/>
        </w:rPr>
        <w:t xml:space="preserve"> </w:t>
      </w:r>
      <w:r w:rsidR="00E844C3" w:rsidRPr="0053289E">
        <w:rPr>
          <w:rFonts w:ascii="Times New Roman" w:hAnsi="Times New Roman" w:cs="Times New Roman"/>
          <w:color w:val="000000" w:themeColor="text1"/>
          <w:sz w:val="28"/>
          <w:szCs w:val="28"/>
          <w:shd w:val="clear" w:color="auto" w:fill="FFFFFF"/>
        </w:rPr>
        <w:t xml:space="preserve">будуть </w:t>
      </w:r>
      <w:r w:rsidR="004446CF" w:rsidRPr="0053289E">
        <w:rPr>
          <w:rFonts w:ascii="Times New Roman" w:hAnsi="Times New Roman" w:cs="Times New Roman"/>
          <w:color w:val="000000" w:themeColor="text1"/>
          <w:sz w:val="28"/>
          <w:szCs w:val="28"/>
          <w:shd w:val="clear" w:color="auto" w:fill="FFFFFF"/>
        </w:rPr>
        <w:t>розв’язуватися</w:t>
      </w:r>
      <w:r w:rsidR="00C80607" w:rsidRPr="0053289E">
        <w:rPr>
          <w:rFonts w:ascii="Times New Roman" w:hAnsi="Times New Roman" w:cs="Times New Roman"/>
          <w:color w:val="000000" w:themeColor="text1"/>
          <w:sz w:val="28"/>
          <w:szCs w:val="28"/>
          <w:shd w:val="clear" w:color="auto" w:fill="FFFFFF"/>
        </w:rPr>
        <w:t xml:space="preserve">, </w:t>
      </w:r>
      <w:r w:rsidR="004446CF" w:rsidRPr="0053289E">
        <w:rPr>
          <w:rFonts w:ascii="Times New Roman" w:hAnsi="Times New Roman" w:cs="Times New Roman"/>
          <w:color w:val="000000" w:themeColor="text1"/>
          <w:sz w:val="28"/>
          <w:szCs w:val="28"/>
          <w:shd w:val="clear" w:color="auto" w:fill="FFFFFF"/>
        </w:rPr>
        <w:t xml:space="preserve">однак </w:t>
      </w:r>
      <w:r w:rsidR="000A1220" w:rsidRPr="0053289E">
        <w:rPr>
          <w:rFonts w:ascii="Times New Roman" w:hAnsi="Times New Roman" w:cs="Times New Roman"/>
          <w:color w:val="000000" w:themeColor="text1"/>
          <w:sz w:val="28"/>
          <w:szCs w:val="28"/>
          <w:shd w:val="clear" w:color="auto" w:fill="FFFFFF"/>
        </w:rPr>
        <w:t xml:space="preserve">без застосування системного підходу, </w:t>
      </w:r>
      <w:r w:rsidR="00C80607" w:rsidRPr="0053289E">
        <w:rPr>
          <w:rFonts w:ascii="Times New Roman" w:hAnsi="Times New Roman" w:cs="Times New Roman"/>
          <w:color w:val="000000" w:themeColor="text1"/>
          <w:sz w:val="28"/>
          <w:szCs w:val="28"/>
          <w:shd w:val="clear" w:color="auto" w:fill="FFFFFF"/>
        </w:rPr>
        <w:t xml:space="preserve">цільового та ефективного використання фінансових ресурсів </w:t>
      </w:r>
      <w:r w:rsidR="004446CF" w:rsidRPr="0053289E">
        <w:rPr>
          <w:rFonts w:ascii="Times New Roman" w:hAnsi="Times New Roman" w:cs="Times New Roman"/>
          <w:color w:val="000000" w:themeColor="text1"/>
          <w:sz w:val="28"/>
          <w:szCs w:val="28"/>
          <w:shd w:val="clear" w:color="auto" w:fill="FFFFFF"/>
        </w:rPr>
        <w:t>і</w:t>
      </w:r>
      <w:r w:rsidR="00C80607" w:rsidRPr="0053289E">
        <w:rPr>
          <w:rFonts w:ascii="Times New Roman" w:hAnsi="Times New Roman" w:cs="Times New Roman"/>
          <w:color w:val="000000" w:themeColor="text1"/>
          <w:sz w:val="28"/>
          <w:szCs w:val="28"/>
          <w:shd w:val="clear" w:color="auto" w:fill="FFFFFF"/>
        </w:rPr>
        <w:t xml:space="preserve"> визначення подальших перспектив розвитку. </w:t>
      </w:r>
      <w:r w:rsidR="002C1992" w:rsidRPr="002C1992">
        <w:rPr>
          <w:rFonts w:ascii="Times New Roman" w:hAnsi="Times New Roman" w:cs="Times New Roman"/>
          <w:sz w:val="28"/>
          <w:szCs w:val="28"/>
        </w:rPr>
        <w:t xml:space="preserve">Оскільки </w:t>
      </w:r>
      <w:r w:rsidR="00891798" w:rsidRPr="002C1992">
        <w:rPr>
          <w:rFonts w:ascii="Times New Roman" w:hAnsi="Times New Roman" w:cs="Times New Roman"/>
          <w:sz w:val="28"/>
          <w:szCs w:val="28"/>
        </w:rPr>
        <w:t>Програма є документом державного планування місцевого рівня</w:t>
      </w:r>
      <w:r w:rsidR="002C1992" w:rsidRPr="002C1992">
        <w:rPr>
          <w:rFonts w:ascii="Times New Roman" w:hAnsi="Times New Roman" w:cs="Times New Roman"/>
          <w:sz w:val="28"/>
          <w:szCs w:val="28"/>
        </w:rPr>
        <w:t xml:space="preserve"> в ній </w:t>
      </w:r>
      <w:r w:rsidR="00891798" w:rsidRPr="002C1992">
        <w:rPr>
          <w:rFonts w:ascii="Times New Roman" w:hAnsi="Times New Roman" w:cs="Times New Roman"/>
          <w:sz w:val="28"/>
          <w:szCs w:val="28"/>
        </w:rPr>
        <w:t xml:space="preserve">окреслені цілі, основні завдання та заходи економічного, соціального та культурного розвитку регіону на короткостроковий період з урахуванням загальнодержавних </w:t>
      </w:r>
      <w:r w:rsidR="002C1992">
        <w:rPr>
          <w:rFonts w:ascii="Times New Roman" w:hAnsi="Times New Roman" w:cs="Times New Roman"/>
          <w:sz w:val="28"/>
          <w:szCs w:val="28"/>
        </w:rPr>
        <w:t>пріоритетів</w:t>
      </w:r>
      <w:r w:rsidR="00891798" w:rsidRPr="002C1992">
        <w:rPr>
          <w:rFonts w:ascii="Times New Roman" w:hAnsi="Times New Roman" w:cs="Times New Roman"/>
          <w:sz w:val="28"/>
          <w:szCs w:val="28"/>
        </w:rPr>
        <w:t>.</w:t>
      </w:r>
    </w:p>
    <w:p w14:paraId="73EA58EF" w14:textId="77777777" w:rsidR="00CB07A4" w:rsidRPr="00CB07A4" w:rsidRDefault="00CB07A4" w:rsidP="004C2A55">
      <w:pPr>
        <w:spacing w:after="0" w:line="240" w:lineRule="auto"/>
        <w:ind w:firstLine="567"/>
        <w:contextualSpacing/>
        <w:jc w:val="both"/>
        <w:rPr>
          <w:rFonts w:ascii="Times New Roman" w:hAnsi="Times New Roman" w:cs="Times New Roman"/>
          <w:sz w:val="28"/>
          <w:szCs w:val="28"/>
        </w:rPr>
      </w:pPr>
      <w:r w:rsidRPr="00CB07A4">
        <w:rPr>
          <w:rFonts w:ascii="Times New Roman" w:hAnsi="Times New Roman" w:cs="Times New Roman"/>
          <w:sz w:val="28"/>
          <w:szCs w:val="28"/>
        </w:rPr>
        <w:t>Без програми розвитку можуть зменшитися або бути відкладені заходи щодо охорони та раціонального використання природних ресурсів, таких як вода, земля та біорізноманіття.</w:t>
      </w:r>
    </w:p>
    <w:p w14:paraId="0062BC5E" w14:textId="77777777" w:rsidR="00CB07A4" w:rsidRPr="0053289E" w:rsidRDefault="00CB07A4" w:rsidP="004C2A55">
      <w:pPr>
        <w:spacing w:after="0" w:line="240" w:lineRule="auto"/>
        <w:ind w:firstLine="567"/>
        <w:contextualSpacing/>
        <w:jc w:val="both"/>
        <w:rPr>
          <w:rFonts w:ascii="Times New Roman" w:hAnsi="Times New Roman" w:cs="Times New Roman"/>
          <w:color w:val="000000" w:themeColor="text1"/>
          <w:sz w:val="28"/>
          <w:szCs w:val="28"/>
        </w:rPr>
      </w:pPr>
      <w:r w:rsidRPr="00CB07A4">
        <w:rPr>
          <w:rFonts w:ascii="Times New Roman" w:hAnsi="Times New Roman" w:cs="Times New Roman"/>
          <w:color w:val="000000" w:themeColor="text1"/>
          <w:sz w:val="28"/>
          <w:szCs w:val="28"/>
        </w:rPr>
        <w:t>Так, якщо Програму не буде затверджено, біорізноманіття</w:t>
      </w:r>
      <w:r w:rsidRPr="0053289E">
        <w:rPr>
          <w:rFonts w:ascii="Times New Roman" w:hAnsi="Times New Roman" w:cs="Times New Roman"/>
          <w:color w:val="000000" w:themeColor="text1"/>
          <w:sz w:val="28"/>
          <w:szCs w:val="28"/>
        </w:rPr>
        <w:t xml:space="preserve"> на території області, найімовірніше, залишиться на сталому рівні, але впровадження заходів з будівництва, реконструкції та капітального ремонту мереж водовідведення і каналізаційних очисних споруд, скорочення викидів та </w:t>
      </w:r>
      <w:r w:rsidRPr="00546C0A">
        <w:rPr>
          <w:rFonts w:ascii="Times New Roman" w:hAnsi="Times New Roman" w:cs="Times New Roman"/>
          <w:color w:val="000000" w:themeColor="text1"/>
          <w:sz w:val="28"/>
          <w:szCs w:val="28"/>
        </w:rPr>
        <w:t>застосування екологічно безпечного механізму поводження з побутовими та промисловими відходами</w:t>
      </w:r>
      <w:r w:rsidR="00D56BE8">
        <w:rPr>
          <w:rFonts w:ascii="Times New Roman" w:hAnsi="Times New Roman" w:cs="Times New Roman"/>
          <w:color w:val="000000" w:themeColor="text1"/>
          <w:sz w:val="28"/>
          <w:szCs w:val="28"/>
        </w:rPr>
        <w:t>, формування системного підходу планування відновлення територій</w:t>
      </w:r>
      <w:r w:rsidRPr="00546C0A">
        <w:rPr>
          <w:rFonts w:ascii="Times New Roman" w:hAnsi="Times New Roman" w:cs="Times New Roman"/>
          <w:color w:val="000000" w:themeColor="text1"/>
          <w:sz w:val="28"/>
          <w:szCs w:val="28"/>
        </w:rPr>
        <w:t xml:space="preserve"> має позитивно вплинути на стан навколишнього середовища, зокрема на флору та фауну регіону.</w:t>
      </w:r>
    </w:p>
    <w:p w14:paraId="66E11938" w14:textId="77777777" w:rsidR="00CB07A4" w:rsidRDefault="00CB07A4" w:rsidP="004C2A55">
      <w:pPr>
        <w:spacing w:after="0" w:line="240" w:lineRule="auto"/>
        <w:ind w:firstLine="567"/>
        <w:contextualSpacing/>
        <w:jc w:val="both"/>
        <w:rPr>
          <w:rFonts w:ascii="Times New Roman" w:hAnsi="Times New Roman" w:cs="Times New Roman"/>
          <w:sz w:val="28"/>
          <w:szCs w:val="28"/>
        </w:rPr>
      </w:pPr>
      <w:r w:rsidRPr="00CB07A4">
        <w:rPr>
          <w:rFonts w:ascii="Times New Roman" w:hAnsi="Times New Roman" w:cs="Times New Roman"/>
          <w:sz w:val="28"/>
          <w:szCs w:val="28"/>
        </w:rPr>
        <w:t xml:space="preserve">Стан </w:t>
      </w:r>
      <w:r>
        <w:rPr>
          <w:rFonts w:ascii="Times New Roman" w:hAnsi="Times New Roman" w:cs="Times New Roman"/>
          <w:sz w:val="28"/>
          <w:szCs w:val="28"/>
        </w:rPr>
        <w:t xml:space="preserve">водних ресурсів </w:t>
      </w:r>
      <w:r w:rsidRPr="00CB07A4">
        <w:rPr>
          <w:rFonts w:ascii="Times New Roman" w:hAnsi="Times New Roman" w:cs="Times New Roman"/>
          <w:sz w:val="28"/>
          <w:szCs w:val="28"/>
        </w:rPr>
        <w:t xml:space="preserve">не має тенденції до поліпшення без дбайливого ставлення до </w:t>
      </w:r>
      <w:r>
        <w:rPr>
          <w:rFonts w:ascii="Times New Roman" w:hAnsi="Times New Roman" w:cs="Times New Roman"/>
          <w:sz w:val="28"/>
          <w:szCs w:val="28"/>
        </w:rPr>
        <w:t>нього</w:t>
      </w:r>
      <w:r w:rsidRPr="00CB07A4">
        <w:rPr>
          <w:rFonts w:ascii="Times New Roman" w:hAnsi="Times New Roman" w:cs="Times New Roman"/>
          <w:sz w:val="28"/>
          <w:szCs w:val="28"/>
        </w:rPr>
        <w:t>. Неконтрольована зміна хімічного та бактеріологічного складу води через здійснення скидів неочищених господарсько</w:t>
      </w:r>
      <w:r>
        <w:rPr>
          <w:rFonts w:ascii="Times New Roman" w:hAnsi="Times New Roman" w:cs="Times New Roman"/>
          <w:sz w:val="28"/>
          <w:szCs w:val="28"/>
        </w:rPr>
        <w:t>-</w:t>
      </w:r>
      <w:r w:rsidRPr="00CB07A4">
        <w:rPr>
          <w:rFonts w:ascii="Times New Roman" w:hAnsi="Times New Roman" w:cs="Times New Roman"/>
          <w:sz w:val="28"/>
          <w:szCs w:val="28"/>
        </w:rPr>
        <w:t xml:space="preserve">побутових стоків ставить під загрозу майбутнє здоров’я населення. </w:t>
      </w:r>
    </w:p>
    <w:p w14:paraId="64916697" w14:textId="77777777" w:rsidR="000702BD" w:rsidRDefault="000702BD" w:rsidP="004C2A55">
      <w:pPr>
        <w:spacing w:after="0" w:line="240" w:lineRule="auto"/>
        <w:ind w:firstLine="567"/>
        <w:contextualSpacing/>
        <w:jc w:val="both"/>
        <w:rPr>
          <w:rFonts w:ascii="Times New Roman" w:hAnsi="Times New Roman" w:cs="Times New Roman"/>
          <w:color w:val="000000" w:themeColor="text1"/>
          <w:sz w:val="28"/>
          <w:szCs w:val="28"/>
        </w:rPr>
      </w:pPr>
      <w:r w:rsidRPr="00546C0A">
        <w:rPr>
          <w:rFonts w:ascii="Times New Roman" w:hAnsi="Times New Roman" w:cs="Times New Roman"/>
          <w:color w:val="000000" w:themeColor="text1"/>
          <w:sz w:val="28"/>
          <w:szCs w:val="28"/>
        </w:rPr>
        <w:t>Найвірогідніше стан поводження з відходами, у випадку незатвердження Програми, продовжить</w:t>
      </w:r>
      <w:r w:rsidRPr="00546C0A">
        <w:rPr>
          <w:rFonts w:ascii="Times New Roman" w:hAnsi="Times New Roman" w:cs="Times New Roman"/>
          <w:color w:val="000000"/>
          <w:sz w:val="28"/>
          <w:szCs w:val="28"/>
        </w:rPr>
        <w:t xml:space="preserve"> ґрунтуватися на</w:t>
      </w:r>
      <w:r>
        <w:rPr>
          <w:rFonts w:ascii="Times New Roman" w:hAnsi="Times New Roman" w:cs="Times New Roman"/>
          <w:color w:val="000000"/>
          <w:sz w:val="28"/>
          <w:szCs w:val="28"/>
        </w:rPr>
        <w:t xml:space="preserve"> технологіях низького рівня та </w:t>
      </w:r>
      <w:r w:rsidRPr="00546C0A">
        <w:rPr>
          <w:rFonts w:ascii="Times New Roman" w:hAnsi="Times New Roman" w:cs="Times New Roman"/>
          <w:color w:val="000000"/>
          <w:sz w:val="28"/>
          <w:szCs w:val="28"/>
        </w:rPr>
        <w:t xml:space="preserve">буде орієнтований на їх захоронення, </w:t>
      </w:r>
      <w:r w:rsidRPr="00546C0A">
        <w:rPr>
          <w:rFonts w:ascii="Times New Roman" w:hAnsi="Times New Roman" w:cs="Times New Roman"/>
          <w:color w:val="000000" w:themeColor="text1"/>
          <w:sz w:val="28"/>
          <w:szCs w:val="28"/>
        </w:rPr>
        <w:t xml:space="preserve">можливе збільшення кількості стихійних сміттєзвалищ і полігонів, </w:t>
      </w:r>
      <w:r w:rsidRPr="00011050">
        <w:rPr>
          <w:rFonts w:ascii="Times New Roman" w:hAnsi="Times New Roman" w:cs="Times New Roman"/>
          <w:color w:val="000000" w:themeColor="text1"/>
          <w:sz w:val="28"/>
          <w:szCs w:val="28"/>
        </w:rPr>
        <w:t xml:space="preserve">що у свою чергу призведе до </w:t>
      </w:r>
      <w:r w:rsidRPr="007B6352">
        <w:rPr>
          <w:rFonts w:ascii="Times New Roman" w:hAnsi="Times New Roman" w:cs="Times New Roman"/>
          <w:color w:val="000000" w:themeColor="text1"/>
          <w:sz w:val="28"/>
          <w:szCs w:val="28"/>
        </w:rPr>
        <w:t>погіршення санітарного стану населених пунктів.</w:t>
      </w:r>
      <w:r>
        <w:rPr>
          <w:rFonts w:ascii="Times New Roman" w:hAnsi="Times New Roman" w:cs="Times New Roman"/>
          <w:color w:val="000000" w:themeColor="text1"/>
          <w:sz w:val="28"/>
          <w:szCs w:val="28"/>
        </w:rPr>
        <w:t xml:space="preserve"> </w:t>
      </w:r>
    </w:p>
    <w:p w14:paraId="391990A3" w14:textId="77777777" w:rsidR="00CB07A4" w:rsidRPr="00CB07A4" w:rsidRDefault="00CB07A4" w:rsidP="004C2A55">
      <w:pPr>
        <w:spacing w:after="0" w:line="240" w:lineRule="auto"/>
        <w:ind w:firstLine="567"/>
        <w:contextualSpacing/>
        <w:jc w:val="both"/>
        <w:rPr>
          <w:rFonts w:ascii="Times New Roman" w:hAnsi="Times New Roman" w:cs="Times New Roman"/>
          <w:sz w:val="28"/>
          <w:szCs w:val="28"/>
        </w:rPr>
      </w:pPr>
      <w:r w:rsidRPr="00CB07A4">
        <w:rPr>
          <w:rFonts w:ascii="Times New Roman" w:hAnsi="Times New Roman" w:cs="Times New Roman"/>
          <w:sz w:val="28"/>
          <w:szCs w:val="28"/>
        </w:rPr>
        <w:t xml:space="preserve">Неефективне управління відходами </w:t>
      </w:r>
      <w:r w:rsidR="000702BD">
        <w:rPr>
          <w:rFonts w:ascii="Times New Roman" w:hAnsi="Times New Roman" w:cs="Times New Roman"/>
          <w:sz w:val="28"/>
          <w:szCs w:val="28"/>
        </w:rPr>
        <w:t xml:space="preserve">також </w:t>
      </w:r>
      <w:r w:rsidRPr="00CB07A4">
        <w:rPr>
          <w:rFonts w:ascii="Times New Roman" w:hAnsi="Times New Roman" w:cs="Times New Roman"/>
          <w:sz w:val="28"/>
          <w:szCs w:val="28"/>
        </w:rPr>
        <w:t>призведе до забруднення ґрунтового шару, ґрунтових й поверхневих вод, а також атмосферного повітря. Відсутність централізованого водовідведення та очисних каналізаційних споруд призведе до погіршення стану ґрунтів.</w:t>
      </w:r>
    </w:p>
    <w:p w14:paraId="24CE98A1" w14:textId="77777777" w:rsidR="00CB07A4" w:rsidRPr="000702BD" w:rsidRDefault="00CB07A4" w:rsidP="004C2A55">
      <w:pPr>
        <w:spacing w:after="0" w:line="240" w:lineRule="auto"/>
        <w:ind w:firstLine="567"/>
        <w:contextualSpacing/>
        <w:jc w:val="both"/>
        <w:rPr>
          <w:rFonts w:ascii="Times New Roman" w:hAnsi="Times New Roman" w:cs="Times New Roman"/>
          <w:sz w:val="28"/>
          <w:szCs w:val="28"/>
        </w:rPr>
      </w:pPr>
      <w:r w:rsidRPr="000702BD">
        <w:rPr>
          <w:rFonts w:ascii="Times New Roman" w:hAnsi="Times New Roman" w:cs="Times New Roman"/>
          <w:sz w:val="28"/>
          <w:szCs w:val="28"/>
        </w:rPr>
        <w:t xml:space="preserve">Без </w:t>
      </w:r>
      <w:r w:rsidR="000702BD" w:rsidRPr="000702BD">
        <w:rPr>
          <w:rFonts w:ascii="Times New Roman" w:hAnsi="Times New Roman" w:cs="Times New Roman"/>
          <w:sz w:val="28"/>
          <w:szCs w:val="28"/>
        </w:rPr>
        <w:t xml:space="preserve">системних заходів з відновлення </w:t>
      </w:r>
      <w:r w:rsidRPr="000702BD">
        <w:rPr>
          <w:rFonts w:ascii="Times New Roman" w:hAnsi="Times New Roman" w:cs="Times New Roman"/>
          <w:sz w:val="28"/>
          <w:szCs w:val="28"/>
        </w:rPr>
        <w:t>територій та об`єктів природно-заповідного фонду</w:t>
      </w:r>
      <w:r w:rsidR="000702BD" w:rsidRPr="000702BD">
        <w:rPr>
          <w:rFonts w:ascii="Times New Roman" w:hAnsi="Times New Roman" w:cs="Times New Roman"/>
          <w:sz w:val="28"/>
          <w:szCs w:val="28"/>
        </w:rPr>
        <w:t>, постраждалих внаслідок бойових дій,</w:t>
      </w:r>
      <w:r w:rsidRPr="000702BD">
        <w:rPr>
          <w:rFonts w:ascii="Times New Roman" w:hAnsi="Times New Roman" w:cs="Times New Roman"/>
          <w:sz w:val="28"/>
          <w:szCs w:val="28"/>
        </w:rPr>
        <w:t xml:space="preserve"> дослідження </w:t>
      </w:r>
      <w:r w:rsidR="000702BD" w:rsidRPr="000702BD">
        <w:rPr>
          <w:rFonts w:ascii="Times New Roman" w:hAnsi="Times New Roman" w:cs="Times New Roman"/>
          <w:sz w:val="28"/>
          <w:szCs w:val="28"/>
        </w:rPr>
        <w:t xml:space="preserve">стану </w:t>
      </w:r>
      <w:r w:rsidRPr="000702BD">
        <w:rPr>
          <w:rFonts w:ascii="Times New Roman" w:hAnsi="Times New Roman" w:cs="Times New Roman"/>
          <w:sz w:val="28"/>
          <w:szCs w:val="28"/>
        </w:rPr>
        <w:t>популяцій видів флори, фауни, лишайників та грибів, збереження біологічного та ландшафтного різноманіття області буде проблематичним.</w:t>
      </w:r>
    </w:p>
    <w:p w14:paraId="24C2230B" w14:textId="77777777" w:rsidR="00FA3BFF" w:rsidRPr="00546C0A" w:rsidRDefault="00FA3BFF" w:rsidP="004C2A55">
      <w:pPr>
        <w:spacing w:after="0" w:line="240" w:lineRule="auto"/>
        <w:ind w:firstLine="567"/>
        <w:contextualSpacing/>
        <w:jc w:val="both"/>
        <w:rPr>
          <w:rFonts w:ascii="Times New Roman" w:hAnsi="Times New Roman" w:cs="Times New Roman"/>
          <w:color w:val="000000" w:themeColor="text1"/>
          <w:sz w:val="28"/>
          <w:szCs w:val="28"/>
        </w:rPr>
      </w:pPr>
      <w:r w:rsidRPr="00546C0A">
        <w:rPr>
          <w:rFonts w:ascii="Times New Roman" w:hAnsi="Times New Roman" w:cs="Times New Roman"/>
          <w:color w:val="000000" w:themeColor="text1"/>
          <w:sz w:val="28"/>
          <w:szCs w:val="28"/>
        </w:rPr>
        <w:t xml:space="preserve">Щодо стану атмосферного повітря в області, то, якщо Програма не буде затверджена, він, найбільш імовірно, залишатиметься на рівні сучасних показників. </w:t>
      </w:r>
    </w:p>
    <w:p w14:paraId="46C72C92" w14:textId="77777777" w:rsidR="00E32F4F" w:rsidRPr="0053289E" w:rsidRDefault="003353C8" w:rsidP="004C2A55">
      <w:pPr>
        <w:spacing w:after="0" w:line="240" w:lineRule="auto"/>
        <w:ind w:firstLine="567"/>
        <w:contextualSpacing/>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lastRenderedPageBreak/>
        <w:t>З метою підвищення доступності, ефективності та якості медичного обслуговування населення Програмою запланован</w:t>
      </w:r>
      <w:r w:rsidR="00AE7A3F" w:rsidRPr="0053289E">
        <w:rPr>
          <w:rFonts w:ascii="Times New Roman" w:hAnsi="Times New Roman" w:cs="Times New Roman"/>
          <w:color w:val="000000" w:themeColor="text1"/>
          <w:sz w:val="28"/>
          <w:szCs w:val="28"/>
        </w:rPr>
        <w:t>о</w:t>
      </w:r>
      <w:r w:rsidRPr="0053289E">
        <w:rPr>
          <w:rFonts w:ascii="Times New Roman" w:hAnsi="Times New Roman" w:cs="Times New Roman"/>
          <w:color w:val="000000" w:themeColor="text1"/>
          <w:sz w:val="28"/>
          <w:szCs w:val="28"/>
        </w:rPr>
        <w:t xml:space="preserve"> заходи </w:t>
      </w:r>
      <w:r w:rsidR="00AE7A3F" w:rsidRPr="0053289E">
        <w:rPr>
          <w:rFonts w:ascii="Times New Roman" w:hAnsi="Times New Roman" w:cs="Times New Roman"/>
          <w:color w:val="000000" w:themeColor="text1"/>
          <w:sz w:val="28"/>
          <w:szCs w:val="28"/>
        </w:rPr>
        <w:t>з</w:t>
      </w:r>
      <w:r w:rsidRPr="0053289E">
        <w:rPr>
          <w:rFonts w:ascii="Times New Roman" w:hAnsi="Times New Roman" w:cs="Times New Roman"/>
          <w:color w:val="000000" w:themeColor="text1"/>
          <w:sz w:val="28"/>
          <w:szCs w:val="28"/>
        </w:rPr>
        <w:t xml:space="preserve"> будівництва, реконструкції та капітального ремонту лікарняних закладів. </w:t>
      </w:r>
    </w:p>
    <w:p w14:paraId="6205B321" w14:textId="77777777" w:rsidR="00C93477" w:rsidRDefault="00AE7A3F" w:rsidP="004C2A55">
      <w:pPr>
        <w:spacing w:after="0" w:line="240" w:lineRule="auto"/>
        <w:ind w:firstLine="567"/>
        <w:contextualSpacing/>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Отже,</w:t>
      </w:r>
      <w:r w:rsidR="00E32F4F" w:rsidRPr="0053289E">
        <w:rPr>
          <w:rFonts w:ascii="Times New Roman" w:hAnsi="Times New Roman" w:cs="Times New Roman"/>
          <w:color w:val="000000" w:themeColor="text1"/>
          <w:sz w:val="28"/>
          <w:szCs w:val="28"/>
        </w:rPr>
        <w:t xml:space="preserve"> виконання всіх заходів та проєктів Програми забезпечить послаблення можливого впливу на навколишнє природне середовище та здоров’я населення. </w:t>
      </w:r>
    </w:p>
    <w:p w14:paraId="0FB5EDE1" w14:textId="77777777" w:rsidR="003353C8" w:rsidRPr="0053289E" w:rsidRDefault="003353C8" w:rsidP="004C2A55">
      <w:pPr>
        <w:spacing w:after="0" w:line="240" w:lineRule="auto"/>
        <w:ind w:firstLine="567"/>
        <w:contextualSpacing/>
        <w:jc w:val="both"/>
        <w:rPr>
          <w:color w:val="000000" w:themeColor="text1"/>
        </w:rPr>
      </w:pPr>
      <w:r w:rsidRPr="0053289E">
        <w:rPr>
          <w:rFonts w:ascii="Times New Roman" w:hAnsi="Times New Roman" w:cs="Times New Roman"/>
          <w:color w:val="000000" w:themeColor="text1"/>
          <w:sz w:val="28"/>
          <w:szCs w:val="28"/>
        </w:rPr>
        <w:t>У разі, якщо Програму не буде за</w:t>
      </w:r>
      <w:r w:rsidR="00401073">
        <w:rPr>
          <w:rFonts w:ascii="Times New Roman" w:hAnsi="Times New Roman" w:cs="Times New Roman"/>
          <w:color w:val="000000" w:themeColor="text1"/>
          <w:sz w:val="28"/>
          <w:szCs w:val="28"/>
        </w:rPr>
        <w:t xml:space="preserve">тверджено, всі заходи і </w:t>
      </w:r>
      <w:r w:rsidR="00401073" w:rsidRPr="00546C0A">
        <w:rPr>
          <w:rFonts w:ascii="Times New Roman" w:hAnsi="Times New Roman" w:cs="Times New Roman"/>
          <w:color w:val="000000" w:themeColor="text1"/>
          <w:sz w:val="28"/>
          <w:szCs w:val="28"/>
        </w:rPr>
        <w:t xml:space="preserve">проєкти, які реалізуються в області, </w:t>
      </w:r>
      <w:r w:rsidRPr="00546C0A">
        <w:rPr>
          <w:rFonts w:ascii="Times New Roman" w:hAnsi="Times New Roman" w:cs="Times New Roman"/>
          <w:color w:val="000000" w:themeColor="text1"/>
          <w:sz w:val="28"/>
          <w:szCs w:val="28"/>
        </w:rPr>
        <w:t>не будуть комплексними, інтегрованими та ефективними, адже інерційний характер розвитку ситуації в економіці та соціальному житті регіону сприятиме накопиченню екологічних проблем</w:t>
      </w:r>
      <w:r w:rsidR="00BA487C" w:rsidRPr="00546C0A">
        <w:rPr>
          <w:rFonts w:ascii="Times New Roman" w:hAnsi="Times New Roman" w:cs="Times New Roman"/>
          <w:color w:val="000000" w:themeColor="text1"/>
          <w:sz w:val="28"/>
          <w:szCs w:val="28"/>
        </w:rPr>
        <w:t>.</w:t>
      </w:r>
    </w:p>
    <w:p w14:paraId="51739200" w14:textId="77777777" w:rsidR="003353C8" w:rsidRPr="0053289E" w:rsidRDefault="003353C8" w:rsidP="004C2A55">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14:paraId="59B4EBDB" w14:textId="77777777" w:rsidR="00F13BF5" w:rsidRPr="0053289E" w:rsidRDefault="00F13BF5" w:rsidP="004C2A55">
      <w:pPr>
        <w:spacing w:after="0" w:line="240" w:lineRule="auto"/>
        <w:contextualSpacing/>
        <w:jc w:val="center"/>
        <w:rPr>
          <w:rFonts w:ascii="Times New Roman" w:hAnsi="Times New Roman" w:cs="Times New Roman"/>
          <w:b/>
          <w:bCs/>
          <w:color w:val="000000" w:themeColor="text1"/>
          <w:sz w:val="28"/>
          <w:szCs w:val="28"/>
          <w:shd w:val="clear" w:color="auto" w:fill="FFFFFF"/>
        </w:rPr>
      </w:pPr>
      <w:r w:rsidRPr="0053289E">
        <w:rPr>
          <w:rFonts w:ascii="Times New Roman" w:hAnsi="Times New Roman" w:cs="Times New Roman"/>
          <w:b/>
          <w:bCs/>
          <w:color w:val="000000" w:themeColor="text1"/>
          <w:sz w:val="28"/>
          <w:szCs w:val="28"/>
          <w:shd w:val="clear" w:color="auto" w:fill="FFFFFF"/>
        </w:rPr>
        <w:t>ІІІ.</w:t>
      </w:r>
      <w:r w:rsidR="00AC2398" w:rsidRPr="0053289E">
        <w:rPr>
          <w:rFonts w:ascii="Times New Roman" w:hAnsi="Times New Roman" w:cs="Times New Roman"/>
          <w:b/>
          <w:bCs/>
          <w:color w:val="000000" w:themeColor="text1"/>
          <w:sz w:val="28"/>
          <w:szCs w:val="28"/>
          <w:shd w:val="clear" w:color="auto" w:fill="FFFFFF"/>
        </w:rPr>
        <w:t> </w:t>
      </w:r>
      <w:r w:rsidRPr="0053289E">
        <w:rPr>
          <w:rFonts w:ascii="Times New Roman" w:hAnsi="Times New Roman" w:cs="Times New Roman"/>
          <w:b/>
          <w:bCs/>
          <w:color w:val="000000" w:themeColor="text1"/>
          <w:sz w:val="28"/>
          <w:szCs w:val="28"/>
          <w:shd w:val="clear" w:color="auto" w:fill="FFFFFF"/>
        </w:rPr>
        <w:t>ХАРАКТЕРИСТИКА СТАНУ ДОВКІЛЛЯ, УМОВ ЖИТТЄДІЯЛЬНОСТІ НАСЕЛЕННЯ ТА СТАНУ ЙОГО ЗДОРОВ’Я НА ТЕРИТОРІЯХ, ЯКІ ЙМОВІРНО ЗАЗНАЮТЬ ВПЛИВУ</w:t>
      </w:r>
    </w:p>
    <w:p w14:paraId="0CC912F1" w14:textId="77777777" w:rsidR="00DF6082" w:rsidRPr="0053289E" w:rsidRDefault="00DF6082" w:rsidP="004C2A55">
      <w:pPr>
        <w:spacing w:after="0" w:line="240" w:lineRule="auto"/>
        <w:contextualSpacing/>
        <w:jc w:val="center"/>
        <w:rPr>
          <w:rFonts w:ascii="Times New Roman" w:hAnsi="Times New Roman" w:cs="Times New Roman"/>
          <w:b/>
          <w:bCs/>
          <w:color w:val="000000" w:themeColor="text1"/>
          <w:sz w:val="28"/>
          <w:szCs w:val="28"/>
          <w:shd w:val="clear" w:color="auto" w:fill="FFFFFF"/>
        </w:rPr>
      </w:pPr>
    </w:p>
    <w:p w14:paraId="18E86DFC" w14:textId="77777777" w:rsidR="00F13BF5" w:rsidRPr="005D650E" w:rsidRDefault="00F13BF5" w:rsidP="004C2A55">
      <w:pPr>
        <w:spacing w:after="0" w:line="240" w:lineRule="auto"/>
        <w:ind w:firstLine="567"/>
        <w:jc w:val="both"/>
        <w:rPr>
          <w:rFonts w:ascii="Times New Roman" w:hAnsi="Times New Roman" w:cs="Times New Roman"/>
          <w:color w:val="000000" w:themeColor="text1"/>
          <w:sz w:val="28"/>
          <w:szCs w:val="28"/>
        </w:rPr>
      </w:pPr>
      <w:r w:rsidRPr="005D650E">
        <w:rPr>
          <w:rFonts w:ascii="Times New Roman" w:hAnsi="Times New Roman" w:cs="Times New Roman"/>
          <w:color w:val="000000" w:themeColor="text1"/>
          <w:sz w:val="28"/>
          <w:szCs w:val="28"/>
        </w:rPr>
        <w:t xml:space="preserve">Визначальною умовою сталого економічного та соціального відновлення Херсонської області є поновлення втраченого потенціалу на засадах принципово нових та сучасних концепцій із </w:t>
      </w:r>
      <w:r w:rsidRPr="005D650E">
        <w:rPr>
          <w:rFonts w:ascii="Times New Roman" w:hAnsi="Times New Roman"/>
          <w:color w:val="000000" w:themeColor="text1"/>
          <w:sz w:val="28"/>
          <w:szCs w:val="28"/>
        </w:rPr>
        <w:t xml:space="preserve">впровадження ресурсо- та енергозберігаючих технологій в усіх сферах життя, у сфері </w:t>
      </w:r>
      <w:r w:rsidRPr="005D650E">
        <w:rPr>
          <w:rFonts w:ascii="Times New Roman" w:hAnsi="Times New Roman" w:cs="Times New Roman"/>
          <w:color w:val="000000" w:themeColor="text1"/>
          <w:sz w:val="28"/>
          <w:szCs w:val="28"/>
        </w:rPr>
        <w:t>охорони навколишнього природного середовища, раціонального використання природних ресурсів та збереження екологічної безпеки життєдіяльності населення.</w:t>
      </w:r>
    </w:p>
    <w:p w14:paraId="27D02C7F" w14:textId="77777777" w:rsidR="00F13BF5" w:rsidRPr="005D650E" w:rsidRDefault="00F13BF5" w:rsidP="004C2A55">
      <w:pPr>
        <w:spacing w:after="0" w:line="240" w:lineRule="auto"/>
        <w:ind w:firstLine="567"/>
        <w:jc w:val="both"/>
        <w:rPr>
          <w:rFonts w:ascii="Times New Roman" w:hAnsi="Times New Roman" w:cs="Times New Roman"/>
          <w:color w:val="000000" w:themeColor="text1"/>
          <w:sz w:val="28"/>
          <w:szCs w:val="28"/>
        </w:rPr>
      </w:pPr>
      <w:r w:rsidRPr="005D650E">
        <w:rPr>
          <w:rFonts w:ascii="Times New Roman" w:hAnsi="Times New Roman" w:cs="Times New Roman"/>
          <w:color w:val="000000" w:themeColor="text1"/>
          <w:sz w:val="28"/>
          <w:szCs w:val="28"/>
        </w:rPr>
        <w:t xml:space="preserve">Програма визначає пріоритетні напрями економічного і соціального розвитку, враховує екологічні завдання регіонального рівня в інтересах ефективного, стабільного соціально-економічного розвитку регіону та підвищення якості життя населення, наскільки це є можливим в умовах ведення активних </w:t>
      </w:r>
      <w:r w:rsidR="005313B3" w:rsidRPr="005D650E">
        <w:rPr>
          <w:rFonts w:ascii="Times New Roman" w:hAnsi="Times New Roman" w:cs="Times New Roman"/>
          <w:color w:val="000000" w:themeColor="text1"/>
          <w:sz w:val="28"/>
          <w:szCs w:val="28"/>
        </w:rPr>
        <w:t>бойових</w:t>
      </w:r>
      <w:r w:rsidRPr="005D650E">
        <w:rPr>
          <w:rFonts w:ascii="Times New Roman" w:hAnsi="Times New Roman" w:cs="Times New Roman"/>
          <w:color w:val="000000" w:themeColor="text1"/>
          <w:sz w:val="28"/>
          <w:szCs w:val="28"/>
        </w:rPr>
        <w:t xml:space="preserve"> дій на території області</w:t>
      </w:r>
      <w:r w:rsidR="00C80CC5" w:rsidRPr="005D650E">
        <w:rPr>
          <w:rFonts w:ascii="Times New Roman" w:hAnsi="Times New Roman" w:cs="Times New Roman"/>
          <w:color w:val="000000" w:themeColor="text1"/>
          <w:sz w:val="28"/>
          <w:szCs w:val="28"/>
        </w:rPr>
        <w:t xml:space="preserve">. </w:t>
      </w:r>
      <w:r w:rsidRPr="005D650E">
        <w:rPr>
          <w:rFonts w:ascii="Times New Roman" w:hAnsi="Times New Roman" w:cs="Times New Roman"/>
          <w:color w:val="000000" w:themeColor="text1"/>
          <w:sz w:val="28"/>
          <w:szCs w:val="28"/>
        </w:rPr>
        <w:t xml:space="preserve">Вплив на навколишнє природне середовище, у тому числі на здоров’я населення, при впровадженні заходів може мати тільки позитивні наслідки, без </w:t>
      </w:r>
      <w:r w:rsidR="00C80CC5" w:rsidRPr="005D650E">
        <w:rPr>
          <w:rFonts w:ascii="Times New Roman" w:hAnsi="Times New Roman" w:cs="Times New Roman"/>
          <w:color w:val="000000" w:themeColor="text1"/>
          <w:sz w:val="28"/>
          <w:szCs w:val="28"/>
        </w:rPr>
        <w:t>у</w:t>
      </w:r>
      <w:r w:rsidRPr="005D650E">
        <w:rPr>
          <w:rFonts w:ascii="Times New Roman" w:hAnsi="Times New Roman" w:cs="Times New Roman"/>
          <w:color w:val="000000" w:themeColor="text1"/>
          <w:sz w:val="28"/>
          <w:szCs w:val="28"/>
        </w:rPr>
        <w:t>рахування негативного впливу бойових дій.</w:t>
      </w:r>
    </w:p>
    <w:p w14:paraId="7847D6B4" w14:textId="77777777" w:rsidR="00996FBB" w:rsidRPr="005D650E" w:rsidRDefault="00996FBB" w:rsidP="004C2A55">
      <w:pPr>
        <w:spacing w:after="0" w:line="240" w:lineRule="auto"/>
        <w:ind w:firstLine="567"/>
        <w:jc w:val="both"/>
        <w:rPr>
          <w:rFonts w:ascii="Times New Roman" w:hAnsi="Times New Roman" w:cs="Times New Roman"/>
          <w:color w:val="000000" w:themeColor="text1"/>
          <w:sz w:val="28"/>
          <w:szCs w:val="28"/>
        </w:rPr>
      </w:pPr>
      <w:r w:rsidRPr="005D650E">
        <w:rPr>
          <w:rFonts w:ascii="Times New Roman" w:eastAsia="Times New Roman" w:hAnsi="Times New Roman" w:cs="Times New Roman"/>
          <w:color w:val="000000" w:themeColor="text1"/>
          <w:sz w:val="28"/>
          <w:szCs w:val="28"/>
          <w:lang w:eastAsia="uk-UA"/>
        </w:rPr>
        <w:t xml:space="preserve">При плануванні діяльності в межах території Смарагдової мережі </w:t>
      </w:r>
      <w:r w:rsidR="003A7662" w:rsidRPr="005D650E">
        <w:rPr>
          <w:rFonts w:ascii="Times New Roman" w:eastAsia="Times New Roman" w:hAnsi="Times New Roman" w:cs="Times New Roman"/>
          <w:color w:val="000000" w:themeColor="text1"/>
          <w:sz w:val="28"/>
          <w:szCs w:val="28"/>
          <w:lang w:eastAsia="uk-UA"/>
        </w:rPr>
        <w:t>або прилеглих до н</w:t>
      </w:r>
      <w:r w:rsidR="007B6352" w:rsidRPr="005D650E">
        <w:rPr>
          <w:rFonts w:ascii="Times New Roman" w:eastAsia="Times New Roman" w:hAnsi="Times New Roman" w:cs="Times New Roman"/>
          <w:color w:val="000000" w:themeColor="text1"/>
          <w:sz w:val="28"/>
          <w:szCs w:val="28"/>
          <w:lang w:eastAsia="uk-UA"/>
        </w:rPr>
        <w:t>еї</w:t>
      </w:r>
      <w:r w:rsidR="003A7662" w:rsidRPr="005D650E">
        <w:rPr>
          <w:rFonts w:ascii="Times New Roman" w:eastAsia="Times New Roman" w:hAnsi="Times New Roman" w:cs="Times New Roman"/>
          <w:color w:val="000000" w:themeColor="text1"/>
          <w:sz w:val="28"/>
          <w:szCs w:val="28"/>
          <w:lang w:eastAsia="uk-UA"/>
        </w:rPr>
        <w:t xml:space="preserve"> зонах</w:t>
      </w:r>
      <w:r w:rsidRPr="005D650E">
        <w:rPr>
          <w:rFonts w:ascii="Times New Roman" w:eastAsia="Times New Roman" w:hAnsi="Times New Roman" w:cs="Times New Roman"/>
          <w:color w:val="000000" w:themeColor="text1"/>
          <w:sz w:val="28"/>
          <w:szCs w:val="28"/>
          <w:lang w:eastAsia="uk-UA"/>
        </w:rPr>
        <w:t xml:space="preserve">, враховуватиметься необхідність забезпечення збереження у довгостроковій перспективі </w:t>
      </w:r>
      <w:r w:rsidR="003A7662" w:rsidRPr="005D650E">
        <w:rPr>
          <w:rFonts w:ascii="Times New Roman" w:eastAsia="Times New Roman" w:hAnsi="Times New Roman" w:cs="Times New Roman"/>
          <w:color w:val="000000" w:themeColor="text1"/>
          <w:sz w:val="28"/>
          <w:szCs w:val="28"/>
          <w:lang w:eastAsia="uk-UA"/>
        </w:rPr>
        <w:t xml:space="preserve">всіх </w:t>
      </w:r>
      <w:r w:rsidRPr="005D650E">
        <w:rPr>
          <w:rFonts w:ascii="Times New Roman" w:eastAsia="Times New Roman" w:hAnsi="Times New Roman" w:cs="Times New Roman"/>
          <w:color w:val="000000" w:themeColor="text1"/>
          <w:sz w:val="28"/>
          <w:szCs w:val="28"/>
          <w:lang w:eastAsia="uk-UA"/>
        </w:rPr>
        <w:t xml:space="preserve">видів флори </w:t>
      </w:r>
      <w:r w:rsidR="007B6352" w:rsidRPr="005D650E">
        <w:rPr>
          <w:rFonts w:ascii="Times New Roman" w:eastAsia="Times New Roman" w:hAnsi="Times New Roman" w:cs="Times New Roman"/>
          <w:color w:val="000000" w:themeColor="text1"/>
          <w:sz w:val="28"/>
          <w:szCs w:val="28"/>
          <w:lang w:eastAsia="uk-UA"/>
        </w:rPr>
        <w:t>та</w:t>
      </w:r>
      <w:r w:rsidRPr="005D650E">
        <w:rPr>
          <w:rFonts w:ascii="Times New Roman" w:eastAsia="Times New Roman" w:hAnsi="Times New Roman" w:cs="Times New Roman"/>
          <w:color w:val="000000" w:themeColor="text1"/>
          <w:sz w:val="28"/>
          <w:szCs w:val="28"/>
          <w:lang w:eastAsia="uk-UA"/>
        </w:rPr>
        <w:t xml:space="preserve"> фауни.</w:t>
      </w:r>
    </w:p>
    <w:p w14:paraId="7704BE09" w14:textId="77777777" w:rsidR="00F13BF5" w:rsidRPr="005D650E" w:rsidRDefault="00C80CC5" w:rsidP="004C2A55">
      <w:pPr>
        <w:spacing w:after="0" w:line="240" w:lineRule="auto"/>
        <w:ind w:firstLine="567"/>
        <w:jc w:val="both"/>
        <w:rPr>
          <w:rFonts w:ascii="Times New Roman" w:hAnsi="Times New Roman" w:cs="Times New Roman"/>
          <w:color w:val="000000" w:themeColor="text1"/>
          <w:sz w:val="28"/>
          <w:szCs w:val="28"/>
        </w:rPr>
      </w:pPr>
      <w:r w:rsidRPr="005D650E">
        <w:rPr>
          <w:rFonts w:ascii="Times New Roman" w:hAnsi="Times New Roman" w:cs="Times New Roman"/>
          <w:color w:val="000000" w:themeColor="text1"/>
          <w:sz w:val="28"/>
          <w:szCs w:val="28"/>
        </w:rPr>
        <w:t xml:space="preserve">Однак </w:t>
      </w:r>
      <w:r w:rsidR="00F13BF5" w:rsidRPr="005D650E">
        <w:rPr>
          <w:rFonts w:ascii="Times New Roman" w:hAnsi="Times New Roman" w:cs="Times New Roman"/>
          <w:color w:val="000000" w:themeColor="text1"/>
          <w:sz w:val="28"/>
          <w:szCs w:val="28"/>
        </w:rPr>
        <w:t xml:space="preserve">слід зазначити, що від початку повномасштабного вторгнення війська рф зруйнували вже значну кількість та продовжують нищити інфраструктуру </w:t>
      </w:r>
      <w:r w:rsidRPr="005D650E">
        <w:rPr>
          <w:rFonts w:ascii="Times New Roman" w:hAnsi="Times New Roman" w:cs="Times New Roman"/>
          <w:color w:val="000000" w:themeColor="text1"/>
          <w:sz w:val="28"/>
          <w:szCs w:val="28"/>
        </w:rPr>
        <w:t>і</w:t>
      </w:r>
      <w:r w:rsidR="00F13BF5" w:rsidRPr="005D650E">
        <w:rPr>
          <w:rFonts w:ascii="Times New Roman" w:hAnsi="Times New Roman" w:cs="Times New Roman"/>
          <w:color w:val="000000" w:themeColor="text1"/>
          <w:sz w:val="28"/>
          <w:szCs w:val="28"/>
        </w:rPr>
        <w:t xml:space="preserve"> життя людей на території </w:t>
      </w:r>
      <w:r w:rsidRPr="005D650E">
        <w:rPr>
          <w:rFonts w:ascii="Times New Roman" w:hAnsi="Times New Roman" w:cs="Times New Roman"/>
          <w:color w:val="000000" w:themeColor="text1"/>
          <w:sz w:val="28"/>
          <w:szCs w:val="28"/>
        </w:rPr>
        <w:t xml:space="preserve">Херсонської </w:t>
      </w:r>
      <w:r w:rsidR="00F13BF5" w:rsidRPr="005D650E">
        <w:rPr>
          <w:rFonts w:ascii="Times New Roman" w:hAnsi="Times New Roman" w:cs="Times New Roman"/>
          <w:color w:val="000000" w:themeColor="text1"/>
          <w:sz w:val="28"/>
          <w:szCs w:val="28"/>
        </w:rPr>
        <w:t xml:space="preserve">області. </w:t>
      </w:r>
    </w:p>
    <w:p w14:paraId="0BFB48D9" w14:textId="77777777" w:rsidR="00F13BF5" w:rsidRPr="005D650E" w:rsidRDefault="00F13BF5" w:rsidP="004C2A55">
      <w:pPr>
        <w:spacing w:after="0" w:line="240" w:lineRule="auto"/>
        <w:ind w:firstLine="567"/>
        <w:jc w:val="both"/>
        <w:rPr>
          <w:rFonts w:ascii="Times New Roman" w:hAnsi="Times New Roman" w:cs="Times New Roman"/>
          <w:color w:val="000000" w:themeColor="text1"/>
          <w:sz w:val="28"/>
          <w:szCs w:val="28"/>
        </w:rPr>
      </w:pPr>
      <w:r w:rsidRPr="005D650E">
        <w:rPr>
          <w:rFonts w:ascii="Times New Roman" w:hAnsi="Times New Roman" w:cs="Times New Roman"/>
          <w:color w:val="000000" w:themeColor="text1"/>
          <w:sz w:val="28"/>
          <w:szCs w:val="28"/>
        </w:rPr>
        <w:t>Крім того, воєнні дії становлять загрозу для здоров</w:t>
      </w:r>
      <w:r w:rsidR="00C80CC5" w:rsidRPr="005D650E">
        <w:rPr>
          <w:rFonts w:ascii="Times New Roman" w:hAnsi="Times New Roman" w:cs="Times New Roman"/>
          <w:color w:val="000000" w:themeColor="text1"/>
          <w:sz w:val="28"/>
          <w:szCs w:val="28"/>
        </w:rPr>
        <w:t>’</w:t>
      </w:r>
      <w:r w:rsidRPr="005D650E">
        <w:rPr>
          <w:rFonts w:ascii="Times New Roman" w:hAnsi="Times New Roman" w:cs="Times New Roman"/>
          <w:color w:val="000000" w:themeColor="text1"/>
          <w:sz w:val="28"/>
          <w:szCs w:val="28"/>
        </w:rPr>
        <w:t xml:space="preserve">я населення ще й у довготривалій перспективі – через забруднення довкілля, що призводить до значного посилення взаємопов’язаних техногенних та екологічних загроз </w:t>
      </w:r>
      <w:r w:rsidR="00C80CC5" w:rsidRPr="005D650E">
        <w:rPr>
          <w:rFonts w:ascii="Times New Roman" w:hAnsi="Times New Roman" w:cs="Times New Roman"/>
          <w:color w:val="000000" w:themeColor="text1"/>
          <w:sz w:val="28"/>
          <w:szCs w:val="28"/>
        </w:rPr>
        <w:t>для громадян</w:t>
      </w:r>
      <w:r w:rsidR="003B6B0B" w:rsidRPr="005D650E">
        <w:rPr>
          <w:rFonts w:ascii="Times New Roman" w:hAnsi="Times New Roman" w:cs="Times New Roman"/>
          <w:color w:val="000000" w:themeColor="text1"/>
          <w:sz w:val="28"/>
          <w:szCs w:val="28"/>
        </w:rPr>
        <w:t>.</w:t>
      </w:r>
      <w:r w:rsidRPr="005D650E">
        <w:rPr>
          <w:rFonts w:ascii="Times New Roman" w:hAnsi="Times New Roman" w:cs="Times New Roman"/>
          <w:color w:val="000000" w:themeColor="text1"/>
          <w:sz w:val="28"/>
          <w:szCs w:val="28"/>
        </w:rPr>
        <w:t xml:space="preserve"> Від стану атмосферного повітря, води, </w:t>
      </w:r>
      <w:r w:rsidR="00C80CC5" w:rsidRPr="005D650E">
        <w:rPr>
          <w:rFonts w:ascii="Times New Roman" w:hAnsi="Times New Roman" w:cs="Times New Roman"/>
          <w:color w:val="000000" w:themeColor="text1"/>
          <w:sz w:val="28"/>
          <w:szCs w:val="28"/>
        </w:rPr>
        <w:t>ґрунтів</w:t>
      </w:r>
      <w:r w:rsidRPr="005D650E">
        <w:rPr>
          <w:rFonts w:ascii="Times New Roman" w:hAnsi="Times New Roman" w:cs="Times New Roman"/>
          <w:color w:val="000000" w:themeColor="text1"/>
          <w:sz w:val="28"/>
          <w:szCs w:val="28"/>
        </w:rPr>
        <w:t xml:space="preserve"> тощо залежить здоров’я людини, якість, а подекуди і тривалість її життя. При впровадженні заходів Програми, порівнян</w:t>
      </w:r>
      <w:r w:rsidR="00C80CC5" w:rsidRPr="005D650E">
        <w:rPr>
          <w:rFonts w:ascii="Times New Roman" w:hAnsi="Times New Roman" w:cs="Times New Roman"/>
          <w:color w:val="000000" w:themeColor="text1"/>
          <w:sz w:val="28"/>
          <w:szCs w:val="28"/>
        </w:rPr>
        <w:t xml:space="preserve">о </w:t>
      </w:r>
      <w:r w:rsidRPr="005D650E">
        <w:rPr>
          <w:rFonts w:ascii="Times New Roman" w:hAnsi="Times New Roman" w:cs="Times New Roman"/>
          <w:color w:val="000000" w:themeColor="text1"/>
          <w:sz w:val="28"/>
          <w:szCs w:val="28"/>
        </w:rPr>
        <w:t xml:space="preserve">з існуючим станом (без урахування наслідків </w:t>
      </w:r>
      <w:r w:rsidR="003B6B0B" w:rsidRPr="005D650E">
        <w:rPr>
          <w:rFonts w:ascii="Times New Roman" w:hAnsi="Times New Roman" w:cs="Times New Roman"/>
          <w:color w:val="000000" w:themeColor="text1"/>
          <w:sz w:val="28"/>
          <w:szCs w:val="28"/>
        </w:rPr>
        <w:t xml:space="preserve">подальших </w:t>
      </w:r>
      <w:r w:rsidRPr="005D650E">
        <w:rPr>
          <w:rFonts w:ascii="Times New Roman" w:hAnsi="Times New Roman" w:cs="Times New Roman"/>
          <w:color w:val="000000" w:themeColor="text1"/>
          <w:sz w:val="28"/>
          <w:szCs w:val="28"/>
        </w:rPr>
        <w:t>бойових дій), очікується позитивний вплив на здоров’я населення та компоненти довкілля.</w:t>
      </w:r>
    </w:p>
    <w:p w14:paraId="42265DC3" w14:textId="77777777" w:rsidR="00E776DB" w:rsidRDefault="00E776DB" w:rsidP="004C2A55">
      <w:pPr>
        <w:spacing w:after="0" w:line="240" w:lineRule="auto"/>
        <w:ind w:firstLine="567"/>
        <w:rPr>
          <w:rFonts w:ascii="Times New Roman" w:hAnsi="Times New Roman"/>
          <w:b/>
          <w:color w:val="000000" w:themeColor="text1"/>
          <w:sz w:val="28"/>
          <w:szCs w:val="28"/>
        </w:rPr>
      </w:pPr>
    </w:p>
    <w:p w14:paraId="54E7CCC4" w14:textId="77777777" w:rsidR="00F13BF5" w:rsidRPr="005D650E" w:rsidRDefault="00F13BF5" w:rsidP="004C2A55">
      <w:pPr>
        <w:spacing w:after="0" w:line="240" w:lineRule="auto"/>
        <w:ind w:firstLine="567"/>
        <w:rPr>
          <w:rFonts w:ascii="Times New Roman" w:hAnsi="Times New Roman"/>
          <w:b/>
          <w:color w:val="000000" w:themeColor="text1"/>
          <w:sz w:val="28"/>
          <w:szCs w:val="28"/>
        </w:rPr>
      </w:pPr>
      <w:r w:rsidRPr="005D650E">
        <w:rPr>
          <w:rFonts w:ascii="Times New Roman" w:hAnsi="Times New Roman"/>
          <w:b/>
          <w:color w:val="000000" w:themeColor="text1"/>
          <w:sz w:val="28"/>
          <w:szCs w:val="28"/>
        </w:rPr>
        <w:lastRenderedPageBreak/>
        <w:t xml:space="preserve">SWOT-матриця </w:t>
      </w:r>
    </w:p>
    <w:p w14:paraId="5BA76D9E" w14:textId="77777777" w:rsidR="00F13BF5" w:rsidRPr="005D650E" w:rsidRDefault="00F13BF5" w:rsidP="004C2A55">
      <w:pPr>
        <w:spacing w:after="0" w:line="240" w:lineRule="auto"/>
        <w:ind w:firstLine="567"/>
        <w:jc w:val="both"/>
        <w:rPr>
          <w:rFonts w:ascii="Times New Roman" w:hAnsi="Times New Roman"/>
          <w:color w:val="000000" w:themeColor="text1"/>
          <w:sz w:val="28"/>
          <w:szCs w:val="28"/>
        </w:rPr>
      </w:pPr>
      <w:r w:rsidRPr="005D650E">
        <w:rPr>
          <w:rFonts w:ascii="Times New Roman" w:hAnsi="Times New Roman"/>
          <w:color w:val="000000" w:themeColor="text1"/>
          <w:sz w:val="28"/>
          <w:szCs w:val="28"/>
        </w:rPr>
        <w:t>SWOT-матриця дає змогу виявити взаємозв’язки між «внутрішніми» (сильні та слабкі сторони) та «зовнішніми» (можливості й загрози) факторами, що мають стратегічне значення для Херсонської області. Суцільна лінія символізує сильний взаємозв’язок, пунктирна – слабкий. Саме ці взаємозв’язки д</w:t>
      </w:r>
      <w:r w:rsidR="00BE1A48" w:rsidRPr="005D650E">
        <w:rPr>
          <w:rFonts w:ascii="Times New Roman" w:hAnsi="Times New Roman"/>
          <w:color w:val="000000" w:themeColor="text1"/>
          <w:sz w:val="28"/>
          <w:szCs w:val="28"/>
        </w:rPr>
        <w:t xml:space="preserve">ають змогу </w:t>
      </w:r>
      <w:r w:rsidRPr="005D650E">
        <w:rPr>
          <w:rFonts w:ascii="Times New Roman" w:hAnsi="Times New Roman"/>
          <w:color w:val="000000" w:themeColor="text1"/>
          <w:sz w:val="28"/>
          <w:szCs w:val="28"/>
        </w:rPr>
        <w:t>сформулювати порівняльні переваги, виклики та ризики, які є основою для стратегічного вибору</w:t>
      </w:r>
      <w:r w:rsidR="00BE1A48" w:rsidRPr="005D650E">
        <w:rPr>
          <w:rFonts w:ascii="Times New Roman" w:hAnsi="Times New Roman"/>
          <w:color w:val="000000" w:themeColor="text1"/>
          <w:sz w:val="28"/>
          <w:szCs w:val="28"/>
        </w:rPr>
        <w:t xml:space="preserve"> </w:t>
      </w:r>
      <w:r w:rsidRPr="005D650E">
        <w:rPr>
          <w:rFonts w:ascii="Times New Roman" w:hAnsi="Times New Roman"/>
          <w:color w:val="000000" w:themeColor="text1"/>
          <w:sz w:val="28"/>
          <w:szCs w:val="28"/>
        </w:rPr>
        <w:t>– формулювання стратегічних та операційних цілей розвитку громади на довгострокову перспективу.</w:t>
      </w:r>
    </w:p>
    <w:p w14:paraId="41252E40" w14:textId="77777777" w:rsidR="00020A17" w:rsidRPr="005D650E" w:rsidRDefault="00020A17" w:rsidP="004C2A55">
      <w:pPr>
        <w:spacing w:after="0" w:line="240" w:lineRule="auto"/>
        <w:ind w:firstLine="709"/>
        <w:jc w:val="both"/>
        <w:rPr>
          <w:rFonts w:ascii="Times New Roman" w:hAnsi="Times New Roman"/>
          <w:b/>
          <w:color w:val="000000" w:themeColor="text1"/>
          <w:sz w:val="28"/>
          <w:szCs w:val="28"/>
        </w:rPr>
      </w:pPr>
    </w:p>
    <w:p w14:paraId="4A6C1DA6" w14:textId="77777777" w:rsidR="00F13BF5" w:rsidRPr="005D650E" w:rsidRDefault="00F13BF5" w:rsidP="004C2A55">
      <w:pPr>
        <w:spacing w:after="0" w:line="240" w:lineRule="auto"/>
        <w:ind w:firstLine="709"/>
        <w:jc w:val="both"/>
        <w:rPr>
          <w:rFonts w:ascii="Times New Roman" w:hAnsi="Times New Roman"/>
          <w:b/>
          <w:color w:val="000000" w:themeColor="text1"/>
          <w:sz w:val="28"/>
          <w:szCs w:val="28"/>
        </w:rPr>
      </w:pPr>
      <w:r w:rsidRPr="005D650E">
        <w:rPr>
          <w:rFonts w:ascii="Times New Roman" w:hAnsi="Times New Roman"/>
          <w:b/>
          <w:color w:val="000000" w:themeColor="text1"/>
          <w:sz w:val="28"/>
          <w:szCs w:val="28"/>
        </w:rPr>
        <w:t>Порівняльні переваги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737"/>
        <w:gridCol w:w="4678"/>
      </w:tblGrid>
      <w:tr w:rsidR="0053289E" w:rsidRPr="005D650E" w14:paraId="39907922" w14:textId="77777777" w:rsidTr="00692E5A">
        <w:tc>
          <w:tcPr>
            <w:tcW w:w="4650" w:type="dxa"/>
            <w:tcBorders>
              <w:bottom w:val="single" w:sz="4" w:space="0" w:color="auto"/>
            </w:tcBorders>
          </w:tcPr>
          <w:p w14:paraId="30BA3F53" w14:textId="525B2C87" w:rsidR="00F13BF5" w:rsidRPr="005D650E" w:rsidRDefault="0071747E" w:rsidP="004C2A55">
            <w:pPr>
              <w:spacing w:after="0" w:line="240" w:lineRule="auto"/>
              <w:ind w:firstLine="709"/>
              <w:jc w:val="center"/>
              <w:rPr>
                <w:rFonts w:ascii="Times New Roman" w:hAnsi="Times New Roman"/>
                <w:b/>
                <w:color w:val="000000" w:themeColor="text1"/>
              </w:rPr>
            </w:pPr>
            <w:r>
              <w:rPr>
                <w:rFonts w:ascii="Times New Roman" w:hAnsi="Times New Roman"/>
                <w:b/>
                <w:noProof/>
                <w:color w:val="000000" w:themeColor="text1"/>
                <w:sz w:val="28"/>
                <w:szCs w:val="28"/>
                <w:lang w:eastAsia="ru-RU"/>
              </w:rPr>
              <mc:AlternateContent>
                <mc:Choice Requires="wps">
                  <w:drawing>
                    <wp:anchor distT="0" distB="0" distL="114300" distR="114300" simplePos="0" relativeHeight="251688960" behindDoc="0" locked="0" layoutInCell="1" allowOverlap="1" wp14:anchorId="2821C32D" wp14:editId="4ECE107B">
                      <wp:simplePos x="0" y="0"/>
                      <wp:positionH relativeFrom="column">
                        <wp:posOffset>2453640</wp:posOffset>
                      </wp:positionH>
                      <wp:positionV relativeFrom="paragraph">
                        <wp:posOffset>-41275</wp:posOffset>
                      </wp:positionV>
                      <wp:extent cx="1447800" cy="244475"/>
                      <wp:effectExtent l="19050" t="0" r="19050" b="3175"/>
                      <wp:wrapNone/>
                      <wp:docPr id="32" name="Нашив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47800" cy="244475"/>
                              </a:xfrm>
                              <a:prstGeom prst="chevron">
                                <a:avLst>
                                  <a:gd name="adj" fmla="val 57631"/>
                                </a:avLst>
                              </a:prstGeom>
                              <a:solidFill>
                                <a:srgbClr val="FFFFFF"/>
                              </a:solidFill>
                              <a:ln w="9525">
                                <a:solidFill>
                                  <a:srgbClr val="000000"/>
                                </a:solidFill>
                                <a:miter lim="800000"/>
                                <a:headEnd/>
                                <a:tailEnd/>
                              </a:ln>
                            </wps:spPr>
                            <wps:txbx>
                              <w:txbxContent>
                                <w:p w14:paraId="78D1CF25" w14:textId="77777777" w:rsidR="00B77849" w:rsidRPr="00FE7A97" w:rsidRDefault="00B77849" w:rsidP="00F13BF5">
                                  <w:pPr>
                                    <w:jc w:val="center"/>
                                    <w:rPr>
                                      <w:b/>
                                      <w:sz w:val="20"/>
                                      <w:szCs w:val="20"/>
                                    </w:rPr>
                                  </w:pPr>
                                  <w:r w:rsidRPr="00B21383">
                                    <w:rPr>
                                      <w:rFonts w:ascii="Times New Roman" w:hAnsi="Times New Roman"/>
                                      <w:b/>
                                    </w:rPr>
                                    <w:t>Підтримують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1C32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34" o:spid="_x0000_s1026" type="#_x0000_t55" style="position:absolute;left:0;text-align:left;margin-left:193.2pt;margin-top:-3.25pt;width:114pt;height:19.2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0YMwIAAF8EAAAOAAAAZHJzL2Uyb0RvYy54bWysVNuO2yAQfa/Uf0C8N3bSZC9WnNUq21SV&#10;thdp2w/AGNu0wFAgsdOv3wG72aR9q+oHNMMMh5kzB6/vBq3IQTgvwZR0PsspEYZDLU1b0m9fd29u&#10;KPGBmZopMKKkR+Hp3eb1q3VvC7GADlQtHEEQ44velrQLwRZZ5nknNPMzsMJgsAGnWUDXtVntWI/o&#10;WmWLPL/KenC1dcCF97j7MAbpJuE3jeDhc9N4EYgqKdYW0urSWsU126xZ0TpmO8mnMtg/VKGZNHjp&#10;CeqBBUb2Tv4FpSV34KEJMw46g6aRXKQesJt5/kc3Tx2zIvWC5Hh7osn/P1j+6fBkv7hYurePwH94&#10;YmDbMdOKe+eg7wSr8bp5JCrrrS9OB6Lj8Sip+o9Q42jZPkDiYGicJg6Q63l+k8cvbWOzZEjMH0/M&#10;iyEQjpvz5fIaUynhGFss0VulG1kRwWJ11vnwXoAm0Sgp6uPgYOScHR59SOTXxDAdS6m/U9JohaM8&#10;MEVW11dvxw5YMSVnL4ipd1Cy3kmlkuPaaqscwaMl3aVvKsafpylD+pLerhar1N5FzJ9DJAqS1PDW&#10;izQtA6pfSV3Siaikx0j6O1MnOzCpRhsPKzNNIRIfNe6LMFQDJkazgvqI80jMI5X4KpGoDtwvSnpU&#10;eEn9zz1zghL1weBMb5H0+CSSs1xdL9Bx55HqPMIMR6iSBkpGcxvGZ7S3TrZdHHaiwcA96qCR4bdg&#10;xqqmulHFaF08k3M/Zb38FzbPAAAA//8DAFBLAwQUAAYACAAAACEAT6ODPN8AAAAJAQAADwAAAGRy&#10;cy9kb3ducmV2LnhtbEyPTU/DMAyG70j7D5GRuG3pvsooTSeEgAM7bUNI3LLGtB2NU5psDf8ec2JH&#10;+330+nG+jrYVZ+x940jBdJKAQCqdaahS8LZ/Hq9A+KDJ6NYRKvhBD+tidJXrzLiBtnjehUpwCflM&#10;K6hD6DIpfVmj1X7iOiTOPl1vdeCxr6Tp9cDltpWzJEml1Q3xhVp3+Fhj+bU7WQV7Obcfd7Hb+Pen&#10;IS7t5vV4+/Kt1M11fLgHETCGfxj+9FkdCnY6uBMZL1oF81W6YFTBOF2CYCCdLnhx4GSWgCxyeflB&#10;8QsAAP//AwBQSwECLQAUAAYACAAAACEAtoM4kv4AAADhAQAAEwAAAAAAAAAAAAAAAAAAAAAAW0Nv&#10;bnRlbnRfVHlwZXNdLnhtbFBLAQItABQABgAIAAAAIQA4/SH/1gAAAJQBAAALAAAAAAAAAAAAAAAA&#10;AC8BAABfcmVscy8ucmVsc1BLAQItABQABgAIAAAAIQA15L0YMwIAAF8EAAAOAAAAAAAAAAAAAAAA&#10;AC4CAABkcnMvZTJvRG9jLnhtbFBLAQItABQABgAIAAAAIQBPo4M83wAAAAkBAAAPAAAAAAAAAAAA&#10;AAAAAI0EAABkcnMvZG93bnJldi54bWxQSwUGAAAAAAQABADzAAAAmQUAAAAA&#10;" adj="19498">
                      <v:textbox>
                        <w:txbxContent>
                          <w:p w14:paraId="78D1CF25" w14:textId="77777777" w:rsidR="00B77849" w:rsidRPr="00FE7A97" w:rsidRDefault="00B77849" w:rsidP="00F13BF5">
                            <w:pPr>
                              <w:jc w:val="center"/>
                              <w:rPr>
                                <w:b/>
                                <w:sz w:val="20"/>
                                <w:szCs w:val="20"/>
                              </w:rPr>
                            </w:pPr>
                            <w:r w:rsidRPr="00B21383">
                              <w:rPr>
                                <w:rFonts w:ascii="Times New Roman" w:hAnsi="Times New Roman"/>
                                <w:b/>
                              </w:rPr>
                              <w:t>Підтримують</w:t>
                            </w:r>
                          </w:p>
                        </w:txbxContent>
                      </v:textbox>
                    </v:shape>
                  </w:pict>
                </mc:Fallback>
              </mc:AlternateContent>
            </w:r>
            <w:r w:rsidR="00F13BF5" w:rsidRPr="005D650E">
              <w:rPr>
                <w:rFonts w:ascii="Times New Roman" w:hAnsi="Times New Roman"/>
                <w:b/>
                <w:color w:val="000000" w:themeColor="text1"/>
              </w:rPr>
              <w:t>Сильні сторони</w:t>
            </w:r>
          </w:p>
        </w:tc>
        <w:tc>
          <w:tcPr>
            <w:tcW w:w="737" w:type="dxa"/>
            <w:tcBorders>
              <w:bottom w:val="single" w:sz="4" w:space="0" w:color="auto"/>
            </w:tcBorders>
          </w:tcPr>
          <w:p w14:paraId="741C1AB5" w14:textId="77777777" w:rsidR="00F13BF5" w:rsidRPr="005D650E" w:rsidRDefault="00F13BF5" w:rsidP="004C2A55">
            <w:pPr>
              <w:spacing w:after="0" w:line="240" w:lineRule="auto"/>
              <w:ind w:left="360" w:firstLine="709"/>
              <w:jc w:val="center"/>
              <w:rPr>
                <w:b/>
                <w:color w:val="000000" w:themeColor="text1"/>
              </w:rPr>
            </w:pPr>
          </w:p>
        </w:tc>
        <w:tc>
          <w:tcPr>
            <w:tcW w:w="4678" w:type="dxa"/>
            <w:tcBorders>
              <w:bottom w:val="single" w:sz="4" w:space="0" w:color="auto"/>
            </w:tcBorders>
          </w:tcPr>
          <w:p w14:paraId="75397D7F" w14:textId="77777777" w:rsidR="00F13BF5" w:rsidRPr="005D650E" w:rsidRDefault="00F13BF5" w:rsidP="004C2A55">
            <w:pPr>
              <w:spacing w:after="0" w:line="240" w:lineRule="auto"/>
              <w:ind w:firstLine="709"/>
              <w:jc w:val="center"/>
              <w:rPr>
                <w:rFonts w:ascii="Times New Roman" w:hAnsi="Times New Roman"/>
                <w:b/>
                <w:color w:val="000000" w:themeColor="text1"/>
              </w:rPr>
            </w:pPr>
            <w:r w:rsidRPr="005D650E">
              <w:rPr>
                <w:rFonts w:ascii="Times New Roman" w:hAnsi="Times New Roman"/>
                <w:b/>
                <w:color w:val="000000" w:themeColor="text1"/>
              </w:rPr>
              <w:t>Можливості</w:t>
            </w:r>
          </w:p>
        </w:tc>
      </w:tr>
      <w:tr w:rsidR="0053289E" w:rsidRPr="005D650E" w14:paraId="6FE4660B" w14:textId="77777777" w:rsidTr="00692E5A">
        <w:trPr>
          <w:trHeight w:val="459"/>
        </w:trPr>
        <w:tc>
          <w:tcPr>
            <w:tcW w:w="4650" w:type="dxa"/>
            <w:shd w:val="clear" w:color="auto" w:fill="FFFFFF"/>
          </w:tcPr>
          <w:p w14:paraId="7683DAE6" w14:textId="6CD51A41" w:rsidR="00F13BF5" w:rsidRPr="005D650E" w:rsidRDefault="0071747E" w:rsidP="004C2A55">
            <w:pPr>
              <w:pStyle w:val="ListParagraph1"/>
              <w:tabs>
                <w:tab w:val="left" w:pos="432"/>
              </w:tabs>
              <w:ind w:left="33"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7936" behindDoc="0" locked="0" layoutInCell="1" allowOverlap="1" wp14:anchorId="32495AA8" wp14:editId="468EBC28">
                      <wp:simplePos x="0" y="0"/>
                      <wp:positionH relativeFrom="column">
                        <wp:posOffset>2878455</wp:posOffset>
                      </wp:positionH>
                      <wp:positionV relativeFrom="paragraph">
                        <wp:posOffset>179705</wp:posOffset>
                      </wp:positionV>
                      <wp:extent cx="476250" cy="5543550"/>
                      <wp:effectExtent l="57150" t="0" r="0" b="381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5435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17A4B45" id="_x0000_t32" coordsize="21600,21600" o:spt="32" o:oned="t" path="m,l21600,21600e" filled="f">
                      <v:path arrowok="t" fillok="f" o:connecttype="none"/>
                      <o:lock v:ext="edit" shapetype="t"/>
                    </v:shapetype>
                    <v:shape id="Прямая со стрелкой 33" o:spid="_x0000_s1026" type="#_x0000_t32" style="position:absolute;margin-left:226.65pt;margin-top:14.15pt;width:37.5pt;height:43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XN1gEAAIcDAAAOAAAAZHJzL2Uyb0RvYy54bWysU02T0zAMvTPDf/D4TtOWzQKZpnvosnBY&#10;oDO7/ADXdhIPjuWR3Kb991huKV83hhw8ViQ9PT3Jq7vj6MXBIjkIrVzM5lLYoMG40Lfy6/PDq7dS&#10;UFLBKA/BtvJkSd6tX75YTbGxSxjAG4sigwRqptjKIaXYVBXpwY6KZhBtyM4OcFQpm9hXBtWU0Udf&#10;Lefz22oCNBFBW6L89/7slOuC33VWpy9dRzYJ38rMLZUTy7njs1qvVNOjioPTFxrqH1iMyoVc9Ap1&#10;r5ISe3R/QY1OIxB0aaZhrKDrnLalh9zNYv5HN0+Dirb0ksWheJWJ/h+s/nzYhC0ydX0MT/ER9DcS&#10;ATaDCr0tBJ5PMQ9uwVJVU6TmmsIGxS2K3fQJTI5R+wRFhWOHo+i8ix85kcFzp+JYZD9dZbfHJHT+&#10;efPmdlnn4ejsquub13U2uJhqGIezI1L6YGEUfGklJVSuH9IGQsgTBjzXUIdHSufEHwmcHODBeV8G&#10;7YOYWvmuXtaFFIF3hp0cRtjvNh7FQfGqlO/C4rcwhH0wBWywyry/3JNyPt9FKloldFk9byVXG62R&#10;wtv8Ovh2pufDRUuWj3eVmh2Y0xbZzVaedhHgspm8Tr/aJern+1l/BwAA//8DAFBLAwQUAAYACAAA&#10;ACEADMTZqN8AAAAKAQAADwAAAGRycy9kb3ducmV2LnhtbEyPwU7DMAyG70i8Q2QkLoilaykqpe6E&#10;gMEJTZRxz5rQVmucqsm29u0xXOBkW/70+3Oxmmwvjmb0nSOE5SICYah2uqMGYfuxvs5A+KBIq96R&#10;QZiNh1V5flaoXLsTvZtjFRrBIeRzhdCGMORS+ro1VvmFGwzx7suNVgUex0bqUZ043PYyjqJbaVVH&#10;fKFVg3lsTb2vDhbhqdqk68+r7RTP9etb9ZLtNzQ/I15eTA/3IIKZwh8MP/qsDiU77dyBtBc9wk2a&#10;JIwixBlXBtLfZodwFy0TkGUh/79QfgMAAP//AwBQSwECLQAUAAYACAAAACEAtoM4kv4AAADhAQAA&#10;EwAAAAAAAAAAAAAAAAAAAAAAW0NvbnRlbnRfVHlwZXNdLnhtbFBLAQItABQABgAIAAAAIQA4/SH/&#10;1gAAAJQBAAALAAAAAAAAAAAAAAAAAC8BAABfcmVscy8ucmVsc1BLAQItABQABgAIAAAAIQDfo6XN&#10;1gEAAIcDAAAOAAAAAAAAAAAAAAAAAC4CAABkcnMvZTJvRG9jLnhtbFBLAQItABQABgAIAAAAIQAM&#10;xNmo3wAAAAoBAAAPAAAAAAAAAAAAAAAAADAEAABkcnMvZG93bnJldi54bWxQSwUGAAAAAAQABADz&#10;AAAAPAU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666432" behindDoc="0" locked="0" layoutInCell="1" allowOverlap="1" wp14:anchorId="4327B98B" wp14:editId="22000610">
                      <wp:simplePos x="0" y="0"/>
                      <wp:positionH relativeFrom="column">
                        <wp:posOffset>2878455</wp:posOffset>
                      </wp:positionH>
                      <wp:positionV relativeFrom="paragraph">
                        <wp:posOffset>179705</wp:posOffset>
                      </wp:positionV>
                      <wp:extent cx="476250" cy="952500"/>
                      <wp:effectExtent l="38100" t="38100" r="0" b="0"/>
                      <wp:wrapNone/>
                      <wp:docPr id="31"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52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0E2D56" id="Прямая со стрелкой 30" o:spid="_x0000_s1026" type="#_x0000_t32" style="position:absolute;margin-left:226.65pt;margin-top:14.15pt;width:37.5pt;height: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ik1gEAAJADAAAOAAAAZHJzL2Uyb0RvYy54bWysU8Fu2zAMvQ/YPwi6L06CtVuNOD2k63bo&#10;tgBtd1ck2RYmiwKlxM7fj1SCtNhuxXwQSFMkH9+jVrfT4MXBYnIQGrmYzaWwQYNxoWvk89P9h89S&#10;pKyCUR6CbeTRJnm7fv9uNcbaLqEHbywKKhJSPcZG9jnHuqqS7u2g0gyiDRRsAQeVycWuMqhGqj74&#10;ajmfX1cjoIkI2qZEf+9OQbku9dvW6vyzbZPNwjeSsOVyYjl3fFbrlao7VLF3+gxDvQHFoFygppdS&#10;dyorsUf3T6nBaYQEbZ5pGCpoW6dtmYGmWcz/muaxV9GWWYicFC80pf9XVv84bMIWGbqewmN8AP07&#10;iQCbXoXOFgBPx0jCLZiqaoypvqSwk+IWxW78DobuqH2GwsLU4iBa7+I3TizWL7a4Dc0spiLA8SKA&#10;nbLQ9PPjp+vlFcmkKXRzRWYRqFI1F+TkiCl/tTAINhqZMirX9XkDIZDUgKcW6vCQMsN9SeDkAPfO&#10;+6K4D2I8tSiYEnhnOMjXEna7jUdxULwz5SuzU+T1NYR9MKVYb5X5crazcp5skQtpGR3R6K3kboM1&#10;UnhLz4StEzwfzqQyj7y0qd6BOW6Rw+yR7GWO84ryXr32y62Xh7T+AwAA//8DAFBLAwQUAAYACAAA&#10;ACEATZHPat0AAAAKAQAADwAAAGRycy9kb3ducmV2LnhtbEyPy07DMBBF90j9B2sqsaNO3yWNU1VI&#10;rAAh2m7YufE0iRqP3dhNw98zsIHVvI7uvZNtetuIDttQO1IwHiUgkApnaioVHPbPDysQIWoyunGE&#10;Cr4wwCYf3GU6Ne5GH9jtYilYhEKqFVQx+lTKUFRodRg5j8S3k2utjjy2pTStvrG4beQkSRbS6prY&#10;odIenyoszrurVXBKfPH+uH8xl4ufdeXr58GP385K3Q/77RpExD7+wfATn6NDzpmO7komiEbBbD6d&#10;MqpgsuLKwPy3OTK55I3MM/n/hfwbAAD//wMAUEsBAi0AFAAGAAgAAAAhALaDOJL+AAAA4QEAABMA&#10;AAAAAAAAAAAAAAAAAAAAAFtDb250ZW50X1R5cGVzXS54bWxQSwECLQAUAAYACAAAACEAOP0h/9YA&#10;AACUAQAACwAAAAAAAAAAAAAAAAAvAQAAX3JlbHMvLnJlbHNQSwECLQAUAAYACAAAACEAB0CIpNYB&#10;AACQAwAADgAAAAAAAAAAAAAAAAAuAgAAZHJzL2Uyb0RvYy54bWxQSwECLQAUAAYACAAAACEATZHP&#10;at0AAAAKAQAADwAAAAAAAAAAAAAAAAAwBAAAZHJzL2Rvd25yZXYueG1sUEsFBgAAAAAEAAQA8wAA&#10;ADoFA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660288" behindDoc="0" locked="0" layoutInCell="1" allowOverlap="1" wp14:anchorId="6605F385" wp14:editId="5BC95B27">
                      <wp:simplePos x="0" y="0"/>
                      <wp:positionH relativeFrom="column">
                        <wp:posOffset>2878455</wp:posOffset>
                      </wp:positionH>
                      <wp:positionV relativeFrom="paragraph">
                        <wp:posOffset>179705</wp:posOffset>
                      </wp:positionV>
                      <wp:extent cx="476250" cy="466725"/>
                      <wp:effectExtent l="38100" t="0" r="0" b="28575"/>
                      <wp:wrapNone/>
                      <wp:docPr id="30"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6672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760691" id="Прямая со стрелкой 29" o:spid="_x0000_s1026" type="#_x0000_t32" style="position:absolute;margin-left:226.65pt;margin-top:14.15pt;width:37.5pt;height:3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qU4gEAAKEDAAAOAAAAZHJzL2Uyb0RvYy54bWysU02PGjEMvVfqf4hyLwNoYdsRwx6g2x62&#10;LdJuf0BIMjNRM3HkBAb+fe2A2H7cqs4hssfx8/Ozs3o4DV4cLSYHoZGzyVQKGzQYF7pGfn95fPde&#10;ipRVMMpDsI082yQf1m/frMZY2zn04I1FQSAh1WNsZJ9zrKsq6d4OKk0g2kDBFnBQmVzsKoNqJPTB&#10;V/PpdFmNgCYiaJsS/d1egnJd8NvW6vytbZPNwjeSuOVyYjn3fFbrlao7VLF3+kpD/QOLQblARW9Q&#10;W5WVOKD7C2pwGiFBmycahgra1mlbeqBuZtM/unnuVbSlFxInxZtM6f/B6q/HTdghU9en8ByfQP9I&#10;IsCmV6GzhcDLOdLgZixVNcZU31LYSXGHYj9+AUN31CFDUeHU4iBa7+JnTmRw6lSciuznm+z2lIWm&#10;n3f3y/mChqMpdLdc3s8XpZaqGYaTI6b8ycIg2Ghkyqhc1+cNhEADBryUUMenlJnkawInB3h03pc5&#10;+yDGRn5YUAGOJPDOcLA42O03HsVR8aaU78rit2vMYKtSf7lnyNpCvmwRwiGYUqe3yny82lk5T7bI&#10;RcWMjnT1VjKRwRopvKV3w9aFuQ9XlVlY3uJU78Gcd8hh9mgPSovXneVF+9Uvt15f1vonAAAA//8D&#10;AFBLAwQUAAYACAAAACEAXQ6r8N4AAAAKAQAADwAAAGRycy9kb3ducmV2LnhtbEyPwU7DMAyG70i8&#10;Q2Sk3Vi6dYOqNJ3QpHWIC2Igcc0ary1rnCrJtvL2GC5wsi1/+v25WI22F2f0oXOkYDZNQCDVznTU&#10;KHh/29xmIELUZHTvCBV8YYBVeX1V6Ny4C73ieRcbwSEUcq2gjXHIpQx1i1aHqRuQeHdw3urIo2+k&#10;8frC4baX8yS5k1Z3xBdaPeC6xfq4O1kFm62t7s3hk6rnl+ooU/vkP9YLpSY34+MDiIhj/IPhR5/V&#10;oWSnvTuRCaJXsFimKaMK5hlXBpa/zZ7JZJaBLAv5/4XyGwAA//8DAFBLAQItABQABgAIAAAAIQC2&#10;gziS/gAAAOEBAAATAAAAAAAAAAAAAAAAAAAAAABbQ29udGVudF9UeXBlc10ueG1sUEsBAi0AFAAG&#10;AAgAAAAhADj9If/WAAAAlAEAAAsAAAAAAAAAAAAAAAAALwEAAF9yZWxzLy5yZWxzUEsBAi0AFAAG&#10;AAgAAAAhABlQupTiAQAAoQMAAA4AAAAAAAAAAAAAAAAALgIAAGRycy9lMm9Eb2MueG1sUEsBAi0A&#10;FAAGAAgAAAAhAF0Oq/DeAAAACgEAAA8AAAAAAAAAAAAAAAAAPAQAAGRycy9kb3ducmV2LnhtbFBL&#10;BQYAAAAABAAEAPMAAABHBQAAAAA=&#10;">
                      <v:stroke dashstyle="dashDot" endarrow="block"/>
                    </v:shape>
                  </w:pict>
                </mc:Fallback>
              </mc:AlternateContent>
            </w:r>
            <w:r w:rsidR="004D63FB" w:rsidRPr="005D650E">
              <w:rPr>
                <w:rFonts w:ascii="Times New Roman" w:hAnsi="Times New Roman"/>
                <w:color w:val="000000" w:themeColor="text1"/>
                <w:sz w:val="20"/>
                <w:szCs w:val="20"/>
                <w:lang w:val="uk-UA"/>
              </w:rPr>
              <w:t>1. </w:t>
            </w:r>
            <w:r w:rsidR="00F13BF5" w:rsidRPr="005D650E">
              <w:rPr>
                <w:rFonts w:ascii="Times New Roman" w:hAnsi="Times New Roman"/>
                <w:color w:val="000000" w:themeColor="text1"/>
                <w:sz w:val="20"/>
                <w:szCs w:val="20"/>
                <w:lang w:val="uk-UA"/>
              </w:rPr>
              <w:t>Вихід області до азово-чорноморського узбережжя (700 км узбережжя)</w:t>
            </w:r>
          </w:p>
        </w:tc>
        <w:tc>
          <w:tcPr>
            <w:tcW w:w="737" w:type="dxa"/>
            <w:shd w:val="clear" w:color="auto" w:fill="FFFFFF"/>
          </w:tcPr>
          <w:p w14:paraId="3B71A9AF"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1287696E"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1. </w:t>
            </w:r>
            <w:r w:rsidR="00F13BF5" w:rsidRPr="005D650E">
              <w:rPr>
                <w:rFonts w:ascii="Times New Roman" w:hAnsi="Times New Roman"/>
                <w:color w:val="000000" w:themeColor="text1"/>
                <w:sz w:val="20"/>
                <w:szCs w:val="20"/>
                <w:lang w:val="uk-UA"/>
              </w:rPr>
              <w:t>Децентралізація влади, проведення адмінреформи та зростання бюджетної самостійності громад</w:t>
            </w:r>
          </w:p>
        </w:tc>
      </w:tr>
      <w:tr w:rsidR="0053289E" w:rsidRPr="005D650E" w14:paraId="21A26BBE" w14:textId="77777777" w:rsidTr="00692E5A">
        <w:trPr>
          <w:trHeight w:val="699"/>
        </w:trPr>
        <w:tc>
          <w:tcPr>
            <w:tcW w:w="4650" w:type="dxa"/>
            <w:shd w:val="clear" w:color="auto" w:fill="FFFFFF"/>
          </w:tcPr>
          <w:p w14:paraId="282B9FF8" w14:textId="3BC69927" w:rsidR="00F13BF5" w:rsidRPr="005D650E" w:rsidRDefault="0071747E" w:rsidP="004C2A55">
            <w:pPr>
              <w:pStyle w:val="ListParagraph1"/>
              <w:ind w:left="34"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65408" behindDoc="0" locked="0" layoutInCell="1" allowOverlap="1" wp14:anchorId="0D5C0FFC" wp14:editId="306C09F4">
                      <wp:simplePos x="0" y="0"/>
                      <wp:positionH relativeFrom="column">
                        <wp:posOffset>2878455</wp:posOffset>
                      </wp:positionH>
                      <wp:positionV relativeFrom="paragraph">
                        <wp:posOffset>201930</wp:posOffset>
                      </wp:positionV>
                      <wp:extent cx="476250" cy="2400300"/>
                      <wp:effectExtent l="38100" t="0" r="0" b="38100"/>
                      <wp:wrapNone/>
                      <wp:docPr id="29"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400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6E2E2E" id="Прямая со стрелкой 28" o:spid="_x0000_s1026" type="#_x0000_t32" style="position:absolute;margin-left:226.65pt;margin-top:15.9pt;width:37.5pt;height:18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ih2AEAAIcDAAAOAAAAZHJzL2Uyb0RvYy54bWysU8Fu2zAMvQ/YPwi6L3ayptuMOD2k63bo&#10;tgDtPkCRZFuYLAqkEid/P1EJ0mK7DfNBIE3y6fGRWt0dRy8OFslBaOV8VkthgwbjQt/Kn88P7z5K&#10;QUkFozwE28qTJXm3fvtmNcXGLmAAbyyKDBKomWIrh5RiU1WkBzsqmkG0IQc7wFGl7GJfGVRTRh99&#10;tajr22oCNBFBW6L89/4clOuC33VWpx9dRzYJ38rMLZUTy7njs1qvVNOjioPTFxrqH1iMyoV86RXq&#10;XiUl9uj+ghqdRiDo0kzDWEHXOW1LD7mbef1HN0+Dirb0ksWheJWJ/h+s/n7YhC0ydX0MT/ER9C8S&#10;ATaDCr0tBJ5PMQ9uzlJVU6TmWsIOxS2K3fQNTM5R+wRFhWOHo+i8i1+5kMFzp+JYZD9dZbfHJHT+&#10;efPhdrHMw9E5tLip6/d1mUulGsbh6oiUvlgYBRutpITK9UPaQAh5woDnO9ThkRKzfCng4gAPzvsy&#10;aB/E1MpPy8WykCLwznCQ0wj73cajOChelfKVlnPkdRrCPpgCNlhlPl/spJzPtkhFq4Quq+et5NtG&#10;a6TwNr8Ots70fLhoyfLxrlKzA3PaIofZy9MufVw2k9fptV+yXt7P+jcAAAD//wMAUEsDBBQABgAI&#10;AAAAIQCRxpif3wAAAAoBAAAPAAAAZHJzL2Rvd25yZXYueG1sTI9BT4NAEIXvJv6HzZh4MXYpiEFk&#10;aYxaezKNWO9bdgRSdpaw2xb+veNJj/PelzfvFavJ9uKEo+8cKVguIhBItTMdNQp2n+vbDIQPmozu&#10;HaGCGT2sysuLQufGnekDT1VoBIeQz7WCNoQhl9LXLVrtF25AYu/bjVYHPsdGmlGfOdz2Mo6ie2l1&#10;R/yh1QM+t1gfqqNV8FJt0/XXzW6K53rzXr1lhy3Nr0pdX01PjyACTuEPht/6XB1K7rR3RzJe9Aru&#10;0iRhVEGy5AkMpHHGwp6d6CEDWRby/4TyBwAA//8DAFBLAQItABQABgAIAAAAIQC2gziS/gAAAOEB&#10;AAATAAAAAAAAAAAAAAAAAAAAAABbQ29udGVudF9UeXBlc10ueG1sUEsBAi0AFAAGAAgAAAAhADj9&#10;If/WAAAAlAEAAAsAAAAAAAAAAAAAAAAALwEAAF9yZWxzLy5yZWxzUEsBAi0AFAAGAAgAAAAhADkC&#10;2KHYAQAAhwMAAA4AAAAAAAAAAAAAAAAALgIAAGRycy9lMm9Eb2MueG1sUEsBAi0AFAAGAAgAAAAh&#10;AJHGmJ/fAAAACgEAAA8AAAAAAAAAAAAAAAAAMgQAAGRycy9kb3ducmV2LnhtbFBLBQYAAAAABAAE&#10;APMAAAA+BQ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664384" behindDoc="0" locked="0" layoutInCell="1" allowOverlap="1" wp14:anchorId="1FDDE1C8" wp14:editId="2A80A8B0">
                      <wp:simplePos x="0" y="0"/>
                      <wp:positionH relativeFrom="column">
                        <wp:posOffset>2878455</wp:posOffset>
                      </wp:positionH>
                      <wp:positionV relativeFrom="paragraph">
                        <wp:posOffset>201930</wp:posOffset>
                      </wp:positionV>
                      <wp:extent cx="476250" cy="1762125"/>
                      <wp:effectExtent l="57150" t="0" r="0" b="28575"/>
                      <wp:wrapNone/>
                      <wp:docPr id="28"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762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5D0F38" id="Прямая со стрелкой 27" o:spid="_x0000_s1026" type="#_x0000_t32" style="position:absolute;margin-left:226.65pt;margin-top:15.9pt;width:37.5pt;height:138.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3H1AEAAIcDAAAOAAAAZHJzL2Uyb0RvYy54bWysU01v2zAMvQ/YfxB0X5wES7cZcXpI1+3Q&#10;bQHa/gBFkm1hsihQSpz8+5GKke7jVswHgTTFx8dHan17Grw4WkwOQiMXs7kUNmgwLnSNfH66f/dR&#10;ipRVMMpDsI082yRvN2/frMdY2yX04I1FQSAh1WNsZJ9zrKsq6d4OKs0g2kDBFnBQmVzsKoNqJPTB&#10;V8v5/KYaAU1E0DYl+nt3CcpNwW9bq/OPtk02C99I4pbLieXc81lt1qruUMXe6YmGegWLQblARa9Q&#10;dyorcUD3D9TgNEKCNs80DBW0rdO29EDdLOZ/dfPYq2hLLyROileZ0v+D1d+P27BDpq5P4TE+gP6Z&#10;RIBtr0JnC4Gnc6TBLViqaoypvqawk+IOxX78BobuqEOGosKpxUG03sWvnMjg1Kk4FdnPV9ntKQtN&#10;P99/uFmuaDiaQguyF8tVKaZqxuHsiCl/sTAINhqZMirX9XkLIdCEAS811PEhZWb5ksDJAe6d92XQ&#10;PoixkZ9WVIAjCbwzHCwOdvutR3FUvCrlm1j8cQ3hEEwB660ynyc7K+fJFrloldGRet5KrjZYI4W3&#10;9DrYutDzYdKS5eNdTfUezHmHHGaPpl36mDaT1+l3v9x6eT+bXwAAAP//AwBQSwMEFAAGAAgAAAAh&#10;AP1jtlDfAAAACgEAAA8AAABkcnMvZG93bnJldi54bWxMj01Pg0AQhu8m/ofNmHgxdimIQWRpjFp7&#10;Mo1Y71t2BFJ2lrDbFv6940mP886T96NYTbYXJxx950jBchGBQKqd6ahRsPtc32YgfNBkdO8IFczo&#10;YVVeXhQ6N+5MH3iqQiPYhHyuFbQhDLmUvm7Rar9wAxL/vt1odeBzbKQZ9ZnNbS/jKLqXVnfECa0e&#10;8LnF+lAdrYKXapuuv252UzzXm/fqLTtsaX5V6vpqenoEEXAKfzD81ufqUHKnvTuS8aJXcJcmCaMK&#10;kiVPYCCNMxb2LEQPCciykP8nlD8AAAD//wMAUEsBAi0AFAAGAAgAAAAhALaDOJL+AAAA4QEAABMA&#10;AAAAAAAAAAAAAAAAAAAAAFtDb250ZW50X1R5cGVzXS54bWxQSwECLQAUAAYACAAAACEAOP0h/9YA&#10;AACUAQAACwAAAAAAAAAAAAAAAAAvAQAAX3JlbHMvLnJlbHNQSwECLQAUAAYACAAAACEASOe9x9QB&#10;AACHAwAADgAAAAAAAAAAAAAAAAAuAgAAZHJzL2Uyb0RvYy54bWxQSwECLQAUAAYACAAAACEA/WO2&#10;UN8AAAAKAQAADwAAAAAAAAAAAAAAAAAuBAAAZHJzL2Rvd25yZXYueG1sUEsFBgAAAAAEAAQA8wAA&#10;ADoFA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663360" behindDoc="0" locked="0" layoutInCell="1" allowOverlap="1" wp14:anchorId="1E2B8814" wp14:editId="5A33A1BC">
                      <wp:simplePos x="0" y="0"/>
                      <wp:positionH relativeFrom="column">
                        <wp:posOffset>2878455</wp:posOffset>
                      </wp:positionH>
                      <wp:positionV relativeFrom="paragraph">
                        <wp:posOffset>201930</wp:posOffset>
                      </wp:positionV>
                      <wp:extent cx="476250" cy="1362075"/>
                      <wp:effectExtent l="38100" t="0" r="0" b="28575"/>
                      <wp:wrapNone/>
                      <wp:docPr id="27"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362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03A2DB" id="Прямая со стрелкой 26" o:spid="_x0000_s1026" type="#_x0000_t32" style="position:absolute;margin-left:226.65pt;margin-top:15.9pt;width:37.5pt;height:107.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861wEAAIcDAAAOAAAAZHJzL2Uyb0RvYy54bWysU8Fu2zAMvQ/YPwi6L06yJV2NOD2k63bo&#10;tgDtPkCRZFuYLAqkEid/P1EJ0m29DfNBEE3y8fGRWt0dBy8OFslBaORsMpXCBg3Gha6RP54f3n2U&#10;gpIKRnkItpEnS/Ju/fbNaoy1nUMP3lgUGSRQPcZG9inFuqpI93ZQNIFoQ3a2gINK2cSuMqjGjD74&#10;aj6dLqsR0EQEbYny3/uzU64Lfttanb63LdkkfCMzt1ROLOeOz2q9UnWHKvZOX2iof2AxKBdy0SvU&#10;vUpK7NG9ghqcRiBo00TDUEHbOm1LD7mb2fSvbp56FW3pJYtD8SoT/T9Y/e2wCVtk6voYnuIj6J8k&#10;Amx6FTpbCDyfYh7cjKWqxkj1NYUNilsUu/ErmByj9gmKCscWB9F6F79wIoPnTsWxyH66ym6PSej8&#10;88PNcr7Iw9HZNXu/nE9vFqWYqhmHsyNS+mxhEHxpJCVUruvTBkLIEwY811CHR0rM8iWBkwM8OO/L&#10;oH0QYyNvF/NFIUXgnWEnhxF2u41HcVC8KuW7sPgjDGEfTAHrrTKfLveknM93kYpWCV1Wz1vJ1QZr&#10;pPA2vw6+nen5cNGS5eNdpXoH5rRFdrOVp136uGwmr9Pvdol6eT/rXwAAAP//AwBQSwMEFAAGAAgA&#10;AAAhAKdz+CngAAAACgEAAA8AAABkcnMvZG93bnJldi54bWxMj8FOg0AQhu8mvsNmTLwYuxRKQ5Cl&#10;MWr1ZBqx3rfsCKTsLGG3Lby940mPM/Pln+8vNpPtxRlH3zlSsFxEIJBqZzpqFOw/t/cZCB80Gd07&#10;QgUzetiU11eFzo270Aeeq9AIDiGfawVtCEMupa9btNov3IDEt283Wh14HBtpRn3hcNvLOIrW0uqO&#10;+EOrB3xqsT5WJ6vgudql26+7/RTP9dt79ZoddzS/KHV7Mz0+gAg4hT8YfvVZHUp2OrgTGS96Bas0&#10;SRhVkCy5AgNpnPHioCBerROQZSH/Vyh/AAAA//8DAFBLAQItABQABgAIAAAAIQC2gziS/gAAAOEB&#10;AAATAAAAAAAAAAAAAAAAAAAAAABbQ29udGVudF9UeXBlc10ueG1sUEsBAi0AFAAGAAgAAAAhADj9&#10;If/WAAAAlAEAAAsAAAAAAAAAAAAAAAAALwEAAF9yZWxzLy5yZWxzUEsBAi0AFAAGAAgAAAAhAPWx&#10;vzrXAQAAhwMAAA4AAAAAAAAAAAAAAAAALgIAAGRycy9lMm9Eb2MueG1sUEsBAi0AFAAGAAgAAAAh&#10;AKdz+CngAAAACgEAAA8AAAAAAAAAAAAAAAAAMQQAAGRycy9kb3ducmV2LnhtbFBLBQYAAAAABAAE&#10;APMAAAA+BQ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662336" behindDoc="0" locked="0" layoutInCell="1" allowOverlap="1" wp14:anchorId="0710399E" wp14:editId="2EFCA7D8">
                      <wp:simplePos x="0" y="0"/>
                      <wp:positionH relativeFrom="column">
                        <wp:posOffset>2878455</wp:posOffset>
                      </wp:positionH>
                      <wp:positionV relativeFrom="paragraph">
                        <wp:posOffset>201930</wp:posOffset>
                      </wp:positionV>
                      <wp:extent cx="476250" cy="904875"/>
                      <wp:effectExtent l="38100" t="0" r="0" b="28575"/>
                      <wp:wrapNone/>
                      <wp:docPr id="26"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904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129C03" id="Прямая со стрелкой 25" o:spid="_x0000_s1026" type="#_x0000_t32" style="position:absolute;margin-left:226.65pt;margin-top:15.9pt;width:37.5pt;height:71.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4J1QEAAIYDAAAOAAAAZHJzL2Uyb0RvYy54bWysU8Fu2zAMvQ/YPwi6L06Cpu2MOD2k63bo&#10;tgBtP0CRZFuYLAqkEid/P1EJ0m67DfVBEE3y8fGRWt4dBi/2FslBaORsMpXCBg3Gha6RL88Pn26l&#10;oKSCUR6CbeTRkrxbffywHGNt59CDNxZFBglUj7GRfUqxrirSvR0UTSDakJ0t4KBSNrGrDKoxow++&#10;mk+n19UIaCKCtkT57/3JKVcFv22tTj/blmwSvpGZWyonlnPLZ7VaqrpDFXunzzTUf7AYlAu56AXq&#10;XiUlduj+gRqcRiBo00TDUEHbOm1LD7mb2fSvbp56FW3pJYtD8SITvR+s/rFfhw0ydX0IT/ER9C8S&#10;Ada9Cp0tBJ6PMQ9uxlJVY6T6ksIGxQ2K7fgdTI5RuwRFhUOLg2i9i984kcFzp+JQZD9eZLeHJHT+&#10;eXVzPV/k4ejs+jy9ur1ZlFqqZhhOjkjpq4VB8KWRlFC5rk9rCCEPGPBUQu0fKTHJ1wRODvDgvC9z&#10;9kGMucRiviicCLwz7OQwwm679ij2ijelfGcWf4Qh7IIpYL1V5sv5npTz+S5SkSqhy+J5K7naYI0U&#10;3ubHwbcTPR/OUrJ6vKpUb8EcN8hutvKwSx/nxeRtemuXqNfns/oNAAD//wMAUEsDBBQABgAIAAAA&#10;IQCIKlCh3wAAAAoBAAAPAAAAZHJzL2Rvd25yZXYueG1sTI/BToNAEIbvJr7DZky8GLsUihJkaYxa&#10;PZlGrPctOwIpO0vYbQtv73jS48x8+ef7i/Vke3HC0XeOFCwXEQik2pmOGgW7z81tBsIHTUb3jlDB&#10;jB7W5eVFoXPjzvSBpyo0gkPI51pBG8KQS+nrFq32Czcg8e3bjVYHHsdGmlGfOdz2Mo6iO2l1R/yh&#10;1QM+tVgfqqNV8Fxt083XzW6K5/rtvXrNDluaX5S6vpoeH0AEnMIfDL/6rA4lO+3dkYwXvYJVmiSM&#10;KkiWXIGBNM54sWfyfpWALAv5v0L5AwAA//8DAFBLAQItABQABgAIAAAAIQC2gziS/gAAAOEBAAAT&#10;AAAAAAAAAAAAAAAAAAAAAABbQ29udGVudF9UeXBlc10ueG1sUEsBAi0AFAAGAAgAAAAhADj9If/W&#10;AAAAlAEAAAsAAAAAAAAAAAAAAAAALwEAAF9yZWxzLy5yZWxzUEsBAi0AFAAGAAgAAAAhAF85zgnV&#10;AQAAhgMAAA4AAAAAAAAAAAAAAAAALgIAAGRycy9lMm9Eb2MueG1sUEsBAi0AFAAGAAgAAAAhAIgq&#10;UKHfAAAACgEAAA8AAAAAAAAAAAAAAAAALwQAAGRycy9kb3ducmV2LnhtbFBLBQYAAAAABAAEAPMA&#10;AAA7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4294967292" distB="4294967292" distL="114300" distR="114300" simplePos="0" relativeHeight="251661312" behindDoc="0" locked="0" layoutInCell="1" allowOverlap="1" wp14:anchorId="147F076A" wp14:editId="66D2978F">
                      <wp:simplePos x="0" y="0"/>
                      <wp:positionH relativeFrom="column">
                        <wp:posOffset>2878455</wp:posOffset>
                      </wp:positionH>
                      <wp:positionV relativeFrom="paragraph">
                        <wp:posOffset>201929</wp:posOffset>
                      </wp:positionV>
                      <wp:extent cx="476250" cy="0"/>
                      <wp:effectExtent l="38100" t="76200" r="0" b="76200"/>
                      <wp:wrapNone/>
                      <wp:docPr id="25"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F3EAFE" id="Прямая со стрелкой 24" o:spid="_x0000_s1026" type="#_x0000_t32" style="position:absolute;margin-left:226.65pt;margin-top:15.9pt;width:37.5pt;height:0;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eC0AEAAIEDAAAOAAAAZHJzL2Uyb0RvYy54bWysU8Fu2zAMvQ/YPwi6L06CpduMOD2k63bo&#10;tgDtPkCRZFuYLAqkEjt/P1FJ02K7DfNBIE3y6fGRWt9OgxdHi+QgNHIxm0thgwbjQtfIn0/37z5K&#10;QUkFozwE28iTJXm7eftmPcbaLqEHbyyKDBKoHmMj+5RiXVWkezsomkG0IQdbwEGl7GJXGVRjRh98&#10;tZzPb6oR0EQEbYny37tzUG4KfttanX60LdkkfCMzt1ROLOeez2qzVnWHKvZOX2iof2AxKBfypVeo&#10;O5WUOKD7C2pwGoGgTTMNQwVt67QtPeRuFvM/unnsVbSllywOxatM9P9g9ffjNuyQqespPMYH0L9I&#10;BNj2KnS2EHg6xTy4BUtVjZHqawk7FHco9uM3MDlHHRIUFaYWB9F6F79yIYPnTsVUZD9dZbdTEjr/&#10;fP/hZrnKw9HPoUrVjMB1ESl9sTAINhpJCZXr+rSFEPJsAc/o6vhAifm9FHBxgHvnfRmxD2Js5KfV&#10;clXoEHhnOMhphN1+61EcFS9J+UqzOfI6DeEQTAHrrTKfL3ZSzmdbpKJSQpd181bybYM1Unib3wVb&#10;Z3o+XFRk4XhLqd6DOe2Qw+zlOZc+LjvJi/TaL1kvL2fzGwAA//8DAFBLAwQUAAYACAAAACEA21Kk&#10;A90AAAAJAQAADwAAAGRycy9kb3ducmV2LnhtbEyPTU+DQBCG7yb+h82YeDF2KYghyNIYtXpqGrHe&#10;t+wIpOwsYbct/HvHeNDjvPPk/ShWk+3FCUffOVKwXEQgkGpnOmoU7D7WtxkIHzQZ3TtCBTN6WJWX&#10;F4XOjTvTO56q0Ag2IZ9rBW0IQy6lr1u02i/cgMS/LzdaHfgcG2lGfWZz28s4iu6l1R1xQqsHfGqx&#10;PlRHq+C52qbrz5vdFM/126Z6zQ5bml+Uur6aHh9ABJzCHww/9bk6lNxp745kvOgV3KVJwqiCZMkT&#10;GEjjjIX9ryDLQv5fUH4DAAD//wMAUEsBAi0AFAAGAAgAAAAhALaDOJL+AAAA4QEAABMAAAAAAAAA&#10;AAAAAAAAAAAAAFtDb250ZW50X1R5cGVzXS54bWxQSwECLQAUAAYACAAAACEAOP0h/9YAAACUAQAA&#10;CwAAAAAAAAAAAAAAAAAvAQAAX3JlbHMvLnJlbHNQSwECLQAUAAYACAAAACEAqrHXgtABAACBAwAA&#10;DgAAAAAAAAAAAAAAAAAuAgAAZHJzL2Uyb0RvYy54bWxQSwECLQAUAAYACAAAACEA21KkA90AAAAJ&#10;AQAADwAAAAAAAAAAAAAAAAAqBAAAZHJzL2Rvd25yZXYueG1sUEsFBgAAAAAEAAQA8wAAADQFAAAA&#10;AA==&#10;">
                      <v:stroke endarrow="block"/>
                    </v:shape>
                  </w:pict>
                </mc:Fallback>
              </mc:AlternateContent>
            </w:r>
            <w:r w:rsidR="004D63FB" w:rsidRPr="005D650E">
              <w:rPr>
                <w:rFonts w:ascii="Times New Roman" w:hAnsi="Times New Roman"/>
                <w:color w:val="000000" w:themeColor="text1"/>
                <w:sz w:val="20"/>
                <w:szCs w:val="20"/>
                <w:lang w:val="uk-UA"/>
              </w:rPr>
              <w:t>2. </w:t>
            </w:r>
            <w:r w:rsidR="00F13BF5" w:rsidRPr="005D650E">
              <w:rPr>
                <w:rFonts w:ascii="Times New Roman" w:hAnsi="Times New Roman"/>
                <w:color w:val="000000" w:themeColor="text1"/>
                <w:sz w:val="20"/>
                <w:szCs w:val="20"/>
                <w:lang w:val="uk-UA"/>
              </w:rPr>
              <w:t>Різноманіття природних ресурсів, що створює необхідні умови  для розвитку екологічно безпечної господарської діяльності</w:t>
            </w:r>
          </w:p>
        </w:tc>
        <w:tc>
          <w:tcPr>
            <w:tcW w:w="737" w:type="dxa"/>
            <w:shd w:val="clear" w:color="auto" w:fill="FFFFFF"/>
          </w:tcPr>
          <w:p w14:paraId="2CA4BD32"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46FAE14F"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2. </w:t>
            </w:r>
            <w:r w:rsidR="00F13BF5" w:rsidRPr="005D650E">
              <w:rPr>
                <w:rFonts w:ascii="Times New Roman" w:hAnsi="Times New Roman"/>
                <w:color w:val="000000" w:themeColor="text1"/>
                <w:sz w:val="20"/>
                <w:szCs w:val="20"/>
                <w:lang w:val="uk-UA"/>
              </w:rPr>
              <w:t>Покращення бізнес-клімату в Україні, відновлення стимулювання розвитку малого і середнього бізнесу</w:t>
            </w:r>
          </w:p>
        </w:tc>
      </w:tr>
      <w:tr w:rsidR="0053289E" w:rsidRPr="005D650E" w14:paraId="3730F161" w14:textId="77777777" w:rsidTr="00692E5A">
        <w:trPr>
          <w:trHeight w:val="637"/>
        </w:trPr>
        <w:tc>
          <w:tcPr>
            <w:tcW w:w="4650" w:type="dxa"/>
            <w:shd w:val="clear" w:color="auto" w:fill="FFFFFF"/>
          </w:tcPr>
          <w:p w14:paraId="6F0C1BE8" w14:textId="2EF556B8" w:rsidR="00F13BF5" w:rsidRPr="005D650E" w:rsidRDefault="0071747E" w:rsidP="004C2A55">
            <w:pPr>
              <w:pStyle w:val="ListParagraph1"/>
              <w:autoSpaceDE w:val="0"/>
              <w:autoSpaceDN w:val="0"/>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1552" behindDoc="0" locked="0" layoutInCell="1" allowOverlap="1" wp14:anchorId="684C3D01" wp14:editId="44E20C0E">
                      <wp:simplePos x="0" y="0"/>
                      <wp:positionH relativeFrom="column">
                        <wp:posOffset>2878455</wp:posOffset>
                      </wp:positionH>
                      <wp:positionV relativeFrom="paragraph">
                        <wp:posOffset>237490</wp:posOffset>
                      </wp:positionV>
                      <wp:extent cx="476250" cy="4295775"/>
                      <wp:effectExtent l="57150" t="0" r="0" b="28575"/>
                      <wp:wrapNone/>
                      <wp:docPr id="2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29577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BBE0E9" id="Прямая со стрелкой 23" o:spid="_x0000_s1026" type="#_x0000_t32" style="position:absolute;margin-left:226.65pt;margin-top:18.7pt;width:37.5pt;height:338.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lI5AEAAKIDAAAOAAAAZHJzL2Uyb0RvYy54bWysU8Fu2zAMvQ/YPwi6L06Cpl2NOD0k63bo&#10;tgDtPkCRZFuYLAqkEid/P1EJ0m67DfNBIE3y8fGJWj4cBy8OFslBaORsMpXCBg3Gha6RP14eP3yU&#10;gpIKRnkItpEnS/Jh9f7dcoy1nUMP3lgUGSRQPcZG9inFuqpI93ZQNIFoQw62gINK2cWuMqjGjD74&#10;aj6d3lYjoIkI2hLlv5tzUK4Kfttanb63LdkkfCMzt1ROLOeOz2q1VHWHKvZOX2iof2AxKBdy0yvU&#10;RiUl9uj+ghqcRiBo00TDUEHbOm3LDHma2fSPaZ57FW2ZJYtD8SoT/T9Y/e2wDltk6voYnuMT6J8k&#10;Aqx7FTpbCLycYr64GUtVjZHqawk7FLcoduNXMDlH7RMUFY4tDqL1Ln7hQgbPk4pjkf10ld0ek9D5&#10;583d7XyRL0fn0M38fnF3tyjNVM04XB2R0mcLg2CjkZRQua5Pawgh3zDguYc6PFFilq8FXBzg0Xlf&#10;LtoHMTbyfjFfFFIE3hkOchpht1t7FAfFq1K+C4vf0pjBRlF/zjPZ2kA6rxHCPpjSp7fKfLrYSTmf&#10;bZGKjAldFtZbyUQGa6TwNj8cts7MfbjIzMryGlO9A3PaIofZy4tQRrwsLW/aW79kvT6t1S8AAAD/&#10;/wMAUEsDBBQABgAIAAAAIQBbRC7b4QAAAAoBAAAPAAAAZHJzL2Rvd25yZXYueG1sTI/BTsMwDIbv&#10;SLxDZCRuLN3S0VGaTmjSCtoFMSbtmjVeW9Y4VZJt5e0JJzja/vT7+4vlaHp2Qec7SxKmkwQYUm11&#10;R42E3ef6YQHMB0Va9ZZQwjd6WJa3N4XKtb3SB162oWExhHyuJLQhDDnnvm7RKD+xA1K8Ha0zKsTR&#10;NVw7dY3hpuezJHnkRnUUP7RqwFWL9Wl7NhLWr6bK9PGLqs17deLCvLn9KpXy/m58eQYWcAx/MPzq&#10;R3Uoo9PBnkl71ktI50JEVILIUmARmM8WcXGQkE3FE/Cy4P8rlD8AAAD//wMAUEsBAi0AFAAGAAgA&#10;AAAhALaDOJL+AAAA4QEAABMAAAAAAAAAAAAAAAAAAAAAAFtDb250ZW50X1R5cGVzXS54bWxQSwEC&#10;LQAUAAYACAAAACEAOP0h/9YAAACUAQAACwAAAAAAAAAAAAAAAAAvAQAAX3JlbHMvLnJlbHNQSwEC&#10;LQAUAAYACAAAACEAdsepSOQBAACiAwAADgAAAAAAAAAAAAAAAAAuAgAAZHJzL2Uyb0RvYy54bWxQ&#10;SwECLQAUAAYACAAAACEAW0Qu2+EAAAAKAQAADwAAAAAAAAAAAAAAAAA+BAAAZHJzL2Rvd25yZXYu&#10;eG1sUEsFBgAAAAAEAAQA8wAAAEwFAAAAAA==&#10;">
                      <v:stroke dashstyle="dashDot"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0528" behindDoc="0" locked="0" layoutInCell="1" allowOverlap="1" wp14:anchorId="4FCD44DA" wp14:editId="3BA947A5">
                      <wp:simplePos x="0" y="0"/>
                      <wp:positionH relativeFrom="column">
                        <wp:posOffset>2878455</wp:posOffset>
                      </wp:positionH>
                      <wp:positionV relativeFrom="paragraph">
                        <wp:posOffset>237490</wp:posOffset>
                      </wp:positionV>
                      <wp:extent cx="476250" cy="4924425"/>
                      <wp:effectExtent l="57150" t="0" r="0" b="28575"/>
                      <wp:wrapNone/>
                      <wp:docPr id="23"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924425"/>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9B5F72" id="Прямая со стрелкой 22" o:spid="_x0000_s1026" type="#_x0000_t32" style="position:absolute;margin-left:226.65pt;margin-top:18.7pt;width:37.5pt;height:387.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OV4gEAAKIDAAAOAAAAZHJzL2Uyb0RvYy54bWysU02PGjEMvVfqf4hyLwMItt0Rwx6g2x62&#10;LdJuf0BIMjNRM3HkBAb+fe2A2H7cqs4hssfx8/Ozs3o4DV4cLSYHoZGzyVQKGzQYF7pGfn95fPdB&#10;ipRVMMpDsI082yQf1m/frMZY2zn04I1FQSAh1WNsZJ9zrKsq6d4OKk0g2kDBFnBQmVzsKoNqJPTB&#10;V/Pp9K4aAU1E0DYl+ru9BOW64Let1flb2yabhW8kccvlxHLu+azWK1V3qGLv9JWG+gcWg3KBit6g&#10;tiorcUD3F9TgNEKCNk80DBW0rdO29EDdzKZ/dPPcq2hLLyROijeZ0v+D1V+Pm7BDpq5P4Tk+gf6R&#10;RIBNr0JnC4GXc6TBzViqaoypvqWwk+IOxX78AobuqEOGosKpxUG03sXPnMjg1Kk4FdnPN9ntKQtN&#10;Pxfv7+ZLGo6m0OJ+vljMl6WYqhmHsyOm/MnCINhoZMqoXNfnDYRAEwa81FDHp5SZ5WsCJwd4dN6X&#10;QfsgxkbeL6kARxJ4ZzhYHOz2G4/iqHhVyndl8ds1ZrBVqb/cM2RtIV/WCOEQTKnTW2U+Xu2snCdb&#10;5CJjRkfCeiuZyGCNFN7Sw2HrwtyHq8ysLK9xqvdgzjvkMHu0CKXF69Lypv3ql1uvT2v9EwAA//8D&#10;AFBLAwQUAAYACAAAACEAXWfTYuEAAAAKAQAADwAAAGRycy9kb3ducmV2LnhtbEyPwU7DMAyG70i8&#10;Q2Qkbixd27FS6k5o0graBTGQuGaN15Y1TtVkW3l7wgmOtj/9/v5iNZlenGl0nWWE+SwCQVxb3XGD&#10;8PG+uctAOK9Yq94yIXyTg1V5fVWoXNsLv9F55xsRQtjlCqH1fsildHVLRrmZHYjD7WBHo3wYx0bq&#10;UV1CuOllHEX30qiOw4dWDbRuqT7uTgZh82yqpT58cbV9rY4yMS/j5zpFvL2Znh5BeJr8Hwy/+kEd&#10;yuC0tyfWTvQI6SJJAoqQLFMQAVjEWVjsEbJ5/ACyLOT/CuUPAAAA//8DAFBLAQItABQABgAIAAAA&#10;IQC2gziS/gAAAOEBAAATAAAAAAAAAAAAAAAAAAAAAABbQ29udGVudF9UeXBlc10ueG1sUEsBAi0A&#10;FAAGAAgAAAAhADj9If/WAAAAlAEAAAsAAAAAAAAAAAAAAAAALwEAAF9yZWxzLy5yZWxzUEsBAi0A&#10;FAAGAAgAAAAhADB305XiAQAAogMAAA4AAAAAAAAAAAAAAAAALgIAAGRycy9lMm9Eb2MueG1sUEsB&#10;Ai0AFAAGAAgAAAAhAF1n02LhAAAACgEAAA8AAAAAAAAAAAAAAAAAPAQAAGRycy9kb3ducmV2Lnht&#10;bFBLBQYAAAAABAAEAPMAAABKBQAAAAA=&#10;">
                      <v:stroke dashstyle="dashDot"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69504" behindDoc="0" locked="0" layoutInCell="1" allowOverlap="1" wp14:anchorId="10D731D8" wp14:editId="58AB6645">
                      <wp:simplePos x="0" y="0"/>
                      <wp:positionH relativeFrom="column">
                        <wp:posOffset>2878455</wp:posOffset>
                      </wp:positionH>
                      <wp:positionV relativeFrom="paragraph">
                        <wp:posOffset>237490</wp:posOffset>
                      </wp:positionV>
                      <wp:extent cx="476250" cy="4076700"/>
                      <wp:effectExtent l="38100" t="0" r="0" b="38100"/>
                      <wp:wrapNone/>
                      <wp:docPr id="2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07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5C67E5" id="Прямая со стрелкой 21" o:spid="_x0000_s1026" type="#_x0000_t32" style="position:absolute;margin-left:226.65pt;margin-top:18.7pt;width:37.5pt;height:32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ah2AEAAIcDAAAOAAAAZHJzL2Uyb0RvYy54bWysU8Fu2zAMvQ/YPwi6L3aCJtmMOD2k63bo&#10;tgDtPkCRZFuYJAqUEjt/P1EJ0mK7DfNBIE3y6fGR2txPzrKTxmjAt3w+qznTXoIyvm/5z5fHDx85&#10;i0l4JSx43fKzjvx++/7dZgyNXsAAVmlkGcTHZgwtH1IKTVVFOWgn4gyC9jnYATqRsot9pVCMGd3Z&#10;alHXq2oEVAFB6hjz34dLkG8LftdpmX50XdSJ2ZZnbqmcWM4DndV2I5oeRRiMvNIQ/8DCCePzpTeo&#10;B5EEO6L5C8oZiRChSzMJroKuM1KXHnI38/qPbp4HEXTpJYsTw02m+P9g5ffTzu+RqMvJP4cnkL8i&#10;87AbhO91IfByDnlwc5KqGkNsbiXkxLBHdhi/gco54pigqDB16FhnTfhKhQSeO2VTkf18k11Picn8&#10;8269WizzcGQO3dXr1bouc6lEQzhUHTCmLxocI6PlMaEw/ZB24H2eMODlDnF6iolYvhZQsYdHY20Z&#10;tPVsbPmn5WJZSEWwRlGQ0iL2h51FdhK0KuUrLefI2zSEo1cFbNBCfb7aSRibbZaKVglNVs9qTrc5&#10;rTizOr8Osi70rL9qSfLRrsbmAOq8RwqTl6dd+rhuJq3TW79kvb6f7W8AAAD//wMAUEsDBBQABgAI&#10;AAAAIQAhYsMR4QAAAAoBAAAPAAAAZHJzL2Rvd25yZXYueG1sTI9NT4NAEIbvJv6HzZh4MXaRjxaR&#10;oTFq9WQasd63sAIpO0vYbQv/3vGkx5l58s7z5uvJ9OKkR9dZQrhbBCA0VbbuqEHYfW5uUxDOK6pV&#10;b0kjzNrBuri8yFVW2zN96FPpG8Eh5DKF0Ho/ZFK6qtVGuYUdNPHt245GeR7HRtajOnO46WUYBEtp&#10;VEf8oVWDfmp1dSiPBuG53Cabr5vdFM7V23v5mh62NL8gXl9Njw8gvJ78Hwy/+qwOBTvt7ZFqJ3qE&#10;OIkiRhGiVQyCgSRMebFHWK7uY5BFLv9XKH4AAAD//wMAUEsBAi0AFAAGAAgAAAAhALaDOJL+AAAA&#10;4QEAABMAAAAAAAAAAAAAAAAAAAAAAFtDb250ZW50X1R5cGVzXS54bWxQSwECLQAUAAYACAAAACEA&#10;OP0h/9YAAACUAQAACwAAAAAAAAAAAAAAAAAvAQAAX3JlbHMvLnJlbHNQSwECLQAUAAYACAAAACEA&#10;ebWGodgBAACHAwAADgAAAAAAAAAAAAAAAAAuAgAAZHJzL2Uyb0RvYy54bWxQSwECLQAUAAYACAAA&#10;ACEAIWLDEeEAAAAKAQAADwAAAAAAAAAAAAAAAAAyBAAAZHJzL2Rvd25yZXYueG1sUEsFBgAAAAAE&#10;AAQA8wAAAEA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68480" behindDoc="0" locked="0" layoutInCell="1" allowOverlap="1" wp14:anchorId="2A9FEC5C" wp14:editId="0978CF2E">
                      <wp:simplePos x="0" y="0"/>
                      <wp:positionH relativeFrom="column">
                        <wp:posOffset>2878455</wp:posOffset>
                      </wp:positionH>
                      <wp:positionV relativeFrom="paragraph">
                        <wp:posOffset>237490</wp:posOffset>
                      </wp:positionV>
                      <wp:extent cx="476250" cy="1276350"/>
                      <wp:effectExtent l="38100" t="0" r="0" b="38100"/>
                      <wp:wrapNone/>
                      <wp:docPr id="21"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763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73A097" id="Прямая со стрелкой 20" o:spid="_x0000_s1026" type="#_x0000_t32" style="position:absolute;margin-left:226.65pt;margin-top:18.7pt;width:37.5pt;height:10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BD1wEAAIcDAAAOAAAAZHJzL2Uyb0RvYy54bWysU01v2zAMvQ/YfxB0X5xkS7oacXpI1+3Q&#10;bQHa/QBFkm1hsihQSpz8+5FKln30NswHQTTJx8dHanV3HLw4WEwOQiNnk6kUNmgwLnSN/Pb88Oa9&#10;FCmrYJSHYBt5sknerV+/Wo2xtnPowRuLgkBCqsfYyD7nWFdV0r0dVJpAtIGcLeCgMpnYVQbVSOiD&#10;r+bT6bIaAU1E0DYl+nt/dsp1wW9bq/PXtk02C99I4pbLieXc8VmtV6ruUMXe6QsN9Q8sBuUCFb1C&#10;3ausxB7dC6jBaYQEbZ5oGCpoW6dt6YG6mU3/6uapV9GWXkicFK8ypf8Hq78cNmGLTF0fw1N8BP09&#10;iQCbXoXOFgLPp0iDm7FU1RhTfU1hI8Utit34GQzFqH2GosKxxUG03sVPnMjg1Kk4FtlPV9ntMQtN&#10;P9/dLOcLGo4m12x+s3xLBhdTNeNwdsSUP1oYBF8amTIq1/V5AyHQhAHPNdThMeVz4s8ETg7w4Lwv&#10;g/ZBjI28XcwXhVQC7ww7OSxht9t4FAfFq1K+C4s/whD2wRSw3irz4XLPynm6i1y0yuhIPW8lVxus&#10;kcJbeh18O9Pz4aIly8e7muodmNMW2c0WTbsIcNlMXqff7RL16/2sfwAAAP//AwBQSwMEFAAGAAgA&#10;AAAhANzO/DrhAAAACgEAAA8AAABkcnMvZG93bnJldi54bWxMj01Pg0AQhu8m/ofNmHgx7SIfSpCh&#10;MWrtyTTSet/CCKTsLGG3Lfx715MeZ+bJO8+brybdizONtjOMcL8MQBBXpu64Qdjv1osUhHWKa9Ub&#10;JoSZLKyK66tcZbW58CedS9cIH8I2Uwitc0Mmpa1a0souzUDsb99m1Mr5cWxkPaqLD9e9DIPgQWrV&#10;sf/QqoFeWqqO5UkjvJbbZP11t5/Cudp8lO/pccvzG+LtzfT8BMLR5P5g+NX36lB4p4M5cW1FjxAn&#10;UeRRhOgxBuGBJEz94oAQRmkMssjl/wrFDwAAAP//AwBQSwECLQAUAAYACAAAACEAtoM4kv4AAADh&#10;AQAAEwAAAAAAAAAAAAAAAAAAAAAAW0NvbnRlbnRfVHlwZXNdLnhtbFBLAQItABQABgAIAAAAIQA4&#10;/SH/1gAAAJQBAAALAAAAAAAAAAAAAAAAAC8BAABfcmVscy8ucmVsc1BLAQItABQABgAIAAAAIQAJ&#10;qsBD1wEAAIcDAAAOAAAAAAAAAAAAAAAAAC4CAABkcnMvZTJvRG9jLnhtbFBLAQItABQABgAIAAAA&#10;IQDczvw64QAAAAoBAAAPAAAAAAAAAAAAAAAAADE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4294967292" distB="4294967292" distL="114300" distR="114300" simplePos="0" relativeHeight="251667456" behindDoc="0" locked="0" layoutInCell="1" allowOverlap="1" wp14:anchorId="543B4470" wp14:editId="5267E1AD">
                      <wp:simplePos x="0" y="0"/>
                      <wp:positionH relativeFrom="column">
                        <wp:posOffset>2878455</wp:posOffset>
                      </wp:positionH>
                      <wp:positionV relativeFrom="paragraph">
                        <wp:posOffset>237489</wp:posOffset>
                      </wp:positionV>
                      <wp:extent cx="476250" cy="0"/>
                      <wp:effectExtent l="38100" t="76200" r="0" b="76200"/>
                      <wp:wrapNone/>
                      <wp:docPr id="20"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0FB7AB" id="Прямая со стрелкой 19" o:spid="_x0000_s1026" type="#_x0000_t32" style="position:absolute;margin-left:226.65pt;margin-top:18.7pt;width:37.5pt;height:0;flip:x;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eC0AEAAIEDAAAOAAAAZHJzL2Uyb0RvYy54bWysU8Fu2zAMvQ/YPwi6L06CpduMOD2k63bo&#10;tgDtPkCRZFuYLAqkEjt/P1FJ02K7DfNBIE3y6fGRWt9OgxdHi+QgNHIxm0thgwbjQtfIn0/37z5K&#10;QUkFozwE28iTJXm7eftmPcbaLqEHbyyKDBKoHmMj+5RiXVWkezsomkG0IQdbwEGl7GJXGVRjRh98&#10;tZzPb6oR0EQEbYny37tzUG4KfttanX60LdkkfCMzt1ROLOeez2qzVnWHKvZOX2iof2AxKBfypVeo&#10;O5WUOKD7C2pwGoGgTTMNQwVt67QtPeRuFvM/unnsVbSllywOxatM9P9g9ffjNuyQqespPMYH0L9I&#10;BNj2KnS2EHg6xTy4BUtVjZHqawk7FHco9uM3MDlHHRIUFaYWB9F6F79yIYPnTsVUZD9dZbdTEjr/&#10;fP/hZrnKw9HPoUrVjMB1ESl9sTAINhpJCZXr+rSFEPJsAc/o6vhAifm9FHBxgHvnfRmxD2Js5KfV&#10;clXoEHhnOMhphN1+61EcFS9J+UqzOfI6DeEQTAHrrTKfL3ZSzmdbpKJSQpd181bybYM1Unib3wVb&#10;Z3o+XFRk4XhLqd6DOe2Qw+zlOZc+LjvJi/TaL1kvL2fzGwAA//8DAFBLAwQUAAYACAAAACEAEEh8&#10;m94AAAAJAQAADwAAAGRycy9kb3ducmV2LnhtbEyPwU6DQBCG7ya+w2ZMvBi7CEUJsjRGrZ5MI9b7&#10;lh2BlJ0l7LaFt3eMBz3OP1/++aZYTbYXRxx950jBzSICgVQ701GjYPuxvs5A+KDJ6N4RKpjRw6o8&#10;Pyt0btyJ3vFYhUZwCflcK2hDGHIpfd2i1X7hBiTefbnR6sDj2Egz6hOX217GUXQrre6IL7R6wMcW&#10;6311sAqeqk26/rzaTvFcv75VL9l+Q/OzUpcX08M9iIBT+IPhR5/VoWSnnTuQ8aJXsEyThFEFyd0S&#10;BANpnHGw+w1kWcj/H5TfAAAA//8DAFBLAQItABQABgAIAAAAIQC2gziS/gAAAOEBAAATAAAAAAAA&#10;AAAAAAAAAAAAAABbQ29udGVudF9UeXBlc10ueG1sUEsBAi0AFAAGAAgAAAAhADj9If/WAAAAlAEA&#10;AAsAAAAAAAAAAAAAAAAALwEAAF9yZWxzLy5yZWxzUEsBAi0AFAAGAAgAAAAhAKqx14LQAQAAgQMA&#10;AA4AAAAAAAAAAAAAAAAALgIAAGRycy9lMm9Eb2MueG1sUEsBAi0AFAAGAAgAAAAhABBIfJveAAAA&#10;CQEAAA8AAAAAAAAAAAAAAAAAKgQAAGRycy9kb3ducmV2LnhtbFBLBQYAAAAABAAEAPMAAAA1BQAA&#10;AAA=&#10;">
                      <v:stroke endarrow="block"/>
                    </v:shape>
                  </w:pict>
                </mc:Fallback>
              </mc:AlternateContent>
            </w:r>
            <w:r w:rsidR="00E1507E" w:rsidRPr="005D650E">
              <w:rPr>
                <w:rFonts w:ascii="Times New Roman" w:hAnsi="Times New Roman"/>
                <w:color w:val="000000" w:themeColor="text1"/>
                <w:sz w:val="20"/>
                <w:szCs w:val="20"/>
                <w:lang w:val="uk-UA"/>
              </w:rPr>
              <w:t>3. </w:t>
            </w:r>
            <w:r w:rsidR="00F13BF5" w:rsidRPr="005D650E">
              <w:rPr>
                <w:rFonts w:ascii="Times New Roman" w:hAnsi="Times New Roman"/>
                <w:color w:val="000000" w:themeColor="text1"/>
                <w:sz w:val="20"/>
                <w:szCs w:val="20"/>
                <w:lang w:val="uk-UA"/>
              </w:rPr>
              <w:t>Розвинена транспортна мережа</w:t>
            </w:r>
          </w:p>
        </w:tc>
        <w:tc>
          <w:tcPr>
            <w:tcW w:w="737" w:type="dxa"/>
            <w:shd w:val="clear" w:color="auto" w:fill="FFFFFF"/>
          </w:tcPr>
          <w:p w14:paraId="3E9782DA"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5583AA81"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3. </w:t>
            </w:r>
            <w:r w:rsidR="00F13BF5" w:rsidRPr="005D650E">
              <w:rPr>
                <w:rFonts w:ascii="Times New Roman" w:hAnsi="Times New Roman"/>
                <w:color w:val="000000" w:themeColor="text1"/>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53289E" w:rsidRPr="005D650E" w14:paraId="6C4E8FB6" w14:textId="77777777" w:rsidTr="00692E5A">
        <w:trPr>
          <w:trHeight w:val="637"/>
        </w:trPr>
        <w:tc>
          <w:tcPr>
            <w:tcW w:w="4650" w:type="dxa"/>
            <w:shd w:val="clear" w:color="auto" w:fill="FFFFFF"/>
          </w:tcPr>
          <w:p w14:paraId="6BA8D9E5" w14:textId="19B41556" w:rsidR="00F13BF5" w:rsidRPr="005D650E" w:rsidRDefault="0071747E" w:rsidP="004C2A55">
            <w:pPr>
              <w:pStyle w:val="ListParagraph1"/>
              <w:autoSpaceDE w:val="0"/>
              <w:autoSpaceDN w:val="0"/>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2816" behindDoc="0" locked="0" layoutInCell="1" allowOverlap="1" wp14:anchorId="00BD4D51" wp14:editId="093A3947">
                      <wp:simplePos x="0" y="0"/>
                      <wp:positionH relativeFrom="column">
                        <wp:posOffset>2878455</wp:posOffset>
                      </wp:positionH>
                      <wp:positionV relativeFrom="paragraph">
                        <wp:posOffset>212090</wp:posOffset>
                      </wp:positionV>
                      <wp:extent cx="476250" cy="2847975"/>
                      <wp:effectExtent l="38100" t="38100" r="0" b="9525"/>
                      <wp:wrapNone/>
                      <wp:docPr id="19"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8479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1F9857" id="Прямая со стрелкой 18" o:spid="_x0000_s1026" type="#_x0000_t32" style="position:absolute;margin-left:226.65pt;margin-top:16.7pt;width:37.5pt;height:224.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z12wEAAJEDAAAOAAAAZHJzL2Uyb0RvYy54bWysU8Fu2zAMvQ/YPwi6L06DpmmNOD2k63bo&#10;tgDtdlck2RYmiwKpxMnfT1SCdN1uw3wQSFN8fHyklveHwYu9RXIQGnk1mUphgwbjQtfI7y+PH26l&#10;oKSCUR6CbeTRkrxfvX+3HGNtZ9CDNxZFBglUj7GRfUqxrirSvR0UTSDakIMt4KBSdrGrDKoxow++&#10;mk2nN9UIaCKCtkT578MpKFcFv22tTt/almwSvpGZWyonlnPLZ7VaqrpDFXunzzTUP7AYlAu56AXq&#10;QSUlduj+ghqcRiBo00TDUEHbOm1LD7mbq+kf3Tz3KtrSSxaH4kUm+n+w+ut+HTbI1PUhPMcn0D9J&#10;BFj3KnS2EHg5xjy4K5aqGiPVlxR2KG5QbMcvYPIdtUtQVDi0OIjWu/iZE4v1gy0uk3sWhzKA42UA&#10;9pCEzj+vFzezeR6TzqHZ7fXibjEvZVXNiJwdkdInC4Ngo5GUULmuT2sIIc8a8FRD7Z8oMd/XBE4O&#10;8Oi8LyP3QYyNvJvP5oUUgXeGg3yNsNuuPYq94qUp35nFm2sIu2AKWG+V+Xi2k3I+2yIV1RK6rKO3&#10;kqsN1kjhbX4nbJ3o+XBWlYXkraV6C+a4QQ6zl+de+jjvKC/W73659fqSVr8AAAD//wMAUEsDBBQA&#10;BgAIAAAAIQCkh8ho4AAAAAoBAAAPAAAAZHJzL2Rvd25yZXYueG1sTI/BTsMwDIbvSLxDZCRuLO3a&#10;oa40nRASJ0CIbRduWeO11Rona7JuvD3mxI72/+n352p1sYOYcAy9IwXpLAGB1DjTU6tgu3l9KECE&#10;qMnowREq+MEAq/r2ptKlcWf6wmkdW8ElFEqtoIvRl1KGpkOrw8x5JM72brQ68ji20oz6zOV2kPMk&#10;eZRW98QXOu3xpcPmsD5ZBfvEN5/LzZs5Hn0+te/fW59+HJS6v7s8P4GIeIn/MPzpszrU7LRzJzJB&#10;DAryRZYxqiDLchAMLOYFL3acFOkSZF3J6xfqXwAAAP//AwBQSwECLQAUAAYACAAAACEAtoM4kv4A&#10;AADhAQAAEwAAAAAAAAAAAAAAAAAAAAAAW0NvbnRlbnRfVHlwZXNdLnhtbFBLAQItABQABgAIAAAA&#10;IQA4/SH/1gAAAJQBAAALAAAAAAAAAAAAAAAAAC8BAABfcmVscy8ucmVsc1BLAQItABQABgAIAAAA&#10;IQAkrvz12wEAAJEDAAAOAAAAAAAAAAAAAAAAAC4CAABkcnMvZTJvRG9jLnhtbFBLAQItABQABgAI&#10;AAAAIQCkh8ho4AAAAAoBAAAPAAAAAAAAAAAAAAAAADUEAABkcnMvZG93bnJldi54bWxQSwUGAAAA&#10;AAQABADzAAAAQg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4624" behindDoc="0" locked="0" layoutInCell="1" allowOverlap="1" wp14:anchorId="794BBA9E" wp14:editId="634E8D44">
                      <wp:simplePos x="0" y="0"/>
                      <wp:positionH relativeFrom="column">
                        <wp:posOffset>2878455</wp:posOffset>
                      </wp:positionH>
                      <wp:positionV relativeFrom="paragraph">
                        <wp:posOffset>212090</wp:posOffset>
                      </wp:positionV>
                      <wp:extent cx="476250" cy="2628900"/>
                      <wp:effectExtent l="57150" t="0" r="0" b="38100"/>
                      <wp:wrapNone/>
                      <wp:docPr id="18"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628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1DAF2C" id="Прямая со стрелкой 17" o:spid="_x0000_s1026" type="#_x0000_t32" style="position:absolute;margin-left:226.65pt;margin-top:16.7pt;width:37.5pt;height:207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GU2AEAAIcDAAAOAAAAZHJzL2Uyb0RvYy54bWysU8Fu2zAMvQ/YPwi6L06MJWuNOD2k63bo&#10;tgDtPkCRZFuYLAqkEid/P0oN0mK7DfNBIE3y6fGRWt+dRi+OFslBaOViNpfCBg3Ghb6VP58fPtxI&#10;QUkFozwE28qzJXm3ef9uPcXG1jCANxYFgwRqptjKIaXYVBXpwY6KZhBt4GAHOKrELvaVQTUx+uir&#10;ej5fVROgiQjaEvHf+5eg3BT8rrM6/eg6skn4VjK3VE4s5z6f1Watmh5VHJy+0FD/wGJULvClV6h7&#10;lZQ4oPsLanQagaBLMw1jBV3ntC09cDeL+R/dPA0q2tILi0PxKhP9P1j9/bgNO8zU9Sk8xUfQv0gE&#10;2A4q9LYQeD5HHtwiS1VNkZprSXYo7lDsp29gOEcdEhQVTh2OovMufs2FGZw7Faci+/kquz0lofnn&#10;x0+resnD0RyqV/XN7bzMpVJNxsnVESl9sTCKbLSSEirXD2kLIfCEAV/uUMdHSpnla0EuDvDgvC+D&#10;9kFMrbxd1stCisA7k4M5jbDfbz2Ko8qrUr7SMkfepiEcgilgg1Xm88VOynm2RSpaJXSsnrcy3zZa&#10;I4W3/Dqy9ULPh4uWWb68q9TswZx3mMPZ42mXPi6bmdfprV+yXt/P5jcAAAD//wMAUEsDBBQABgAI&#10;AAAAIQBun8UG4AAAAAoBAAAPAAAAZHJzL2Rvd25yZXYueG1sTI9NT4NAEIbvJv6HzZh4Me0iH0qQ&#10;pTFq7ck00nrfwgik7Cxhty38e8eTHmfeJ+88k68m04szjq6zpOB+GYBAqmzdUaNgv1svUhDOa6p1&#10;bwkVzOhgVVxf5Tqr7YU+8Vz6RnAJuUwraL0fMild1aLRbmkHJM6+7Wi053FsZD3qC5ebXoZB8CCN&#10;7ogvtHrAlxarY3kyCl7LbbL+uttP4VxtPsr39Lil+U2p25vp+QmEx8n/wfCrz+pQsNPBnqh2olcQ&#10;J1HEqIIoikEwkIQpLw6cxI8xyCKX/18ofgAAAP//AwBQSwECLQAUAAYACAAAACEAtoM4kv4AAADh&#10;AQAAEwAAAAAAAAAAAAAAAAAAAAAAW0NvbnRlbnRfVHlwZXNdLnhtbFBLAQItABQABgAIAAAAIQA4&#10;/SH/1gAAAJQBAAALAAAAAAAAAAAAAAAAAC8BAABfcmVscy8ucmVsc1BLAQItABQABgAIAAAAIQCg&#10;lwGU2AEAAIcDAAAOAAAAAAAAAAAAAAAAAC4CAABkcnMvZTJvRG9jLnhtbFBLAQItABQABgAIAAAA&#10;IQBun8UG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3600" behindDoc="0" locked="0" layoutInCell="1" allowOverlap="1" wp14:anchorId="69434751" wp14:editId="59F77D5B">
                      <wp:simplePos x="0" y="0"/>
                      <wp:positionH relativeFrom="column">
                        <wp:posOffset>2878455</wp:posOffset>
                      </wp:positionH>
                      <wp:positionV relativeFrom="paragraph">
                        <wp:posOffset>212090</wp:posOffset>
                      </wp:positionV>
                      <wp:extent cx="476250" cy="457200"/>
                      <wp:effectExtent l="38100" t="0" r="0" b="38100"/>
                      <wp:wrapNone/>
                      <wp:docPr id="127817056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57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4621EA" id="Прямая со стрелкой 16" o:spid="_x0000_s1026" type="#_x0000_t32" style="position:absolute;margin-left:226.65pt;margin-top:16.7pt;width:37.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xe1QEAAIYDAAAOAAAAZHJzL2Uyb0RvYy54bWysU01v2zAMvQ/YfxB0X5wETbsZcXpI1+3Q&#10;bQHa/QBFkm1hsihQSpz8+5GKke7jNswHQTTJx8dHan1/Grw4WkwOQiMXs7kUNmgwLnSN/P7y+O69&#10;FCmrYJSHYBt5tkneb96+WY+xtkvowRuLgkBCqsfYyD7nWFdV0r0dVJpBtIGcLeCgMpnYVQbVSOiD&#10;r5bz+W01ApqIoG1K9Pfh4pSbgt+2VudvbZtsFr6RxC2XE8u557ParFXdoYq90xMN9Q8sBuUCFb1C&#10;PaisxAHdX1CD0wgJ2jzTMFTQtk7b0gN1s5j/0c1zr6ItvZA4KV5lSv8PVn89bsMOmbo+hef4BPpH&#10;EgG2vQqdLQRezpEGt2CpqjGm+prCRoo7FPvxCxiKUYcMRYVTi4NovYufOZHBqVNxKrKfr7LbUxaa&#10;ft7c3S5XNBxNrpvVHY211FI1w3ByxJQ/WRgEXxqZMirX9XkLIdCAAS8l1PEpZSb5msDJAR6d92XO&#10;PoixkR9Wy1XhlMA7w04OS9jttx7FUfGmlG9i8VsYwiGYAtZbZT5O96ycp7vIRaqMjsTzVnK1wRop&#10;vKXHwbcLPR8mKVk9XtVU78Gcd8hutmjYpY9pMXmbfrVL1Ovz2fwEAAD//wMAUEsDBBQABgAIAAAA&#10;IQCZGnuV3wAAAAoBAAAPAAAAZHJzL2Rvd25yZXYueG1sTI9NT8MwDIbvSPyHyEhcEEvpB6pK0wkB&#10;gxOaKOOeNaat1jhVk23tv8ec4Gj70evnLdezHcQJJ987UnC3ikAgNc701CrYfW5ucxA+aDJ6cIQK&#10;FvSwri4vSl0Yd6YPPNWhFRxCvtAKuhDGQkrfdGi1X7kRiW/fbrI68Di10kz6zOF2kHEU3Uure+IP&#10;nR7xqcPmUB+tgud6m22+bnZzvDRv7/VrftjS8qLU9dX8+AAi4Bz+YPjVZ3Wo2GnvjmS8GBSkWZIw&#10;qiBJUhAMZHHOiz2TUZaCrEr5v0L1AwAA//8DAFBLAQItABQABgAIAAAAIQC2gziS/gAAAOEBAAAT&#10;AAAAAAAAAAAAAAAAAAAAAABbQ29udGVudF9UeXBlc10ueG1sUEsBAi0AFAAGAAgAAAAhADj9If/W&#10;AAAAlAEAAAsAAAAAAAAAAAAAAAAALwEAAF9yZWxzLy5yZWxzUEsBAi0AFAAGAAgAAAAhAOyf3F7V&#10;AQAAhgMAAA4AAAAAAAAAAAAAAAAALgIAAGRycy9lMm9Eb2MueG1sUEsBAi0AFAAGAAgAAAAhAJka&#10;e5XfAAAACgEAAA8AAAAAAAAAAAAAAAAALwQAAGRycy9kb3ducmV2LnhtbFBLBQYAAAAABAAEAPMA&#10;AAA7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2576" behindDoc="0" locked="0" layoutInCell="1" allowOverlap="1" wp14:anchorId="5513E6D6" wp14:editId="4A7A2ED6">
                      <wp:simplePos x="0" y="0"/>
                      <wp:positionH relativeFrom="column">
                        <wp:posOffset>2878455</wp:posOffset>
                      </wp:positionH>
                      <wp:positionV relativeFrom="paragraph">
                        <wp:posOffset>212090</wp:posOffset>
                      </wp:positionV>
                      <wp:extent cx="476250" cy="1419225"/>
                      <wp:effectExtent l="38100" t="0" r="0" b="28575"/>
                      <wp:wrapNone/>
                      <wp:docPr id="2011157071"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19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22AD83" id="Прямая со стрелкой 15" o:spid="_x0000_s1026" type="#_x0000_t32" style="position:absolute;margin-left:226.65pt;margin-top:16.7pt;width:37.5pt;height:111.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g1QEAAIcDAAAOAAAAZHJzL2Uyb0RvYy54bWysU01v2zAMvQ/YfxB0X5wETbcacXpI1+3Q&#10;bQHa/QBFkm1hsihQSpz8+5GKke7jNswHgTTFx8dHan1/Grw4WkwOQiMXs7kUNmgwLnSN/P7y+O6D&#10;FCmrYJSHYBt5tkneb96+WY+xtkvowRuLgkBCqsfYyD7nWFdV0r0dVJpBtIGCLeCgMrnYVQbVSOiD&#10;r5bz+W01ApqIoG1K9PfhEpSbgt+2VudvbZtsFr6RxC2XE8u557ParFXdoYq90xMN9Q8sBuUCFb1C&#10;PaisxAHdX1CD0wgJ2jzTMFTQtk7b0gN1s5j/0c1zr6ItvZA4KV5lSv8PVn89bsMOmbo+hef4BPpH&#10;EgG2vQqdLQRezpEGt2CpqjGm+prCToo7FPvxCxi6ow4ZigqnFgfRehc/cyKDU6fiVGQ/X2W3pyw0&#10;/bx5f7tc0XA0hRY3i7vlclWKqZpxODtiyp8sDIKNRqaMynV93kIINGHASw11fEqZWb4mcHKAR+d9&#10;GbQPYmzk3YoKcCSBd4aDxcFuv/UojopXpXwTi9+uIRyCKWC9VebjZGflPNkiF60yOlLPW8nVBmuk&#10;8JZeB1sXej5MWrJ8vKup3oM575DD7NG0Sx/TZvI6/eqXW6/vZ/MTAAD//wMAUEsDBBQABgAIAAAA&#10;IQAJ7aK54AAAAAoBAAAPAAAAZHJzL2Rvd25yZXYueG1sTI/BToNAEIbvJr7DZky8GLsIpUFkaIxa&#10;PZlGrPctOwIpO0vYbQtv73rS48x8+ef7i/VkenGi0XWWEe4WEQji2uqOG4Td5+Y2A+G8Yq16y4Qw&#10;k4N1eXlRqFzbM3/QqfKNCCHscoXQej/kUrq6JaPcwg7E4fZtR6N8GMdG6lGdQ7jpZRxFK2lUx+FD&#10;qwZ6aqk+VEeD8Fxt083XzW6K5/rtvXrNDlueXxCvr6bHBxCeJv8Hw69+UIcyOO3tkbUTPcIyTZKA&#10;IiTJEkQA0jgLiz1CnK7uQZaF/F+h/AEAAP//AwBQSwECLQAUAAYACAAAACEAtoM4kv4AAADhAQAA&#10;EwAAAAAAAAAAAAAAAAAAAAAAW0NvbnRlbnRfVHlwZXNdLnhtbFBLAQItABQABgAIAAAAIQA4/SH/&#10;1gAAAJQBAAALAAAAAAAAAAAAAAAAAC8BAABfcmVscy8ucmVsc1BLAQItABQABgAIAAAAIQDJ9+8g&#10;1QEAAIcDAAAOAAAAAAAAAAAAAAAAAC4CAABkcnMvZTJvRG9jLnhtbFBLAQItABQABgAIAAAAIQAJ&#10;7aK54AAAAAoBAAAPAAAAAAAAAAAAAAAAAC8EAABkcnMvZG93bnJldi54bWxQSwUGAAAAAAQABADz&#10;AAAAPAUAAAAA&#10;">
                      <v:stroke endarrow="block"/>
                    </v:shape>
                  </w:pict>
                </mc:Fallback>
              </mc:AlternateContent>
            </w:r>
            <w:r w:rsidR="00E1507E" w:rsidRPr="005D650E">
              <w:rPr>
                <w:rFonts w:ascii="Times New Roman" w:hAnsi="Times New Roman"/>
                <w:color w:val="000000" w:themeColor="text1"/>
                <w:sz w:val="20"/>
                <w:szCs w:val="20"/>
                <w:lang w:val="uk-UA"/>
              </w:rPr>
              <w:t>4. </w:t>
            </w:r>
            <w:r w:rsidR="00F13BF5" w:rsidRPr="005D650E">
              <w:rPr>
                <w:rFonts w:ascii="Times New Roman" w:hAnsi="Times New Roman"/>
                <w:color w:val="000000" w:themeColor="text1"/>
                <w:sz w:val="20"/>
                <w:szCs w:val="20"/>
                <w:lang w:val="uk-UA"/>
              </w:rPr>
              <w:t>Потенціал розвитку малої енергетики з відновлюва</w:t>
            </w:r>
            <w:r w:rsidR="00BE1A48" w:rsidRPr="005D650E">
              <w:rPr>
                <w:rFonts w:ascii="Times New Roman" w:hAnsi="Times New Roman"/>
                <w:color w:val="000000" w:themeColor="text1"/>
                <w:sz w:val="20"/>
                <w:szCs w:val="20"/>
                <w:lang w:val="uk-UA"/>
              </w:rPr>
              <w:t>ль</w:t>
            </w:r>
            <w:r w:rsidR="00F13BF5" w:rsidRPr="005D650E">
              <w:rPr>
                <w:rFonts w:ascii="Times New Roman" w:hAnsi="Times New Roman"/>
                <w:color w:val="000000" w:themeColor="text1"/>
                <w:sz w:val="20"/>
                <w:szCs w:val="20"/>
                <w:lang w:val="uk-UA"/>
              </w:rPr>
              <w:t>них джерел енергії</w:t>
            </w:r>
          </w:p>
        </w:tc>
        <w:tc>
          <w:tcPr>
            <w:tcW w:w="737" w:type="dxa"/>
            <w:shd w:val="clear" w:color="auto" w:fill="FFFFFF"/>
          </w:tcPr>
          <w:p w14:paraId="47BC2738"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18396118"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4. </w:t>
            </w:r>
            <w:r w:rsidR="00F13BF5" w:rsidRPr="005D650E">
              <w:rPr>
                <w:rFonts w:ascii="Times New Roman" w:hAnsi="Times New Roman"/>
                <w:color w:val="000000" w:themeColor="text1"/>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53289E" w:rsidRPr="005D650E" w14:paraId="43D50983" w14:textId="77777777" w:rsidTr="00692E5A">
        <w:trPr>
          <w:trHeight w:val="20"/>
        </w:trPr>
        <w:tc>
          <w:tcPr>
            <w:tcW w:w="4650" w:type="dxa"/>
            <w:shd w:val="clear" w:color="auto" w:fill="FFFFFF"/>
          </w:tcPr>
          <w:p w14:paraId="1CEC2996" w14:textId="2EE29FD8"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6912" behindDoc="0" locked="0" layoutInCell="1" allowOverlap="1" wp14:anchorId="778B759B" wp14:editId="4971D419">
                      <wp:simplePos x="0" y="0"/>
                      <wp:positionH relativeFrom="column">
                        <wp:posOffset>2878455</wp:posOffset>
                      </wp:positionH>
                      <wp:positionV relativeFrom="paragraph">
                        <wp:posOffset>224790</wp:posOffset>
                      </wp:positionV>
                      <wp:extent cx="476250" cy="3419475"/>
                      <wp:effectExtent l="38100" t="38100" r="0" b="9525"/>
                      <wp:wrapNone/>
                      <wp:docPr id="1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419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25F17" id="Прямая со стрелкой 14" o:spid="_x0000_s1026" type="#_x0000_t32" style="position:absolute;margin-left:226.65pt;margin-top:17.7pt;width:37.5pt;height:269.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hn2wEAAJEDAAAOAAAAZHJzL2Uyb0RvYy54bWysU01v2zAMvQ/YfxB0X5xkSbsacXpI1+3Q&#10;rQHa7a5Isi1MFgVSjZN/P1EJ0n3chvkgkKb4+PhIrW4Pgxd7i+QgNHI2mUphgwbjQtfIb8/37z5I&#10;QUkFozwE28ijJXm7fvtmNcbazqEHbyyKDBKoHmMj+5RiXVWkezsomkC0IQdbwEGl7GJXGVRjRh98&#10;NZ9Or6oR0EQEbYny37tTUK4LfttanR7blmwSvpGZWyonlnPHZ7VeqbpDFXunzzTUP7AYlAu56AXq&#10;TiUlXtD9BTU4jUDQpomGoYK2ddqWHnI3s+kf3Tz1KtrSSxaH4kUm+n+w+ut+E7bI1PUhPMUH0D9I&#10;BNj0KnS2EHg+xjy4GUtVjZHqSwo7FLcoduMXMPmOeklQVDi0OIjWu/iZE4v1nS0uk3sWhzKA42UA&#10;9pCEzj8X11fzZR6TzqH3i9nN4npZyqqaETk7IqVPFgbBRiMpoXJdnzYQQp414KmG2j9QYr6vCZwc&#10;4N55X0bugxgbebOcLwspAu8MB/kaYbfbeBR7xUtTvjOL364hvARTwHqrzMeznZTz2RapqJbQZR29&#10;lVxtsEYKb/M7YetEz4ezqiwkby3VOzDHLXKYvTz30sd5R3mxfvXLrdeXtP4JAAD//wMAUEsDBBQA&#10;BgAIAAAAIQAIGuti4AAAAAoBAAAPAAAAZHJzL2Rvd25yZXYueG1sTI9NT8MwDIbvSPyHyEjcWLq1&#10;ha00nRASJ0CIbRduWeO11Rona7Ku/HvMCW7+ePT6cbmebC9GHELnSMF8loBAqp3pqFGw277cLUGE&#10;qMno3hEq+MYA6+r6qtSFcRf6xHETG8EhFAqtoI3RF1KGukWrw8x5JN4d3GB15HZopBn0hcNtLxdJ&#10;ci+t7ogvtNrjc4v1cXO2Cg6Jrz9W21dzOvlsbN6+dn7+flTq9mZ6egQRcYp/MPzqszpU7LR3ZzJB&#10;9AqyPE0ZVZDmGQgG8sWSB3suHtIVyKqU/1+ofgAAAP//AwBQSwECLQAUAAYACAAAACEAtoM4kv4A&#10;AADhAQAAEwAAAAAAAAAAAAAAAAAAAAAAW0NvbnRlbnRfVHlwZXNdLnhtbFBLAQItABQABgAIAAAA&#10;IQA4/SH/1gAAAJQBAAALAAAAAAAAAAAAAAAAAC8BAABfcmVscy8ucmVsc1BLAQItABQABgAIAAAA&#10;IQCusghn2wEAAJEDAAAOAAAAAAAAAAAAAAAAAC4CAABkcnMvZTJvRG9jLnhtbFBLAQItABQABgAI&#10;AAAAIQAIGuti4AAAAAoBAAAPAAAAAAAAAAAAAAAAADUEAABkcnMvZG93bnJldi54bWxQSwUGAAAA&#10;AAQABADzAAAAQg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1792" behindDoc="0" locked="0" layoutInCell="1" allowOverlap="1" wp14:anchorId="3C2BC1A8" wp14:editId="5CD96EDF">
                      <wp:simplePos x="0" y="0"/>
                      <wp:positionH relativeFrom="column">
                        <wp:posOffset>2878455</wp:posOffset>
                      </wp:positionH>
                      <wp:positionV relativeFrom="paragraph">
                        <wp:posOffset>224790</wp:posOffset>
                      </wp:positionV>
                      <wp:extent cx="476250" cy="1543050"/>
                      <wp:effectExtent l="57150" t="38100" r="0" b="0"/>
                      <wp:wrapNone/>
                      <wp:docPr id="706410857"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543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A73B8D" id="Прямая со стрелкой 13" o:spid="_x0000_s1026" type="#_x0000_t32" style="position:absolute;margin-left:226.65pt;margin-top:17.7pt;width:37.5pt;height:121.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lS2wEAAJEDAAAOAAAAZHJzL2Uyb0RvYy54bWysU8FyEzEMvTPDP3h8J5uEptCdbHpIKRwK&#10;zUwLd8f27nrwWh7JySZ/j+WEQOHGsAePtLKenp7k5e1h8GJvkRyERs4mUyls0GBc6Br59fn+zXsp&#10;KKlglIdgG3m0JG9Xr18tx1jbOfTgjUWRQQLVY2xkn1Ksq4p0bwdFE4g25GALOKiUXewqg2rM6IOv&#10;5tPpdTUCmoigLVH+e3cKylXBb1ur02Pbkk3CNzJzS+XEcm75rFZLVXeoYu/0mYb6BxaDciEXvUDd&#10;qaTEDt1fUIPTCARtmmgYKmhbp23pIXczm/7RzVOvoi29ZHEoXmSi/werv+zXYYNMXR/CU3wA/Z1E&#10;gHWvQmcLgedjzIObsVTVGKm+pLBDcYNiO34Gk++oXYKiwqHFQbTexU+cWKxvbHGZ3LM4lAEcLwOw&#10;hyR0/nn17nq+yGPSOTRbXL2dZofLqpoROTsipY8WBsFGIymhcl2f1hBCnjXgqYbaP1A6Jf5M4OQA&#10;9877MnIfxNjIm8V8UUgReGc4yNcIu+3ao9grXprynVm8uIawC6aA9VaZD2c7KeezLVJRLaHLOnor&#10;udpgjRTe5nfC1omeD2dVWUjeWqq3YI4b5DB7ee5FgPOO8mL97pdbv17S6gcAAAD//wMAUEsDBBQA&#10;BgAIAAAAIQAPL2sC4QAAAAoBAAAPAAAAZHJzL2Rvd25yZXYueG1sTI/LTsMwEEX3SPyDNUjsqNM8&#10;SgiZVAiJVUFVHxt2buwmUeOxG7tp+veYFSxn5ujOueVy0j0b1eA6QwjzWQRMUW1kRw3CfvfxlANz&#10;XpAUvSGFcFMOltX9XSkKaa60UePWNyyEkCsEQuu9LTh3dau0cDNjFYXb0Qxa+DAODZeDuIZw3fM4&#10;ihZci47Ch1ZY9d6q+rS9aIRjZOv1y24lz2ebjs3n997Ov06Ijw/T2yswryb/B8OvflCHKjgdzIWk&#10;Yz1CmiVJQBGSLAUWgCzOw+KAED/nKfCq5P8rVD8AAAD//wMAUEsBAi0AFAAGAAgAAAAhALaDOJL+&#10;AAAA4QEAABMAAAAAAAAAAAAAAAAAAAAAAFtDb250ZW50X1R5cGVzXS54bWxQSwECLQAUAAYACAAA&#10;ACEAOP0h/9YAAACUAQAACwAAAAAAAAAAAAAAAAAvAQAAX3JlbHMvLnJlbHNQSwECLQAUAAYACAAA&#10;ACEAq2Z5UtsBAACRAwAADgAAAAAAAAAAAAAAAAAuAgAAZHJzL2Uyb0RvYy54bWxQSwECLQAUAAYA&#10;CAAAACEADy9rAuEAAAAKAQAADwAAAAAAAAAAAAAAAAA1BAAAZHJzL2Rvd25yZXYueG1sUEsFBgAA&#10;AAAEAAQA8wAAAEM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9744" behindDoc="0" locked="0" layoutInCell="1" allowOverlap="1" wp14:anchorId="75B117BB" wp14:editId="0B085898">
                      <wp:simplePos x="0" y="0"/>
                      <wp:positionH relativeFrom="column">
                        <wp:posOffset>2878455</wp:posOffset>
                      </wp:positionH>
                      <wp:positionV relativeFrom="paragraph">
                        <wp:posOffset>224790</wp:posOffset>
                      </wp:positionV>
                      <wp:extent cx="476250" cy="962025"/>
                      <wp:effectExtent l="38100" t="38100" r="0" b="9525"/>
                      <wp:wrapNone/>
                      <wp:docPr id="13"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62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4C1244" id="Прямая со стрелкой 12" o:spid="_x0000_s1026" type="#_x0000_t32" style="position:absolute;margin-left:226.65pt;margin-top:17.7pt;width:37.5pt;height:75.7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ql2AEAAJADAAAOAAAAZHJzL2Uyb0RvYy54bWysU8Fu2zAMvQ/YPwi6L06CJVuNOD2k63bo&#10;tgBtd1ck2RYmiwKlxMnfj1SCdFtvw3wQSFN8fHykVrfHwYuDxeQgNHI2mUphgwbjQtfI56f7dx+l&#10;SFkFozwE28iTTfJ2/fbNaoy1nUMP3lgUBBJSPcZG9jnHuqqS7u2g0gSiDRRsAQeVycWuMqhGQh98&#10;NZ9Ol9UIaCKCtinR37tzUK4Lfttanb+3bbJZ+EYSt1xOLOeOz2q9UnWHKvZOX2iof2AxKBeo6BXq&#10;TmUl9uheQQ1OIyRo80TDUEHbOm1LD9TNbPpXN4+9irb0QuKkeJUp/T9Y/e2wCVtk6voYHuMD6J9J&#10;BNj0KnS2EHg6RRrcjKWqxpjqawo7KW5R7MavYOiO2mcoKhxbHETrXfzCicX6wRaXoZ7FsQzgdB2A&#10;PWah6ef7D8v5gsakKXSznE/ni1JV1QzIyRFT/mxhEGw0MmVUruvzBkKgUQOeS6jDQ8pM9yWBkwPc&#10;O+/LxH0QI5VYUAGOJPDOcLA42O02HsVB8c6U78Lij2sI+2AKWG+V+XSxs3KebJGLaBkdyeit5GqD&#10;NVJ4S8+ErTM9Hy6iso68tKnegTltkcPs0dhLH5cV5b363S+3Xh7S+hcAAAD//wMAUEsDBBQABgAI&#10;AAAAIQA51tVZ4AAAAAoBAAAPAAAAZHJzL2Rvd25yZXYueG1sTI/BTsMwDIbvSLxDZCRuLN3aTV1p&#10;OiEkToAQ2y7cssZrqzVO1mRdeXvMCY62P/3+/nIz2V6MOITOkYL5LAGBVDvTUaNgv3t5yEGEqMno&#10;3hEq+MYAm+r2ptSFcVf6xHEbG8EhFAqtoI3RF1KGukWrw8x5JL4d3WB15HFopBn0lcNtLxdJspJW&#10;d8QfWu3xucX6tL1YBcfE1x/r3as5n302Nm9fez9/Pyl1fzc9PYKIOMU/GH71WR0qdjq4C5kgegXZ&#10;Mk0ZVZAuMxAMLBc5Lw5M5qs1yKqU/ytUPwAAAP//AwBQSwECLQAUAAYACAAAACEAtoM4kv4AAADh&#10;AQAAEwAAAAAAAAAAAAAAAAAAAAAAW0NvbnRlbnRfVHlwZXNdLnhtbFBLAQItABQABgAIAAAAIQA4&#10;/SH/1gAAAJQBAAALAAAAAAAAAAAAAAAAAC8BAABfcmVscy8ucmVsc1BLAQItABQABgAIAAAAIQA0&#10;HEql2AEAAJADAAAOAAAAAAAAAAAAAAAAAC4CAABkcnMvZTJvRG9jLnhtbFBLAQItABQABgAIAAAA&#10;IQA51tVZ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6672" behindDoc="0" locked="0" layoutInCell="1" allowOverlap="1" wp14:anchorId="25E848A3" wp14:editId="71A3F7A3">
                      <wp:simplePos x="0" y="0"/>
                      <wp:positionH relativeFrom="column">
                        <wp:posOffset>2878455</wp:posOffset>
                      </wp:positionH>
                      <wp:positionV relativeFrom="paragraph">
                        <wp:posOffset>291465</wp:posOffset>
                      </wp:positionV>
                      <wp:extent cx="476250" cy="3581400"/>
                      <wp:effectExtent l="57150" t="0" r="0" b="38100"/>
                      <wp:wrapNone/>
                      <wp:docPr id="1724799746"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3581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DB48F8" id="Прямая со стрелкой 11" o:spid="_x0000_s1026" type="#_x0000_t32" style="position:absolute;margin-left:226.65pt;margin-top:22.95pt;width:37.5pt;height:28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Cn2AEAAIcDAAAOAAAAZHJzL2Uyb0RvYy54bWysU8Fu2zAMvQ/YPwi6L06ypmuNOD2k63bo&#10;1gDtPkCRZFuYLAqkEid/P1EJ0mK7FfNBIE3y6fGRWt4dBi/2FslBaORsMpXCBg3Gha6Rv14ePt1I&#10;QUkFozwE28ijJXm3+vhhOcbazqEHbyyKDBKoHmMj+5RiXVWkezsomkC0IQdbwEGl7GJXGVRjRh98&#10;NZ9Or6sR0EQEbYny3/tTUK4KfttanZ7almwSvpGZWyonlnPLZ7VaqrpDFXunzzTUO1gMyoV86QXq&#10;XiUlduj+gRqcRiBo00TDUEHbOm1LD7mb2fSvbp57FW3pJYtD8SIT/T9Y/XO/Dhtk6voQnuMj6N8k&#10;Aqx7FTpbCLwcYx7cjKWqxkj1pYQdihsU2/EHmJyjdgmKCocWB9F6F79zIYPnTsWhyH68yG4PSej8&#10;8+rL9XyRh6Nz6PPiZnY1LXOpVM04XB2R0jcLg2CjkZRQua5PawghTxjwdIfaP1Jilq8FXBzgwXlf&#10;Bu2DGBt5u5gvCikC7wwHOY2w2649ir3iVSlfaTlH3qYh7IIpYL1V5uvZTsr5bItUtErosnreSr5t&#10;sEYKb/PrYOtEz4ezliwf7yrVWzDHDXKYvTzt0sd5M3md3vol6/X9rP4AAAD//wMAUEsDBBQABgAI&#10;AAAAIQADUaSP4AAAAAoBAAAPAAAAZHJzL2Rvd25yZXYueG1sTI9NT4NAEIbvJv6HzZh4MXaRSgPI&#10;0hi19mQaaXvfwgik7Cxhty38e6cnvc3Hk3eeyZaj6cQZB9daUvA0C0AglbZqqVaw264eYxDOa6p0&#10;ZwkVTOhgmd/eZDqt7IW+8Vz4WnAIuVQraLzvUyld2aDRbmZ7JN792MFoz+1Qy2rQFw43nQyDYCGN&#10;bokvNLrHtwbLY3EyCt6LTbTaP+zGcCrXX8VnfNzQ9KHU/d34+gLC4+j/YLjqszrk7HSwJ6qc6BQ8&#10;R/M5o9ciAcFAFMY8OChYBEkCMs/k/xfyXwAAAP//AwBQSwECLQAUAAYACAAAACEAtoM4kv4AAADh&#10;AQAAEwAAAAAAAAAAAAAAAAAAAAAAW0NvbnRlbnRfVHlwZXNdLnhtbFBLAQItABQABgAIAAAAIQA4&#10;/SH/1gAAAJQBAAALAAAAAAAAAAAAAAAAAC8BAABfcmVscy8ucmVsc1BLAQItABQABgAIAAAAIQCH&#10;JJCn2AEAAIcDAAAOAAAAAAAAAAAAAAAAAC4CAABkcnMvZTJvRG9jLnhtbFBLAQItABQABgAIAAAA&#10;IQADUaSP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5648" behindDoc="0" locked="0" layoutInCell="1" allowOverlap="1" wp14:anchorId="5B3757AD" wp14:editId="14C3D6CE">
                      <wp:simplePos x="0" y="0"/>
                      <wp:positionH relativeFrom="column">
                        <wp:posOffset>2878455</wp:posOffset>
                      </wp:positionH>
                      <wp:positionV relativeFrom="paragraph">
                        <wp:posOffset>291465</wp:posOffset>
                      </wp:positionV>
                      <wp:extent cx="476250" cy="1476375"/>
                      <wp:effectExtent l="38100" t="0" r="0" b="28575"/>
                      <wp:wrapNone/>
                      <wp:docPr id="11"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76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D1D204" id="Прямая со стрелкой 10" o:spid="_x0000_s1026" type="#_x0000_t32" style="position:absolute;margin-left:226.65pt;margin-top:22.95pt;width:37.5pt;height:116.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Za1gEAAIcDAAAOAAAAZHJzL2Uyb0RvYy54bWysU01v2zAMvQ/YfxB0X5xkS7sZcXpI1+3Q&#10;bQHa/QBFkm1hsiiQSpz8+1GKke7jNswHQTTJx8dHan13Grw4WiQHoZGL2VwKGzQYF7pGfn9+ePNe&#10;CkoqGOUh2EaeLcm7zetX6zHWdgk9eGNRMEigeoyN7FOKdVWR7u2gaAbRBna2gINKbGJXGVQjow++&#10;Ws7nN9UIaCKCtkT89/7ilJuC37ZWp29tSzYJ30jmlsqJ5dzns9qsVd2hir3TEw31DywG5QIXvULd&#10;q6TEAd1fUIPTCARtmmkYKmhbp23pgbtZzP/o5qlX0ZZeWByKV5no/8Hqr8dt2GGmrk/hKT6C/kEi&#10;wLZXobOFwPM58uAWWapqjFRfU7JBcYdiP34BwzHqkKCocGpxEK138XNOzODcqTgV2c9X2e0pCc0/&#10;393eLFc8HM2uBRtvb1elmKozTs6OSOmThUHkSyMpoXJdn7YQAk8Y8FJDHR8pZZYvCTk5wIPzvgza&#10;BzE28sNquSqkCLwz2ZnDCLv91qM4qrwq5ZtY/BaGcAimgPVWmY/TPSnn+S5S0SqhY/W8lbnaYI0U&#10;3vLryLcLPR8mLbN8eVep3oM57zC7s8XTLn1Mm5nX6Ve7RL28n81PAAAA//8DAFBLAwQUAAYACAAA&#10;ACEAIu+u6OAAAAAKAQAADwAAAGRycy9kb3ducmV2LnhtbEyPTU+DQBCG7yb+h82YeDF2kRZFZGmM&#10;2noyjVjvW3YEUnaWsNsW/r3Tk97m48k7z+TL0XbiiINvHSm4m0UgkCpnWqoVbL9WtykIHzQZ3TlC&#10;BRN6WBaXF7nOjDvRJx7LUAsOIZ9pBU0IfSalrxq02s9cj8S7HzdYHbgdamkGfeJw28k4iu6l1S3x&#10;hUb3+NJgtS8PVsFruUlW3zfbMZ6q949yne43NL0pdX01Pj+BCDiGPxjO+qwOBTvt3IGMF52CRTKf&#10;M3ouHkEwkMQpD3YK4od0AbLI5f8Xil8AAAD//wMAUEsBAi0AFAAGAAgAAAAhALaDOJL+AAAA4QEA&#10;ABMAAAAAAAAAAAAAAAAAAAAAAFtDb250ZW50X1R5cGVzXS54bWxQSwECLQAUAAYACAAAACEAOP0h&#10;/9YAAACUAQAACwAAAAAAAAAAAAAAAAAvAQAAX3JlbHMvLnJlbHNQSwECLQAUAAYACAAAACEAVa82&#10;WtYBAACHAwAADgAAAAAAAAAAAAAAAAAuAgAAZHJzL2Uyb0RvYy54bWxQSwECLQAUAAYACAAAACEA&#10;Iu+u6OAAAAAKAQAADwAAAAAAAAAAAAAAAAAwBAAAZHJzL2Rvd25yZXYueG1sUEsFBgAAAAAEAAQA&#10;8wAAAD0FAAAAAA==&#10;">
                      <v:stroke endarrow="block"/>
                    </v:shape>
                  </w:pict>
                </mc:Fallback>
              </mc:AlternateContent>
            </w:r>
            <w:r w:rsidR="00E1507E" w:rsidRPr="005D650E">
              <w:rPr>
                <w:rFonts w:ascii="Times New Roman" w:hAnsi="Times New Roman"/>
                <w:color w:val="000000" w:themeColor="text1"/>
                <w:sz w:val="20"/>
                <w:szCs w:val="20"/>
                <w:lang w:val="uk-UA"/>
              </w:rPr>
              <w:t>5. </w:t>
            </w:r>
            <w:r w:rsidR="00F13BF5" w:rsidRPr="005D650E">
              <w:rPr>
                <w:rFonts w:ascii="Times New Roman" w:hAnsi="Times New Roman"/>
                <w:color w:val="000000" w:themeColor="text1"/>
                <w:sz w:val="20"/>
                <w:szCs w:val="20"/>
                <w:lang w:val="uk-UA"/>
              </w:rPr>
              <w:t>Потенціал для підготовки та перепідготовки кадрів, значний науковий потенціал</w:t>
            </w:r>
          </w:p>
        </w:tc>
        <w:tc>
          <w:tcPr>
            <w:tcW w:w="737" w:type="dxa"/>
            <w:shd w:val="clear" w:color="auto" w:fill="FFFFFF"/>
          </w:tcPr>
          <w:p w14:paraId="2B042BB2"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5A0D1B16"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5. </w:t>
            </w:r>
            <w:r w:rsidR="00F13BF5" w:rsidRPr="005D650E">
              <w:rPr>
                <w:rFonts w:ascii="Times New Roman" w:hAnsi="Times New Roman"/>
                <w:color w:val="000000" w:themeColor="text1"/>
                <w:sz w:val="20"/>
                <w:szCs w:val="20"/>
                <w:lang w:val="uk-UA"/>
              </w:rPr>
              <w:t>Покращення інвестиційного клімату в Україні</w:t>
            </w:r>
          </w:p>
        </w:tc>
      </w:tr>
      <w:tr w:rsidR="0053289E" w:rsidRPr="005D650E" w14:paraId="523A156F" w14:textId="77777777" w:rsidTr="00692E5A">
        <w:trPr>
          <w:trHeight w:val="20"/>
        </w:trPr>
        <w:tc>
          <w:tcPr>
            <w:tcW w:w="4650" w:type="dxa"/>
            <w:shd w:val="clear" w:color="auto" w:fill="FFFFFF"/>
          </w:tcPr>
          <w:p w14:paraId="5EDABD5B" w14:textId="77777777" w:rsidR="00F13BF5" w:rsidRPr="005D650E" w:rsidRDefault="00E1507E"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6. </w:t>
            </w:r>
            <w:r w:rsidR="00F13BF5" w:rsidRPr="005D650E">
              <w:rPr>
                <w:rFonts w:ascii="Times New Roman" w:hAnsi="Times New Roman"/>
                <w:color w:val="000000" w:themeColor="text1"/>
                <w:sz w:val="20"/>
                <w:szCs w:val="20"/>
                <w:lang w:val="uk-UA"/>
              </w:rPr>
              <w:t>Вагомий туристично-рекреаційний потенціал. Наявність цікавих історичних пам’яток</w:t>
            </w:r>
          </w:p>
        </w:tc>
        <w:tc>
          <w:tcPr>
            <w:tcW w:w="737" w:type="dxa"/>
            <w:shd w:val="clear" w:color="auto" w:fill="FFFFFF"/>
          </w:tcPr>
          <w:p w14:paraId="089F32F0"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5E71E3B9"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6. </w:t>
            </w:r>
            <w:r w:rsidR="00F13BF5" w:rsidRPr="005D650E">
              <w:rPr>
                <w:rFonts w:ascii="Times New Roman" w:hAnsi="Times New Roman"/>
                <w:color w:val="000000" w:themeColor="text1"/>
                <w:sz w:val="20"/>
                <w:szCs w:val="20"/>
                <w:lang w:val="uk-UA"/>
              </w:rPr>
              <w:t>Активізація економічних процесів сприятиме зростанню попиту на логістичні послуги</w:t>
            </w:r>
          </w:p>
        </w:tc>
      </w:tr>
      <w:tr w:rsidR="0053289E" w:rsidRPr="005D650E" w14:paraId="72C13694" w14:textId="77777777" w:rsidTr="00692E5A">
        <w:trPr>
          <w:trHeight w:val="20"/>
        </w:trPr>
        <w:tc>
          <w:tcPr>
            <w:tcW w:w="4650" w:type="dxa"/>
            <w:shd w:val="clear" w:color="auto" w:fill="FFFFFF"/>
          </w:tcPr>
          <w:p w14:paraId="19552C60" w14:textId="384844F3"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5888" behindDoc="0" locked="0" layoutInCell="1" allowOverlap="1" wp14:anchorId="752B661B" wp14:editId="64FC25F0">
                      <wp:simplePos x="0" y="0"/>
                      <wp:positionH relativeFrom="column">
                        <wp:posOffset>2878455</wp:posOffset>
                      </wp:positionH>
                      <wp:positionV relativeFrom="paragraph">
                        <wp:posOffset>596900</wp:posOffset>
                      </wp:positionV>
                      <wp:extent cx="476250" cy="2933700"/>
                      <wp:effectExtent l="38100" t="38100" r="0" b="0"/>
                      <wp:wrapNone/>
                      <wp:docPr id="10"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933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82C11F" id="Прямая со стрелкой 9" o:spid="_x0000_s1026" type="#_x0000_t32" style="position:absolute;margin-left:226.65pt;margin-top:47pt;width:37.5pt;height:231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YZ3AEAAJEDAAAOAAAAZHJzL2Uyb0RvYy54bWysU8Fu2zAMvQ/YPwi6L07SpV2NOD2k63bo&#10;1gDtdlck2RYmiwKlxMnfj1SCtNhuw3wQSFN8fHyklneHwYu9xeQgNHI2mUphgwbjQtfIHy8PHz5J&#10;kbIKRnkItpFHm+Td6v275RhrO4cevLEoCCSkeoyN7HOOdVUl3dtBpQlEGyjYAg4qk4tdZVCNhD74&#10;aj6dXlcjoIkI2qZEf+9PQbkq+G1rdX5q22Sz8I0kbrmcWM4tn9VqqeoOVeydPtNQ/8BiUC5Q0QvU&#10;vcpK7ND9BTU4jZCgzRMNQwVt67QtPVA3s+kf3Tz3KtrSC4mT4kWm9P9g9ff9OmyQqetDeI6PoH8l&#10;EWDdq9DZQuDlGGlwM5aqGmOqLynspLhBsR2/gaE7apehqHBocRCtd/ErJxbrJ1tchnoWhzKA42UA&#10;9pCFpp8fb67nCxqTptD89urqZlomVKmaETk7YspfLAyCjUamjMp1fV5DCDRrwFMNtX9Mmfm+JnBy&#10;gAfnfRm5D2Js5O1iviikEnhnOMjXEnbbtUexV7w05SvNU+TtNYRdMAWst8p8PttZOU+2yEW1jI50&#10;9FZytcEaKbyld8LWiZ4PZ1VZSN7aVG/BHDfIYfZo7qWP847yYr31y63Xl7T6DQAA//8DAFBLAwQU&#10;AAYACAAAACEAM730FOAAAAAKAQAADwAAAGRycy9kb3ducmV2LnhtbEyPQW/CMAyF75P2HyIj7TZS&#10;oEVQmqJp0k7bNA247BYa01Y0TmhC6f79vNN2s/2enr9XbEfbiQH70DpSMJsmIJAqZ1qqFRz2L48r&#10;ECFqMrpzhAq+McC2vL8rdG7cjT5x2MVacAiFXCtoYvS5lKFq0OowdR6JtZPrrY689rU0vb5xuO3k&#10;PEmW0uqW+EOjPT43WJ13V6vglPjqY71/NZeLT4f67evgZ+9npR4m49MGRMQx/pnhF5/RoWSmo7uS&#10;CaJTkGaLBVsVrFPuxIZsvuLDkYdsmYAsC/m/QvkDAAD//wMAUEsBAi0AFAAGAAgAAAAhALaDOJL+&#10;AAAA4QEAABMAAAAAAAAAAAAAAAAAAAAAAFtDb250ZW50X1R5cGVzXS54bWxQSwECLQAUAAYACAAA&#10;ACEAOP0h/9YAAACUAQAACwAAAAAAAAAAAAAAAAAvAQAAX3JlbHMvLnJlbHNQSwECLQAUAAYACAAA&#10;ACEAbqfWGdwBAACRAwAADgAAAAAAAAAAAAAAAAAuAgAAZHJzL2Uyb0RvYy54bWxQSwECLQAUAAYA&#10;CAAAACEAM730FOAAAAAKAQAADwAAAAAAAAAAAAAAAAA2BAAAZHJzL2Rvd25yZXYueG1sUEsFBgAA&#10;AAAEAAQA8wAAAEM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3840" behindDoc="0" locked="0" layoutInCell="1" allowOverlap="1" wp14:anchorId="1CF906FB" wp14:editId="0F9AE0C6">
                      <wp:simplePos x="0" y="0"/>
                      <wp:positionH relativeFrom="column">
                        <wp:posOffset>2878455</wp:posOffset>
                      </wp:positionH>
                      <wp:positionV relativeFrom="paragraph">
                        <wp:posOffset>520700</wp:posOffset>
                      </wp:positionV>
                      <wp:extent cx="476250" cy="2676525"/>
                      <wp:effectExtent l="38100" t="38100" r="0" b="9525"/>
                      <wp:wrapNone/>
                      <wp:docPr id="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676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319D83" id="Прямая со стрелкой 8" o:spid="_x0000_s1026" type="#_x0000_t32" style="position:absolute;margin-left:226.65pt;margin-top:41pt;width:37.5pt;height:210.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2A2AEAAJEDAAAOAAAAZHJzL2Uyb0RvYy54bWysU01v2zAMvQ/YfxB0X5wYS7oZcXpI1+3Q&#10;bQHa7q7owxYmiwKlxMm/n6gY6T5uxXwQSFN8fHyk1renwbGjxmjBt3wxm3OmvQRlfdfy56f7dx84&#10;i0l4JRx43fKzjvx28/bNegyNrqEHpzSyDOJjM4aW9ymFpqqi7PUg4gyC9jloAAeRsotdpVCMGX1w&#10;VT2fr6oRUAUEqWPMf+8uQb4p+MZomb4bE3ViruWZWyonlnNPZ7VZi6ZDEXorJxriFSwGYX0ueoW6&#10;E0mwA9p/oAYrESKYNJMwVGCMlbr0kLtZzP/q5rEXQZdesjgxXGWK/w9Wfjtu/Q6Jujz5x/AA8mdk&#10;Hra98J0uBJ7OIQ9uQVJVY4jNNYWcGHbI9uNXUPmOOCQoKpwMDsw4G75QYrF+kEVlcs/sVAZwvg5A&#10;nxKT+ef7m1W9zGOSOVSvblbLelnKioYQKTtgTJ81DIyMlseEwnZ92oL3edaAlxri+BAT8X1JoGQP&#10;99a5MnLn2djyj1SAIhGcVRQsDnb7rUN2FLQ05ZtY/HEN4eBVAeu1UJ8mOwnrss1SUS2hzTo6zana&#10;oBVnTud3QtaFnvOTqiQkbW1s9qDOO6QweXnupY9pR2mxfvfLrZeXtPkFAAD//wMAUEsDBBQABgAI&#10;AAAAIQDUbI5Z4AAAAAoBAAAPAAAAZHJzL2Rvd25yZXYueG1sTI9BT8MwDIXvSPyHyEjcWLp2RaU0&#10;nRASJ0CIbRduWeO11Rona7Ku/HvMCW6239Pz96r1bAcx4Rh6RwqWiwQEUuNMT62C3fblrgARoiaj&#10;B0eo4BsDrOvrq0qXxl3oE6dNbAWHUCi1gi5GX0oZmg6tDgvnkVg7uNHqyOvYSjPqC4fbQaZJci+t&#10;7ok/dNrjc4fNcXO2Cg6Jbz4etq/mdPKrqX372vnl+1Gp25v56RFExDn+meEXn9GhZqa9O5MJYlCw&#10;yrOMrQqKlDuxIU8LPux5SLIcZF3J/xXqHwAAAP//AwBQSwECLQAUAAYACAAAACEAtoM4kv4AAADh&#10;AQAAEwAAAAAAAAAAAAAAAAAAAAAAW0NvbnRlbnRfVHlwZXNdLnhtbFBLAQItABQABgAIAAAAIQA4&#10;/SH/1gAAAJQBAAALAAAAAAAAAAAAAAAAAC8BAABfcmVscy8ucmVsc1BLAQItABQABgAIAAAAIQC3&#10;KW2A2AEAAJEDAAAOAAAAAAAAAAAAAAAAAC4CAABkcnMvZTJvRG9jLnhtbFBLAQItABQABgAIAAAA&#10;IQDUbI5Z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0768" behindDoc="0" locked="0" layoutInCell="1" allowOverlap="1" wp14:anchorId="188D97B0" wp14:editId="45E1877A">
                      <wp:simplePos x="0" y="0"/>
                      <wp:positionH relativeFrom="column">
                        <wp:posOffset>2878455</wp:posOffset>
                      </wp:positionH>
                      <wp:positionV relativeFrom="paragraph">
                        <wp:posOffset>444500</wp:posOffset>
                      </wp:positionV>
                      <wp:extent cx="476250" cy="581025"/>
                      <wp:effectExtent l="38100" t="0" r="0" b="28575"/>
                      <wp:wrapNone/>
                      <wp:docPr id="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81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EEC23D" id="Прямая со стрелкой 7" o:spid="_x0000_s1026" type="#_x0000_t32" style="position:absolute;margin-left:226.65pt;margin-top:35pt;width:37.5pt;height:4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2B1AEAAIYDAAAOAAAAZHJzL2Uyb0RvYy54bWysU8Fu2zAMvQ/YPwi6L3aCpeuMOD2k63bo&#10;tgDtPkCRZFuYLAqUEid/P1IJ0m67DfNBIE3x8fGRWt0dRy8OFpOD0Mr5rJbCBg3Ghb6VP54f3t1K&#10;kbIKRnkItpUnm+Td+u2b1RQbu4ABvLEoCCSkZoqtHHKOTVUlPdhRpRlEGyjYAY4qk4t9ZVBNhD76&#10;alHXN9UEaCKCtinR3/tzUK4LftdZnb93XbJZ+FYSt1xOLOeOz2q9Uk2PKg5OX2iof2AxKheo6BXq&#10;XmUl9uj+ghqdRkjQ5ZmGsYKuc9qWHqibef1HN0+Dirb0QuKkeJUp/T9Y/e2wCVtk6voYnuIj6J9J&#10;BNgMKvS2EHg+RRrcnKWqppiaawo7KW5R7KavYOiO2mcoKhw7HEXnXfzCiQxOnYpjkf10ld0es9D0&#10;8/2Hm8WShqMptLyd14tlqaUahuHkiCl/tjAKNlqZMirXD3kDIdCAAc8l1OExZSb5ksDJAR6c92XO&#10;PoiplR+XVIAjCbwzHCwO9ruNR3FQvCnlu7D47RrCPpgCNlhlPl3srJwnW+QiVUZH4nkrudpojRTe&#10;0uNg60zPh4uUrB6vamp2YE5b5DB7NOzSx2UxeZte++XWy/NZ/wIAAP//AwBQSwMEFAAGAAgAAAAh&#10;AGMKpzjgAAAACgEAAA8AAABkcnMvZG93bnJldi54bWxMj8FOwzAMhu9IvENkJC5oS9fRUZWmEwIG&#10;JzTRjXvWmLZa41RNtrVvjznB0fan39+fr0fbiTMOvnWkYDGPQCBVzrRUK9jvNrMUhA+ajO4coYIJ&#10;PayL66tcZ8Zd6BPPZagFh5DPtIImhD6T0lcNWu3nrkfi27cbrA48DrU0g75wuO1kHEUraXVL/KHR&#10;PT43WB3Lk1XwUm6Tzdfdfoyn6v2jfEuPW5pelbq9GZ8eQQQcwx8Mv/qsDgU7HdyJjBedgvtkuWRU&#10;wUPEnRhI4pQXByZXiwRkkcv/FYofAAAA//8DAFBLAQItABQABgAIAAAAIQC2gziS/gAAAOEBAAAT&#10;AAAAAAAAAAAAAAAAAAAAAABbQ29udGVudF9UeXBlc10ueG1sUEsBAi0AFAAGAAgAAAAhADj9If/W&#10;AAAAlAEAAAsAAAAAAAAAAAAAAAAALwEAAF9yZWxzLy5yZWxzUEsBAi0AFAAGAAgAAAAhAEE53YHU&#10;AQAAhgMAAA4AAAAAAAAAAAAAAAAALgIAAGRycy9lMm9Eb2MueG1sUEsBAi0AFAAGAAgAAAAhAGMK&#10;pzjgAAAACgEAAA8AAAAAAAAAAAAAAAAALgQAAGRycy9kb3ducmV2LnhtbFBLBQYAAAAABAAEAPMA&#10;AAA7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8720" behindDoc="0" locked="0" layoutInCell="1" allowOverlap="1" wp14:anchorId="0B00FFE0" wp14:editId="039FC9FA">
                      <wp:simplePos x="0" y="0"/>
                      <wp:positionH relativeFrom="column">
                        <wp:posOffset>2878455</wp:posOffset>
                      </wp:positionH>
                      <wp:positionV relativeFrom="paragraph">
                        <wp:posOffset>444500</wp:posOffset>
                      </wp:positionV>
                      <wp:extent cx="476250" cy="76200"/>
                      <wp:effectExtent l="38100" t="0" r="0" b="57150"/>
                      <wp:wrapNone/>
                      <wp:docPr id="88853513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76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C2A656" id="Прямая со стрелкой 6" o:spid="_x0000_s1026" type="#_x0000_t32" style="position:absolute;margin-left:226.65pt;margin-top:35pt;width:37.5pt;height: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0y1AEAAIUDAAAOAAAAZHJzL2Uyb0RvYy54bWysU8Fu2zAMvQ/YPwi6L3aCpduMOD2k63bo&#10;tgBtP0CRZFuoLAqUEid/P1IJ0mK7DfNBIE3y6fGRWt0eRy8OFpOD0Mr5rJbCBg3Ghb6Vz0/3Hz5L&#10;kbIKRnkItpUnm+Tt+v271RQbu4ABvLEoCCSkZoqtHHKOTVUlPdhRpRlEGyjYAY4qk4t9ZVBNhD76&#10;alHXN9UEaCKCtinR37tzUK4LftdZnX91XbJZ+FYSt1xOLOeOz2q9Uk2PKg5OX2iof2AxKhfo0ivU&#10;ncpK7NH9BTU6jZCgyzMNYwVd57QtPVA38/qPbh4HFW3phcRJ8SpT+n+w+udhE7bI1PUxPMYH0C9J&#10;BNgMKvS2EHg6RRrcnKWqppiaawk7KW5R7KYfYChH7TMUFY4djqLzLn7nQganTsWxyH66ym6PWWj6&#10;+fHTzWJJw9EUIrMuU6lUwyhcGzHlbxZGwUYrU0bl+iFvIASaL+D5BnV4SJk5vhZwcYB7530Zsw9i&#10;auWX5WJZKCXwznCQ0xL2u41HcVC8KOUrDVPkbRrCPpgCNlhlvl7srJwnW+SiVEZH2nkr+bbRGim8&#10;pbfB1pmeDxclWTze1NTswJy2yGH2aNalj8te8jK99UvW6+tZ/wYAAP//AwBQSwMEFAAGAAgAAAAh&#10;AHvSoFDfAAAACQEAAA8AAABkcnMvZG93bnJldi54bWxMj8FOwzAMhu9IvENkJC6IJXQUqlJ3QsDg&#10;hCbKuGdNaKs1TtVkW/v2mBMcbX/6/f3FanK9ONoxdJ4QbhYKhKXam44ahO3n+joDEaImo3tPFmG2&#10;AVbl+Vmhc+NP9GGPVWwEh1DINUIb45BLGerWOh0WfrDEt28/Oh15HBtpRn3icNfLRKk76XRH/KHV&#10;g31qbb2vDg7hudqk66+r7ZTM9dt79ZrtNzS/IF5eTI8PIKKd4h8Mv/qsDiU77fyBTBA9wm26XDKK&#10;cK+4EwNpkvFih5AlCmRZyP8Nyh8AAAD//wMAUEsBAi0AFAAGAAgAAAAhALaDOJL+AAAA4QEAABMA&#10;AAAAAAAAAAAAAAAAAAAAAFtDb250ZW50X1R5cGVzXS54bWxQSwECLQAUAAYACAAAACEAOP0h/9YA&#10;AACUAQAACwAAAAAAAAAAAAAAAAAvAQAAX3JlbHMvLnJlbHNQSwECLQAUAAYACAAAACEAKwl9MtQB&#10;AACFAwAADgAAAAAAAAAAAAAAAAAuAgAAZHJzL2Uyb0RvYy54bWxQSwECLQAUAAYACAAAACEAe9Kg&#10;UN8AAAAJAQAADwAAAAAAAAAAAAAAAAAuBAAAZHJzL2Rvd25yZXYueG1sUEsFBgAAAAAEAAQA8wAA&#10;ADo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77696" behindDoc="0" locked="0" layoutInCell="1" allowOverlap="1" wp14:anchorId="4064EC0C" wp14:editId="1FC72201">
                      <wp:simplePos x="0" y="0"/>
                      <wp:positionH relativeFrom="column">
                        <wp:posOffset>2878455</wp:posOffset>
                      </wp:positionH>
                      <wp:positionV relativeFrom="paragraph">
                        <wp:posOffset>444500</wp:posOffset>
                      </wp:positionV>
                      <wp:extent cx="476250" cy="1209675"/>
                      <wp:effectExtent l="38100" t="0" r="0" b="28575"/>
                      <wp:wrapNone/>
                      <wp:docPr id="234088331"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096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B06038" id="Прямая со стрелкой 5" o:spid="_x0000_s1026" type="#_x0000_t32" style="position:absolute;margin-left:226.65pt;margin-top:35pt;width:37.5pt;height:95.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9L1wEAAIcDAAAOAAAAZHJzL2Uyb0RvYy54bWysU01v2zAMvQ/YfxB0X5wES7oacXpI1+3Q&#10;bQHa/gBFkm1hsiiQSpz8+4lKkO7jNtQHQTTJx8dHanV3HLw4WCQHoZGzyVQKGzQYF7pGvjw/fPgk&#10;BSUVjPIQbCNPluTd+v271RhrO4cevLEoMkigeoyN7FOKdVWR7u2gaALRhuxsAQeVsoldZVCNGX3w&#10;1Xw6XVYjoIkI2hLlv/dnp1wX/La1Ov1oW7JJ+EZmbqmcWM4dn9V6peoOVeydvtBQ/8FiUC7koleo&#10;e5WU2KP7B2pwGoGgTRMNQwVt67QtPeRuZtO/unnqVbSllywOxatM9Haw+vthE7bI1PUxPMVH0D9J&#10;BNj0KnS2EHg+xTy4GUtVjZHqawobFLcoduM3MDlG7RMUFY4tDqL1Ln7lRAbPnYpjkf10ld0ek9D5&#10;58eb5XyRh6Ozazaf3i5vFqWYqhmHsyNS+mJhEHxpJCVUruvTBkLIEwY811CHR0rM8jWBkwM8OO/L&#10;oH0QYyNvF/NFIUXgnWEnhxF2u41HcVC8KuW7sPgjDGEfTAHrrTKfL/eknM93kYpWCV1Wz1vJ1QZr&#10;pPA2vw6+nen5cNGS5eNdpXoH5rRFdrOVp136uGwmr9Pvdol6fT/rXwAAAP//AwBQSwMEFAAGAAgA&#10;AAAhAGWcuGTgAAAACgEAAA8AAABkcnMvZG93bnJldi54bWxMj8FOwzAMhu9IvENkJC6IJXR0q0rd&#10;CQFjJzTRjXvWhrZa41RNtrVvjznB0fan39+frUbbibMZfOsI4WGmQBgqXdVSjbDfre8TED5oqnTn&#10;yCBMxsMqv77KdFq5C32acxFqwSHkU43QhNCnUvqyMVb7mesN8e3bDVYHHodaVoO+cLjtZKTUQlrd&#10;En9odG9eGlMei5NFeC228frrbj9GU7n5KN6T45amN8Tbm/H5CUQwY/iD4Vef1SFnp4M7UeVFh/AY&#10;z+eMIiwVd2IgjhJeHBCihYpB5pn8XyH/AQAA//8DAFBLAQItABQABgAIAAAAIQC2gziS/gAAAOEB&#10;AAATAAAAAAAAAAAAAAAAAAAAAABbQ29udGVudF9UeXBlc10ueG1sUEsBAi0AFAAGAAgAAAAhADj9&#10;If/WAAAAlAEAAAsAAAAAAAAAAAAAAAAALwEAAF9yZWxzLy5yZWxzUEsBAi0AFAAGAAgAAAAhAFrg&#10;z0vXAQAAhwMAAA4AAAAAAAAAAAAAAAAALgIAAGRycy9lMm9Eb2MueG1sUEsBAi0AFAAGAAgAAAAh&#10;AGWcuGTgAAAACgEAAA8AAAAAAAAAAAAAAAAAMQQAAGRycy9kb3ducmV2LnhtbFBLBQYAAAAABAAE&#10;APMAAAA+BQAAAAA=&#10;">
                      <v:stroke endarrow="block"/>
                    </v:shape>
                  </w:pict>
                </mc:Fallback>
              </mc:AlternateContent>
            </w:r>
            <w:r w:rsidR="00E1507E" w:rsidRPr="005D650E">
              <w:rPr>
                <w:rFonts w:ascii="Times New Roman" w:hAnsi="Times New Roman"/>
                <w:color w:val="000000" w:themeColor="text1"/>
                <w:sz w:val="20"/>
                <w:szCs w:val="20"/>
                <w:lang w:val="uk-UA"/>
              </w:rPr>
              <w:t>7. </w:t>
            </w:r>
            <w:r w:rsidR="00F13BF5" w:rsidRPr="005D650E">
              <w:rPr>
                <w:rFonts w:ascii="Times New Roman" w:hAnsi="Times New Roman"/>
                <w:color w:val="000000" w:themeColor="text1"/>
                <w:sz w:val="20"/>
                <w:szCs w:val="20"/>
                <w:lang w:val="uk-UA"/>
              </w:rPr>
              <w:t>Наявність високих технологій у галузі сільського господарства, які можуть бути використані як майданчики для поширення технологій</w:t>
            </w:r>
          </w:p>
        </w:tc>
        <w:tc>
          <w:tcPr>
            <w:tcW w:w="737" w:type="dxa"/>
            <w:shd w:val="clear" w:color="auto" w:fill="FFFFFF"/>
          </w:tcPr>
          <w:p w14:paraId="73942BAC"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165C6CA8"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7. </w:t>
            </w:r>
            <w:r w:rsidR="00F13BF5" w:rsidRPr="005D650E">
              <w:rPr>
                <w:rFonts w:ascii="Times New Roman" w:hAnsi="Times New Roman"/>
                <w:color w:val="000000" w:themeColor="text1"/>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53289E" w:rsidRPr="005D650E" w14:paraId="62E95AE4" w14:textId="77777777" w:rsidTr="00692E5A">
        <w:trPr>
          <w:trHeight w:val="363"/>
        </w:trPr>
        <w:tc>
          <w:tcPr>
            <w:tcW w:w="4650" w:type="dxa"/>
            <w:shd w:val="clear" w:color="auto" w:fill="FFFFFF"/>
          </w:tcPr>
          <w:p w14:paraId="7957CBE4" w14:textId="77777777" w:rsidR="00F13BF5" w:rsidRPr="005D650E" w:rsidRDefault="00E1507E"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8. </w:t>
            </w:r>
            <w:r w:rsidR="00F13BF5" w:rsidRPr="005D650E">
              <w:rPr>
                <w:rFonts w:ascii="Times New Roman" w:hAnsi="Times New Roman"/>
                <w:color w:val="000000" w:themeColor="text1"/>
                <w:sz w:val="20"/>
                <w:szCs w:val="20"/>
                <w:lang w:val="uk-UA"/>
              </w:rPr>
              <w:t>Наявність інфраструктури для зрошення</w:t>
            </w:r>
          </w:p>
        </w:tc>
        <w:tc>
          <w:tcPr>
            <w:tcW w:w="737" w:type="dxa"/>
            <w:shd w:val="clear" w:color="auto" w:fill="FFFFFF"/>
          </w:tcPr>
          <w:p w14:paraId="3835DB0C"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05212086" w14:textId="77777777" w:rsidR="00F13BF5" w:rsidRPr="005D650E" w:rsidRDefault="00B35B98" w:rsidP="004C2A55">
            <w:pPr>
              <w:pStyle w:val="ListParagraph1"/>
              <w:ind w:left="0" w:firstLine="0"/>
              <w:contextualSpacing/>
              <w:rPr>
                <w:color w:val="000000" w:themeColor="text1"/>
                <w:sz w:val="20"/>
                <w:szCs w:val="20"/>
                <w:lang w:val="uk-UA"/>
              </w:rPr>
            </w:pPr>
            <w:r w:rsidRPr="005D650E">
              <w:rPr>
                <w:rFonts w:ascii="Times New Roman" w:hAnsi="Times New Roman"/>
                <w:color w:val="000000" w:themeColor="text1"/>
                <w:sz w:val="20"/>
                <w:szCs w:val="20"/>
                <w:lang w:val="uk-UA"/>
              </w:rPr>
              <w:t>8. </w:t>
            </w:r>
            <w:r w:rsidR="00F13BF5" w:rsidRPr="005D650E">
              <w:rPr>
                <w:rFonts w:ascii="Times New Roman" w:hAnsi="Times New Roman"/>
                <w:color w:val="000000" w:themeColor="text1"/>
                <w:sz w:val="20"/>
                <w:szCs w:val="20"/>
                <w:lang w:val="uk-UA"/>
              </w:rPr>
              <w:t>Нарощування міжнародної технічної допомоги для України</w:t>
            </w:r>
          </w:p>
        </w:tc>
      </w:tr>
      <w:tr w:rsidR="0053289E" w:rsidRPr="005D650E" w14:paraId="44AD900F" w14:textId="77777777" w:rsidTr="00692E5A">
        <w:trPr>
          <w:trHeight w:val="20"/>
        </w:trPr>
        <w:tc>
          <w:tcPr>
            <w:tcW w:w="4650" w:type="dxa"/>
            <w:shd w:val="clear" w:color="auto" w:fill="FFFFFF"/>
          </w:tcPr>
          <w:p w14:paraId="2D50CF18"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9. </w:t>
            </w:r>
            <w:r w:rsidR="00F13BF5" w:rsidRPr="005D650E">
              <w:rPr>
                <w:rFonts w:ascii="Times New Roman" w:hAnsi="Times New Roman"/>
                <w:color w:val="000000" w:themeColor="text1"/>
                <w:sz w:val="20"/>
                <w:szCs w:val="20"/>
                <w:lang w:val="uk-UA"/>
              </w:rPr>
              <w:t>Потенціал для відновлення промислових підприємств у таких галузях:</w:t>
            </w:r>
          </w:p>
          <w:p w14:paraId="1025A5A3" w14:textId="025D1E8C" w:rsidR="00F13BF5" w:rsidRPr="005D650E" w:rsidRDefault="0071747E" w:rsidP="004C2A55">
            <w:pPr>
              <w:pStyle w:val="ListParagraph1"/>
              <w:ind w:left="0" w:firstLine="150"/>
              <w:rPr>
                <w:rFonts w:ascii="Times New Roman" w:hAnsi="Times New Roman"/>
                <w:i/>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84864" behindDoc="0" locked="0" layoutInCell="1" allowOverlap="1" wp14:anchorId="7AC0609F" wp14:editId="37CB03CA">
                      <wp:simplePos x="0" y="0"/>
                      <wp:positionH relativeFrom="column">
                        <wp:posOffset>2878455</wp:posOffset>
                      </wp:positionH>
                      <wp:positionV relativeFrom="paragraph">
                        <wp:posOffset>178435</wp:posOffset>
                      </wp:positionV>
                      <wp:extent cx="476250" cy="1876425"/>
                      <wp:effectExtent l="57150" t="38100" r="0" b="9525"/>
                      <wp:wrapNone/>
                      <wp:docPr id="8581873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876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73D50B" id="Прямая со стрелкой 3" o:spid="_x0000_s1026" type="#_x0000_t32" style="position:absolute;margin-left:226.65pt;margin-top:14.05pt;width:37.5pt;height:147.7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g32gEAAJEDAAAOAAAAZHJzL2Uyb0RvYy54bWysU01v2zAMvQ/YfxB0X5wETdoZcXpI1+3Q&#10;bQHa7a5Isi1MFgVKiZN/P1IJ0n3chvkgkKb4+PhIre6PgxcHi8lBaORsMpXCBg3Gha6R314e391J&#10;kbIKRnkItpEnm+T9+u2b1RhrO4cevLEoCCSkeoyN7HOOdVUl3dtBpQlEGyjYAg4qk4tdZVCNhD74&#10;aj6dLqsR0EQEbVOivw/noFwX/La1On9t22Sz8I0kbrmcWM4dn9V6peoOVeydvtBQ/8BiUC5Q0SvU&#10;g8pK7NH9BTU4jZCgzRMNQwVt67QtPVA3s+kf3Tz3KtrSC4mT4lWm9P9g9ZfDJmyRqetjeI5PoH8k&#10;EWDTq9DZQuDlFGlwM5aqGmOqrynspLhFsRs/g6E7ap+hqHBscRCtd/ETJxbrO1tchnoWxzKA03UA&#10;9piFpp83t8v5gsakKTS7u13ezBelrKoZkbMjpvzRwiDYaGTKqFzX5w2EQLMGPNdQh6eUme9rAicH&#10;eHTel5H7IMZGvl9QAY4k8M5wsDjY7TYexUHx0pTvwuK3awj7YApYb5X5cLGzcp5skYtqGR3p6K3k&#10;aoM1UnhL74StMz0fLqqykLy1qd6BOW2Rw+zR3Esflx3lxfrVL7deX9L6JwAAAP//AwBQSwMEFAAG&#10;AAgAAAAhAFXh1R/gAAAACgEAAA8AAABkcnMvZG93bnJldi54bWxMj8FOwzAMhu9IvENkJG4sXbtN&#10;pdSdEBInQIhtF25Z47XVGidrsq68PeE0jrY//f7+cj2ZXow0+M4ywnyWgCCure64QdhtXx9yED4o&#10;1qq3TAg/5GFd3d6UqtD2wl80bkIjYgj7QiG0IbhCSl+3ZJSfWUccbwc7GBXiODRSD+oSw00v0yRZ&#10;SaM6jh9a5eilpfq4ORuEQ+Lqz8ftmz6d3GJs3r93bv5xRLy/m56fQASawhWGP/2oDlV02tszay96&#10;hMUyyyKKkOZzEBFYpnlc7BGyNFuBrEr5v0L1CwAA//8DAFBLAQItABQABgAIAAAAIQC2gziS/gAA&#10;AOEBAAATAAAAAAAAAAAAAAAAAAAAAABbQ29udGVudF9UeXBlc10ueG1sUEsBAi0AFAAGAAgAAAAh&#10;ADj9If/WAAAAlAEAAAsAAAAAAAAAAAAAAAAALwEAAF9yZWxzLy5yZWxzUEsBAi0AFAAGAAgAAAAh&#10;AFGC+DfaAQAAkQMAAA4AAAAAAAAAAAAAAAAALgIAAGRycy9lMm9Eb2MueG1sUEsBAi0AFAAGAAgA&#10;AAAhAFXh1R/gAAAACgEAAA8AAAAAAAAAAAAAAAAANAQAAGRycy9kb3ducmV2LnhtbFBLBQYAAAAA&#10;BAAEAPMAAABBBQAAAAA=&#10;">
                      <v:stroke endarrow="block"/>
                    </v:shape>
                  </w:pict>
                </mc:Fallback>
              </mc:AlternateContent>
            </w:r>
            <w:r w:rsidR="00F13BF5" w:rsidRPr="005D650E">
              <w:rPr>
                <w:rFonts w:ascii="Times New Roman" w:hAnsi="Times New Roman"/>
                <w:i/>
                <w:color w:val="000000" w:themeColor="text1"/>
                <w:sz w:val="20"/>
                <w:szCs w:val="20"/>
                <w:lang w:val="uk-UA"/>
              </w:rPr>
              <w:t>виробництво харчових продуктів, напоїв;</w:t>
            </w:r>
          </w:p>
          <w:p w14:paraId="0F50107F" w14:textId="77777777" w:rsidR="00F13BF5" w:rsidRPr="005D650E" w:rsidRDefault="00F13BF5" w:rsidP="004C2A55">
            <w:pPr>
              <w:pStyle w:val="ListParagraph1"/>
              <w:ind w:left="0" w:firstLine="150"/>
              <w:rPr>
                <w:rFonts w:ascii="Times New Roman" w:hAnsi="Times New Roman"/>
                <w:i/>
                <w:color w:val="000000" w:themeColor="text1"/>
                <w:sz w:val="20"/>
                <w:szCs w:val="20"/>
                <w:lang w:val="uk-UA"/>
              </w:rPr>
            </w:pPr>
            <w:r w:rsidRPr="005D650E">
              <w:rPr>
                <w:rFonts w:ascii="Times New Roman" w:hAnsi="Times New Roman"/>
                <w:i/>
                <w:color w:val="000000" w:themeColor="text1"/>
                <w:sz w:val="20"/>
                <w:szCs w:val="20"/>
                <w:lang w:val="uk-UA"/>
              </w:rPr>
              <w:t>машинобудування;</w:t>
            </w:r>
          </w:p>
          <w:p w14:paraId="0D95870C" w14:textId="77777777" w:rsidR="00F13BF5" w:rsidRPr="005D650E" w:rsidRDefault="00F13BF5" w:rsidP="004C2A55">
            <w:pPr>
              <w:pStyle w:val="ListParagraph1"/>
              <w:ind w:left="0" w:firstLine="150"/>
              <w:rPr>
                <w:rFonts w:ascii="Times New Roman" w:hAnsi="Times New Roman"/>
                <w:i/>
                <w:color w:val="000000" w:themeColor="text1"/>
                <w:sz w:val="20"/>
                <w:szCs w:val="20"/>
                <w:lang w:val="uk-UA"/>
              </w:rPr>
            </w:pPr>
            <w:r w:rsidRPr="005D650E">
              <w:rPr>
                <w:rFonts w:ascii="Times New Roman" w:hAnsi="Times New Roman"/>
                <w:i/>
                <w:color w:val="000000" w:themeColor="text1"/>
                <w:sz w:val="20"/>
                <w:szCs w:val="20"/>
                <w:lang w:val="uk-UA"/>
              </w:rPr>
              <w:t>металургійне виробництво;</w:t>
            </w:r>
          </w:p>
          <w:p w14:paraId="3C6A7F99" w14:textId="77777777" w:rsidR="00F13BF5" w:rsidRPr="005D650E" w:rsidRDefault="00F13BF5" w:rsidP="004C2A55">
            <w:pPr>
              <w:pStyle w:val="ListParagraph1"/>
              <w:ind w:left="0" w:firstLine="150"/>
              <w:rPr>
                <w:rFonts w:ascii="Times New Roman" w:hAnsi="Times New Roman"/>
                <w:i/>
                <w:color w:val="000000" w:themeColor="text1"/>
                <w:sz w:val="20"/>
                <w:szCs w:val="20"/>
                <w:lang w:val="uk-UA"/>
              </w:rPr>
            </w:pPr>
            <w:r w:rsidRPr="005D650E">
              <w:rPr>
                <w:rFonts w:ascii="Times New Roman" w:hAnsi="Times New Roman"/>
                <w:i/>
                <w:color w:val="000000" w:themeColor="text1"/>
                <w:sz w:val="20"/>
                <w:szCs w:val="20"/>
                <w:lang w:val="uk-UA"/>
              </w:rPr>
              <w:t>виробництво гумових і пластмасових виробів та іншої неметалевої продукції;</w:t>
            </w:r>
          </w:p>
          <w:p w14:paraId="5CADD8D0" w14:textId="77777777" w:rsidR="00F13BF5" w:rsidRPr="005D650E" w:rsidRDefault="00F13BF5" w:rsidP="004C2A55">
            <w:pPr>
              <w:pStyle w:val="ListParagraph1"/>
              <w:ind w:left="0" w:firstLine="150"/>
              <w:rPr>
                <w:rFonts w:ascii="Times New Roman" w:hAnsi="Times New Roman"/>
                <w:color w:val="000000" w:themeColor="text1"/>
                <w:sz w:val="20"/>
                <w:szCs w:val="20"/>
                <w:lang w:val="uk-UA"/>
              </w:rPr>
            </w:pPr>
            <w:r w:rsidRPr="005D650E">
              <w:rPr>
                <w:rFonts w:ascii="Times New Roman" w:hAnsi="Times New Roman"/>
                <w:i/>
                <w:color w:val="000000" w:themeColor="text1"/>
                <w:sz w:val="20"/>
                <w:szCs w:val="20"/>
                <w:lang w:val="uk-UA"/>
              </w:rPr>
              <w:t>виготовлення виробів з деревини, виробництво паперу і поліграфічна діяльність</w:t>
            </w:r>
          </w:p>
        </w:tc>
        <w:tc>
          <w:tcPr>
            <w:tcW w:w="737" w:type="dxa"/>
            <w:shd w:val="clear" w:color="auto" w:fill="FFFFFF"/>
          </w:tcPr>
          <w:p w14:paraId="1463814D"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4864235D"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9. </w:t>
            </w:r>
            <w:r w:rsidR="00F13BF5" w:rsidRPr="005D650E">
              <w:rPr>
                <w:rFonts w:ascii="Times New Roman" w:hAnsi="Times New Roman"/>
                <w:color w:val="000000" w:themeColor="text1"/>
                <w:sz w:val="20"/>
                <w:szCs w:val="20"/>
                <w:lang w:val="uk-UA"/>
              </w:rPr>
              <w:t>Провадження політики енергозаміщення і підвищення енергоефективності та розвитку альтернативної енергетики, технічного переоснащення комунальної інфраструктури</w:t>
            </w:r>
          </w:p>
        </w:tc>
      </w:tr>
      <w:tr w:rsidR="0053289E" w:rsidRPr="005D650E" w14:paraId="3A27FF56" w14:textId="77777777" w:rsidTr="00692E5A">
        <w:trPr>
          <w:trHeight w:val="20"/>
        </w:trPr>
        <w:tc>
          <w:tcPr>
            <w:tcW w:w="4650" w:type="dxa"/>
            <w:shd w:val="clear" w:color="auto" w:fill="FFFFFF"/>
          </w:tcPr>
          <w:p w14:paraId="517C7128" w14:textId="77777777" w:rsidR="00F13BF5" w:rsidRPr="005D650E" w:rsidRDefault="00B35B98" w:rsidP="004C2A55">
            <w:pPr>
              <w:pStyle w:val="ListParagraph1"/>
              <w:autoSpaceDE w:val="0"/>
              <w:autoSpaceDN w:val="0"/>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10. </w:t>
            </w:r>
            <w:r w:rsidR="00F13BF5" w:rsidRPr="005D650E">
              <w:rPr>
                <w:rFonts w:ascii="Times New Roman" w:hAnsi="Times New Roman"/>
                <w:color w:val="000000" w:themeColor="text1"/>
                <w:sz w:val="20"/>
                <w:szCs w:val="20"/>
                <w:lang w:val="uk-UA"/>
              </w:rPr>
              <w:t>Значна кількість об’єктів природно-заповідного фонду</w:t>
            </w:r>
            <w:r w:rsidR="00996FBB" w:rsidRPr="005D650E">
              <w:rPr>
                <w:rFonts w:ascii="Times New Roman" w:hAnsi="Times New Roman"/>
                <w:color w:val="000000" w:themeColor="text1"/>
                <w:sz w:val="20"/>
                <w:szCs w:val="20"/>
                <w:lang w:val="uk-UA"/>
              </w:rPr>
              <w:t xml:space="preserve"> та територій Смарагдової мережі</w:t>
            </w:r>
          </w:p>
        </w:tc>
        <w:tc>
          <w:tcPr>
            <w:tcW w:w="737" w:type="dxa"/>
            <w:shd w:val="clear" w:color="auto" w:fill="FFFFFF"/>
          </w:tcPr>
          <w:p w14:paraId="2E0DDFFA"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6556487E" w14:textId="77777777" w:rsidR="00F13BF5" w:rsidRPr="005D650E" w:rsidRDefault="00B35B98" w:rsidP="004C2A55">
            <w:pPr>
              <w:pStyle w:val="ListParagraph1"/>
              <w:ind w:left="0" w:firstLine="0"/>
              <w:contextualSpacing/>
              <w:rPr>
                <w:color w:val="000000" w:themeColor="text1"/>
                <w:sz w:val="20"/>
                <w:szCs w:val="20"/>
                <w:lang w:val="uk-UA"/>
              </w:rPr>
            </w:pPr>
            <w:r w:rsidRPr="005D650E">
              <w:rPr>
                <w:rFonts w:ascii="Times New Roman" w:hAnsi="Times New Roman"/>
                <w:color w:val="000000" w:themeColor="text1"/>
                <w:sz w:val="20"/>
                <w:szCs w:val="20"/>
                <w:lang w:val="uk-UA"/>
              </w:rPr>
              <w:t>10. </w:t>
            </w:r>
            <w:r w:rsidR="00F13BF5" w:rsidRPr="005D650E">
              <w:rPr>
                <w:rFonts w:ascii="Times New Roman" w:hAnsi="Times New Roman"/>
                <w:color w:val="000000" w:themeColor="text1"/>
                <w:sz w:val="20"/>
                <w:szCs w:val="20"/>
                <w:lang w:val="uk-UA"/>
              </w:rPr>
              <w:t>Розвиток е-урядування, відкритості влади</w:t>
            </w:r>
          </w:p>
        </w:tc>
      </w:tr>
      <w:tr w:rsidR="0053289E" w:rsidRPr="005D650E" w14:paraId="36109367" w14:textId="77777777" w:rsidTr="00692E5A">
        <w:trPr>
          <w:trHeight w:val="20"/>
        </w:trPr>
        <w:tc>
          <w:tcPr>
            <w:tcW w:w="4650" w:type="dxa"/>
            <w:shd w:val="clear" w:color="auto" w:fill="FFFFFF"/>
          </w:tcPr>
          <w:p w14:paraId="2B7B5FDC"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11. </w:t>
            </w:r>
            <w:r w:rsidR="00F13BF5" w:rsidRPr="005D650E">
              <w:rPr>
                <w:rFonts w:ascii="Times New Roman" w:hAnsi="Times New Roman"/>
                <w:color w:val="000000" w:themeColor="text1"/>
                <w:sz w:val="20"/>
                <w:szCs w:val="20"/>
                <w:lang w:val="uk-UA"/>
              </w:rPr>
              <w:t>Значне біорізноманіття</w:t>
            </w:r>
          </w:p>
        </w:tc>
        <w:tc>
          <w:tcPr>
            <w:tcW w:w="737" w:type="dxa"/>
            <w:shd w:val="clear" w:color="auto" w:fill="FFFFFF"/>
          </w:tcPr>
          <w:p w14:paraId="371937B1"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5D7A40B0" w14:textId="77777777" w:rsidR="00F13BF5" w:rsidRPr="005D650E" w:rsidRDefault="00B35B98" w:rsidP="004C2A55">
            <w:pPr>
              <w:pStyle w:val="ListParagraph1"/>
              <w:ind w:left="0" w:firstLine="0"/>
              <w:contextualSpacing/>
              <w:rPr>
                <w:color w:val="000000" w:themeColor="text1"/>
                <w:sz w:val="20"/>
                <w:szCs w:val="20"/>
                <w:lang w:val="uk-UA"/>
              </w:rPr>
            </w:pPr>
            <w:r w:rsidRPr="005D650E">
              <w:rPr>
                <w:rFonts w:ascii="Times New Roman" w:hAnsi="Times New Roman"/>
                <w:color w:val="000000" w:themeColor="text1"/>
                <w:sz w:val="20"/>
                <w:szCs w:val="20"/>
                <w:lang w:val="uk-UA"/>
              </w:rPr>
              <w:t>11. </w:t>
            </w:r>
            <w:r w:rsidR="00F13BF5" w:rsidRPr="005D650E">
              <w:rPr>
                <w:rFonts w:ascii="Times New Roman" w:hAnsi="Times New Roman"/>
                <w:color w:val="000000" w:themeColor="text1"/>
                <w:sz w:val="20"/>
                <w:szCs w:val="20"/>
                <w:lang w:val="uk-UA"/>
              </w:rPr>
              <w:t>Динамічний розвиток ІТ-індустрії</w:t>
            </w:r>
          </w:p>
        </w:tc>
      </w:tr>
      <w:tr w:rsidR="0053289E" w:rsidRPr="005D650E" w14:paraId="0406835E" w14:textId="77777777" w:rsidTr="00692E5A">
        <w:trPr>
          <w:trHeight w:val="195"/>
        </w:trPr>
        <w:tc>
          <w:tcPr>
            <w:tcW w:w="4650" w:type="dxa"/>
            <w:shd w:val="clear" w:color="auto" w:fill="FFFFFF"/>
          </w:tcPr>
          <w:p w14:paraId="34F3ACBD"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12. </w:t>
            </w:r>
            <w:r w:rsidR="00F13BF5" w:rsidRPr="005D650E">
              <w:rPr>
                <w:rFonts w:ascii="Times New Roman" w:hAnsi="Times New Roman"/>
                <w:color w:val="000000" w:themeColor="text1"/>
                <w:sz w:val="20"/>
                <w:szCs w:val="20"/>
                <w:lang w:val="uk-UA"/>
              </w:rPr>
              <w:t>Наявність значної кількості земельних ділянок, придатних для запровадження інвестиційної діяльності на території області</w:t>
            </w:r>
          </w:p>
        </w:tc>
        <w:tc>
          <w:tcPr>
            <w:tcW w:w="737" w:type="dxa"/>
            <w:shd w:val="clear" w:color="auto" w:fill="FFFFFF"/>
          </w:tcPr>
          <w:p w14:paraId="03368BBB"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5E9B39D5" w14:textId="77777777" w:rsidR="00F13BF5" w:rsidRPr="005D650E" w:rsidRDefault="00B35B98" w:rsidP="004C2A55">
            <w:pPr>
              <w:pStyle w:val="ListParagraph1"/>
              <w:ind w:left="0" w:firstLine="0"/>
              <w:contextualSpacing/>
              <w:rPr>
                <w:color w:val="000000" w:themeColor="text1"/>
                <w:sz w:val="20"/>
                <w:szCs w:val="20"/>
                <w:lang w:val="uk-UA"/>
              </w:rPr>
            </w:pPr>
            <w:r w:rsidRPr="005D650E">
              <w:rPr>
                <w:rFonts w:ascii="Times New Roman" w:hAnsi="Times New Roman"/>
                <w:color w:val="000000" w:themeColor="text1"/>
                <w:sz w:val="20"/>
                <w:szCs w:val="20"/>
                <w:lang w:val="uk-UA"/>
              </w:rPr>
              <w:t>12. </w:t>
            </w:r>
            <w:r w:rsidR="00F13BF5" w:rsidRPr="005D650E">
              <w:rPr>
                <w:rFonts w:ascii="Times New Roman" w:hAnsi="Times New Roman"/>
                <w:color w:val="000000" w:themeColor="text1"/>
                <w:sz w:val="20"/>
                <w:szCs w:val="20"/>
                <w:lang w:val="uk-UA"/>
              </w:rPr>
              <w:t>Посилення попиту на продукцію риборозведення, аквакультуру</w:t>
            </w:r>
          </w:p>
        </w:tc>
      </w:tr>
      <w:tr w:rsidR="0053289E" w:rsidRPr="005D650E" w14:paraId="44F56FAF" w14:textId="77777777" w:rsidTr="00692E5A">
        <w:trPr>
          <w:trHeight w:val="525"/>
        </w:trPr>
        <w:tc>
          <w:tcPr>
            <w:tcW w:w="4650" w:type="dxa"/>
            <w:shd w:val="clear" w:color="auto" w:fill="FFFFFF"/>
          </w:tcPr>
          <w:p w14:paraId="08EA4F3F" w14:textId="77777777" w:rsidR="00F13BF5" w:rsidRPr="005D650E" w:rsidRDefault="00B35B98" w:rsidP="004C2A55">
            <w:pPr>
              <w:pStyle w:val="ListParagraph1"/>
              <w:autoSpaceDE w:val="0"/>
              <w:autoSpaceDN w:val="0"/>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13. </w:t>
            </w:r>
            <w:r w:rsidR="00F13BF5" w:rsidRPr="005D650E">
              <w:rPr>
                <w:rFonts w:ascii="Times New Roman" w:hAnsi="Times New Roman"/>
                <w:color w:val="000000" w:themeColor="text1"/>
                <w:sz w:val="20"/>
                <w:szCs w:val="20"/>
                <w:lang w:val="uk-UA"/>
              </w:rPr>
              <w:t>Поліетнічність і міжетнічна злагода</w:t>
            </w:r>
          </w:p>
        </w:tc>
        <w:tc>
          <w:tcPr>
            <w:tcW w:w="737" w:type="dxa"/>
            <w:shd w:val="clear" w:color="auto" w:fill="FFFFFF"/>
          </w:tcPr>
          <w:p w14:paraId="1FEEC9CD" w14:textId="77777777" w:rsidR="00F13BF5" w:rsidRPr="005D650E" w:rsidRDefault="00F13BF5" w:rsidP="004C2A55">
            <w:pPr>
              <w:spacing w:after="0" w:line="240" w:lineRule="auto"/>
              <w:ind w:firstLine="709"/>
              <w:jc w:val="center"/>
              <w:rPr>
                <w:color w:val="000000" w:themeColor="text1"/>
                <w:sz w:val="20"/>
                <w:szCs w:val="20"/>
              </w:rPr>
            </w:pPr>
          </w:p>
        </w:tc>
        <w:tc>
          <w:tcPr>
            <w:tcW w:w="4678" w:type="dxa"/>
            <w:shd w:val="clear" w:color="auto" w:fill="FFFFFF"/>
          </w:tcPr>
          <w:p w14:paraId="26C093DE" w14:textId="77777777" w:rsidR="00F13BF5" w:rsidRPr="005D650E" w:rsidRDefault="00B35B98" w:rsidP="004C2A55">
            <w:pPr>
              <w:pStyle w:val="ListParagraph1"/>
              <w:ind w:left="0" w:firstLine="0"/>
              <w:contextualSpacing/>
              <w:rPr>
                <w:color w:val="000000" w:themeColor="text1"/>
                <w:sz w:val="20"/>
                <w:szCs w:val="20"/>
                <w:lang w:val="uk-UA"/>
              </w:rPr>
            </w:pPr>
            <w:r w:rsidRPr="005D650E">
              <w:rPr>
                <w:rFonts w:ascii="Times New Roman" w:hAnsi="Times New Roman"/>
                <w:color w:val="000000" w:themeColor="text1"/>
                <w:sz w:val="20"/>
                <w:szCs w:val="20"/>
                <w:lang w:val="uk-UA"/>
              </w:rPr>
              <w:t>13. </w:t>
            </w:r>
            <w:r w:rsidR="00F13BF5" w:rsidRPr="005D650E">
              <w:rPr>
                <w:rFonts w:ascii="Times New Roman" w:hAnsi="Times New Roman"/>
                <w:color w:val="000000" w:themeColor="text1"/>
                <w:sz w:val="20"/>
                <w:szCs w:val="20"/>
                <w:lang w:val="uk-UA"/>
              </w:rPr>
              <w:t>Можливості для експорту</w:t>
            </w:r>
          </w:p>
        </w:tc>
      </w:tr>
    </w:tbl>
    <w:p w14:paraId="16CA63B8" w14:textId="77777777" w:rsidR="00F13BF5" w:rsidRPr="005D650E" w:rsidRDefault="00F13BF5" w:rsidP="004C2A55">
      <w:pPr>
        <w:spacing w:after="0" w:line="240" w:lineRule="auto"/>
        <w:ind w:firstLine="709"/>
        <w:jc w:val="both"/>
        <w:rPr>
          <w:rFonts w:ascii="Times New Roman" w:hAnsi="Times New Roman"/>
          <w:color w:val="000000" w:themeColor="text1"/>
          <w:sz w:val="28"/>
          <w:szCs w:val="28"/>
        </w:rPr>
      </w:pPr>
    </w:p>
    <w:p w14:paraId="6D6046D5" w14:textId="77777777" w:rsidR="003A7662" w:rsidRPr="005D650E" w:rsidRDefault="003A7662" w:rsidP="004C2A55">
      <w:pPr>
        <w:spacing w:after="0" w:line="240" w:lineRule="auto"/>
        <w:ind w:firstLine="709"/>
        <w:jc w:val="both"/>
        <w:rPr>
          <w:rFonts w:ascii="Times New Roman" w:hAnsi="Times New Roman"/>
          <w:color w:val="000000" w:themeColor="text1"/>
          <w:sz w:val="28"/>
          <w:szCs w:val="28"/>
        </w:rPr>
      </w:pPr>
    </w:p>
    <w:p w14:paraId="218A540A" w14:textId="77777777" w:rsidR="003A7662" w:rsidRPr="005D650E" w:rsidRDefault="003A7662" w:rsidP="004C2A55">
      <w:pPr>
        <w:spacing w:after="0" w:line="240" w:lineRule="auto"/>
        <w:ind w:firstLine="709"/>
        <w:jc w:val="both"/>
        <w:rPr>
          <w:rFonts w:ascii="Times New Roman" w:hAnsi="Times New Roman"/>
          <w:color w:val="000000" w:themeColor="text1"/>
          <w:sz w:val="28"/>
          <w:szCs w:val="28"/>
        </w:rPr>
      </w:pPr>
    </w:p>
    <w:p w14:paraId="52C6C472" w14:textId="77777777" w:rsidR="003A7662" w:rsidRPr="005D650E" w:rsidRDefault="003A7662" w:rsidP="004C2A55">
      <w:pPr>
        <w:spacing w:after="0" w:line="240" w:lineRule="auto"/>
        <w:ind w:firstLine="709"/>
        <w:jc w:val="both"/>
        <w:rPr>
          <w:rFonts w:ascii="Times New Roman" w:hAnsi="Times New Roman"/>
          <w:color w:val="000000" w:themeColor="text1"/>
          <w:sz w:val="28"/>
          <w:szCs w:val="28"/>
        </w:rPr>
      </w:pPr>
    </w:p>
    <w:p w14:paraId="2E6B27D3" w14:textId="3D879721" w:rsidR="00F13BF5" w:rsidRPr="005D650E" w:rsidRDefault="0071747E" w:rsidP="004C2A55">
      <w:pPr>
        <w:spacing w:after="0" w:line="240" w:lineRule="auto"/>
        <w:ind w:firstLine="567"/>
        <w:rPr>
          <w:rFonts w:ascii="Times New Roman" w:hAnsi="Times New Roman"/>
          <w:b/>
          <w:color w:val="000000" w:themeColor="text1"/>
          <w:sz w:val="28"/>
          <w:szCs w:val="28"/>
        </w:rPr>
      </w:pPr>
      <w:r>
        <w:rPr>
          <w:rFonts w:ascii="Times New Roman" w:hAnsi="Times New Roman"/>
          <w:noProof/>
          <w:color w:val="000000" w:themeColor="text1"/>
          <w:sz w:val="20"/>
          <w:szCs w:val="20"/>
          <w:lang w:eastAsia="ru-RU"/>
        </w:rPr>
        <w:lastRenderedPageBreak/>
        <mc:AlternateContent>
          <mc:Choice Requires="wps">
            <w:drawing>
              <wp:anchor distT="0" distB="0" distL="114300" distR="114300" simplePos="0" relativeHeight="251723776" behindDoc="0" locked="0" layoutInCell="1" allowOverlap="1" wp14:anchorId="4147B2EA" wp14:editId="6E794637">
                <wp:simplePos x="0" y="0"/>
                <wp:positionH relativeFrom="column">
                  <wp:posOffset>2739390</wp:posOffset>
                </wp:positionH>
                <wp:positionV relativeFrom="paragraph">
                  <wp:posOffset>3609975</wp:posOffset>
                </wp:positionV>
                <wp:extent cx="647700" cy="2414270"/>
                <wp:effectExtent l="57150" t="0" r="0" b="4318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24142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E7EB81" id="Прямая со стрелкой 41" o:spid="_x0000_s1026" type="#_x0000_t32" style="position:absolute;margin-left:215.7pt;margin-top:284.25pt;width:51pt;height:190.1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zN2AEAAIcDAAAOAAAAZHJzL2Uyb0RvYy54bWysU8Fu2zAMvQ/YPwi6L06CtNmMOD2k63bo&#10;tgBtP0CRZFuoLAqUEid/P1IJ0mK7DfNBIE3y6fGRWt0dBy8OFpOD0MjZZCqFDRqMC10jX54fPn2W&#10;ImUVjPIQbCNPNsm79ccPqzHWdg49eGNREEhI9Rgb2ecc66pKureDShOINlCwBRxUJhe7yqAaCX3w&#10;1Xw6va1GQBMRtE2J/t6fg3Jd8NvW6vyrbZPNwjeSuOVyYjl3fFbrlao7VLF3+kJD/QOLQblAl16h&#10;7lVWYo/uL6jBaYQEbZ5oGCpoW6dt6YG6mU3/6OapV9GWXkicFK8ypf8Hq38eNmGLTF0fw1N8BP2a&#10;RIBNr0JnC4HnU6TBzViqaoypvpawk+IWxW78AYZy1D5DUeHY4iBa7+J3LmRw6lQci+ynq+z2mIWm&#10;n7eL5XJKw9EUmi9mi/myzKVSNeNwdcSUv1kYBBuNTBmV6/q8gRBowoDnO9ThMWVm+VbAxQEenPdl&#10;0D6IsZFfbuY3hVQC7wwHOS1ht9t4FAfFq1K+0jJF3qch7IMpYL1V5uvFzsp5skUuWmV0pJ63km8b&#10;rJHCW3odbJ3p+XDRkuXjXU31Dsxpixxmj6Zd+rhsJq/Te79kvb2f9W8AAAD//wMAUEsDBBQABgAI&#10;AAAAIQAB5rY24gAAAAsBAAAPAAAAZHJzL2Rvd25yZXYueG1sTI/BToNAEIbvJr7DZky8GLu0QIvI&#10;0hi1ejJNsd63MAIpO0vYbQtv73jS48x8+ef7s/VoOnHGwbWWFMxnAQik0lYt1Qr2n5v7BITzmird&#10;WUIFEzpY59dXmU4re6EdngtfCw4hl2oFjfd9KqUrGzTazWyPxLdvOxjteRxqWQ36wuGmk4sgWEqj&#10;W+IPje7xucHyWJyMgpdiG2++7vbjYirfP4q35Lil6VWp25vx6RGEx9H/wfCrz+qQs9PBnqhyolMQ&#10;hfOIUQXxMolBMBGHIW8OCh6iZAUyz+T/DvkPAAAA//8DAFBLAQItABQABgAIAAAAIQC2gziS/gAA&#10;AOEBAAATAAAAAAAAAAAAAAAAAAAAAABbQ29udGVudF9UeXBlc10ueG1sUEsBAi0AFAAGAAgAAAAh&#10;ADj9If/WAAAAlAEAAAsAAAAAAAAAAAAAAAAALwEAAF9yZWxzLy5yZWxzUEsBAi0AFAAGAAgAAAAh&#10;AJgs/M3YAQAAhwMAAA4AAAAAAAAAAAAAAAAALgIAAGRycy9lMm9Eb2MueG1sUEsBAi0AFAAGAAgA&#10;AAAhAAHmtjbiAAAACwEAAA8AAAAAAAAAAAAAAAAAMgQAAGRycy9kb3ducmV2LnhtbFBLBQYAAAAA&#10;BAAEAPMAAABBBQAAAAA=&#10;">
                <v:stroke endarrow="block"/>
              </v:shape>
            </w:pict>
          </mc:Fallback>
        </mc:AlternateContent>
      </w:r>
      <w:r w:rsidR="00F13BF5" w:rsidRPr="005D650E">
        <w:rPr>
          <w:rFonts w:ascii="Times New Roman" w:hAnsi="Times New Roman"/>
          <w:b/>
          <w:color w:val="000000" w:themeColor="text1"/>
          <w:sz w:val="28"/>
          <w:szCs w:val="28"/>
        </w:rPr>
        <w:t>Виклики</w:t>
      </w:r>
    </w:p>
    <w:tbl>
      <w:tblPr>
        <w:tblpPr w:leftFromText="180" w:rightFromText="180" w:vertAnchor="text" w:tblpX="-327"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70"/>
        <w:gridCol w:w="1437"/>
        <w:gridCol w:w="4253"/>
      </w:tblGrid>
      <w:tr w:rsidR="0053289E" w:rsidRPr="005D650E" w14:paraId="55EE8F46" w14:textId="77777777" w:rsidTr="00692E5A">
        <w:trPr>
          <w:trHeight w:val="365"/>
        </w:trPr>
        <w:tc>
          <w:tcPr>
            <w:tcW w:w="4370" w:type="dxa"/>
            <w:shd w:val="clear" w:color="auto" w:fill="FFFFFF"/>
          </w:tcPr>
          <w:p w14:paraId="5FE39E65" w14:textId="66E69476" w:rsidR="00F13BF5" w:rsidRPr="005D650E" w:rsidRDefault="0071747E" w:rsidP="004C2A55">
            <w:pPr>
              <w:spacing w:after="0" w:line="240" w:lineRule="auto"/>
              <w:ind w:firstLine="709"/>
              <w:jc w:val="center"/>
              <w:rPr>
                <w:rFonts w:ascii="Times New Roman" w:hAnsi="Times New Roman"/>
                <w:b/>
                <w:color w:val="000000" w:themeColor="text1"/>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727872" behindDoc="0" locked="0" layoutInCell="1" allowOverlap="1" wp14:anchorId="76A79E49" wp14:editId="67A2AD7D">
                      <wp:simplePos x="0" y="0"/>
                      <wp:positionH relativeFrom="column">
                        <wp:posOffset>2663825</wp:posOffset>
                      </wp:positionH>
                      <wp:positionV relativeFrom="paragraph">
                        <wp:posOffset>-19685</wp:posOffset>
                      </wp:positionV>
                      <wp:extent cx="1352550" cy="244475"/>
                      <wp:effectExtent l="19050" t="0" r="19050" b="3175"/>
                      <wp:wrapNone/>
                      <wp:docPr id="3" name="Нашивка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2550" cy="244475"/>
                              </a:xfrm>
                              <a:prstGeom prst="chevron">
                                <a:avLst>
                                  <a:gd name="adj" fmla="val 57451"/>
                                </a:avLst>
                              </a:prstGeom>
                              <a:solidFill>
                                <a:srgbClr val="FFFFFF"/>
                              </a:solidFill>
                              <a:ln w="9525">
                                <a:solidFill>
                                  <a:srgbClr val="000000"/>
                                </a:solidFill>
                                <a:miter lim="800000"/>
                                <a:headEnd/>
                                <a:tailEnd/>
                              </a:ln>
                            </wps:spPr>
                            <wps:txbx>
                              <w:txbxContent>
                                <w:p w14:paraId="66BBFE8C" w14:textId="77777777" w:rsidR="00B77849" w:rsidRPr="00B21383" w:rsidRDefault="00B77849" w:rsidP="00F13BF5">
                                  <w:pPr>
                                    <w:jc w:val="center"/>
                                    <w:rPr>
                                      <w:rFonts w:ascii="Times New Roman" w:hAnsi="Times New Roman"/>
                                      <w:b/>
                                    </w:rPr>
                                  </w:pPr>
                                  <w:r w:rsidRPr="00B21383">
                                    <w:rPr>
                                      <w:rFonts w:ascii="Times New Roman" w:hAnsi="Times New Roman"/>
                                      <w:b/>
                                    </w:rPr>
                                    <w:t>Зменшують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9E49" id="Нашивка 72" o:spid="_x0000_s1027" type="#_x0000_t55" style="position:absolute;left:0;text-align:left;margin-left:209.75pt;margin-top:-1.55pt;width:106.5pt;height:19.2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2HNwIAAGYEAAAOAAAAZHJzL2Uyb0RvYy54bWysVNuO2yAQfa/Uf0C8N05Su9m14qxW2aaq&#10;tL1I234AARzTAkOBxEm/vgN2s0n7VtUPaIaBw5kzM17eHY0mB+mDAtvQ2WRKibQchLK7hn79snl1&#10;Q0mIzAqmwcqGnmSgd6uXL5a9q+UcOtBCeoIgNtS9a2gXo6uLIvBOGhYm4KTFYAvesIiu3xXCsx7R&#10;jS7m0+mbogcvnAcuQ8DdhyFIVxm/bSWPn9o2yEh0Q5FbzKvP6zatxWrJ6p1nrlN8pMH+gYVhyuKj&#10;Z6gHFhnZe/UXlFHcQ4A2TjiYAtpWcZlzwGxm0z+yeeqYkzkXFCe4s0zh/8Hyj4cn99kn6sE9Av8e&#10;iIV1x+xO3nsPfSeZwOdmSaiid6E+X0hOwKtk238AgaVl+whZg2PrDfGAWs+mN9P05W1Mlhyz8qez&#10;8vIYCcfN2etqXlVYII6xeVmWiyq/yOoEltg5H+I7CYYko6HYHwcPg+bs8BhiFl8Qy0yiIr5R0hqN&#10;pTwwTapFWQ0ZsHo8XDwj5txBK7FRWmfH77Zr7QlebegmfyOZcHlMW9I39BaJ5/SuYuESIkuQWw1f&#10;vTpmVMTu18o0dBQq92MS/a0V2Y5M6cHGy9qOVUjCpx4PdTxuj0SJsURpZwvihGXJBUBFcThRrw78&#10;T0p6bPSGhh975iUl+r3F0t7OyjJNRnbKajFHx19GtpcRZjlCNTRSMpjrOEzT3nm161LNsxoW7rEd&#10;WhV/983AaqSPzYzW1bRc+vnU8+9h9QsAAP//AwBQSwMEFAAGAAgAAAAhAEbFs8vgAAAACQEAAA8A&#10;AABkcnMvZG93bnJldi54bWxMj8FOwzAMhu9IvENkJG5b2nWdSqk7ARMHNjgw9gBZa5qKxilNtpa3&#10;JzvB0fan399frCfTiTMNrrWMEM8jEMSVrVtuEA4fz7MMhPOKa9VZJoQfcrAur68Kldd25Hc6730j&#10;Qgi7XCFo7/tcSldpMsrNbU8cbp92MMqHcWhkPagxhJtOLqJoJY1qOXzQqqcnTdXX/mQQsix9Obxt&#10;SD7q182422bbVO++EW9vpod7EJ4m/wfDRT+oQxmcjvbEtRMdwjK+SwOKMEtiEAFYJYuwOCIk6RJk&#10;Wcj/DcpfAAAA//8DAFBLAQItABQABgAIAAAAIQC2gziS/gAAAOEBAAATAAAAAAAAAAAAAAAAAAAA&#10;AABbQ29udGVudF9UeXBlc10ueG1sUEsBAi0AFAAGAAgAAAAhADj9If/WAAAAlAEAAAsAAAAAAAAA&#10;AAAAAAAALwEAAF9yZWxzLy5yZWxzUEsBAi0AFAAGAAgAAAAhACPLzYc3AgAAZgQAAA4AAAAAAAAA&#10;AAAAAAAALgIAAGRycy9lMm9Eb2MueG1sUEsBAi0AFAAGAAgAAAAhAEbFs8vgAAAACQEAAA8AAAAA&#10;AAAAAAAAAAAAkQQAAGRycy9kb3ducmV2LnhtbFBLBQYAAAAABAAEAPMAAACeBQAAAAA=&#10;" adj="19357">
                      <v:textbox>
                        <w:txbxContent>
                          <w:p w14:paraId="66BBFE8C" w14:textId="77777777" w:rsidR="00B77849" w:rsidRPr="00B21383" w:rsidRDefault="00B77849" w:rsidP="00F13BF5">
                            <w:pPr>
                              <w:jc w:val="center"/>
                              <w:rPr>
                                <w:rFonts w:ascii="Times New Roman" w:hAnsi="Times New Roman"/>
                                <w:b/>
                              </w:rPr>
                            </w:pPr>
                            <w:r w:rsidRPr="00B21383">
                              <w:rPr>
                                <w:rFonts w:ascii="Times New Roman" w:hAnsi="Times New Roman"/>
                                <w:b/>
                              </w:rPr>
                              <w:t>Зменшують</w:t>
                            </w:r>
                          </w:p>
                        </w:txbxContent>
                      </v:textbox>
                    </v:shape>
                  </w:pict>
                </mc:Fallback>
              </mc:AlternateContent>
            </w:r>
            <w:r w:rsidR="00F13BF5" w:rsidRPr="005D650E">
              <w:rPr>
                <w:rFonts w:ascii="Times New Roman" w:hAnsi="Times New Roman"/>
                <w:b/>
                <w:color w:val="000000" w:themeColor="text1"/>
              </w:rPr>
              <w:t>Слабкі сторони</w:t>
            </w:r>
          </w:p>
        </w:tc>
        <w:tc>
          <w:tcPr>
            <w:tcW w:w="1437" w:type="dxa"/>
            <w:shd w:val="clear" w:color="auto" w:fill="FFFFFF"/>
          </w:tcPr>
          <w:p w14:paraId="3A40733D" w14:textId="77777777" w:rsidR="00F13BF5" w:rsidRPr="005D650E" w:rsidRDefault="00F13BF5" w:rsidP="004C2A55">
            <w:pPr>
              <w:spacing w:after="0" w:line="240" w:lineRule="auto"/>
              <w:ind w:left="360" w:firstLine="709"/>
              <w:jc w:val="center"/>
              <w:rPr>
                <w:b/>
                <w:color w:val="000000" w:themeColor="text1"/>
                <w:sz w:val="20"/>
                <w:szCs w:val="20"/>
              </w:rPr>
            </w:pPr>
          </w:p>
        </w:tc>
        <w:tc>
          <w:tcPr>
            <w:tcW w:w="4253" w:type="dxa"/>
            <w:shd w:val="clear" w:color="auto" w:fill="FFFFFF"/>
          </w:tcPr>
          <w:p w14:paraId="5591D03D" w14:textId="77777777" w:rsidR="00F13BF5" w:rsidRPr="005D650E" w:rsidRDefault="00F13BF5" w:rsidP="004C2A55">
            <w:pPr>
              <w:spacing w:after="0" w:line="240" w:lineRule="auto"/>
              <w:ind w:firstLine="709"/>
              <w:jc w:val="center"/>
              <w:rPr>
                <w:rFonts w:ascii="Times New Roman" w:hAnsi="Times New Roman"/>
                <w:b/>
                <w:color w:val="000000" w:themeColor="text1"/>
              </w:rPr>
            </w:pPr>
            <w:r w:rsidRPr="005D650E">
              <w:rPr>
                <w:rFonts w:ascii="Times New Roman" w:hAnsi="Times New Roman"/>
                <w:b/>
                <w:color w:val="000000" w:themeColor="text1"/>
              </w:rPr>
              <w:t>Можливості</w:t>
            </w:r>
          </w:p>
        </w:tc>
      </w:tr>
      <w:tr w:rsidR="0053289E" w:rsidRPr="005D650E" w14:paraId="73E689F8" w14:textId="77777777" w:rsidTr="00692E5A">
        <w:tc>
          <w:tcPr>
            <w:tcW w:w="4370" w:type="dxa"/>
            <w:shd w:val="clear" w:color="auto" w:fill="FFFFFF"/>
          </w:tcPr>
          <w:p w14:paraId="3BFB4579" w14:textId="3874F474"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20704" behindDoc="0" locked="0" layoutInCell="1" allowOverlap="1" wp14:anchorId="17704A36" wp14:editId="0717D5E2">
                      <wp:simplePos x="0" y="0"/>
                      <wp:positionH relativeFrom="column">
                        <wp:posOffset>2945130</wp:posOffset>
                      </wp:positionH>
                      <wp:positionV relativeFrom="paragraph">
                        <wp:posOffset>260350</wp:posOffset>
                      </wp:positionV>
                      <wp:extent cx="695325" cy="4657725"/>
                      <wp:effectExtent l="38100" t="38100" r="9525" b="95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657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4469BF" id="Прямая со стрелкой 71" o:spid="_x0000_s1026" type="#_x0000_t32" style="position:absolute;margin-left:231.9pt;margin-top:20.5pt;width:54.75pt;height:366.7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w2QEAAJEDAAAOAAAAZHJzL2Uyb0RvYy54bWysU02T0zAMvTPDf/D4TtMW2mUzTffQZeGw&#10;QGd24e7aTuLBsTyy27T/Hskt5evGkINHiqynpyd5dXccvDhYTA5CI2eTqRQ2aDAudI388vzw6q0U&#10;KatglIdgG3mySd6tX75YjbG2c+jBG4uCQEKqx9jIPudYV1XSvR1UmkC0gYIt4KAyudhVBtVI6IOv&#10;5tPpshoBTUTQNiX6e38OynXBb1ur8+e2TTYL30jilsuJ5dzxWa1Xqu5Qxd7pCw31DywG5QIVvULd&#10;q6zEHt1fUIPTCAnaPNEwVNC2TtvSA3Uzm/7RzVOvoi29kDgpXmVK/w9WfzpswhaZuj6Gp/gI+lsS&#10;ATa9Cp0tBJ5PkQY3Y6mqMab6msJOilsUu/EjGLqj9hmKCscWB9F6Fz9wYrG+ssVlqGdxLAM4XQdg&#10;j1lo+rm8XbyeL6TQFHqzXNzckMNlVc2InB0x5fcWBsFGI1NG5bo+byAEmjXguYY6PKZ8TvyRwMkB&#10;Hpz3ZeQ+iLGRtwsqwJEE3hkOFge73cajOChemvJdWPx2DWEfTAHrrTLvLnZWzpMtclEtoyMdvZVc&#10;bbBGCm/pnbB1pufDRVUWkrc21Tswpy1ymD2aexHgsqO8WL/65dbPl7T+DgAA//8DAFBLAwQUAAYA&#10;CAAAACEA7QmKFOEAAAAKAQAADwAAAGRycy9kb3ducmV2LnhtbEyPwU7DMBBE70j8g7VI3KgTkjYQ&#10;4lQIiROgirYXbm68TaLGazd20/L3LCe4zWpGs2+q5cUOYsIx9I4UpLMEBFLjTE+tgu3m9e4BRIia&#10;jB4coYJvDLCsr68qXRp3pk+c1rEVXEKh1Aq6GH0pZWg6tDrMnEdib+9GqyOfYyvNqM9cbgd5nyQL&#10;aXVP/KHTHl86bA7rk1WwT3yzety8mePR51P7/rX16cdBqduby/MTiIiX+BeGX3xGh5qZdu5EJohB&#10;Qb7IGD2ySHkTB+ZFloHYKSiKfA6yruT/CfUPAAAA//8DAFBLAQItABQABgAIAAAAIQC2gziS/gAA&#10;AOEBAAATAAAAAAAAAAAAAAAAAAAAAABbQ29udGVudF9UeXBlc10ueG1sUEsBAi0AFAAGAAgAAAAh&#10;ADj9If/WAAAAlAEAAAsAAAAAAAAAAAAAAAAALwEAAF9yZWxzLy5yZWxzUEsBAi0AFAAGAAgAAAAh&#10;AHbH+XDZAQAAkQMAAA4AAAAAAAAAAAAAAAAALgIAAGRycy9lMm9Eb2MueG1sUEsBAi0AFAAGAAgA&#10;AAAhAO0JihThAAAACgEAAA8AAAAAAAAAAAAAAAAAMwQAAGRycy9kb3ducmV2LnhtbFBLBQYAAAAA&#10;BAAEAPMAAABB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0464" behindDoc="0" locked="0" layoutInCell="1" allowOverlap="1" wp14:anchorId="49DBBE7A" wp14:editId="6232B3C0">
                      <wp:simplePos x="0" y="0"/>
                      <wp:positionH relativeFrom="column">
                        <wp:posOffset>2945130</wp:posOffset>
                      </wp:positionH>
                      <wp:positionV relativeFrom="paragraph">
                        <wp:posOffset>127000</wp:posOffset>
                      </wp:positionV>
                      <wp:extent cx="695325" cy="3048000"/>
                      <wp:effectExtent l="57150" t="38100" r="9525" b="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48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1EA566" id="Прямая со стрелкой 70" o:spid="_x0000_s1026" type="#_x0000_t32" style="position:absolute;margin-left:231.9pt;margin-top:10pt;width:54.75pt;height:240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Es2QEAAJEDAAAOAAAAZHJzL2Uyb0RvYy54bWysU8Fu2zAMvQ/YPwi6N3bSpWiNOD2k63bo&#10;tgDtdlck2RYqiQKlxM7fT1SCdOhuw3wQSFN8fHykVveTs+ygMRrwLZ/Pas60l6CM71v+8+Xx6paz&#10;mIRXwoLXLT/qyO/XHz+sxtDoBQxglUaWQXxsxtDyIaXQVFWUg3YiziBon4MdoBMpu9hXCsWY0Z2t&#10;FnV9U42AKiBIHWP++3AK8nXB7zot04+uizox2/LMLZUTy7mjs1qvRNOjCIORZxriH1g4YXwueoF6&#10;EEmwPZq/oJyRCBG6NJPgKug6I3XpIXczr9918zyIoEsvWZwYLjLF/wcrvx82fotEXU7+OTyBfI3M&#10;w2YQvteFwMsx5MHNSapqDLG5pJATwxbZbvwGKt8R+wRFhalDxzprwldKLNYvsqhM7plNZQDHywD0&#10;lJjMP2/ulteLJWcyh67rT7d1XSZUiYYQKTtgTF80OEZGy2NCYfohbcD7PGvAUw1xeIqJ+L4lULKH&#10;R2NtGbn1bGz53TJXo0gEaxQFi4P9bmORHQQtTflK8++uIey9KmCDFurz2U7C2GyzVFRLaLKOVnOq&#10;5rTizOr8Tsg60bP+rCoJSVsbmx2o4xYpTF6ee+njvKO0WH/65dbbS1r/BgAA//8DAFBLAwQUAAYA&#10;CAAAACEAg+KV0t8AAAAKAQAADwAAAGRycy9kb3ducmV2LnhtbEyPQU/DMAyF70j8h8hI3FgyOsZW&#10;mk4IiROgiW0XblnjtdUaJ2uyrvx7zAlutt/Te5+L1eg6MWAfW08aphMFAqnytqVaw277ercAEZMh&#10;azpPqOEbI6zK66vC5NZf6BOHTaoFh1DMjYYmpZBLGasGnYkTH5BYO/jemcRrX0vbmwuHu07eKzWX&#10;zrTEDY0J+NJgddycnYaDCtV6uX2zp1OYDfX71y5MP45a396Mz08gEo7pzwy/+IwOJTPt/ZlsFJ2G&#10;2Txj9KSBa0Cw4eExy0DseVB8kWUh/79Q/gAAAP//AwBQSwECLQAUAAYACAAAACEAtoM4kv4AAADh&#10;AQAAEwAAAAAAAAAAAAAAAAAAAAAAW0NvbnRlbnRfVHlwZXNdLnhtbFBLAQItABQABgAIAAAAIQA4&#10;/SH/1gAAAJQBAAALAAAAAAAAAAAAAAAAAC8BAABfcmVscy8ucmVsc1BLAQItABQABgAIAAAAIQA9&#10;9jEs2QEAAJEDAAAOAAAAAAAAAAAAAAAAAC4CAABkcnMvZTJvRG9jLnhtbFBLAQItABQABgAIAAAA&#10;IQCD4pXS3wAAAAoBAAAPAAAAAAAAAAAAAAAAADM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9440" behindDoc="0" locked="0" layoutInCell="1" allowOverlap="1" wp14:anchorId="0E272564" wp14:editId="04AC96A3">
                      <wp:simplePos x="0" y="0"/>
                      <wp:positionH relativeFrom="column">
                        <wp:posOffset>2945130</wp:posOffset>
                      </wp:positionH>
                      <wp:positionV relativeFrom="paragraph">
                        <wp:posOffset>193675</wp:posOffset>
                      </wp:positionV>
                      <wp:extent cx="695325" cy="2305050"/>
                      <wp:effectExtent l="57150" t="38100" r="9525" b="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305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01260C" id="Прямая со стрелкой 69" o:spid="_x0000_s1026" type="#_x0000_t32" style="position:absolute;margin-left:231.9pt;margin-top:15.25pt;width:54.75pt;height:181.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sA2AEAAJEDAAAOAAAAZHJzL2Uyb0RvYy54bWysU01v2zAMvQ/YfxB0X5ykSLEacXpI1+3Q&#10;bQHa7a5Isi1MFgVKiZN/P1Ix0n3chtmAQIri4+OjtL4/DV4cLSYHoZGL2VwKGzQYF7pGfnt5fPde&#10;ipRVMMpDsI082yTvN2/frMdY2yX04I1FQSAh1WNsZJ9zrKsq6d4OKs0g2kDBFnBQmVzsKoNqJPTB&#10;V8v5/LYaAU1E0DYl2n24BOWm4Let1flr2yabhW8kcctlxbLuea02a1V3qGLv9ERD/QOLQblARa9Q&#10;DyorcUD3F9TgNEKCNs80DBW0rdO29EDdLOZ/dPPcq2hLLyROileZ0v+D1V+O27BDpq5P4Tk+gf6R&#10;RIBtr0JnC4GXc6TBLViqaoypvqawk+IOxX78DIbOqEOGosKpxUG03sVPnFis72xxGepZnMoAztcB&#10;2FMWmjZv71Y3y5UUmkLLm/mK/lJW1YzI2RFT/mhhEGw0MmVUruvzFkKgWQNeaqjjU8rM9zWBkwM8&#10;Ou/LyH0QYyPvVlSNIwm8MxwsDnb7rUdxVHxpyjex+O0YwiGYAtZbZT5MdlbOky1yUS2jIx29lVxt&#10;sEYKb+mdsHWh58OkKgvJtzbVezDnHXKYPZp76WO6o3yxfvXLqdeXtPkJAAD//wMAUEsDBBQABgAI&#10;AAAAIQCSuEUr4QAAAAoBAAAPAAAAZHJzL2Rvd25yZXYueG1sTI/BTsMwEETvSPyDtUjcqF3clDaN&#10;UyEkToAq2l64ubGbRI3Xbuym4e9ZTnDc2dHMm2I9uo4Nto+tRwXTiQBmsfKmxVrBfvf6sAAWk0aj&#10;O49WwbeNsC5vbwqdG3/FTztsU80oBGOuFTQphZzzWDXW6TjxwSL9jr53OtHZ19z0+krhruOPQsy5&#10;0y1SQ6ODfWlsddpenIKjCNVmuXsz53OYDfX71z5MP05K3d+NzytgyY7pzwy/+IQOJTEd/AVNZJ2C&#10;2VwSelIgRQaMDNmTlMAOJCxlBrws+P8J5Q8AAAD//wMAUEsBAi0AFAAGAAgAAAAhALaDOJL+AAAA&#10;4QEAABMAAAAAAAAAAAAAAAAAAAAAAFtDb250ZW50X1R5cGVzXS54bWxQSwECLQAUAAYACAAAACEA&#10;OP0h/9YAAACUAQAACwAAAAAAAAAAAAAAAAAvAQAAX3JlbHMvLnJlbHNQSwECLQAUAAYACAAAACEA&#10;1yBrANgBAACRAwAADgAAAAAAAAAAAAAAAAAuAgAAZHJzL2Uyb0RvYy54bWxQSwECLQAUAAYACAAA&#10;ACEAkrhFK+EAAAAKAQAADwAAAAAAAAAAAAAAAAAyBAAAZHJzL2Rvd25yZXYueG1sUEsFBgAAAAAE&#10;AAQA8wAAAEA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0224" behindDoc="0" locked="0" layoutInCell="1" allowOverlap="1" wp14:anchorId="0ED2235B" wp14:editId="7B0F4565">
                      <wp:simplePos x="0" y="0"/>
                      <wp:positionH relativeFrom="column">
                        <wp:posOffset>2945130</wp:posOffset>
                      </wp:positionH>
                      <wp:positionV relativeFrom="paragraph">
                        <wp:posOffset>193675</wp:posOffset>
                      </wp:positionV>
                      <wp:extent cx="695325" cy="1914525"/>
                      <wp:effectExtent l="38100" t="38100" r="9525" b="952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914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385A49" id="Прямая со стрелкой 68" o:spid="_x0000_s1026" type="#_x0000_t32" style="position:absolute;margin-left:231.9pt;margin-top:15.25pt;width:54.75pt;height:150.7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3y2AEAAJEDAAAOAAAAZHJzL2Uyb0RvYy54bWysU01v2zAMvQ/YfxB0X5xkS7EYcXpI1+3Q&#10;bQHa7q7owxYmiwKlxM6/n6h42Udvw3wQSFN8fHykNrdj79hJY7TgG76YzTnTXoKyvm3489P9m/ec&#10;xSS8Eg68bvhZR367ff1qM4RaL6EDpzSyDOJjPYSGdymFuqqi7HQv4gyC9jloAHuRsottpVAMGb13&#10;1XI+v6kGQBUQpI4x/727BPm24BujZfpqTNSJuYZnbqmcWM4DndV2I+oWReisnGiIf2DRC+tz0SvU&#10;nUiCHdG+gOqtRIhg0kxCX4ExVurSQ+5mMf+rm8dOBF16yeLEcJUp/j9Y+eW083sk6nL0j+EB5PfI&#10;POw64VtdCDydQx7cgqSqhhDrawo5MeyRHYbPoPIdcUxQVBgN9sw4Gz5RYrG+kUVlcs9sLAM4Xweg&#10;x8Rk/nmzXr1drjiTObRYL96tskNlRU2IlB0wpo8aekZGw2NCYdsu7cD7PGvASw1xeojpkvgzgZI9&#10;3FvnysidZ0PD11SAIhGcVRQsDraHnUN2ErQ05ZtY/HEN4ehVAeu0UB8mOwnrss1SUS2hzTo6zala&#10;rxVnTud3QtaFnvOTqiQkbW2sD6DOe6QweXnuRYBpR2mxfvfLrV8vafsDAAD//wMAUEsDBBQABgAI&#10;AAAAIQBlBp6x4AAAAAoBAAAPAAAAZHJzL2Rvd25yZXYueG1sTI/BTsMwEETvSPyDtUjcqN2mLRDi&#10;VAiJE6CKthdubrxNosZrN3bT8PcsJzju7GjmTbEaXScG7GPrScN0okAgVd62VGvYbV/vHkDEZMia&#10;zhNq+MYIq/L6qjC59Rf6xGGTasEhFHOjoUkp5FLGqkFn4sQHJP4dfO9M4rOvpe3NhcNdJ2dKLaUz&#10;LXFDYwK+NFgdN2en4aBCtX7cvtnTKcyH+v1rF6YfR61vb8bnJxAJx/Rnhl98RoeSmfb+TDaKTsN8&#10;mTF60pCpBQg2LO6zDMSehWymQJaF/D+h/AEAAP//AwBQSwECLQAUAAYACAAAACEAtoM4kv4AAADh&#10;AQAAEwAAAAAAAAAAAAAAAAAAAAAAW0NvbnRlbnRfVHlwZXNdLnhtbFBLAQItABQABgAIAAAAIQA4&#10;/SH/1gAAAJQBAAALAAAAAAAAAAAAAAAAAC8BAABfcmVscy8ucmVsc1BLAQItABQABgAIAAAAIQDR&#10;3v3y2AEAAJEDAAAOAAAAAAAAAAAAAAAAAC4CAABkcnMvZTJvRG9jLnhtbFBLAQItABQABgAIAAAA&#10;IQBlBp6x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4080" behindDoc="0" locked="0" layoutInCell="1" allowOverlap="1" wp14:anchorId="2EA30C1D" wp14:editId="61B09F49">
                      <wp:simplePos x="0" y="0"/>
                      <wp:positionH relativeFrom="column">
                        <wp:posOffset>2945130</wp:posOffset>
                      </wp:positionH>
                      <wp:positionV relativeFrom="paragraph">
                        <wp:posOffset>127000</wp:posOffset>
                      </wp:positionV>
                      <wp:extent cx="695325" cy="1981200"/>
                      <wp:effectExtent l="38100" t="0" r="9525" b="38100"/>
                      <wp:wrapNone/>
                      <wp:docPr id="2014431515"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981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033128" id="Прямая со стрелкой 67" o:spid="_x0000_s1026" type="#_x0000_t32" style="position:absolute;margin-left:231.9pt;margin-top:10pt;width:54.75pt;height:15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m1AEAAIcDAAAOAAAAZHJzL2Uyb0RvYy54bWysU8Fu2zAMvQ/YPwi6L04ypGiMOD2k63bo&#10;tgDtPkCRZFuoLAqUEid/P1IJ0m67DfVBIE3x8fGRWt0dBy8OFpOD0MjZZCqFDRqMC10jfz0/fLqV&#10;ImUVjPIQbCNPNsm79ccPqzHWdg49eGNREEhI9Rgb2ecc66pKureDShOINlCwBRxUJhe7yqAaCX3w&#10;1Xw6valGQBMRtE2J/t6fg3Jd8NvW6vyzbZPNwjeSuOVyYjl3fFbrlao7VLF3+kJD/QeLQblARa9Q&#10;9yorsUf3D9TgNEKCNk80DBW0rdO29EDdzKZ/dfPUq2hLLyROileZ0vvB6h+HTdgiU9fH8BQfQb8k&#10;EWDTq9DZQuD5FGlwM5aqGmOqrynspLhFsRu/g6E7ap+hqHBscRCtd/EbJzI4dSqORfbTVXZ7zELT&#10;z5vl4vN8IYWm0Gx5O6O5lmKqZhzOjpjyVwuDYKORKaNyXZ83EAJNGPBcQx0eU2aWrwmcHODBeV8G&#10;7YMYG7lcUDWOJPDOcLA42O02HsVB8aqU78Lij2sI+2AKWG+V+XKxs3KebJGLVhkdqeet5GqDNVJ4&#10;S6+DrTM9Hy5asny8q6negTltkcPs0bRLH5fN5HV665dbr+9n/RsAAP//AwBQSwMEFAAGAAgAAAAh&#10;AIFUuvvgAAAACgEAAA8AAABkcnMvZG93bnJldi54bWxMj8FOwzAQRO9I/IO1SFwQdYhpqUI2FQJK&#10;T6gilLsbmyRqvI5it03+nuUEx9GMZt7kq9F14mSH0HpCuJslICxV3rRUI+w+17dLECFqMrrzZBEm&#10;G2BVXF7kOjP+TB/2VMZacAmFTCM0MfaZlKFqrNNh5ntL7H37wenIcqilGfSZy10n0yRZSKdb4oVG&#10;9/a5sdWhPDqEl3I7X3/d7MZ0qjbv5dvysKXpFfH6anx6BBHtGP/C8IvP6FAw094fyQTRIdwvFKNH&#10;BJ4BwYH5g1Ig9ghKpQnIIpf/LxQ/AAAA//8DAFBLAQItABQABgAIAAAAIQC2gziS/gAAAOEBAAAT&#10;AAAAAAAAAAAAAAAAAAAAAABbQ29udGVudF9UeXBlc10ueG1sUEsBAi0AFAAGAAgAAAAhADj9If/W&#10;AAAAlAEAAAsAAAAAAAAAAAAAAAAALwEAAF9yZWxzLy5yZWxzUEsBAi0AFAAGAAgAAAAhAEj2HqbU&#10;AQAAhwMAAA4AAAAAAAAAAAAAAAAALgIAAGRycy9lMm9Eb2MueG1sUEsBAi0AFAAGAAgAAAAhAIFU&#10;uvvgAAAACgEAAA8AAAAAAAAAAAAAAAAALgQAAGRycy9kb3ducmV2LnhtbFBLBQYAAAAABAAEAPMA&#10;AAA7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3056" behindDoc="0" locked="0" layoutInCell="1" allowOverlap="1" wp14:anchorId="401474E6" wp14:editId="1458D98D">
                      <wp:simplePos x="0" y="0"/>
                      <wp:positionH relativeFrom="column">
                        <wp:posOffset>2945130</wp:posOffset>
                      </wp:positionH>
                      <wp:positionV relativeFrom="paragraph">
                        <wp:posOffset>127000</wp:posOffset>
                      </wp:positionV>
                      <wp:extent cx="695325" cy="2371725"/>
                      <wp:effectExtent l="57150" t="0" r="9525" b="2857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371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278CE6" id="Прямая со стрелкой 66" o:spid="_x0000_s1026" type="#_x0000_t32" style="position:absolute;margin-left:231.9pt;margin-top:10pt;width:54.75pt;height:186.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R81QEAAIcDAAAOAAAAZHJzL2Uyb0RvYy54bWysU01v2zAMvQ/YfxB0X5ykSLsacXpI1+3Q&#10;bQHa/gBFkm1hsihQSpz8+5FKmn3divkgkKb4+PhILe8Ogxd7i8lBaORsMpXCBg3Gha6RL88PHz5K&#10;kbIKRnkItpFHm+Td6v275RhrO4cevLEoCCSkeoyN7HOOdVUl3dtBpQlEGyjYAg4qk4tdZVCNhD74&#10;aj6dXlcjoIkI2qZEf+9PQbkq+G1rdf7etslm4RtJ3HI5sZxbPqvVUtUdqtg7faah3sBiUC5Q0QvU&#10;vcpK7ND9AzU4jZCgzRMNQwVt67QtPVA3s+lf3Tz1KtrSC4mT4kWm9P9g9bf9OmyQqetDeIqPoH8k&#10;EWDdq9DZQuD5GGlwM5aqGmOqLynspLhBsR2/gqE7apehqHBocRCtd/ELJzI4dSoORfbjRXZ7yELT&#10;z+vbxdV8IYWm0PzqZnZDDhdTNeNwdsSUP1sYBBuNTBmV6/q8hhBowoCnGmr/mPIp8TWBkwM8OO/L&#10;oH0QYyNvF1SAIwm8MxwsDnbbtUexV7wq5Tuz+OMawi6YAtZbZT6d7aycJ1vkolVGR+p5K7naYI0U&#10;3tLrYOtEz4ezliwf72qqt2COG+QwezTtIsB5M3mdfvfLrV/vZ/UTAAD//wMAUEsDBBQABgAIAAAA&#10;IQB26mFh4AAAAAoBAAAPAAAAZHJzL2Rvd25yZXYueG1sTI/BTsMwEETvSPyDtUhcEHWoSSkhmwoB&#10;hROqCOXuxksSNV5Hsdsmf485wXE0o5k3+Wq0nTjS4FvHCDezBARx5UzLNcL2c329BOGDZqM7x4Qw&#10;kYdVcX6W68y4E3/QsQy1iCXsM43QhNBnUvqqIav9zPXE0ft2g9UhyqGWZtCnWG47OU+ShbS65bjQ&#10;6J6eGqr25cEiPJebdP11tR3nU/X2Xr4u9xueXhAvL8bHBxCBxvAXhl/8iA5FZNq5AxsvOoTbhYro&#10;ASHOgIiB9E4pEDsEda9SkEUu/18ofgAAAP//AwBQSwECLQAUAAYACAAAACEAtoM4kv4AAADhAQAA&#10;EwAAAAAAAAAAAAAAAAAAAAAAW0NvbnRlbnRfVHlwZXNdLnhtbFBLAQItABQABgAIAAAAIQA4/SH/&#10;1gAAAJQBAAALAAAAAAAAAAAAAAAAAC8BAABfcmVscy8ucmVsc1BLAQItABQABgAIAAAAIQAjcpR8&#10;1QEAAIcDAAAOAAAAAAAAAAAAAAAAAC4CAABkcnMvZTJvRG9jLnhtbFBLAQItABQABgAIAAAAIQB2&#10;6mFh4AAAAAoBAAAPAAAAAAAAAAAAAAAAAC8EAABkcnMvZG93bnJldi54bWxQSwUGAAAAAAQABADz&#10;AAAAPA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2032" behindDoc="0" locked="0" layoutInCell="1" allowOverlap="1" wp14:anchorId="6BD57684" wp14:editId="11ADFCAA">
                      <wp:simplePos x="0" y="0"/>
                      <wp:positionH relativeFrom="column">
                        <wp:posOffset>2945130</wp:posOffset>
                      </wp:positionH>
                      <wp:positionV relativeFrom="paragraph">
                        <wp:posOffset>127000</wp:posOffset>
                      </wp:positionV>
                      <wp:extent cx="695325" cy="1666875"/>
                      <wp:effectExtent l="38100" t="0" r="9525" b="2857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FA5159" id="Прямая со стрелкой 65" o:spid="_x0000_s1026" type="#_x0000_t32" style="position:absolute;margin-left:231.9pt;margin-top:10pt;width:54.75pt;height:131.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CK1gEAAIcDAAAOAAAAZHJzL2Uyb0RvYy54bWysU01v2zAMvQ/YfxB0X5xkiNcacXpI1+3Q&#10;bQHa/gBFH7YwWRQoJU7+/UTFSPdxG+qDQJri4+Mjtb47DY4dNUYLvuWL2Zwz7SUo67uWvzw/fLjh&#10;LCbhlXDgdcvPOvK7zft36zE0egk9OKWRZRAfmzG0vE8pNFUVZa8HEWcQtM9BAziIlF3sKoVizOiD&#10;q5bzeV2NgCogSB1j/nt/CfJNwTdGy/TDmKgTcy3P3FI5sZx7OqvNWjQditBbOdEQ/8FiENbnoleo&#10;e5EEO6D9B2qwEiGCSTMJQwXGWKlLD7mbxfyvbp56EXTpJYsTw1Wm+Haw8vtx63dI1OXJP4VHkD8j&#10;87Dthe90IfB8DnlwC5KqGkNsrinkxLBDth+/gcp3xCFBUeFkcGDG2fCVEgk8d8pORfbzVXZ9Skzm&#10;n/Xt6uNyxZnMoUVd1zefVqWYaAiHsgPG9EXDwMhoeUwobNenLXifJwx4qSGOjzERy9cESvbwYJ0r&#10;g3aejS2/XeVqFIngrKJgcbDbbx2yo6BVKd/E4o9rCAevClivhfo82UlYl22WilYJbVbPaU7VBq04&#10;czq/DrIu9JyftCT5aFdjswd13iGFycvTLn1Mm0nr9Ltfbr2+n80vAAAA//8DAFBLAwQUAAYACAAA&#10;ACEAbjb0jOAAAAAKAQAADwAAAGRycy9kb3ducmV2LnhtbEyPQU+DQBCF7yb+h82YeDF2EaQSZGmM&#10;WnsyjVjvW3YEUnaWsNsW/r3jSY9v3st73xSryfbihKPvHCm4W0QgkGpnOmoU7D7XtxkIHzQZ3TtC&#10;BTN6WJWXF4XOjTvTB56q0AguIZ9rBW0IQy6lr1u02i/cgMTetxutDizHRppRn7nc9jKOoqW0uiNe&#10;aPWAzy3Wh+poFbxU23T9dbOb4rnevFdv2WFL86tS11fT0yOIgFP4C8MvPqNDyUx7dyTjRa/gfpkw&#10;elDAMyA4kD4kCYg9H7I4BVkW8v8L5Q8AAAD//wMAUEsBAi0AFAAGAAgAAAAhALaDOJL+AAAA4QEA&#10;ABMAAAAAAAAAAAAAAAAAAAAAAFtDb250ZW50X1R5cGVzXS54bWxQSwECLQAUAAYACAAAACEAOP0h&#10;/9YAAACUAQAACwAAAAAAAAAAAAAAAAAvAQAAX3JlbHMvLnJlbHNQSwECLQAUAAYACAAAACEAkXLg&#10;itYBAACHAwAADgAAAAAAAAAAAAAAAAAuAgAAZHJzL2Uyb0RvYy54bWxQSwECLQAUAAYACAAAACEA&#10;bjb0jOAAAAAKAQAADwAAAAAAAAAAAAAAAAAwBAAAZHJzL2Rvd25yZXYueG1sUEsFBgAAAAAEAAQA&#10;8wAAAD0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1008" behindDoc="0" locked="0" layoutInCell="1" allowOverlap="1" wp14:anchorId="7730936C" wp14:editId="0ADA4374">
                      <wp:simplePos x="0" y="0"/>
                      <wp:positionH relativeFrom="column">
                        <wp:posOffset>2945130</wp:posOffset>
                      </wp:positionH>
                      <wp:positionV relativeFrom="paragraph">
                        <wp:posOffset>127000</wp:posOffset>
                      </wp:positionV>
                      <wp:extent cx="695325" cy="1114425"/>
                      <wp:effectExtent l="38100" t="0" r="9525" b="2857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114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43AA6F" id="Прямая со стрелкой 64" o:spid="_x0000_s1026" type="#_x0000_t32" style="position:absolute;margin-left:231.9pt;margin-top:10pt;width:54.75pt;height:87.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w1QEAAIcDAAAOAAAAZHJzL2Uyb0RvYy54bWysU01v2zAMvQ/YfxB0XxxnTbEacXpI1+3Q&#10;bQHa/QBFkm1hsihQSpz8+5FKln3dhvkgkKb4+PhIre6PoxcHi8lBaGU9m0thgwbjQt/Kry+Pb95J&#10;kbIKRnkItpUnm+T9+vWr1RQbu4ABvLEoCCSkZoqtHHKOTVUlPdhRpRlEGyjYAY4qk4t9ZVBNhD76&#10;ajGf31YToIkI2qZEfx/OQbku+F1ndf7Sdclm4VtJ3HI5sZw7Pqv1SjU9qjg4faGh/oHFqFygoleo&#10;B5WV2KP7C2p0GiFBl2caxgq6zmlbeqBu6vkf3TwPKtrSC4mT4lWm9P9g9efDJmyRqetjeI5PoL8l&#10;EWAzqNDbQuDlFGlwNUtVTTE11xR2Utyi2E2fwNAdtc9QVDh2OIrOu/iRExmcOhXHIvvpKrs9ZqHp&#10;5+3d8u1iKYWmUF3XNzfkcDHVMA5nR0z5g4VRsNHKlFG5fsgbCIEmDHiuoQ5PKZ8TfyRwcoBH530Z&#10;tA9iauXdkgpwJIF3hoPFwX638SgOilelfBcWv11D2AdTwAarzPuLnZXzZItctMroSD1vJVcbrZHC&#10;W3odbJ3p+XDRkuXjXU3NDsxpixxmj6ZdBLhsJq/Tr3659fP9rL8DAAD//wMAUEsDBBQABgAIAAAA&#10;IQAjvhLL4AAAAAoBAAAPAAAAZHJzL2Rvd25yZXYueG1sTI9BT8JAEIXvJv6HzZh4MbKVWsTaLSEq&#10;cjLEivelO7YN3dmmu0D77xlPcpy8L+99ky0G24oj9r5xpOBhEoFAKp1pqFKw/V7dz0H4oMno1hEq&#10;GNHDIr++ynRq3Im+8FiESnAJ+VQrqEPoUil9WaPVfuI6JM5+XW914LOvpOn1icttK6dRNJNWN8QL&#10;te7wtcZyXxysgrdik6x+7rbDdCzXn8XHfL+h8V2p25th+QIi4BD+YfjTZ3XI2WnnDmS8aBU8zmJW&#10;Dwp4BgQDyVMcg9gx+ZwkIPNMXr6QnwEAAP//AwBQSwECLQAUAAYACAAAACEAtoM4kv4AAADhAQAA&#10;EwAAAAAAAAAAAAAAAAAAAAAAW0NvbnRlbnRfVHlwZXNdLnhtbFBLAQItABQABgAIAAAAIQA4/SH/&#10;1gAAAJQBAAALAAAAAAAAAAAAAAAAAC8BAABfcmVscy8ucmVsc1BLAQItABQABgAIAAAAIQCVui/w&#10;1QEAAIcDAAAOAAAAAAAAAAAAAAAAAC4CAABkcnMvZTJvRG9jLnhtbFBLAQItABQABgAIAAAAIQAj&#10;vhLL4AAAAAoBAAAPAAAAAAAAAAAAAAAAAC8EAABkcnMvZG93bnJldi54bWxQSwUGAAAAAAQABADz&#10;AAAAPA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4294967292" distB="4294967292" distL="114300" distR="114300" simplePos="0" relativeHeight="251689984" behindDoc="0" locked="0" layoutInCell="1" allowOverlap="1" wp14:anchorId="1D947E9D" wp14:editId="79752116">
                      <wp:simplePos x="0" y="0"/>
                      <wp:positionH relativeFrom="column">
                        <wp:posOffset>2945130</wp:posOffset>
                      </wp:positionH>
                      <wp:positionV relativeFrom="paragraph">
                        <wp:posOffset>126999</wp:posOffset>
                      </wp:positionV>
                      <wp:extent cx="695325" cy="0"/>
                      <wp:effectExtent l="38100" t="76200" r="0" b="76200"/>
                      <wp:wrapNone/>
                      <wp:docPr id="131507342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A8CFB2" id="Прямая со стрелкой 63" o:spid="_x0000_s1026" type="#_x0000_t32" style="position:absolute;margin-left:231.9pt;margin-top:10pt;width:54.75pt;height:0;flip:x;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C3ZasLe&#10;AAAACQEAAA8AAABkcnMvZG93bnJldi54bWxMj0FPwkAQhe8m/ofNmHgxspUCktotMSp4IsSK96U7&#10;tg3d2aa7QPvvGcNBjm/ey3vfpIveNuKIna8dKXgaRSCQCmdqKhVsv5ePcxA+aDK6cYQKBvSwyG5v&#10;Up0Yd6IvPOahFFxCPtEKqhDaREpfVGi1H7kWib1f11kdWHalNJ0+cblt5DiKZtLqmnih0i2+VVjs&#10;84NV8J5vpsufh20/HorPdb6a7zc0fCh1f9e/voAI2If/MPzhMzpkzLRzBzJeNAoms5jRgwKeAcGB&#10;6XMcg9hdDjJL5fUH2RkAAP//AwBQSwECLQAUAAYACAAAACEAtoM4kv4AAADhAQAAEwAAAAAAAAAA&#10;AAAAAAAAAAAAW0NvbnRlbnRfVHlwZXNdLnhtbFBLAQItABQABgAIAAAAIQA4/SH/1gAAAJQBAAAL&#10;AAAAAAAAAAAAAAAAAC8BAABfcmVscy8ucmVsc1BLAQItABQABgAIAAAAIQBP7iQvzgEAAIEDAAAO&#10;AAAAAAAAAAAAAAAAAC4CAABkcnMvZTJvRG9jLnhtbFBLAQItABQABgAIAAAAIQAt2WrC3gAAAAkB&#10;AAAPAAAAAAAAAAAAAAAAACgEAABkcnMvZG93bnJldi54bWxQSwUGAAAAAAQABADzAAAAMwUAAAAA&#10;">
                      <v:stroke endarrow="block"/>
                    </v:shape>
                  </w:pict>
                </mc:Fallback>
              </mc:AlternateContent>
            </w:r>
            <w:r w:rsidR="00B35B98" w:rsidRPr="005D650E">
              <w:rPr>
                <w:rFonts w:ascii="Times New Roman" w:hAnsi="Times New Roman"/>
                <w:color w:val="000000" w:themeColor="text1"/>
                <w:sz w:val="20"/>
                <w:szCs w:val="20"/>
                <w:lang w:val="uk-UA"/>
              </w:rPr>
              <w:t>1. </w:t>
            </w:r>
            <w:r w:rsidR="00F13BF5" w:rsidRPr="005D650E">
              <w:rPr>
                <w:rFonts w:ascii="Times New Roman" w:hAnsi="Times New Roman"/>
                <w:color w:val="000000" w:themeColor="text1"/>
                <w:sz w:val="20"/>
                <w:szCs w:val="20"/>
                <w:lang w:val="uk-UA"/>
              </w:rPr>
              <w:t>Вагома втрата несучої спроможності дорожнього покриття більшості автомобільних доріг місцевого значення</w:t>
            </w:r>
          </w:p>
        </w:tc>
        <w:tc>
          <w:tcPr>
            <w:tcW w:w="1437" w:type="dxa"/>
            <w:shd w:val="clear" w:color="auto" w:fill="FFFFFF"/>
          </w:tcPr>
          <w:p w14:paraId="31A51304" w14:textId="77777777" w:rsidR="00F13BF5" w:rsidRPr="005D650E" w:rsidRDefault="00F13BF5" w:rsidP="004C2A55">
            <w:pPr>
              <w:spacing w:after="0" w:line="240" w:lineRule="auto"/>
              <w:ind w:right="-108" w:firstLine="709"/>
              <w:jc w:val="center"/>
              <w:rPr>
                <w:color w:val="000000" w:themeColor="text1"/>
                <w:sz w:val="20"/>
                <w:szCs w:val="20"/>
              </w:rPr>
            </w:pPr>
          </w:p>
        </w:tc>
        <w:tc>
          <w:tcPr>
            <w:tcW w:w="4253" w:type="dxa"/>
            <w:shd w:val="clear" w:color="auto" w:fill="FFFFFF"/>
          </w:tcPr>
          <w:p w14:paraId="24D7550D"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1. </w:t>
            </w:r>
            <w:r w:rsidR="00F13BF5" w:rsidRPr="005D650E">
              <w:rPr>
                <w:rFonts w:ascii="Times New Roman" w:hAnsi="Times New Roman"/>
                <w:color w:val="000000" w:themeColor="text1"/>
                <w:sz w:val="20"/>
                <w:szCs w:val="20"/>
                <w:lang w:val="uk-UA"/>
              </w:rPr>
              <w:t>Децентралізація влади, проведення адмінреформи та зростання бюджетної самостійності громад</w:t>
            </w:r>
          </w:p>
        </w:tc>
      </w:tr>
      <w:tr w:rsidR="0053289E" w:rsidRPr="005D650E" w14:paraId="2B569EC0" w14:textId="77777777" w:rsidTr="00692E5A">
        <w:trPr>
          <w:trHeight w:val="759"/>
        </w:trPr>
        <w:tc>
          <w:tcPr>
            <w:tcW w:w="4370" w:type="dxa"/>
            <w:shd w:val="clear" w:color="auto" w:fill="FFFFFF"/>
          </w:tcPr>
          <w:p w14:paraId="6E47DC69" w14:textId="7A5F3E81"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25824" behindDoc="0" locked="0" layoutInCell="1" allowOverlap="1" wp14:anchorId="64CA018F" wp14:editId="570BCA5D">
                      <wp:simplePos x="0" y="0"/>
                      <wp:positionH relativeFrom="column">
                        <wp:posOffset>2945130</wp:posOffset>
                      </wp:positionH>
                      <wp:positionV relativeFrom="paragraph">
                        <wp:posOffset>263525</wp:posOffset>
                      </wp:positionV>
                      <wp:extent cx="695325" cy="3486150"/>
                      <wp:effectExtent l="57150" t="0" r="9525" b="38100"/>
                      <wp:wrapNone/>
                      <wp:docPr id="663065529"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86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3F39AD" id="Прямая со стрелкой 62" o:spid="_x0000_s1026" type="#_x0000_t32" style="position:absolute;margin-left:231.9pt;margin-top:20.75pt;width:54.75pt;height:274.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HlG1gEAAIcDAAAOAAAAZHJzL2Uyb0RvYy54bWysU01v2zAMvQ/YfxB0X5ykS9AacXpI1+3Q&#10;bQHa/QBFH7YwSRQoJU7+/UQlSIvuNswHgTTFx8dHanV/9I4dNCYLoeOzyZQzHSQoG/qO/3p5/HTL&#10;WcoiKOEg6I6fdOL3648fVmNs9RwGcEojKyAhtWPs+JBzbJsmyUF7kSYQdShBA+hFLi72jUIxFnTv&#10;mvl0umxGQBURpE6p/H04B/m64hujZf5pTNKZuY4XbrmeWM8dnc16JdoeRRysvNAQ/8DCCxtK0SvU&#10;g8iC7dH+BeWtREhg8kSCb8AYK3XtoXQzm77r5nkQUddeijgpXmVK/w9W/jhswhaJujyG5/gE8ndi&#10;ATaDCL2uBF5OsQxuRlI1Y0ztNYWcFLfIduN3UOWO2GeoKhwNemacjd8okcBLp+xYZT9dZdfHzGT5&#10;ubxb3MwXnMkSuvl8u5wt6lwa0RIOZUdM+asGz8joeMoobD/kDYRQJgx4riEOTykTy9cESg7waJ2r&#10;g3aBjR2/W5RqFEngrKJgdbDfbRyyg6BVqV9t+d01hH1QFWzQQn252FlYV2yWq1YZbVHPaU7VvFac&#10;OV1eB1lnei5ctCT5aFdTuwN12iKFySvTrn1cNpPW6a1fb72+n/UfAAAA//8DAFBLAwQUAAYACAAA&#10;ACEAyX5Vo+EAAAAKAQAADwAAAGRycy9kb3ducmV2LnhtbEyPwU7DMBBE70j8g7VIXFDrtCGlhDgV&#10;AlpOqGoodzdekqjxOordNvl7lhPcZjWjmbfZarCtOGPvG0cKZtMIBFLpTEOVgv3nerIE4YMmo1tH&#10;qGBED6v8+irTqXEX2uG5CJXgEvKpVlCH0KVS+rJGq/3UdUjsfbve6sBnX0nT6wuX21bOo2ghrW6I&#10;F2rd4UuN5bE4WQWvxTZZf93th/lYvn8Um+VxS+ObUrc3w/MTiIBD+AvDLz6jQ85MB3ci40Wr4H4R&#10;M3pgMUtAcCB5iGMQBxaPUQIyz+T/F/IfAAAA//8DAFBLAQItABQABgAIAAAAIQC2gziS/gAAAOEB&#10;AAATAAAAAAAAAAAAAAAAAAAAAABbQ29udGVudF9UeXBlc10ueG1sUEsBAi0AFAAGAAgAAAAhADj9&#10;If/WAAAAlAEAAAsAAAAAAAAAAAAAAAAALwEAAF9yZWxzLy5yZWxzUEsBAi0AFAAGAAgAAAAhAPbQ&#10;eUbWAQAAhwMAAA4AAAAAAAAAAAAAAAAALgIAAGRycy9lMm9Eb2MueG1sUEsBAi0AFAAGAAgAAAAh&#10;AMl+VaPhAAAACgEAAA8AAAAAAAAAAAAAAAAAMAQAAGRycy9kb3ducmV2LnhtbFBLBQYAAAAABAAE&#10;APMAAAA+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8176" behindDoc="0" locked="0" layoutInCell="1" allowOverlap="1" wp14:anchorId="34AAB174" wp14:editId="071C1693">
                      <wp:simplePos x="0" y="0"/>
                      <wp:positionH relativeFrom="column">
                        <wp:posOffset>2945130</wp:posOffset>
                      </wp:positionH>
                      <wp:positionV relativeFrom="paragraph">
                        <wp:posOffset>263525</wp:posOffset>
                      </wp:positionV>
                      <wp:extent cx="695325" cy="533400"/>
                      <wp:effectExtent l="38100" t="38100" r="9525" b="0"/>
                      <wp:wrapNone/>
                      <wp:docPr id="115096020"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5334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BCF319" id="Прямая со стрелкой 61" o:spid="_x0000_s1026" type="#_x0000_t32" style="position:absolute;margin-left:231.9pt;margin-top:20.75pt;width:54.75pt;height:42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9q2AEAAJADAAAOAAAAZHJzL2Uyb0RvYy54bWysU8Fu2zAMvQ/YPwi6L3aSpViNOD2k63bo&#10;tgDtdlck2RYmiQKlxM7fT1SCtOhuw3wQSFN8fHyk1neTs+yoMRrwLZ/Pas60l6CM71v+8/nhwyfO&#10;YhJeCQtet/ykI7/bvH+3HkOjFzCAVRpZBvGxGUPLh5RCU1VRDtqJOIOgfQ52gE6k7GJfKRRjRne2&#10;WtT1TTUCqoAgdYz57/05yDcFv+u0TD+6LurEbMszt1ROLOeezmqzFk2PIgxGXmiIf2DhhPG56BXq&#10;XiTBDmj+gnJGIkTo0kyCq6DrjNSlh9zNvH7TzdMggi69ZHFiuMoU/x+s/H7c+h0SdTn5p/AI8ndk&#10;HraD8L0uBJ5PIQ9uTlJVY4jNNYWcGHbI9uM3UPmOOCQoKkwdOtZZE75SYrF+kUVlcs9sKgM4XQeg&#10;p8Rk/nlzu1ouVpzJHFotlx/rMqBKNARIyQFj+qLBMTJaHhMK0w9pC97nUQOeS4jjY0xE9yWBkj08&#10;GGvLxK1nY8tvV7kYRSJYoyhYHOz3W4vsKGhnyld6f3MN4eBVARu0UJ8vdhLGZpulIlpCk2W0mlM1&#10;pxVnVudnQtaZnvUXUUlHWtrY7EGddkhh8vLYSx+XFaW9eu2XWy8PafMHAAD//wMAUEsDBBQABgAI&#10;AAAAIQCurpxg4AAAAAoBAAAPAAAAZHJzL2Rvd25yZXYueG1sTI/BTsMwDIbvSLxDZCRuLO26DihN&#10;J4TECdDEtgu3rPHaao2TNVlX3h5zgpstf/r9/eVqsr0YcQidIwXpLAGBVDvTUaNgt329ewARoiaj&#10;e0eo4BsDrKrrq1IXxl3oE8dNbASHUCi0gjZGX0gZ6hatDjPnkfh2cIPVkdehkWbQFw63vZwnyVJa&#10;3RF/aLXHlxbr4+ZsFRwSX68ft2/mdPKLsXn/2vn046jU7c30/AQi4hT/YPjVZ3Wo2GnvzmSC6BUs&#10;lhmrRx7SHAQD+X2WgdgzOc9zkFUp/1eofgAAAP//AwBQSwECLQAUAAYACAAAACEAtoM4kv4AAADh&#10;AQAAEwAAAAAAAAAAAAAAAAAAAAAAW0NvbnRlbnRfVHlwZXNdLnhtbFBLAQItABQABgAIAAAAIQA4&#10;/SH/1gAAAJQBAAALAAAAAAAAAAAAAAAAAC8BAABfcmVscy8ucmVsc1BLAQItABQABgAIAAAAIQBF&#10;2E9q2AEAAJADAAAOAAAAAAAAAAAAAAAAAC4CAABkcnMvZTJvRG9jLnhtbFBLAQItABQABgAIAAAA&#10;IQCurpxg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7152" behindDoc="0" locked="0" layoutInCell="1" allowOverlap="1" wp14:anchorId="13667534" wp14:editId="388798CB">
                      <wp:simplePos x="0" y="0"/>
                      <wp:positionH relativeFrom="column">
                        <wp:posOffset>2945130</wp:posOffset>
                      </wp:positionH>
                      <wp:positionV relativeFrom="paragraph">
                        <wp:posOffset>263525</wp:posOffset>
                      </wp:positionV>
                      <wp:extent cx="695325" cy="1400175"/>
                      <wp:effectExtent l="38100" t="0" r="9525" b="2857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001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EB4AE5" id="Прямая со стрелкой 60" o:spid="_x0000_s1026" type="#_x0000_t32" style="position:absolute;margin-left:231.9pt;margin-top:20.75pt;width:54.75pt;height:110.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ZA1gEAAIcDAAAOAAAAZHJzL2Uyb0RvYy54bWysU01v2zAMvQ/YfxB0X2xnS7cacXpI1+3Q&#10;bQHa/QBFH7YwWRQoJU7+/UTFSPdxG+aDQJri4+Mjtb47jY4dNUYLvuPNouZMewnK+r7j358f3nzg&#10;LCbhlXDgdcfPOvK7zetX6ym0egkDOKWRZRAf2yl0fEgptFUV5aBHERcQtM9BAziKlF3sK4Viyuij&#10;q5Z1fVNNgCogSB1j/nt/CfJNwTdGy/TNmKgTcx3P3FI5sZx7OqvNWrQ9ijBYOdMQ/8BiFNbnoleo&#10;e5EEO6D9C2q0EiGCSQsJYwXGWKlLD7mbpv6jm6dBBF16yeLEcJUp/j9Y+fW49Tsk6vLkn8IjyB+R&#10;edgOwve6EHg+hzy4hqSqphDbawo5MeyQ7acvoPIdcUhQVDgZHJlxNnymRALPnbJTkf18lV2fEpP5&#10;583t6u1yxZnMoeZdXTfvV6WYaAmHsgPG9EnDyMjoeEwobD+kLXifJwx4qSGOjzERy5cESvbwYJ0r&#10;g3aeTR2/XeVqFIngrKJgcbDfbx2yo6BVKd/M4rdrCAevCtighfo420lYl22WilYJbVbPaU7VRq04&#10;czq/DrIu9JyftST5aFdjuwd13iGFycvTLn3Mm0nr9Ktfbr28n81PAAAA//8DAFBLAwQUAAYACAAA&#10;ACEAkTTdfuEAAAAKAQAADwAAAGRycy9kb3ducmV2LnhtbEyPQU+DQBCF7yb+h82YeDF2KQg2yNIY&#10;tXoyjVjvW3YEUnaWsNsW/r3jSW/zMi/vfa9YT7YXJxx950jBchGBQKqd6ahRsPvc3K5A+KDJ6N4R&#10;KpjRw7q8vCh0btyZPvBUhUZwCPlcK2hDGHIpfd2i1X7hBiT+fbvR6sBybKQZ9ZnDbS/jKMqk1R1x&#10;Q6sHfGqxPlRHq+C52qabr5vdFM/123v1ujpsaX5R6vpqenwAEXAKf2b4xWd0KJlp745kvOgV3GUJ&#10;owc+likINqT3SQJiryDO4ghkWcj/E8ofAAAA//8DAFBLAQItABQABgAIAAAAIQC2gziS/gAAAOEB&#10;AAATAAAAAAAAAAAAAAAAAAAAAABbQ29udGVudF9UeXBlc10ueG1sUEsBAi0AFAAGAAgAAAAhADj9&#10;If/WAAAAlAEAAAsAAAAAAAAAAAAAAAAALwEAAF9yZWxzLy5yZWxzUEsBAi0AFAAGAAgAAAAhAA3O&#10;hkDWAQAAhwMAAA4AAAAAAAAAAAAAAAAALgIAAGRycy9lMm9Eb2MueG1sUEsBAi0AFAAGAAgAAAAh&#10;AJE03X7hAAAACgEAAA8AAAAAAAAAAAAAAAAAMAQAAGRycy9kb3ducmV2LnhtbFBLBQYAAAAABAAE&#10;APMAAAA+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6128" behindDoc="0" locked="0" layoutInCell="1" allowOverlap="1" wp14:anchorId="5CAAF8FF" wp14:editId="7DF9F233">
                      <wp:simplePos x="0" y="0"/>
                      <wp:positionH relativeFrom="column">
                        <wp:posOffset>2945130</wp:posOffset>
                      </wp:positionH>
                      <wp:positionV relativeFrom="paragraph">
                        <wp:posOffset>263525</wp:posOffset>
                      </wp:positionV>
                      <wp:extent cx="695325" cy="3067050"/>
                      <wp:effectExtent l="57150" t="0" r="9525" b="381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67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EEE3B2" id="Прямая со стрелкой 59" o:spid="_x0000_s1026" type="#_x0000_t32" style="position:absolute;margin-left:231.9pt;margin-top:20.75pt;width:54.75pt;height:241.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T1QEAAIcDAAAOAAAAZHJzL2Uyb0RvYy54bWysU01v2zAMvQ/YfxB0X+ykSLYacXpI1+3Q&#10;bQHa/gBFH7ZQWRQoJXb+/UQlSIfuNswHgTTFx8dHan03DY4dNUYLvuXzWc2Z9hKU9V3LX54fPn3h&#10;LCbhlXDgdctPOvK7zccP6zE0egE9OKWRZRAfmzG0vE8pNFUVZa8HEWcQtM9BAziIlF3sKoVizOiD&#10;qxZ1vapGQBUQpI4x/70/B/mm4BujZfplTNSJuZZnbqmcWM49ndVmLZoOReitvNAQ/8BiENbnoleo&#10;e5EEO6D9C2qwEiGCSTMJQwXGWKlLD7mbef2um6deBF16yeLEcJUp/j9Y+fO49Tsk6nLyT+ER5Gtk&#10;Hra98J0uBJ5PIQ9uTlJVY4jNNYWcGHbI9uMPUPmOOCQoKkwGB2acDd8pkcBzp2wqsp+ususpMZl/&#10;rm6XN4slZzKHburV53pZ5lKJhnAoO2BM3zQMjIyWx4TCdn3agvd5woDnGuL4GBOxfEugZA8P1rky&#10;aOfZ2PLbZa5GkQjOKgoWB7v91iE7ClqV8pWW311DOHhVwHot1NeLnYR12WapaJXQZvWc5lRt0Ioz&#10;p/PrIOtMz/mLliQf7Wps9qBOO6QweXnapY/LZtI6/emXW2/vZ/MbAAD//wMAUEsDBBQABgAIAAAA&#10;IQAFHlSz4AAAAAoBAAAPAAAAZHJzL2Rvd25yZXYueG1sTI/BTsMwEETvSPyDtUhcEHWaNKUKcSoE&#10;lJ5QRSh3N16SqPE6it02+XuWE9xmNaOZt/l6tJ044+BbRwrmswgEUuVMS7WC/efmfgXCB01Gd45Q&#10;wYQe1sX1Va4z4y70gecy1IJLyGdaQRNCn0npqwat9jPXI7H37QarA59DLc2gL1xuOxlH0VJa3RIv&#10;NLrH5warY3myCl7KXbr5utuP8VRt38u31XFH06tStzfj0yOIgGP4C8MvPqNDwUwHdyLjRadgsUwY&#10;PbCYpyA4kD4kCYgDi3iRgixy+f+F4gcAAP//AwBQSwECLQAUAAYACAAAACEAtoM4kv4AAADhAQAA&#10;EwAAAAAAAAAAAAAAAAAAAAAAW0NvbnRlbnRfVHlwZXNdLnhtbFBLAQItABQABgAIAAAAIQA4/SH/&#10;1gAAAJQBAAALAAAAAAAAAAAAAAAAAC8BAABfcmVscy8ucmVsc1BLAQItABQABgAIAAAAIQAm/GeT&#10;1QEAAIcDAAAOAAAAAAAAAAAAAAAAAC4CAABkcnMvZTJvRG9jLnhtbFBLAQItABQABgAIAAAAIQAF&#10;HlSz4AAAAAoBAAAPAAAAAAAAAAAAAAAAAC8EAABkcnMvZG93bnJldi54bWxQSwUGAAAAAAQABADz&#10;AAAAPA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4294967292" distB="4294967292" distL="114300" distR="114300" simplePos="0" relativeHeight="251695104" behindDoc="0" locked="0" layoutInCell="1" allowOverlap="1" wp14:anchorId="261F35D1" wp14:editId="7D6CA964">
                      <wp:simplePos x="0" y="0"/>
                      <wp:positionH relativeFrom="column">
                        <wp:posOffset>2945130</wp:posOffset>
                      </wp:positionH>
                      <wp:positionV relativeFrom="paragraph">
                        <wp:posOffset>263524</wp:posOffset>
                      </wp:positionV>
                      <wp:extent cx="695325" cy="0"/>
                      <wp:effectExtent l="38100" t="76200" r="0" b="76200"/>
                      <wp:wrapNone/>
                      <wp:docPr id="8687332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4FB757" id="Прямая со стрелкой 58" o:spid="_x0000_s1026" type="#_x0000_t32" style="position:absolute;margin-left:231.9pt;margin-top:20.75pt;width:54.75pt;height:0;flip:x;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MTxutnf&#10;AAAACQEAAA8AAABkcnMvZG93bnJldi54bWxMj0FPwzAMhe9I/IfISFzQlm6lYypNJwSMndBEN+5Z&#10;Y9pqjVM12db+e4w4wM1+fnrvc7YabCvO2PvGkYLZNAKBVDrTUKVgv1tPliB80GR06wgVjOhhlV9f&#10;ZTo17kIfeC5CJTiEfKoV1CF0qZS+rNFqP3UdEt++XG914LWvpOn1hcNtK+dRtJBWN8QNte7wucby&#10;WJysgpdim6w/7/bDfCw378Xb8ril8VWp25vh6RFEwCH8meEHn9EhZ6aDO5HxolVwv4gZPfAwS0Cw&#10;IXmIYxCHX0Hmmfz/Qf4NAAD//wMAUEsBAi0AFAAGAAgAAAAhALaDOJL+AAAA4QEAABMAAAAAAAAA&#10;AAAAAAAAAAAAAFtDb250ZW50X1R5cGVzXS54bWxQSwECLQAUAAYACAAAACEAOP0h/9YAAACUAQAA&#10;CwAAAAAAAAAAAAAAAAAvAQAAX3JlbHMvLnJlbHNQSwECLQAUAAYACAAAACEAT+4kL84BAACBAwAA&#10;DgAAAAAAAAAAAAAAAAAuAgAAZHJzL2Uyb0RvYy54bWxQSwECLQAUAAYACAAAACEAxPG62d8AAAAJ&#10;AQAADwAAAAAAAAAAAAAAAAAoBAAAZHJzL2Rvd25yZXYueG1sUEsFBgAAAAAEAAQA8wAAADQFAAAA&#10;AA==&#10;">
                      <v:stroke endarrow="block"/>
                    </v:shape>
                  </w:pict>
                </mc:Fallback>
              </mc:AlternateContent>
            </w:r>
            <w:r w:rsidR="00B35B98" w:rsidRPr="005D650E">
              <w:rPr>
                <w:rFonts w:ascii="Times New Roman" w:hAnsi="Times New Roman"/>
                <w:color w:val="000000" w:themeColor="text1"/>
                <w:sz w:val="20"/>
                <w:szCs w:val="20"/>
                <w:lang w:val="uk-UA"/>
              </w:rPr>
              <w:t>2. </w:t>
            </w:r>
            <w:r w:rsidR="00F13BF5" w:rsidRPr="005D650E">
              <w:rPr>
                <w:rFonts w:ascii="Times New Roman" w:hAnsi="Times New Roman"/>
                <w:color w:val="000000" w:themeColor="text1"/>
                <w:sz w:val="20"/>
                <w:szCs w:val="20"/>
                <w:lang w:val="uk-UA"/>
              </w:rPr>
              <w:t>Дефіцит кадрів, незначна кількість робочих місць, які приваблюють молодь</w:t>
            </w:r>
          </w:p>
        </w:tc>
        <w:tc>
          <w:tcPr>
            <w:tcW w:w="1437" w:type="dxa"/>
            <w:shd w:val="clear" w:color="auto" w:fill="FFFFFF"/>
          </w:tcPr>
          <w:p w14:paraId="55DFA8F2"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00612F0C"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2. </w:t>
            </w:r>
            <w:r w:rsidR="00F13BF5" w:rsidRPr="005D650E">
              <w:rPr>
                <w:rFonts w:ascii="Times New Roman" w:hAnsi="Times New Roman"/>
                <w:color w:val="000000" w:themeColor="text1"/>
                <w:sz w:val="20"/>
                <w:szCs w:val="20"/>
                <w:lang w:val="uk-UA"/>
              </w:rPr>
              <w:t>Покращення бізнес-клімату в Україні, відновлення стимулювання розвитку малого і середнього бізнесу</w:t>
            </w:r>
          </w:p>
        </w:tc>
      </w:tr>
      <w:tr w:rsidR="0053289E" w:rsidRPr="005D650E" w14:paraId="7F8B7816" w14:textId="77777777" w:rsidTr="00692E5A">
        <w:tc>
          <w:tcPr>
            <w:tcW w:w="4370" w:type="dxa"/>
            <w:shd w:val="clear" w:color="auto" w:fill="FFFFFF"/>
          </w:tcPr>
          <w:p w14:paraId="3514F8DB" w14:textId="2B554A85"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4560" behindDoc="0" locked="0" layoutInCell="1" allowOverlap="1" wp14:anchorId="16604AFA" wp14:editId="729DD084">
                      <wp:simplePos x="0" y="0"/>
                      <wp:positionH relativeFrom="column">
                        <wp:posOffset>2945130</wp:posOffset>
                      </wp:positionH>
                      <wp:positionV relativeFrom="paragraph">
                        <wp:posOffset>308610</wp:posOffset>
                      </wp:positionV>
                      <wp:extent cx="695325" cy="2533650"/>
                      <wp:effectExtent l="57150" t="38100" r="9525" b="0"/>
                      <wp:wrapNone/>
                      <wp:docPr id="1921055224"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5336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5659BC" id="Прямая со стрелкой 57" o:spid="_x0000_s1026" type="#_x0000_t32" style="position:absolute;margin-left:231.9pt;margin-top:24.3pt;width:54.75pt;height:199.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Mt2QEAAJEDAAAOAAAAZHJzL2Uyb0RvYy54bWysU01v2zAMvQ/YfxB0X5wPOFiNOD2k63bo&#10;tgDtdlf0YQuTRYFSYuffT1SCdOhuw3wQSFN8fHykNvfT4NhJY7TgW76YzTnTXoKyvmv5j5fHDx85&#10;i0l4JRx43fKzjvx++/7dZgyNXkIPTmlkGcTHZgwt71MKTVVF2etBxBkE7XPQAA4iZRe7SqEYM/rg&#10;quV8vq5GQBUQpI4x/324BPm24BujZfpuTNSJuZZnbqmcWM4DndV2I5oOReitvNIQ/8BiENbnojeo&#10;B5EEO6L9C2qwEiGCSTMJQwXGWKlLD7mbxfxNN8+9CLr0ksWJ4SZT/H+w8ttp5/dI1OXkn8MTyF+R&#10;edj1wne6EHg5hzy4BUlVjSE2txRyYtgjO4xfQeU74pigqDAZHJhxNnyhxGL9JIvK5J7ZVAZwvg1A&#10;T4nJ/HN9V6+WNWcyh5b1arWuy4Qq0RAiZQeM6bOGgZHR8phQ2K5PO/A+zxrwUkOcnmIivq8JlOzh&#10;0TpXRu48G1t+V+dqFIngrKJgcbA77Byyk6ClKV9p/s01hKNXBazXQn262klYl22WimoJbdbRaU7V&#10;Bq04czq/E7Iu9Jy/qkpC0tbG5gDqvEcKk5fnXvq47igt1p9+ufX6kra/AQAA//8DAFBLAwQUAAYA&#10;CAAAACEAmZQ41OAAAAAKAQAADwAAAGRycy9kb3ducmV2LnhtbEyPQU/DMAyF70j8h8hI3Fg6WrpR&#10;mk4IiROgiW0XblnjtdUaJ2uyrvx7zAlu9vPTe5/L1WR7MeIQOkcK5rMEBFLtTEeNgt329W4JIkRN&#10;RveOUME3BlhV11elLoy70CeOm9gIDqFQaAVtjL6QMtQtWh1mziPx7eAGqyOvQyPNoC8cbnt5nyS5&#10;tLojbmi1x5cW6+PmbBUcEl+vH7dv5nTy2di8f+38/OOo1O3N9PwEIuIU/8zwi8/oUDHT3p3JBNEr&#10;yPKU0SMPyxwEGx4WaQpiz0K2yEFWpfz/QvUDAAD//wMAUEsBAi0AFAAGAAgAAAAhALaDOJL+AAAA&#10;4QEAABMAAAAAAAAAAAAAAAAAAAAAAFtDb250ZW50X1R5cGVzXS54bWxQSwECLQAUAAYACAAAACEA&#10;OP0h/9YAAACUAQAACwAAAAAAAAAAAAAAAAAvAQAAX3JlbHMvLnJlbHNQSwECLQAUAAYACAAAACEA&#10;Y9azLdkBAACRAwAADgAAAAAAAAAAAAAAAAAuAgAAZHJzL2Uyb0RvYy54bWxQSwECLQAUAAYACAAA&#10;ACEAmZQ41OAAAAAKAQAADwAAAAAAAAAAAAAAAAAzBAAAZHJzL2Rvd25yZXYueG1sUEsFBgAAAAAE&#10;AAQA8wAAAEA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699200" behindDoc="0" locked="0" layoutInCell="1" allowOverlap="1" wp14:anchorId="07290734" wp14:editId="41C78A98">
                      <wp:simplePos x="0" y="0"/>
                      <wp:positionH relativeFrom="column">
                        <wp:posOffset>2945130</wp:posOffset>
                      </wp:positionH>
                      <wp:positionV relativeFrom="paragraph">
                        <wp:posOffset>308610</wp:posOffset>
                      </wp:positionV>
                      <wp:extent cx="695325" cy="1819275"/>
                      <wp:effectExtent l="38100" t="0" r="9525" b="2857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8192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4F89D8" id="Прямая со стрелкой 56" o:spid="_x0000_s1026" type="#_x0000_t32" style="position:absolute;margin-left:231.9pt;margin-top:24.3pt;width:54.75pt;height:143.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Wu1gEAAIcDAAAOAAAAZHJzL2Uyb0RvYy54bWysU01v2zAMvQ/YfxB0XxxnSNcYcXpI1+3Q&#10;bQHa/gBFkm1hkihQSpz8+4mKke7jNtQHgTTFx8dHan13cpYdNUYDvuX1bM6Z9hKU8X3LX54fPtxy&#10;FpPwSljwuuVnHfnd5v279RgavYABrNLIMoiPzRhaPqQUmqqKctBOxBkE7XOwA3QiZRf7SqEYM7qz&#10;1WI+v6lGQBUQpI4x/72/BPmm4HedlulH10WdmG155pbKieXc01lt1qLpUYTByImG+A8WThifi16h&#10;7kUS7IDmHyhnJEKELs0kuAq6zkhdesjd1PO/unkaRNCllyxODFeZ4tvByu/Hrd8hUZcn/xQeQf6M&#10;zMN2EL7XhcDzOeTB1SRVNYbYXFPIiWGHbD9+A5XviEOCosKpQ8c6a8JXSiTw3Ck7FdnPV9n1KTGZ&#10;f96slh8XS85kDtW39WrxaVmKiYZwKDtgTF80OEZGy2NCYfohbcH7PGHASw1xfIyJWL4mULKHB2Nt&#10;GbT1bGz5apmrUSSCNYqCxcF+v7XIjoJWpXwTiz+uIRy8KmCDFurzZCdhbLZZKlolNFk9qzlVc1px&#10;ZnV+HWRd6Fk/aUny0a7GZg/qvEMKk5enXfqYNpPW6Xe/3Hp9P5tfAAAA//8DAFBLAwQUAAYACAAA&#10;ACEAq8n4suEAAAAKAQAADwAAAGRycy9kb3ducmV2LnhtbEyPQU+DQBCF7yb+h82YeDF2aVeQIEtj&#10;1OrJNGK9b2EEUnaWsNsW/r3jSW/zMi/vfS9fT7YXJxx950jDchGBQKpc3VGjYfe5uU1B+GCoNr0j&#10;1DCjh3VxeZGbrHZn+sBTGRrBIeQzo6ENYcik9FWL1viFG5D49+1GawLLsZH1aM4cbnu5iqJEWtMR&#10;N7RmwKcWq0N5tBqey228+brZTau5ensvX9PDluYXra+vpscHEAGn8GeGX3xGh4KZ9u5ItRe9hrtE&#10;MXrgI01AsCG+VwrEXoNS8RJkkcv/E4ofAAAA//8DAFBLAQItABQABgAIAAAAIQC2gziS/gAAAOEB&#10;AAATAAAAAAAAAAAAAAAAAAAAAABbQ29udGVudF9UeXBlc10ueG1sUEsBAi0AFAAGAAgAAAAhADj9&#10;If/WAAAAlAEAAAsAAAAAAAAAAAAAAAAALwEAAF9yZWxzLy5yZWxzUEsBAi0AFAAGAAgAAAAhAA3t&#10;da7WAQAAhwMAAA4AAAAAAAAAAAAAAAAALgIAAGRycy9lMm9Eb2MueG1sUEsBAi0AFAAGAAgAAAAh&#10;AKvJ+LLhAAAACgEAAA8AAAAAAAAAAAAAAAAAMAQAAGRycy9kb3ducmV2LnhtbFBLBQYAAAAABAAE&#10;APMAAAA+BQAAAAA=&#10;">
                      <v:stroke endarrow="block"/>
                    </v:shape>
                  </w:pict>
                </mc:Fallback>
              </mc:AlternateContent>
            </w:r>
            <w:r w:rsidR="00B35B98" w:rsidRPr="005D650E">
              <w:rPr>
                <w:rFonts w:ascii="Times New Roman" w:hAnsi="Times New Roman"/>
                <w:color w:val="000000" w:themeColor="text1"/>
                <w:sz w:val="20"/>
                <w:szCs w:val="20"/>
                <w:lang w:val="uk-UA"/>
              </w:rPr>
              <w:t>3. </w:t>
            </w:r>
            <w:r w:rsidR="00F13BF5" w:rsidRPr="005D650E">
              <w:rPr>
                <w:rFonts w:ascii="Times New Roman" w:hAnsi="Times New Roman"/>
                <w:color w:val="000000" w:themeColor="text1"/>
                <w:sz w:val="20"/>
                <w:szCs w:val="20"/>
                <w:lang w:val="uk-UA"/>
              </w:rPr>
              <w:t>Недостатня кількість належних очисних споруд та низький рівень ефективності діючих. Відсутність сучасних технологій очищення стічних вод</w:t>
            </w:r>
          </w:p>
        </w:tc>
        <w:tc>
          <w:tcPr>
            <w:tcW w:w="1437" w:type="dxa"/>
            <w:shd w:val="clear" w:color="auto" w:fill="FFFFFF"/>
          </w:tcPr>
          <w:p w14:paraId="009BA7E7"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6E850130"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3. </w:t>
            </w:r>
            <w:r w:rsidR="00F13BF5" w:rsidRPr="005D650E">
              <w:rPr>
                <w:rFonts w:ascii="Times New Roman" w:hAnsi="Times New Roman"/>
                <w:color w:val="000000" w:themeColor="text1"/>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53289E" w:rsidRPr="005D650E" w14:paraId="0D392DCA" w14:textId="77777777" w:rsidTr="00692E5A">
        <w:tc>
          <w:tcPr>
            <w:tcW w:w="4370" w:type="dxa"/>
            <w:shd w:val="clear" w:color="auto" w:fill="FFFFFF"/>
          </w:tcPr>
          <w:p w14:paraId="248ACDB8" w14:textId="6B610E37"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26848" behindDoc="0" locked="0" layoutInCell="1" allowOverlap="1" wp14:anchorId="4C061A13" wp14:editId="7A88C100">
                      <wp:simplePos x="0" y="0"/>
                      <wp:positionH relativeFrom="column">
                        <wp:posOffset>2945130</wp:posOffset>
                      </wp:positionH>
                      <wp:positionV relativeFrom="paragraph">
                        <wp:posOffset>175260</wp:posOffset>
                      </wp:positionV>
                      <wp:extent cx="695325" cy="3000375"/>
                      <wp:effectExtent l="57150" t="0" r="9525" b="2857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00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EB2B80" id="Прямая со стрелкой 55" o:spid="_x0000_s1026" type="#_x0000_t32" style="position:absolute;margin-left:231.9pt;margin-top:13.8pt;width:54.75pt;height:236.2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EO1QEAAIcDAAAOAAAAZHJzL2Uyb0RvYy54bWysU01v2zAMvQ/YfxB0X+wkSLcacXpI1+3Q&#10;bQHa/gBFH7YwWRQoJU7+/UTFSPdxG+qDQJri4+Mjtb47DY4dNUYLvuXzWc2Z9hKU9V3LX54fPnzi&#10;LCbhlXDgdcvPOvK7zft36zE0egE9OKWRZRAfmzG0vE8pNFUVZa8HEWcQtM9BAziIlF3sKoVizOiD&#10;qxZ1fVONgCogSB1j/nt/CfJNwTdGy/TDmKgTcy3P3FI5sZx7OqvNWjQditBbOdEQ/8FiENbnoleo&#10;e5EEO6D9B2qwEiGCSTMJQwXGWKlLD7mbef1XN0+9CLr0ksWJ4SpTfDtY+f249Tsk6vLkn8IjyJ+R&#10;edj2wne6EHg+hzy4OUlVjSE21xRyYtgh24/fQOU74pCgqHAyODDjbPhKiQSeO2WnIvv5Krs+JSbz&#10;z5vb1XKx4kzm0LKu6+XHVSkmGsKh7IAxfdEwMDJaHhMK2/VpC97nCQNeaojjY0zE8jWBkj08WOfK&#10;oJ1nY8tvV7kaRSI4qyhYHOz2W4fsKGhVyjex+OMawsGrAtZroT5PdhLWZZulolVCm9VzmlO1QSvO&#10;nM6vg6wLPecnLUk+2tXY7EGdd0hh8vK0Sx/TZtI6/e6XW6/vZ/MLAAD//wMAUEsDBBQABgAIAAAA&#10;IQDa+eNN4QAAAAoBAAAPAAAAZHJzL2Rvd25yZXYueG1sTI/BTsMwEETvSPyDtUhcEHWa0LQKcSoE&#10;lJ5QRSh3N16SqPE6it02+XuWE9x2tKOZN/l6tJ044+BbRwrmswgEUuVMS7WC/efmfgXCB01Gd45Q&#10;wYQe1sX1Va4z4y70gecy1IJDyGdaQRNCn0npqwat9jPXI/Hv2w1WB5ZDLc2gLxxuOxlHUSqtbokb&#10;Gt3jc4PVsTxZBS/lbrH5utuP8VRt38u31XFH06tStzfj0yOIgGP4M8MvPqNDwUwHdyLjRafgIU0Y&#10;PSiIlykINiyWSQLiwEcUzUEWufw/ofgBAAD//wMAUEsBAi0AFAAGAAgAAAAhALaDOJL+AAAA4QEA&#10;ABMAAAAAAAAAAAAAAAAAAAAAAFtDb250ZW50X1R5cGVzXS54bWxQSwECLQAUAAYACAAAACEAOP0h&#10;/9YAAACUAQAACwAAAAAAAAAAAAAAAAAvAQAAX3JlbHMvLnJlbHNQSwECLQAUAAYACAAAACEAlZ4B&#10;DtUBAACHAwAADgAAAAAAAAAAAAAAAAAuAgAAZHJzL2Uyb0RvYy54bWxQSwECLQAUAAYACAAAACEA&#10;2vnjTeEAAAAKAQAADwAAAAAAAAAAAAAAAAAvBAAAZHJzL2Rvd25yZXYueG1sUEsFBgAAAAAEAAQA&#10;8wAAAD0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7632" behindDoc="0" locked="0" layoutInCell="1" allowOverlap="1" wp14:anchorId="21232FFC" wp14:editId="0DDB81FD">
                      <wp:simplePos x="0" y="0"/>
                      <wp:positionH relativeFrom="column">
                        <wp:posOffset>2945130</wp:posOffset>
                      </wp:positionH>
                      <wp:positionV relativeFrom="paragraph">
                        <wp:posOffset>270510</wp:posOffset>
                      </wp:positionV>
                      <wp:extent cx="695325" cy="2457450"/>
                      <wp:effectExtent l="57150" t="38100" r="9525" b="0"/>
                      <wp:wrapNone/>
                      <wp:docPr id="9545290"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4574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7775F0" id="Прямая со стрелкой 54" o:spid="_x0000_s1026" type="#_x0000_t32" style="position:absolute;margin-left:231.9pt;margin-top:21.3pt;width:54.75pt;height:193.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k2gEAAJEDAAAOAAAAZHJzL2Uyb0RvYy54bWysU01v2zAMvQ/YfxB0X5xkdbcacXpI1+3Q&#10;bQHa7a7owxYmiwKlxM6/n6gE6dDdivogkKb4+PhIrW6nwbGDxmjBt3wxm3OmvQRlfdfyX0/3Hz5z&#10;FpPwSjjwuuVHHfnt+v271RgavYQenNLIMoiPzRha3qcUmqqKsteDiDMI2uegARxEyi52lUIxZvTB&#10;Vcv5/LoaAVVAkDrG/PfuFOTrgm+MlumnMVEn5lqeuaVyYjl3dFbrlWg6FKG38kxDvILFIKzPRS9Q&#10;dyIJtkf7H9RgJUIEk2YShgqMsVKXHnI3i/mLbh57EXTpJYsTw0Wm+Haw8sdh47dI1OXkH8MDyD+R&#10;edj0wne6EHg6hjy4BUlVjSE2lxRyYtgi243fQeU7Yp+gqDAZHJhxNnyjxGL9JovK5J7ZVAZwvAxA&#10;T4nJ/PP6pv64rDmTObS8qj9d1WVClWgIkbIDxvRVw8DIaHlMKGzXpw14n2cNeKohDg8xEd/nBEr2&#10;cG+dKyN3no0tv6lzNYpEcFZRsDjY7TYO2UHQ0pSvNP/iGsLeqwLWa6G+nO0krMs2S0W1hDbr6DSn&#10;aoNWnDmd3wlZJ3rOn1UlIWlrY7MDddwihcnLcy99nHeUFutfv9x6fknrvwAAAP//AwBQSwMEFAAG&#10;AAgAAAAhACvd/EzgAAAACgEAAA8AAABkcnMvZG93bnJldi54bWxMj0FPwzAMhe9I/IfIk7ixdOso&#10;rGs6ISROgBDbLtyyxmurNU7WZF3593gnuNnPT+99Ltaj7cSAfWgdKZhNExBIlTMt1Qp229f7JxAh&#10;ajK6c4QKfjDAury9KXRu3IW+cNjEWnAIhVwraGL0uZShatDqMHUeiW8H11sdee1raXp94XDbyXmS&#10;ZNLqlrih0R5fGqyOm7NVcEh89bncvpnTyS+G+v1752cfR6XuJuPzCkTEMf6Z4YrP6FAy096dyQTR&#10;KVhkKaNHHuYZCDY8PKYpiP1VWGYgy0L+f6H8BQAA//8DAFBLAQItABQABgAIAAAAIQC2gziS/gAA&#10;AOEBAAATAAAAAAAAAAAAAAAAAAAAAABbQ29udGVudF9UeXBlc10ueG1sUEsBAi0AFAAGAAgAAAAh&#10;ADj9If/WAAAAlAEAAAsAAAAAAAAAAAAAAAAALwEAAF9yZWxzLy5yZWxzUEsBAi0AFAAGAAgAAAAh&#10;AGmA42TaAQAAkQMAAA4AAAAAAAAAAAAAAAAALgIAAGRycy9lMm9Eb2MueG1sUEsBAi0AFAAGAAgA&#10;AAAhACvd/EzgAAAACgEAAA8AAAAAAAAAAAAAAAAANAQAAGRycy9kb3ducmV2LnhtbFBLBQYAAAAA&#10;BAAEAPMAAABB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1248" behindDoc="0" locked="0" layoutInCell="1" allowOverlap="1" wp14:anchorId="5DF48B4B" wp14:editId="1F87393A">
                      <wp:simplePos x="0" y="0"/>
                      <wp:positionH relativeFrom="column">
                        <wp:posOffset>2945130</wp:posOffset>
                      </wp:positionH>
                      <wp:positionV relativeFrom="paragraph">
                        <wp:posOffset>270510</wp:posOffset>
                      </wp:positionV>
                      <wp:extent cx="695325" cy="314325"/>
                      <wp:effectExtent l="38100" t="38100" r="9525" b="9525"/>
                      <wp:wrapNone/>
                      <wp:docPr id="1174664319"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A0CF58" id="Прямая со стрелкой 53" o:spid="_x0000_s1026" type="#_x0000_t32" style="position:absolute;margin-left:231.9pt;margin-top:21.3pt;width:54.75pt;height:24.7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h52AEAAJADAAAOAAAAZHJzL2Uyb0RvYy54bWysU01v2zAMvQ/YfxB0X5ykS7EacXpI1+3Q&#10;bQHa7a7owxYmiwKlxM6/n6i42UdvxXwQHk3xkXyk1rdj79hRY7TgG76YzTnTXoKyvm3496f7dx84&#10;i0l4JRx43fCTjvx28/bNegi1XkIHTmlkmcTHeggN71IKdVVF2elexBkE7bPTAPYiZRPbSqEYMnvv&#10;quV8fl0NgCogSB1j/nt3dvJN4TdGy/TNmKgTcw3PtaVyYjn3dFabtahbFKGzcipDvKKKXlifk16o&#10;7kQS7ID2BVVvJUIEk2YS+gqMsVKXHnI3i/k/3Tx2IujSSxYnhotM8f/Ryq/Hrd8hlS5H/xgeQP6M&#10;zMO2E77VpYCnU8iDW5BU1RBifQkhI4Ydsv3wBVS+Iw4JigqjwZ4ZZ8NnCizoByFKk3tmYxnA6TIA&#10;PSYm88/rm9XVcsWZzK6rxXvClFXUREjBAWP6pKFnBBoeEwrbdmkL3udRA55TiONDTOfA5wAK9nBv&#10;nSsTd54NDb9Z5QTkieCsImcxsN1vHbKjoJ0p31TFX9cQDl4Vsk4L9XHCSViXMUtFtIQ2y+g0p2y9&#10;Vpw5nZ8JoXN5zk+iko60tLHegzrtkNxk5bEXAaYVpb360y63fj+kzS8AAAD//wMAUEsDBBQABgAI&#10;AAAAIQClr3TS4AAAAAkBAAAPAAAAZHJzL2Rvd25yZXYueG1sTI/NTsMwEITvSLyDtUjcqPNTCg1x&#10;KoTECVBF2ws3N94mUeO1G7tpeHuWE9x2tKOZb8rVZHsx4hA6RwrSWQICqXamo0bBbvt69wgiRE1G&#10;945QwTcGWFXXV6UujLvQJ46b2AgOoVBoBW2MvpAy1C1aHWbOI/Hv4AarI8uhkWbQFw63vcySZCGt&#10;7ogbWu3xpcX6uDlbBYfE1+vl9s2cTn4+Nu9fO59+HJW6vZmen0BEnOKfGX7xGR0qZtq7M5kgegXz&#10;Rc7okY9sAYIN9w95DmKvYJmlIKtS/l9Q/QAAAP//AwBQSwECLQAUAAYACAAAACEAtoM4kv4AAADh&#10;AQAAEwAAAAAAAAAAAAAAAAAAAAAAW0NvbnRlbnRfVHlwZXNdLnhtbFBLAQItABQABgAIAAAAIQA4&#10;/SH/1gAAAJQBAAALAAAAAAAAAAAAAAAAAC8BAABfcmVscy8ucmVsc1BLAQItABQABgAIAAAAIQBL&#10;iPh52AEAAJADAAAOAAAAAAAAAAAAAAAAAC4CAABkcnMvZTJvRG9jLnhtbFBLAQItABQABgAIAAAA&#10;IQClr3TS4AAAAAkBAAAPAAAAAAAAAAAAAAAAADIEAABkcnMvZG93bnJldi54bWxQSwUGAAAAAAQA&#10;BADzAAAAPwUAAAAA&#10;">
                      <v:stroke endarrow="block"/>
                    </v:shape>
                  </w:pict>
                </mc:Fallback>
              </mc:AlternateContent>
            </w:r>
            <w:r w:rsidR="00B35B98" w:rsidRPr="005D650E">
              <w:rPr>
                <w:rFonts w:ascii="Times New Roman" w:hAnsi="Times New Roman"/>
                <w:color w:val="000000" w:themeColor="text1"/>
                <w:sz w:val="20"/>
                <w:szCs w:val="20"/>
                <w:lang w:val="uk-UA"/>
              </w:rPr>
              <w:t>4. </w:t>
            </w:r>
            <w:r w:rsidR="00F13BF5" w:rsidRPr="005D650E">
              <w:rPr>
                <w:rFonts w:ascii="Times New Roman" w:hAnsi="Times New Roman"/>
                <w:color w:val="000000" w:themeColor="text1"/>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1437" w:type="dxa"/>
            <w:shd w:val="clear" w:color="auto" w:fill="FFFFFF"/>
          </w:tcPr>
          <w:p w14:paraId="7C02CAB5"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12276ACE"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4. </w:t>
            </w:r>
            <w:r w:rsidR="00F13BF5" w:rsidRPr="005D650E">
              <w:rPr>
                <w:rFonts w:ascii="Times New Roman" w:hAnsi="Times New Roman"/>
                <w:color w:val="000000" w:themeColor="text1"/>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53289E" w:rsidRPr="005D650E" w14:paraId="62B81D78" w14:textId="77777777" w:rsidTr="00692E5A">
        <w:tc>
          <w:tcPr>
            <w:tcW w:w="4370" w:type="dxa"/>
            <w:shd w:val="clear" w:color="auto" w:fill="FFFFFF"/>
          </w:tcPr>
          <w:p w14:paraId="659E66C3" w14:textId="72AF6C09"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21728" behindDoc="0" locked="0" layoutInCell="1" allowOverlap="1" wp14:anchorId="0990B7A8" wp14:editId="49EBB5EF">
                      <wp:simplePos x="0" y="0"/>
                      <wp:positionH relativeFrom="column">
                        <wp:posOffset>2945130</wp:posOffset>
                      </wp:positionH>
                      <wp:positionV relativeFrom="paragraph">
                        <wp:posOffset>216535</wp:posOffset>
                      </wp:positionV>
                      <wp:extent cx="695325" cy="3067050"/>
                      <wp:effectExtent l="57150" t="38100" r="9525" b="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67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15B39D" id="Прямая со стрелкой 52" o:spid="_x0000_s1026" type="#_x0000_t32" style="position:absolute;margin-left:231.9pt;margin-top:17.05pt;width:54.75pt;height:241.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Rb2QEAAJEDAAAOAAAAZHJzL2Uyb0RvYy54bWysU8Fu2zAMvQ/YPwi6L3ZSJFuNOD2k63bo&#10;tgDtdlck2RYmiQKlxM7fT1SCtOhuw3wQSFN8fHyk1neTs+yoMRrwLZ/Pas60l6CM71v+8/nhwyfO&#10;YhJeCQtet/ykI7/bvH+3HkOjFzCAVRpZBvGxGUPLh5RCU1VRDtqJOIOgfQ52gE6k7GJfKRRjRne2&#10;WtT1qhoBVUCQOsb89/4c5JuC33Vaph9dF3VituWZWyonlnNPZ7VZi6ZHEQYjLzTEP7Bwwvhc9Ap1&#10;L5JgBzR/QTkjESJ0aSbBVdB1RurSQ+5mXr/p5mkQQZdesjgxXGWK/w9Wfj9u/Q6Jupz8U3gE+Tsy&#10;D9tB+F4XAs+nkAc3J6mqMcTmmkJODDtk+/EbqHxHHBIUFaYOHeusCV8psVi/yKIyuWc2lQGcrgPQ&#10;U2Iy/1zdLm8WS85kDt3Uq4/1skyoEg0hUnbAmL5ocIyMlseEwvRD2oL3edaA5xri+BgT8X1JoGQP&#10;D8baMnLr2djy22WuRpEI1igKFgf7/dYiOwpamvKV5t9cQzh4VcAGLdTni52EsdlmqaiW0GQdreZU&#10;zWnFmdX5nZB1pmf9RVUSkrY2NntQpx1SmLw899LHZUdpsV775dbLS9r8AQAA//8DAFBLAwQUAAYA&#10;CAAAACEAK6Yg7uEAAAAKAQAADwAAAGRycy9kb3ducmV2LnhtbEyPzU7DMBCE70i8g7VI3KgTEvoT&#10;4lQIiRMgRNsLNzfeJlHjtRu7aXh7lhPcdrSjmW/K9WR7MeIQOkcK0lkCAql2pqNGwW77crcEEaIm&#10;o3tHqOAbA6yr66tSF8Zd6BPHTWwEh1AotII2Rl9IGeoWrQ4z55H4d3CD1ZHl0Egz6AuH217eJ8lc&#10;Wt0RN7Ta43OL9XFztgoOia8/VttXczr5fGzevnY+fT8qdXszPT2CiDjFPzP84jM6VMy0d2cyQfQK&#10;8nnG6FFBlqcg2PCwyDIQez7SRQqyKuX/CdUPAAAA//8DAFBLAQItABQABgAIAAAAIQC2gziS/gAA&#10;AOEBAAATAAAAAAAAAAAAAAAAAAAAAABbQ29udGVudF9UeXBlc10ueG1sUEsBAi0AFAAGAAgAAAAh&#10;ADj9If/WAAAAlAEAAAsAAAAAAAAAAAAAAAAALwEAAF9yZWxzLy5yZWxzUEsBAi0AFAAGAAgAAAAh&#10;AEpxlFvZAQAAkQMAAA4AAAAAAAAAAAAAAAAALgIAAGRycy9lMm9Eb2MueG1sUEsBAi0AFAAGAAgA&#10;AAAhACumIO7hAAAACgEAAA8AAAAAAAAAAAAAAAAAMwQAAGRycy9kb3ducmV2LnhtbFBLBQYAAAAA&#10;BAAEAPMAAABB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1488" behindDoc="0" locked="0" layoutInCell="1" allowOverlap="1" wp14:anchorId="0FE261BB" wp14:editId="3B94CE3E">
                      <wp:simplePos x="0" y="0"/>
                      <wp:positionH relativeFrom="column">
                        <wp:posOffset>2945130</wp:posOffset>
                      </wp:positionH>
                      <wp:positionV relativeFrom="paragraph">
                        <wp:posOffset>140335</wp:posOffset>
                      </wp:positionV>
                      <wp:extent cx="695325" cy="1066800"/>
                      <wp:effectExtent l="38100" t="38100" r="9525" b="0"/>
                      <wp:wrapNone/>
                      <wp:docPr id="2133197919"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066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F1BAE5" id="Прямая со стрелкой 51" o:spid="_x0000_s1026" type="#_x0000_t32" style="position:absolute;margin-left:231.9pt;margin-top:11.05pt;width:54.75pt;height:84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J2QEAAJEDAAAOAAAAZHJzL2Uyb0RvYy54bWysU01v2zAMvQ/YfxB0X+xkSNAacXpI1+3Q&#10;bQHa9a7owxYqiwKlxM6/n6gE6dDdhvkgkKb4+PhIre+mwbGjxmjBt3w+qznTXoKyvmv5r+eHTzec&#10;xSS8Eg68bvlJR363+fhhPYZGL6AHpzSyDOJjM4aW9ymFpqqi7PUg4gyC9jloAAeRsotdpVCMGX1w&#10;1aKuV9UIqAKC1DHmv/fnIN8UfGO0TD+NiTox1/LMLZUTy7mns9qsRdOhCL2VFxriH1gMwvpc9Ap1&#10;L5JgB7R/QQ1WIkQwaSZhqMAYK3XpIXczr99189SLoEsvWZwYrjLF/wcrfxy3fodEXU7+KTyCfI3M&#10;w7YXvtOFwPMp5MHNSapqDLG5ppATww7ZfvwOKt8RhwRFhcngwIyz4RslFuuFLCqTe2ZTGcDpOgA9&#10;JSbzz9Xt8vNiyZnMoXm9Wt3UZUKVaAiRsgPG9FXDwMhoeUwobNenLXifZw14riGOjzER37cESvbw&#10;YJ0rI3eejS2/XeZqFIngrKJgcbDbbx2yo6ClKV9p/t01hINXBazXQn252ElYl22WimoJbdbRaU7V&#10;Bq04czq/E7LO9Jy/qEpC0tbGZg/qtEMKk5fnXvq47Cgt1p9+ufX2kja/AQAA//8DAFBLAwQUAAYA&#10;CAAAACEAqZFuo+AAAAAKAQAADwAAAGRycy9kb3ducmV2LnhtbEyPy07DMBBF90j8gzVI7KjzKIWG&#10;OBVCYgWoou2GnRtPk6jx2I3dNPw9wwqWo3t075lyNdlejDiEzpGCdJaAQKqd6ahRsNu+3j2CCFGT&#10;0b0jVPCNAVbV9VWpC+Mu9InjJjaCSygUWkEboy+kDHWLVoeZ80icHdxgdeRzaKQZ9IXLbS+zJFlI&#10;qzvihVZ7fGmxPm7OVsEh8fV6uX0zp5Ofj837186nH0elbm+m5ycQEaf4B8OvPqtDxU57dyYTRK9g&#10;vshZPSrIshQEA/cPeQ5iz+QySUFWpfz/QvUDAAD//wMAUEsBAi0AFAAGAAgAAAAhALaDOJL+AAAA&#10;4QEAABMAAAAAAAAAAAAAAAAAAAAAAFtDb250ZW50X1R5cGVzXS54bWxQSwECLQAUAAYACAAAACEA&#10;OP0h/9YAAACUAQAACwAAAAAAAAAAAAAAAAAvAQAAX3JlbHMvLnJlbHNQSwECLQAUAAYACAAAACEA&#10;hQXPydkBAACRAwAADgAAAAAAAAAAAAAAAAAuAgAAZHJzL2Uyb0RvYy54bWxQSwECLQAUAAYACAAA&#10;ACEAqZFuo+AAAAAKAQAADwAAAAAAAAAAAAAAAAAzBAAAZHJzL2Rvd25yZXYueG1sUEsFBgAAAAAE&#10;AAQA8wAAAEA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7392" behindDoc="0" locked="0" layoutInCell="1" allowOverlap="1" wp14:anchorId="7ACBF129" wp14:editId="2FBEECD9">
                      <wp:simplePos x="0" y="0"/>
                      <wp:positionH relativeFrom="column">
                        <wp:posOffset>2945130</wp:posOffset>
                      </wp:positionH>
                      <wp:positionV relativeFrom="paragraph">
                        <wp:posOffset>140335</wp:posOffset>
                      </wp:positionV>
                      <wp:extent cx="695325" cy="2085975"/>
                      <wp:effectExtent l="38100" t="0" r="9525" b="285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859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329CDB" id="Прямая со стрелкой 50" o:spid="_x0000_s1026" type="#_x0000_t32" style="position:absolute;margin-left:231.9pt;margin-top:11.05pt;width:54.75pt;height:164.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no1gEAAIcDAAAOAAAAZHJzL2Uyb0RvYy54bWysU01v2zAMvQ/YfxB0X+xkcNcYcXpI1+3Q&#10;bQHa/gBFkm1hsihQSuz8+4mKke7jNtQHgTTFx8dHanM3DZadNAYDruHLRcmZdhKUcV3DX54fPtxy&#10;FqJwSlhwuuFnHfjd9v27zehrvYIerNLIEogL9egb3sfo66IIsteDCAvw2qVgCziImFzsCoViTOiD&#10;LVZleVOMgMojSB1C+nt/CfJtxm9bLeOPtg06MtvwxC3mE/N5oLPYbkTdofC9kTMN8R8sBmFcKnqF&#10;uhdRsCOaf6AGIxECtHEhYSigbY3UuYfUzbL8q5unXnide0niBH+VKbwdrPx+2rk9EnU5uSf/CPJn&#10;YA52vXCdzgSezz4NbklSFaMP9TWFnOD3yA7jN1DpjjhGyCpMLQ6stcZ/pUQCT52yKct+vsqup8hk&#10;+nmzrj6uKs5kCq3K22r9qcrFRE04lO0xxC8aBkZGw0NEYbo+7sC5NGHASw1xegyRWL4mULKDB2Nt&#10;HrR1bGz4ukrVKBLAGkXB7GB32FlkJ0Grkr+ZxR/XEI5OZbBeC/V5tqMwNtksZq0imqSe1ZyqDVpx&#10;ZnV6HWRd6Fk3a0ny0a6G+gDqvEcKk5emnfuYN5PW6Xc/33p9P9tfAAAA//8DAFBLAwQUAAYACAAA&#10;ACEAQsYFGuAAAAAKAQAADwAAAGRycy9kb3ducmV2LnhtbEyPQU+DQBSE7yb+h80z8WLsUhBskEdj&#10;1OrJNGK9b9knkLJvCbtt4d+7nvQ4mcnMN8V6Mr040eg6ywjLRQSCuLa64wZh97m5XYFwXrFWvWVC&#10;mMnBury8KFSu7Zk/6FT5RoQSdrlCaL0fcild3ZJRbmEH4uB929EoH+TYSD2qcyg3vYyjKJNGdRwW&#10;WjXQU0v1oToahOdqm26+bnZTPNdv79Xr6rDl+QXx+mp6fADhafJ/YfjFD+hQBqa9PbJ2oke4y5KA&#10;7hHieAkiBNL7JAGxR0jSKANZFvL/hfIHAAD//wMAUEsBAi0AFAAGAAgAAAAhALaDOJL+AAAA4QEA&#10;ABMAAAAAAAAAAAAAAAAAAAAAAFtDb250ZW50X1R5cGVzXS54bWxQSwECLQAUAAYACAAAACEAOP0h&#10;/9YAAACUAQAACwAAAAAAAAAAAAAAAAAvAQAAX3JlbHMvLnJlbHNQSwECLQAUAAYACAAAACEAYNLp&#10;6NYBAACHAwAADgAAAAAAAAAAAAAAAAAuAgAAZHJzL2Uyb0RvYy54bWxQSwECLQAUAAYACAAAACEA&#10;QsYFGuAAAAAKAQAADwAAAAAAAAAAAAAAAAAwBAAAZHJzL2Rvd25yZXYueG1sUEsFBgAAAAAEAAQA&#10;8wAAAD0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6368" behindDoc="0" locked="0" layoutInCell="1" allowOverlap="1" wp14:anchorId="7CEFB4DE" wp14:editId="63BD34A8">
                      <wp:simplePos x="0" y="0"/>
                      <wp:positionH relativeFrom="column">
                        <wp:posOffset>2945130</wp:posOffset>
                      </wp:positionH>
                      <wp:positionV relativeFrom="paragraph">
                        <wp:posOffset>140335</wp:posOffset>
                      </wp:positionV>
                      <wp:extent cx="695325" cy="2809875"/>
                      <wp:effectExtent l="57150" t="0" r="9525" b="28575"/>
                      <wp:wrapNone/>
                      <wp:docPr id="1040507671"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809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9195CC" id="Прямая со стрелкой 49" o:spid="_x0000_s1026" type="#_x0000_t32" style="position:absolute;margin-left:231.9pt;margin-top:11.05pt;width:54.75pt;height:221.2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bV1gEAAIcDAAAOAAAAZHJzL2Uyb0RvYy54bWysU8uO2zAMvBfoPwi6N3ZSZJsYcfaQ7baH&#10;bRtgtx+g6GELlUWBUuLk7ysqRraPW1EfBNIUh8Mhtbk/D46dNEYLvuXzWc2Z9hKU9V3Lv788vltx&#10;FpPwSjjwuuUXHfn99u2bzRgavYAenNLIMoiPzRha3qcUmqqKsteDiDMI2uegARxEyi52lUIxZvTB&#10;VYu6vqtGQBUQpI4x/324Bvm24BujZfpmTNSJuZZnbqmcWM4DndV2I5oOReitnGiIf2AxCOtz0RvU&#10;g0iCHdH+BTVYiRDBpJmEoQJjrNSlh9zNvP6jm+deBF16yeLEcJMp/j9Y+fW083sk6vLsn8MTyB+R&#10;edj1wne6EHi5hDy4OUlVjSE2txRyYtgjO4xfQOU74pigqHA2ODDjbPhMiQSeO2XnIvvlJrs+Jybz&#10;z7v18v1iyZnMocWqXq8+LEsx0RAOZQeM6ZOGgZHR8phQ2K5PO/A+TxjwWkOcnmIilq8JlOzh0TpX&#10;Bu08G1u+XuZqFIngrKJgcbA77Byyk6BVKd/E4rdrCEevClivhfo42UlYl22WilYJbVbPaU7VBq04&#10;czq/DrKu9JyftCT5aFdjcwB12SOFycvTLn1Mm0nr9Ktfbr2+n+1PAAAA//8DAFBLAwQUAAYACAAA&#10;ACEAuJEvSuAAAAAKAQAADwAAAGRycy9kb3ducmV2LnhtbEyPQU+DQBSE7yb+h80z8WLsUmixQR6N&#10;Uasn04j1vmWfQMq+Jey2hX/v9qTHyUxmvsnXo+nEiQbXWkaYzyIQxJXVLdcIu6/N/QqE84q16iwT&#10;wkQO1sX1Va4ybc/8SafS1yKUsMsUQuN9n0npqoaMcjPbEwfvxw5G+SCHWupBnUO56WQcRak0quWw&#10;0KienhuqDuXRILyU2+Xm+243xlP1/lG+rQ5bnl4Rb2/Gp0cQnkb/F4YLfkCHIjDt7ZG1Ex3CIk0C&#10;ukeI4zmIEFg+JAmI/cVZpCCLXP6/UPwCAAD//wMAUEsBAi0AFAAGAAgAAAAhALaDOJL+AAAA4QEA&#10;ABMAAAAAAAAAAAAAAAAAAAAAAFtDb250ZW50X1R5cGVzXS54bWxQSwECLQAUAAYACAAAACEAOP0h&#10;/9YAAACUAQAACwAAAAAAAAAAAAAAAAAvAQAAX3JlbHMvLnJlbHNQSwECLQAUAAYACAAAACEAz36G&#10;1dYBAACHAwAADgAAAAAAAAAAAAAAAAAuAgAAZHJzL2Uyb0RvYy54bWxQSwECLQAUAAYACAAAACEA&#10;uJEvSuAAAAAKAQAADwAAAAAAAAAAAAAAAAAwBAAAZHJzL2Rvd25yZXYueG1sUEsFBgAAAAAEAAQA&#10;8wAAAD0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4294967292" distB="4294967292" distL="114300" distR="114300" simplePos="0" relativeHeight="251705344" behindDoc="0" locked="0" layoutInCell="1" allowOverlap="1" wp14:anchorId="12FA95F9" wp14:editId="2F071ED9">
                      <wp:simplePos x="0" y="0"/>
                      <wp:positionH relativeFrom="column">
                        <wp:posOffset>2945130</wp:posOffset>
                      </wp:positionH>
                      <wp:positionV relativeFrom="paragraph">
                        <wp:posOffset>140334</wp:posOffset>
                      </wp:positionV>
                      <wp:extent cx="695325" cy="0"/>
                      <wp:effectExtent l="38100" t="76200" r="0" b="762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E2AB17" id="Прямая со стрелкой 48" o:spid="_x0000_s1026" type="#_x0000_t32" style="position:absolute;margin-left:231.9pt;margin-top:11.05pt;width:54.75pt;height:0;flip:x;z-index:251705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BPTp5Df&#10;AAAACQEAAA8AAABkcnMvZG93bnJldi54bWxMj8FOwzAQRO9I/IO1SFxQ6zShpQpxKgSUnlBFWu7b&#10;eEmixusodtvk7zHiAMedHc28yVaDacWZetdYVjCbRiCIS6sbrhTsd+vJEoTzyBpby6RgJAer/Poq&#10;w1TbC3/QufCVCCHsUlRQe9+lUrqyJoNuajvi8PuyvUEfzr6SusdLCDetjKNoIQ02HBpq7Oi5pvJY&#10;nIyCl2I7X3/e7Yd4LDfvxdvyuOXxVanbm+HpEYSnwf+Z4Qc/oEMemA72xNqJVsH9IgnoXkEcz0AE&#10;w/whSUAcfgWZZ/L/gvwbAAD//wMAUEsBAi0AFAAGAAgAAAAhALaDOJL+AAAA4QEAABMAAAAAAAAA&#10;AAAAAAAAAAAAAFtDb250ZW50X1R5cGVzXS54bWxQSwECLQAUAAYACAAAACEAOP0h/9YAAACUAQAA&#10;CwAAAAAAAAAAAAAAAAAvAQAAX3JlbHMvLnJlbHNQSwECLQAUAAYACAAAACEAT+4kL84BAACBAwAA&#10;DgAAAAAAAAAAAAAAAAAuAgAAZHJzL2Uyb0RvYy54bWxQSwECLQAUAAYACAAAACEAE9OnkN8AAAAJ&#10;AQAADwAAAAAAAAAAAAAAAAAoBAAAZHJzL2Rvd25yZXYueG1sUEsFBgAAAAAEAAQA8wAAADQFAAAA&#10;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4320" behindDoc="0" locked="0" layoutInCell="1" allowOverlap="1" wp14:anchorId="32582589" wp14:editId="7F9A70BC">
                      <wp:simplePos x="0" y="0"/>
                      <wp:positionH relativeFrom="column">
                        <wp:posOffset>2945130</wp:posOffset>
                      </wp:positionH>
                      <wp:positionV relativeFrom="paragraph">
                        <wp:posOffset>140335</wp:posOffset>
                      </wp:positionV>
                      <wp:extent cx="695325" cy="1666875"/>
                      <wp:effectExtent l="38100" t="0" r="9525" b="28575"/>
                      <wp:wrapNone/>
                      <wp:docPr id="208654100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743A3A2" id="Прямая со стрелкой 47" o:spid="_x0000_s1026" type="#_x0000_t32" style="position:absolute;margin-left:231.9pt;margin-top:11.05pt;width:54.75pt;height:131.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CK1gEAAIcDAAAOAAAAZHJzL2Uyb0RvYy54bWysU01v2zAMvQ/YfxB0X5xkiNcacXpI1+3Q&#10;bQHa/gBFH7YwWRQoJU7+/UTFSPdxG+qDQJri4+Mjtb47DY4dNUYLvuWL2Zwz7SUo67uWvzw/fLjh&#10;LCbhlXDgdcvPOvK7zft36zE0egk9OKWRZRAfmzG0vE8pNFUVZa8HEWcQtM9BAziIlF3sKoVizOiD&#10;q5bzeV2NgCogSB1j/nt/CfJNwTdGy/TDmKgTcy3P3FI5sZx7OqvNWjQditBbOdEQ/8FiENbnoleo&#10;e5EEO6D9B2qwEiGCSTMJQwXGWKlLD7mbxfyvbp56EXTpJYsTw1Wm+Haw8vtx63dI1OXJP4VHkD8j&#10;87Dthe90IfB8DnlwC5KqGkNsrinkxLBDth+/gcp3xCFBUeFkcGDG2fCVEgk8d8pORfbzVXZ9Skzm&#10;n/Xt6uNyxZnMoUVd1zefVqWYaAiHsgPG9EXDwMhoeUwobNenLXifJwx4qSGOjzERy9cESvbwYJ0r&#10;g3aejS2/XeVqFIngrKJgcbDbbx2yo6BVKd/E4o9rCAevClivhfo82UlYl22WilYJbVbPaU7VBq04&#10;czq/DrIu9JyftCT5aFdjswd13iGFycvTLn1Mm0nr9Ltfbr2+n80vAAAA//8DAFBLAwQUAAYACAAA&#10;ACEAiMcR6+EAAAAKAQAADwAAAGRycy9kb3ducmV2LnhtbEyPQU+DQBCF7yb+h82YeDF2KbSUIEtj&#10;1NqTaaT1voURSNlZwm5b+PeOJz3Om5f3vpetR9OJCw6utaRgPgtAIJW2aqlWcNhvHhMQzmuqdGcJ&#10;FUzoYJ3f3mQ6reyVPvFS+FpwCLlUK2i871MpXdmg0W5meyT+fdvBaM/nUMtq0FcON50MgyCWRrfE&#10;DY3u8aXB8lScjYLXYrfcfD0cxnAqtx/Fe3La0fSm1P3d+PwEwuPo/8zwi8/okDPT0Z6pcqJTsIgj&#10;RvcKwnAOgg3LVRSBOLKQLGKQeSb/T8h/AAAA//8DAFBLAQItABQABgAIAAAAIQC2gziS/gAAAOEB&#10;AAATAAAAAAAAAAAAAAAAAAAAAABbQ29udGVudF9UeXBlc10ueG1sUEsBAi0AFAAGAAgAAAAhADj9&#10;If/WAAAAlAEAAAsAAAAAAAAAAAAAAAAALwEAAF9yZWxzLy5yZWxzUEsBAi0AFAAGAAgAAAAhAJFy&#10;4IrWAQAAhwMAAA4AAAAAAAAAAAAAAAAALgIAAGRycy9lMm9Eb2MueG1sUEsBAi0AFAAGAAgAAAAh&#10;AIjHEevhAAAACgEAAA8AAAAAAAAAAAAAAAAAMAQAAGRycy9kb3ducmV2LnhtbFBLBQYAAAAABAAE&#10;APMAAAA+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3296" behindDoc="0" locked="0" layoutInCell="1" allowOverlap="1" wp14:anchorId="7AA4B575" wp14:editId="6387EE4D">
                      <wp:simplePos x="0" y="0"/>
                      <wp:positionH relativeFrom="column">
                        <wp:posOffset>2945130</wp:posOffset>
                      </wp:positionH>
                      <wp:positionV relativeFrom="paragraph">
                        <wp:posOffset>140335</wp:posOffset>
                      </wp:positionV>
                      <wp:extent cx="695325" cy="1066800"/>
                      <wp:effectExtent l="38100" t="0" r="9525" b="381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0668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9984F1" id="Прямая со стрелкой 46" o:spid="_x0000_s1026" type="#_x0000_t32" style="position:absolute;margin-left:231.9pt;margin-top:11.05pt;width:54.75pt;height:84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wB1QEAAIcDAAAOAAAAZHJzL2Uyb0RvYy54bWysU8Fu2zAMvQ/YPwi6L3YyJGiNOD2k7Xbo&#10;tgDtPkCRZFuoJAqUEjt/P1EJ0qK7DfNBIE3x8fGRWt9NzrKjxmjAt3w+qznTXoIyvm/575fHLzec&#10;xSS8Eha8bvlJR363+fxpPYZGL2AAqzSyDOJjM4aWDymFpqqiHLQTcQZB+xzsAJ1I2cW+UijGjO5s&#10;tajrVTUCqoAgdYz57/05yDcFv+u0TL+6LurEbMszt1ROLOeezmqzFk2PIgxGXmiIf2DhhPG56BXq&#10;XiTBDmj+gnJGIkTo0kyCq6DrjNSlh9zNvP7QzfMggi69ZHFiuMoU/x+s/Hnc+h0SdTn55/AE8jUy&#10;D9tB+F4XAi+nkAc3J6mqMcTmmkJODDtk+/EHqHxHHBIUFaYOHeusCd8pkcBzp2wqsp+ususpMZl/&#10;rm6XXxdLzmQOzevV6qYuc6lEQziUHTCmbxocI6PlMaEw/ZC24H2eMOC5hjg+xUQs3xIo2cOjsbYM&#10;2no2tvx2matRJII1ioLFwX6/tciOglalfKXlD9cQDl4VsEEL9XCxkzA22ywVrRKarJ7VnKo5rTiz&#10;Or8Oss70rL9oSfLRrsZmD+q0QwqTl6dd+rhsJq3Te7/cens/mz8AAAD//wMAUEsDBBQABgAIAAAA&#10;IQBEiWBJ4QAAAAoBAAAPAAAAZHJzL2Rvd25yZXYueG1sTI/LTsMwEEX3SPyDNUhsEHUetJQQp0JA&#10;ywpVhLJ34yGJGo+j2G2Tv2dYwXJ0j+49k69G24kTDr51pCCeRSCQKmdaqhXsPte3SxA+aDK6c4QK&#10;JvSwKi4vcp0Zd6YPPJWhFlxCPtMKmhD6TEpfNWi1n7keibNvN1gd+BxqaQZ95nLbySSKFtLqlnih&#10;0T0+N1gdyqNV8FJu5+uvm92YTNXbe7lZHrY0vSp1fTU+PYIIOIY/GH71WR0Kdtq7IxkvOgV3i5TV&#10;g4IkiUEwML9PUxB7Jh+iGGSRy/8vFD8AAAD//wMAUEsBAi0AFAAGAAgAAAAhALaDOJL+AAAA4QEA&#10;ABMAAAAAAAAAAAAAAAAAAAAAAFtDb250ZW50X1R5cGVzXS54bWxQSwECLQAUAAYACAAAACEAOP0h&#10;/9YAAACUAQAACwAAAAAAAAAAAAAAAAAvAQAAX3JlbHMvLnJlbHNQSwECLQAUAAYACAAAACEA6Yg8&#10;AdUBAACHAwAADgAAAAAAAAAAAAAAAAAuAgAAZHJzL2Uyb0RvYy54bWxQSwECLQAUAAYACAAAACEA&#10;RIlgSeEAAAAKAQAADwAAAAAAAAAAAAAAAAAvBAAAZHJzL2Rvd25yZXYueG1sUEsFBgAAAAAEAAQA&#10;8wAAAD0FA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2272" behindDoc="0" locked="0" layoutInCell="1" allowOverlap="1" wp14:anchorId="1BD24EA7" wp14:editId="2F269816">
                      <wp:simplePos x="0" y="0"/>
                      <wp:positionH relativeFrom="column">
                        <wp:posOffset>2945130</wp:posOffset>
                      </wp:positionH>
                      <wp:positionV relativeFrom="paragraph">
                        <wp:posOffset>140335</wp:posOffset>
                      </wp:positionV>
                      <wp:extent cx="695325" cy="390525"/>
                      <wp:effectExtent l="38100" t="0" r="9525" b="28575"/>
                      <wp:wrapNone/>
                      <wp:docPr id="1668732348"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90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0A97EA" id="Прямая со стрелкой 45" o:spid="_x0000_s1026" type="#_x0000_t32" style="position:absolute;margin-left:231.9pt;margin-top:11.05pt;width:54.75pt;height:30.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v/0wEAAIYDAAAOAAAAZHJzL2Uyb0RvYy54bWysU01v2zAMvQ/YfxB0X+ykSLEYcXpI1+3Q&#10;bQHa/QBFH7YwWRQoJU7+/UTFzb5uRX0QSFN8fHyk1nenwbGjxmjBt3w+qznTXoKyvmv5j+eHDx85&#10;i0l4JRx43fKzjvxu8/7degyNXkAPTmlkGcTHZgwt71MKTVVF2etBxBkE7XPQAA4iZRe7SqEYM/rg&#10;qkVd31YjoAoIUseY/95fgnxT8I3RMn03JurEXMszt1ROLOeezmqzFk2HIvRWTjTEK1gMwvpc9Ap1&#10;L5JgB7T/QQ1WIkQwaSZhqMAYK3XpIXczr//p5qkXQZdesjgxXGWKbwcrvx23fodEXZ78U3gE+TMy&#10;D9te+E4XAs/nkAc3J6mqMcTmmkJODDtk+/ErqHxHHBIUFU4GB2acDV8okcBzp+xUZD9fZdenxGT+&#10;ebta3iyWnMkculnVy2xTLdEQDCUHjOmzhoGR0fKYUNiuT1vwPg8Y8FJCHB9juiS+JFCyhwfrXJmz&#10;82xs+YoKUCSCs4qCxcFuv3XIjoI2pXwTi7+uIRy8KmC9FurTZCdhXbZZKlIltFk8pzlVG7TizOn8&#10;OMi60HN+kpLUo1WNzR7UeYcUJi8PuwgwLSZt059+ufX7+Wx+AQAA//8DAFBLAwQUAAYACAAAACEA&#10;FWvIfuAAAAAJAQAADwAAAGRycy9kb3ducmV2LnhtbEyPQU+DQBSE7yb+h80z8WLsUrBIkEdj1OrJ&#10;NGK9b9knkLJvCbtt4d+7nvQ4mcnMN8V6Mr040eg6ywjLRQSCuLa64wZh97m5zUA4r1ir3jIhzORg&#10;XV5eFCrX9swfdKp8I0IJu1whtN4PuZSubskot7ADcfC+7WiUD3JspB7VOZSbXsZRlEqjOg4LrRro&#10;qaX6UB0NwnO1XW2+bnZTPNdv79Vrdtjy/IJ4fTU9PoDwNPm/MPziB3QoA9PeHlk70SPcpUlA9whx&#10;vAQRAqv7JAGxR8iSFGRZyP8Pyh8AAAD//wMAUEsBAi0AFAAGAAgAAAAhALaDOJL+AAAA4QEAABMA&#10;AAAAAAAAAAAAAAAAAAAAAFtDb250ZW50X1R5cGVzXS54bWxQSwECLQAUAAYACAAAACEAOP0h/9YA&#10;AACUAQAACwAAAAAAAAAAAAAAAAAvAQAAX3JlbHMvLnJlbHNQSwECLQAUAAYACAAAACEANmdb/9MB&#10;AACGAwAADgAAAAAAAAAAAAAAAAAuAgAAZHJzL2Uyb0RvYy54bWxQSwECLQAUAAYACAAAACEAFWvI&#10;fuAAAAAJAQAADwAAAAAAAAAAAAAAAAAtBAAAZHJzL2Rvd25yZXYueG1sUEsFBgAAAAAEAAQA8wAA&#10;ADoFAAAAAA==&#10;">
                      <v:stroke endarrow="block"/>
                    </v:shape>
                  </w:pict>
                </mc:Fallback>
              </mc:AlternateContent>
            </w:r>
            <w:r w:rsidR="00B35B98" w:rsidRPr="005D650E">
              <w:rPr>
                <w:rFonts w:ascii="Times New Roman" w:hAnsi="Times New Roman"/>
                <w:color w:val="000000" w:themeColor="text1"/>
                <w:sz w:val="20"/>
                <w:szCs w:val="20"/>
                <w:lang w:val="uk-UA"/>
              </w:rPr>
              <w:t>5. </w:t>
            </w:r>
            <w:r w:rsidR="00F13BF5" w:rsidRPr="005D650E">
              <w:rPr>
                <w:rFonts w:ascii="Times New Roman" w:hAnsi="Times New Roman"/>
                <w:color w:val="000000" w:themeColor="text1"/>
                <w:sz w:val="20"/>
                <w:szCs w:val="20"/>
                <w:lang w:val="uk-UA"/>
              </w:rPr>
              <w:t xml:space="preserve">Низька додана вартість в агропромисловому комплексі </w:t>
            </w:r>
          </w:p>
        </w:tc>
        <w:tc>
          <w:tcPr>
            <w:tcW w:w="1437" w:type="dxa"/>
            <w:shd w:val="clear" w:color="auto" w:fill="FFFFFF"/>
          </w:tcPr>
          <w:p w14:paraId="08D93284"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0F73A61B"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5. </w:t>
            </w:r>
            <w:r w:rsidR="00F13BF5" w:rsidRPr="005D650E">
              <w:rPr>
                <w:rFonts w:ascii="Times New Roman" w:hAnsi="Times New Roman"/>
                <w:color w:val="000000" w:themeColor="text1"/>
                <w:sz w:val="20"/>
                <w:szCs w:val="20"/>
                <w:lang w:val="uk-UA"/>
              </w:rPr>
              <w:t>Покращення інвестиційного клімату в Україні</w:t>
            </w:r>
          </w:p>
        </w:tc>
      </w:tr>
      <w:tr w:rsidR="0053289E" w:rsidRPr="005D650E" w14:paraId="03453E01" w14:textId="77777777" w:rsidTr="00692E5A">
        <w:tc>
          <w:tcPr>
            <w:tcW w:w="4370" w:type="dxa"/>
            <w:shd w:val="clear" w:color="auto" w:fill="FFFFFF"/>
          </w:tcPr>
          <w:p w14:paraId="4C4F5F42" w14:textId="272AC57D" w:rsidR="00F13BF5" w:rsidRPr="005D650E" w:rsidRDefault="0071747E" w:rsidP="004C2A55">
            <w:pPr>
              <w:pStyle w:val="ListParagraph1"/>
              <w:ind w:left="0" w:firstLine="0"/>
              <w:contextualSpacing/>
              <w:rPr>
                <w:rFonts w:ascii="Times New Roman" w:hAnsi="Times New Roman"/>
                <w:bCs/>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5584" behindDoc="0" locked="0" layoutInCell="1" allowOverlap="1" wp14:anchorId="6E202DF6" wp14:editId="68873C8C">
                      <wp:simplePos x="0" y="0"/>
                      <wp:positionH relativeFrom="column">
                        <wp:posOffset>2945130</wp:posOffset>
                      </wp:positionH>
                      <wp:positionV relativeFrom="paragraph">
                        <wp:posOffset>232410</wp:posOffset>
                      </wp:positionV>
                      <wp:extent cx="695325" cy="1276350"/>
                      <wp:effectExtent l="38100" t="38100" r="9525" b="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2763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AC39D3" id="Прямая со стрелкой 44" o:spid="_x0000_s1026" type="#_x0000_t32" style="position:absolute;margin-left:231.9pt;margin-top:18.3pt;width:54.75pt;height:100.5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oy2QEAAJEDAAAOAAAAZHJzL2Uyb0RvYy54bWysU01v2zAMvQ/YfxB0X5ykSLYacXpI1+3Q&#10;bQHa7a7owxYmiQKlxMm/n6gEadHdhvkgkKb4+PhIre6O3rGDxmQhdHw2mXKmgwRlQ9/xn88PHz5x&#10;lrIISjgIuuMnnfjd+v271RhbPYcBnNLICkhI7Rg7PuQc26ZJctBepAlEHUrQAHqRi4t9o1CMBd27&#10;Zj6dLpsRUEUEqVMqf+/PQb6u+MZomX8Yk3RmruOFW64n1nNHZ7NeibZHEQcrLzTEP7DwwoZS9Ap1&#10;L7Jge7R/QXkrERKYPJHgGzDGSl17KN3Mpm+6eRpE1LWXIk6KV5nS/4OV3w+bsEWiLo/hKT6C/J1Y&#10;gM0gQq8rgedTLIObkVTNGFN7TSEnxS2y3fgNVLkj9hmqCkeDnhln41dKrNYvsqhM6Zkd6wBO1wHo&#10;Y2ay/FzeLm7mC85kCc3mH5c3izqhRrSESNkRU/6iwTMyOp4yCtsPeQMhlFkDnmuIw2PKxPclgZID&#10;PFjn6shdYGPHbxelGkUSOKsoWB3sdxuH7CBoaepXm39zDWEfVAUbtFCfL3YW1hWb5apaRlt0dJpT&#10;Na8VZ06Xd0LWmZ4LF1VJSNra1O5AnbZIYfLK3Gsflx2lxXrt11svL2n9BwAA//8DAFBLAwQUAAYA&#10;CAAAACEAB4ZR0eEAAAAKAQAADwAAAGRycy9kb3ducmV2LnhtbEyPMU/DMBSEdyT+g/WQ2KjTurg0&#10;zUuFkJgAVbRd2NzYTaLGz27spuHfYyYYT3e6+65Yj7Zjg+lD6whhOsmAGaqcbqlG2O9eH56AhahI&#10;q86RQfg2Adbl7U2hcu2u9GmGbaxZKqGQK4QmRp9zHqrGWBUmzhtK3tH1VsUk+5rrXl1Tue34LMsk&#10;t6qltNAob14aU522F4twzHy1We7e9Pns50P9/rX3048T4v3d+LwCFs0Y/8Lwi5/QoUxMB3chHViH&#10;MJcioUcEISWwFHhcCAHsgDATCwm8LPj/C+UPAAAA//8DAFBLAQItABQABgAIAAAAIQC2gziS/gAA&#10;AOEBAAATAAAAAAAAAAAAAAAAAAAAAABbQ29udGVudF9UeXBlc10ueG1sUEsBAi0AFAAGAAgAAAAh&#10;ADj9If/WAAAAlAEAAAsAAAAAAAAAAAAAAAAALwEAAF9yZWxzLy5yZWxzUEsBAi0AFAAGAAgAAAAh&#10;ADSCijLZAQAAkQMAAA4AAAAAAAAAAAAAAAAALgIAAGRycy9lMm9Eb2MueG1sUEsBAi0AFAAGAAgA&#10;AAAhAAeGUdHhAAAACgEAAA8AAAAAAAAAAAAAAAAAMwQAAGRycy9kb3ducmV2LnhtbFBLBQYAAAAA&#10;BAAEAPMAAABBBQ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08416" behindDoc="0" locked="0" layoutInCell="1" allowOverlap="1" wp14:anchorId="639039A4" wp14:editId="3AB6E100">
                      <wp:simplePos x="0" y="0"/>
                      <wp:positionH relativeFrom="column">
                        <wp:posOffset>2945130</wp:posOffset>
                      </wp:positionH>
                      <wp:positionV relativeFrom="paragraph">
                        <wp:posOffset>232410</wp:posOffset>
                      </wp:positionV>
                      <wp:extent cx="695325" cy="3400425"/>
                      <wp:effectExtent l="57150" t="0" r="9525" b="28575"/>
                      <wp:wrapNone/>
                      <wp:docPr id="391242635"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00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563FAC" id="Прямая со стрелкой 43" o:spid="_x0000_s1026" type="#_x0000_t32" style="position:absolute;margin-left:231.9pt;margin-top:18.3pt;width:54.75pt;height:267.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Lb1QEAAIcDAAAOAAAAZHJzL2Uyb0RvYy54bWysU01v2zAMvQ/YfxB0X+ykH1iNOD2k63bo&#10;tgDtfoAiybYwWRQoJU7+/Uglzb5uw3wQSFN8fHyklveH0Yu9xeQgtHI+q6WwQYNxoW/lt5fHd++l&#10;SFkFozwE28qjTfJ+9fbNcoqNXcAA3lgUBBJSM8VWDjnHpqqSHuyo0gyiDRTsAEeVycW+MqgmQh99&#10;tajr22oCNBFB25To78MpKFcFv+uszl+7LtksfCuJWy4nlnPLZ7VaqqZHFQenzzTUP7AYlQtU9AL1&#10;oLISO3R/QY1OIyTo8kzDWEHXOW1LD9TNvP6jm+dBRVt6IXFSvMiU/h+s/rJfhw0ydX0Iz/EJ9Pck&#10;AqwHFXpbCLwcIw1uzlJVU0zNJYWdFDcottNnMHRH7TIUFQ4djqLzLn7iRAanTsWhyH68yG4PWWj6&#10;eXt3c7W4kUJT6Oq6rq/J4WKqYRzOjpjyRwujYKOVKaNy/ZDXEAJNGPBUQ+2fUj4lviZwcoBH530Z&#10;tA9iauXdDRXgSALvDAeLg/127VHsFa9K+c4sfruGsAumgA1WmQ9nOyvnyRa5aJXRkXreSq42WiOF&#10;t/Q62DrR8+GsJcvHu5qaLZjjBjnMHk27CHDeTF6nX/1y6+f7Wf0AAAD//wMAUEsDBBQABgAIAAAA&#10;IQBF/8st4QAAAAoBAAAPAAAAZHJzL2Rvd25yZXYueG1sTI/BTsMwEETvSPyDtUhcEHWa0FCFbCoE&#10;lJ5QRSh3N16SqPE6it02+XvcE9x2tKOZN/lqNJ040eBaywjzWQSCuLK65Rph97W+X4JwXrFWnWVC&#10;mMjBqri+ylWm7Zk/6VT6WoQQdplCaLzvMyld1ZBRbmZ74vD7sYNRPsihlnpQ5xBuOhlHUSqNajk0&#10;NKqnl4aqQ3k0CK/ldrH+vtuN8VRtPsr35WHL0xvi7c34/ATC0+j/zHDBD+hQBKa9PbJ2okN4SJOA&#10;7hGSNAURDIvHJAGxvxzxHGSRy/8Til8AAAD//wMAUEsBAi0AFAAGAAgAAAAhALaDOJL+AAAA4QEA&#10;ABMAAAAAAAAAAAAAAAAAAAAAAFtDb250ZW50X1R5cGVzXS54bWxQSwECLQAUAAYACAAAACEAOP0h&#10;/9YAAACUAQAACwAAAAAAAAAAAAAAAAAvAQAAX3JlbHMvLnJlbHNQSwECLQAUAAYACAAAACEAHLzi&#10;29UBAACHAwAADgAAAAAAAAAAAAAAAAAuAgAAZHJzL2Uyb0RvYy54bWxQSwECLQAUAAYACAAAACEA&#10;Rf/LLeEAAAAKAQAADwAAAAAAAAAAAAAAAAAvBAAAZHJzL2Rvd25yZXYueG1sUEsFBgAAAAAEAAQA&#10;8wAAAD0FAAAAAA==&#10;">
                      <v:stroke endarrow="block"/>
                    </v:shape>
                  </w:pict>
                </mc:Fallback>
              </mc:AlternateContent>
            </w:r>
            <w:r w:rsidR="00B35B98" w:rsidRPr="005D650E">
              <w:rPr>
                <w:rFonts w:ascii="Times New Roman" w:hAnsi="Times New Roman"/>
                <w:color w:val="000000" w:themeColor="text1"/>
                <w:sz w:val="20"/>
                <w:szCs w:val="20"/>
                <w:lang w:val="uk-UA"/>
              </w:rPr>
              <w:t>6. </w:t>
            </w:r>
            <w:r w:rsidR="00F13BF5" w:rsidRPr="005D650E">
              <w:rPr>
                <w:rFonts w:ascii="Times New Roman" w:hAnsi="Times New Roman"/>
                <w:color w:val="000000" w:themeColor="text1"/>
                <w:sz w:val="20"/>
                <w:szCs w:val="20"/>
                <w:lang w:val="uk-UA"/>
              </w:rPr>
              <w:t xml:space="preserve">Застаріла, неефективна й неекологічна система збору та утилізації </w:t>
            </w:r>
            <w:r w:rsidR="00F13BF5" w:rsidRPr="005D650E">
              <w:rPr>
                <w:rFonts w:ascii="Times New Roman" w:hAnsi="Times New Roman"/>
                <w:bCs/>
                <w:color w:val="000000" w:themeColor="text1"/>
                <w:sz w:val="20"/>
                <w:szCs w:val="20"/>
                <w:lang w:val="uk-UA"/>
              </w:rPr>
              <w:t>твердих побутових відходів.</w:t>
            </w:r>
          </w:p>
        </w:tc>
        <w:tc>
          <w:tcPr>
            <w:tcW w:w="1437" w:type="dxa"/>
            <w:shd w:val="clear" w:color="auto" w:fill="FFFFFF"/>
          </w:tcPr>
          <w:p w14:paraId="1C063893"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35B531D3"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6. </w:t>
            </w:r>
            <w:r w:rsidR="00F13BF5" w:rsidRPr="005D650E">
              <w:rPr>
                <w:rFonts w:ascii="Times New Roman" w:hAnsi="Times New Roman"/>
                <w:color w:val="000000" w:themeColor="text1"/>
                <w:sz w:val="20"/>
                <w:szCs w:val="20"/>
                <w:lang w:val="uk-UA"/>
              </w:rPr>
              <w:t>Активізація економічних процесів сприятиме зростанню попиту на логістичні послуги</w:t>
            </w:r>
          </w:p>
        </w:tc>
      </w:tr>
      <w:tr w:rsidR="0053289E" w:rsidRPr="005D650E" w14:paraId="563613F6" w14:textId="77777777" w:rsidTr="00692E5A">
        <w:trPr>
          <w:trHeight w:val="449"/>
        </w:trPr>
        <w:tc>
          <w:tcPr>
            <w:tcW w:w="4370" w:type="dxa"/>
            <w:shd w:val="clear" w:color="auto" w:fill="FFFFFF"/>
          </w:tcPr>
          <w:p w14:paraId="12685162" w14:textId="5CA00DCC"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24800" behindDoc="0" locked="0" layoutInCell="1" allowOverlap="1" wp14:anchorId="2F002B69" wp14:editId="03AB45C3">
                      <wp:simplePos x="0" y="0"/>
                      <wp:positionH relativeFrom="column">
                        <wp:posOffset>2945130</wp:posOffset>
                      </wp:positionH>
                      <wp:positionV relativeFrom="paragraph">
                        <wp:posOffset>464185</wp:posOffset>
                      </wp:positionV>
                      <wp:extent cx="695325" cy="600075"/>
                      <wp:effectExtent l="38100" t="38100" r="9525" b="95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600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5509F0" id="Прямая со стрелкой 42" o:spid="_x0000_s1026" type="#_x0000_t32" style="position:absolute;margin-left:231.9pt;margin-top:36.55pt;width:54.75pt;height:47.25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Dh2AEAAJADAAAOAAAAZHJzL2Uyb0RvYy54bWysU01v2zAMvQ/YfxB0X+xkSLYacXpI1+3Q&#10;bQHa7q7owxYmiwKlxMm/n6gY6bbehvkgkKb4+PhIrW9Pg2NHjdGCb/l8VnOmvQRlfdfy56f7dx85&#10;i0l4JRx43fKzjvx28/bNegyNXkAPTmlkGcTHZgwt71MKTVVF2etBxBkE7XPQAA4iZRe7SqEYM/rg&#10;qkVdr6oRUAUEqWPMf+8uQb4p+MZomb4bE3ViruWZWyonlnNPZ7VZi6ZDEXorJxriH1gMwvpc9Ap1&#10;J5JgB7SvoAYrESKYNJMwVGCMlbr0kLuZ139189iLoEsvWZwYrjLF/wcrvx23fodEXZ78Y3gA+TMy&#10;D9te+E4XAk/nkAc3J6mqMcTmmkJODDtk+/ErqHxHHBIUFU4GB2acDV8osVg/yKIyuWd2KgM4Xweg&#10;T4nJ/HN1s3y/WHImc2hV1/WHZakqGgKk5IAxfdYwMDJaHhMK2/VpC97nUQNeSojjQ0xE9yWBkj3c&#10;W+fKxJ1nY8tvlrkYRSI4qyhYHOz2W4fsKGhnyjex+OMawsGrAtZroT5NdhLWZZulIlpCm2V0mlO1&#10;QSvOnM7PhKwLPecnUUlHWtrY7EGdd0hh8vLYSx/TitJe/e6XWy8PafMLAAD//wMAUEsDBBQABgAI&#10;AAAAIQDx7VVm4AAAAAoBAAAPAAAAZHJzL2Rvd25yZXYueG1sTI/BTsMwEETvSPyDtUjcqBNSEghx&#10;KoTECRCi7YWbG2+TqPHajd00/D3LCY6reZp5W61mO4gJx9A7UpAuEhBIjTM9tQq2m5ebexAhajJ6&#10;cIQKvjHAqr68qHRp3Jk+cVrHVnAJhVIr6GL0pZSh6dDqsHAeibO9G62OfI6tNKM+c7kd5G2S5NLq&#10;nnih0x6fO2wO65NVsE988/GweTXHo19O7dvX1qfvB6Wur+anRxAR5/gHw68+q0PNTjt3IhPEoGCZ&#10;Z6weFRRZCoKBuyLLQOyYzIscZF3J/y/UPwAAAP//AwBQSwECLQAUAAYACAAAACEAtoM4kv4AAADh&#10;AQAAEwAAAAAAAAAAAAAAAAAAAAAAW0NvbnRlbnRfVHlwZXNdLnhtbFBLAQItABQABgAIAAAAIQA4&#10;/SH/1gAAAJQBAAALAAAAAAAAAAAAAAAAAC8BAABfcmVscy8ucmVsc1BLAQItABQABgAIAAAAIQDn&#10;iLDh2AEAAJADAAAOAAAAAAAAAAAAAAAAAC4CAABkcnMvZTJvRG9jLnhtbFBLAQItABQABgAIAAAA&#10;IQDx7VVm4AAAAAoBAAAPAAAAAAAAAAAAAAAAADIEAABkcnMvZG93bnJldi54bWxQSwUGAAAAAAQA&#10;BADzAAAAPw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3536" behindDoc="0" locked="0" layoutInCell="1" allowOverlap="1" wp14:anchorId="348E2506" wp14:editId="247EFD5D">
                      <wp:simplePos x="0" y="0"/>
                      <wp:positionH relativeFrom="column">
                        <wp:posOffset>2945130</wp:posOffset>
                      </wp:positionH>
                      <wp:positionV relativeFrom="paragraph">
                        <wp:posOffset>464185</wp:posOffset>
                      </wp:positionV>
                      <wp:extent cx="695325" cy="1457325"/>
                      <wp:effectExtent l="38100" t="0" r="9525" b="28575"/>
                      <wp:wrapNone/>
                      <wp:docPr id="87904231"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57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EC3C02" id="Прямая со стрелкой 40" o:spid="_x0000_s1026" type="#_x0000_t32" style="position:absolute;margin-left:231.9pt;margin-top:36.55pt;width:54.75pt;height:114.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bI1AEAAIcDAAAOAAAAZHJzL2Uyb0RvYy54bWysU02PEzEMvSPxH6Lc6bSFLuyo0z10WTgs&#10;UGmXH5DmYyYiiSMn7bT/njgdytcNMYfIHsfPz8/O+u7kHTtqTBZCxxezOWc6SFA29B3/+vzw6h1n&#10;KYughIOgO37Wid9tXr5Yj7HVSxjAKY2sgITUjrHjQ86xbZokB+1FmkHUoQQNoBe5uNg3CsVY0L1r&#10;lvP5TTMCqoggdUrl7/0lyDcV3xgt8xdjks7Mdbxwy/XEeu7pbDZr0fYo4mDlREP8AwsvbChFr1D3&#10;Igt2QPsXlLcSIYHJMwm+AWOs1LWH0s1i/kc3T4OIuvZSxEnxKlP6f7Dy83EbdkjU5Sk8xUeQ3xIL&#10;sB1E6HUl8HyOZXALkqoZY2qvKeSkuEO2Hz+BKnfEIUNV4WTQM+Ns/EiJBF46Zacq+/kquz5lJsvP&#10;m9vV6+WKM1lCizert+RQMdESDmVHTPmDBs/I6HjKKGw/5C2EUCYMeKkhjo8pXxJ/JFBygAfrXB20&#10;C2zs+O2qFKBIAmcVBauD/X7rkB0FrUr9Jha/XUM4BFXBBi3U+8nOwrpis1y1ymiLek5zqua14szp&#10;8jrIutBzYdKS5KNdTe0e1HmHFCavTLsKMG0mrdOvfr318/1svgMAAP//AwBQSwMEFAAGAAgAAAAh&#10;AEXpvH/hAAAACgEAAA8AAABkcnMvZG93bnJldi54bWxMj0FPg0AUhO8m/ofNM/Fi7FLW0gZ5NEat&#10;PZlGrPctPIGUfUvYbQv/3vWkx8lMZr7J1qPpxJkG11pGmM8iEMSlrVquEfafm/sVCOc1V7qzTAgT&#10;OVjn11eZTit74Q86F74WoYRdqhEa7/tUSlc2ZLSb2Z44eN92MNoHOdSyGvQllJtOxlGUSKNbDguN&#10;7um5ofJYnAzCS7FbbL7u9mM8ldv34m113PH0inh7Mz49gvA0+r8w/OIHdMgD08GeuHKiQ3hIVED3&#10;CEs1BxECi6VSIA4IKooTkHkm/1/IfwAAAP//AwBQSwECLQAUAAYACAAAACEAtoM4kv4AAADhAQAA&#10;EwAAAAAAAAAAAAAAAAAAAAAAW0NvbnRlbnRfVHlwZXNdLnhtbFBLAQItABQABgAIAAAAIQA4/SH/&#10;1gAAAJQBAAALAAAAAAAAAAAAAAAAAC8BAABfcmVscy8ucmVsc1BLAQItABQABgAIAAAAIQBOqmbI&#10;1AEAAIcDAAAOAAAAAAAAAAAAAAAAAC4CAABkcnMvZTJvRG9jLnhtbFBLAQItABQABgAIAAAAIQBF&#10;6bx/4QAAAAoBAAAPAAAAAAAAAAAAAAAAAC4EAABkcnMvZG93bnJldi54bWxQSwUGAAAAAAQABADz&#10;AAAAPAUAAAAA&#10;">
                      <v:stroke endarrow="block"/>
                    </v:shape>
                  </w:pict>
                </mc:Fallback>
              </mc:AlternateContent>
            </w: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2512" behindDoc="0" locked="0" layoutInCell="1" allowOverlap="1" wp14:anchorId="4C2F34C4" wp14:editId="7ECB07EC">
                      <wp:simplePos x="0" y="0"/>
                      <wp:positionH relativeFrom="column">
                        <wp:posOffset>2945130</wp:posOffset>
                      </wp:positionH>
                      <wp:positionV relativeFrom="paragraph">
                        <wp:posOffset>464185</wp:posOffset>
                      </wp:positionV>
                      <wp:extent cx="695325" cy="2076450"/>
                      <wp:effectExtent l="38100" t="0" r="9525" b="38100"/>
                      <wp:wrapNone/>
                      <wp:docPr id="2065270231"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764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68BB58" id="Прямая со стрелкой 39" o:spid="_x0000_s1026" type="#_x0000_t32" style="position:absolute;margin-left:231.9pt;margin-top:36.55pt;width:54.75pt;height:163.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A1gEAAIcDAAAOAAAAZHJzL2Uyb0RvYy54bWysU01v2zAMvQ/YfxB0X+xkS7YacXpI1+3Q&#10;bQHa/QBFH7YwWRQoJXb+/UQlSIfuVtQHgTTFx8dHan07DY4dNUYLvuXzWc2Z9hKU9V3Lfz/df/jC&#10;WUzCK+HA65afdOS3m/fv1mNo9AJ6cEojyyA+NmNoeZ9SaKoqyl4PIs4gaJ+DBnAQKbvYVQrFmNEH&#10;Vy3qelWNgCogSB1j/nt3DvJNwTdGy/TLmKgTcy3P3FI5sZx7OqvNWjQditBbeaEhXsFiENbnoleo&#10;O5EEO6D9D2qwEiGCSTMJQwXGWKlLD7mbef2im8deBF16yeLEcJUpvh2s/Hnc+h0SdTn5x/AA8k9k&#10;Hra98J0uBJ5OIQ9uTlJVY4jNNYWcGHbI9uMPUPmOOCQoKkwGB2acDd8pkcBzp2wqsp+ususpMZl/&#10;rm6WHxdLzmQOLerPq0/LMpdKNIRD2QFj+qZhYGS0PCYUtuvTFrzPEwY81xDHh5iI5XMCJXu4t86V&#10;QTvPxpbfLHM1ikRwVlGwONjttw7ZUdCqlK+0/OIawsGrAtZrob5e7CSsyzZLRauENqvnNKdqg1ac&#10;OZ1fB1lnes5ftCT5aFdjswd12iGFycvTLn1cNpPW6V+/3Hp+P5u/AAAA//8DAFBLAwQUAAYACAAA&#10;ACEAwiqVmuEAAAAKAQAADwAAAGRycy9kb3ducmV2LnhtbEyPzU7DMBCE70i8g7VIXBC109AfhTgV&#10;AkpPqCJt726yJFHjdRS7bfL2LCc4jmY08026GmwrLtj7xpGGaKJAIBWubKjSsN+tH5cgfDBUmtYR&#10;ahjRwyq7vUlNUrorfeElD5XgEvKJ0VCH0CVS+qJGa/zEdUjsfbvemsCyr2TZmyuX21ZOlZpLaxri&#10;hdp0+FpjccrPVsNbvp2tDw/7YToWm8/8Y3na0viu9f3d8PIMIuAQ/sLwi8/okDHT0Z2p9KLV8DSP&#10;GT1oWMQRCA7MFnEM4siOUhHILJX/L2Q/AAAA//8DAFBLAQItABQABgAIAAAAIQC2gziS/gAAAOEB&#10;AAATAAAAAAAAAAAAAAAAAAAAAABbQ29udGVudF9UeXBlc10ueG1sUEsBAi0AFAAGAAgAAAAhADj9&#10;If/WAAAAlAEAAAsAAAAAAAAAAAAAAAAALwEAAF9yZWxzLy5yZWxzUEsBAi0AFAAGAAgAAAAhADuQ&#10;BMDWAQAAhwMAAA4AAAAAAAAAAAAAAAAALgIAAGRycy9lMm9Eb2MueG1sUEsBAi0AFAAGAAgAAAAh&#10;AMIqlZrhAAAACgEAAA8AAAAAAAAAAAAAAAAAMAQAAGRycy9kb3ducmV2LnhtbFBLBQYAAAAABAAE&#10;APMAAAA+BQAAAAA=&#10;">
                      <v:stroke endarrow="block"/>
                    </v:shape>
                  </w:pict>
                </mc:Fallback>
              </mc:AlternateContent>
            </w:r>
            <w:r w:rsidR="00B35B98" w:rsidRPr="005D650E">
              <w:rPr>
                <w:rFonts w:ascii="Times New Roman" w:hAnsi="Times New Roman"/>
                <w:color w:val="000000" w:themeColor="text1"/>
                <w:sz w:val="20"/>
                <w:szCs w:val="20"/>
                <w:lang w:val="uk-UA"/>
              </w:rPr>
              <w:t>7. </w:t>
            </w:r>
            <w:r w:rsidR="00F13BF5" w:rsidRPr="005D650E">
              <w:rPr>
                <w:rFonts w:ascii="Times New Roman" w:hAnsi="Times New Roman"/>
                <w:color w:val="000000" w:themeColor="text1"/>
                <w:sz w:val="20"/>
                <w:szCs w:val="20"/>
                <w:lang w:val="uk-UA"/>
              </w:rPr>
              <w:t>Необлаштованість історичних пам’яток</w:t>
            </w:r>
          </w:p>
        </w:tc>
        <w:tc>
          <w:tcPr>
            <w:tcW w:w="1437" w:type="dxa"/>
            <w:shd w:val="clear" w:color="auto" w:fill="FFFFFF"/>
          </w:tcPr>
          <w:p w14:paraId="4706C5BD"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69DCC9C9"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7. </w:t>
            </w:r>
            <w:r w:rsidR="00F13BF5" w:rsidRPr="005D650E">
              <w:rPr>
                <w:rFonts w:ascii="Times New Roman" w:hAnsi="Times New Roman"/>
                <w:color w:val="000000" w:themeColor="text1"/>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53289E" w:rsidRPr="005D650E" w14:paraId="2864412A" w14:textId="77777777" w:rsidTr="00692E5A">
        <w:trPr>
          <w:trHeight w:val="449"/>
        </w:trPr>
        <w:tc>
          <w:tcPr>
            <w:tcW w:w="4370" w:type="dxa"/>
            <w:shd w:val="clear" w:color="auto" w:fill="FFFFFF"/>
          </w:tcPr>
          <w:p w14:paraId="73A8AC71" w14:textId="41DE7A4E"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6608" behindDoc="0" locked="0" layoutInCell="1" allowOverlap="1" wp14:anchorId="4A081806" wp14:editId="3BD3A7F0">
                      <wp:simplePos x="0" y="0"/>
                      <wp:positionH relativeFrom="column">
                        <wp:posOffset>2945130</wp:posOffset>
                      </wp:positionH>
                      <wp:positionV relativeFrom="paragraph">
                        <wp:posOffset>181610</wp:posOffset>
                      </wp:positionV>
                      <wp:extent cx="695325" cy="857250"/>
                      <wp:effectExtent l="38100" t="0" r="9525" b="381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8572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2F0FF" id="Прямая со стрелкой 38" o:spid="_x0000_s1026" type="#_x0000_t32" style="position:absolute;margin-left:231.9pt;margin-top:14.3pt;width:54.75pt;height:6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621QEAAIYDAAAOAAAAZHJzL2Uyb0RvYy54bWysU01v2zAMvQ/YfxB0X5xkcNcacXpI1+3Q&#10;bQHa/QBFH7YwSRQoJU7+/UQlSIfuNswHgTTFx8dHanV/9I4dNCYLoeeL2ZwzHSQoG4ae/3x5/HDL&#10;WcoiKOEg6J6fdOL36/fvVlPs9BJGcEojKyAhdVPs+Zhz7JomyVF7kWYQdShBA+hFLi4OjUIxFXTv&#10;muV8ftNMgCoiSJ1S+ftwDvJ1xTdGy/zDmKQzcz0v3HI9sZ47Opv1SnQDijhaeaEh/oGFFzaUoleo&#10;B5EF26P9C8pbiZDA5JkE34AxVuraQ+lmMX/TzfMooq69FHFSvMqU/h+s/H7YhC0SdXkMz/EJ5K/E&#10;AmxGEQZdCbycYhncgqRqppi6awo5KW6R7aZvoModsc9QVTga9Mw4G79SIoGXTtmxyn66yq6Pmcny&#10;8+au/bhsOZMldNt+WrZ1LI3oCIaSI6b8RYNnZPQ8ZRR2GPMGQigDBjyXEIenlInkawIlB3i0ztU5&#10;u8Cmnt+1pRhFEjirKFgdHHYbh+wgaFPqVzt+cw1hH1QFG7VQny92FtYVm+UqVUZbxHOaUzWvFWdO&#10;l8dB1pmeCxcpST1a1dTtQJ22SGHyyrBrH5fFpG3606+3Xp/P+jcAAAD//wMAUEsDBBQABgAIAAAA&#10;IQAnrtGj4AAAAAoBAAAPAAAAZHJzL2Rvd25yZXYueG1sTI9BT4NAEIXvJv6HzZh4MXYR7EqQpTFq&#10;7ck0Yr1vYQRSdpaw2xb+veNJj5P35b1v8tVke3HC0XeONNwtIhBIlas7ajTsPte3KQgfDNWmd4Qa&#10;ZvSwKi4vcpPV7kwfeCpDI7iEfGY0tCEMmZS+atEav3ADEmffbrQm8Dk2sh7NmcttL+MoUtKajnih&#10;NQM+t1gdyqPV8FJul+uvm90Uz9XmvXxLD1uaX7W+vpqeHkEEnMIfDL/6rA4FO+3dkWoveg33KmH1&#10;oCFOFQgGlg9JAmLPpEoUyCKX/18ofgAAAP//AwBQSwECLQAUAAYACAAAACEAtoM4kv4AAADhAQAA&#10;EwAAAAAAAAAAAAAAAAAAAAAAW0NvbnRlbnRfVHlwZXNdLnhtbFBLAQItABQABgAIAAAAIQA4/SH/&#10;1gAAAJQBAAALAAAAAAAAAAAAAAAAAC8BAABfcmVscy8ucmVsc1BLAQItABQABgAIAAAAIQAPeI62&#10;1QEAAIYDAAAOAAAAAAAAAAAAAAAAAC4CAABkcnMvZTJvRG9jLnhtbFBLAQItABQABgAIAAAAIQAn&#10;rtGj4AAAAAoBAAAPAAAAAAAAAAAAAAAAAC8EAABkcnMvZG93bnJldi54bWxQSwUGAAAAAAQABADz&#10;AAAAPAUAAAAA&#10;">
                      <v:stroke endarrow="block"/>
                    </v:shape>
                  </w:pict>
                </mc:Fallback>
              </mc:AlternateContent>
            </w:r>
            <w:r w:rsidR="00B35B98" w:rsidRPr="005D650E">
              <w:rPr>
                <w:rFonts w:ascii="Times New Roman" w:hAnsi="Times New Roman"/>
                <w:color w:val="000000" w:themeColor="text1"/>
                <w:sz w:val="20"/>
                <w:szCs w:val="20"/>
                <w:lang w:val="uk-UA"/>
              </w:rPr>
              <w:t>8. </w:t>
            </w:r>
            <w:r w:rsidR="00F13BF5" w:rsidRPr="005D650E">
              <w:rPr>
                <w:rFonts w:ascii="Times New Roman" w:hAnsi="Times New Roman"/>
                <w:color w:val="000000" w:themeColor="text1"/>
                <w:sz w:val="20"/>
                <w:szCs w:val="20"/>
                <w:lang w:val="uk-UA"/>
              </w:rPr>
              <w:t>Недостатньо розвинена туристична інфраструктура</w:t>
            </w:r>
          </w:p>
        </w:tc>
        <w:tc>
          <w:tcPr>
            <w:tcW w:w="1437" w:type="dxa"/>
            <w:shd w:val="clear" w:color="auto" w:fill="FFFFFF"/>
          </w:tcPr>
          <w:p w14:paraId="28EC505B"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0CD37CB7"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8. </w:t>
            </w:r>
            <w:r w:rsidR="00F13BF5" w:rsidRPr="005D650E">
              <w:rPr>
                <w:rFonts w:ascii="Times New Roman" w:hAnsi="Times New Roman"/>
                <w:color w:val="000000" w:themeColor="text1"/>
                <w:sz w:val="20"/>
                <w:szCs w:val="20"/>
                <w:lang w:val="uk-UA"/>
              </w:rPr>
              <w:t>Нарощування міжнародної технічної допомоги для України</w:t>
            </w:r>
          </w:p>
        </w:tc>
      </w:tr>
      <w:tr w:rsidR="0053289E" w:rsidRPr="005D650E" w14:paraId="2CB9DA38" w14:textId="77777777" w:rsidTr="00692E5A">
        <w:trPr>
          <w:trHeight w:val="449"/>
        </w:trPr>
        <w:tc>
          <w:tcPr>
            <w:tcW w:w="4370" w:type="dxa"/>
            <w:shd w:val="clear" w:color="auto" w:fill="FFFFFF"/>
          </w:tcPr>
          <w:p w14:paraId="2924A314" w14:textId="1ECDB058" w:rsidR="00F13BF5" w:rsidRPr="005D650E" w:rsidRDefault="0071747E" w:rsidP="004C2A55">
            <w:pPr>
              <w:pStyle w:val="ListParagraph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8656" behindDoc="0" locked="0" layoutInCell="1" allowOverlap="1" wp14:anchorId="338E6955" wp14:editId="00A04041">
                      <wp:simplePos x="0" y="0"/>
                      <wp:positionH relativeFrom="column">
                        <wp:posOffset>2945130</wp:posOffset>
                      </wp:positionH>
                      <wp:positionV relativeFrom="paragraph">
                        <wp:posOffset>302260</wp:posOffset>
                      </wp:positionV>
                      <wp:extent cx="695325" cy="438150"/>
                      <wp:effectExtent l="38100" t="38100" r="9525" b="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EAF668" id="Прямая со стрелкой 37" o:spid="_x0000_s1026" type="#_x0000_t32" style="position:absolute;margin-left:231.9pt;margin-top:23.8pt;width:54.75pt;height:34.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dx2QEAAJADAAAOAAAAZHJzL2Uyb0RvYy54bWysU01v2zAMvQ/YfxB0b5ykS9EacXpI1+3Q&#10;bQHa7a7owxYqiQKlxMm/n6gE6dDdhvkgkKb4+PhILe8P3rG9xmQhdHw2mXKmgwRlQ9/xny+PV7ec&#10;pSyCEg6C7vhRJ36/+vhhOcZWz2EApzSyAhJSO8aODznHtmmSHLQXaQJRhxI0gF7k4mLfKBRjQfeu&#10;mU+nN80IqCKC1CmVvw+nIF9VfGO0zD+MSToz1/HCLdcT67mls1ktRdujiIOVZxriH1h4YUMpeoF6&#10;EFmwHdq/oLyVCAlMnkjwDRhjpa49lG5m03fdPA8i6tpLESfFi0zp/8HK7/t12CBRl4fwHJ9AviYW&#10;YD2I0OtK4OUYy+BmJFUzxtReUshJcYNsO34DVe6IXYaqwsGgZ8bZ+JUSq/WLLCpTemaHOoDjZQD6&#10;kJksP2/uFtfzBWeyhD5d384WdUCNaAmQkiOm/EWDZ2R0PGUUth/yGkIoowY8lRD7p5SJ7lsCJQd4&#10;tM7VibvAxo7fLUoxiiRwVlGwOthv1w7ZXtDO1K/2/u4awi6oCjZooT6f7SysKzbLVbSMtsjoNKdq&#10;XivOnC7PhKwTPRfOopKOtLSp3YI6bpDC5JWx1z7OK0p79adfb709pNVvAAAA//8DAFBLAwQUAAYA&#10;CAAAACEAgNjM1uAAAAAKAQAADwAAAGRycy9kb3ducmV2LnhtbEyPwU7DMAyG70i8Q2QkbiwtHd1W&#10;mk4IiRMgxLYLt6zx2mqNkzVZV94ec4KbLX/6/f3lerK9GHEInSMF6SwBgVQ701GjYLd9uVuCCFGT&#10;0b0jVPCNAdbV9VWpC+Mu9InjJjaCQygUWkEboy+kDHWLVoeZ80h8O7jB6sjr0Egz6AuH217eJ0ku&#10;re6IP7Ta43OL9XFztgoOia8/VttXczr5+di8fe18+n5U6vZmenoEEXGKfzD86rM6VOy0d2cyQfQK&#10;5nnG6pGHRQ6CgYdFloHYM5nmOciqlP8rVD8AAAD//wMAUEsBAi0AFAAGAAgAAAAhALaDOJL+AAAA&#10;4QEAABMAAAAAAAAAAAAAAAAAAAAAAFtDb250ZW50X1R5cGVzXS54bWxQSwECLQAUAAYACAAAACEA&#10;OP0h/9YAAACUAQAACwAAAAAAAAAAAAAAAAAvAQAAX3JlbHMvLnJlbHNQSwECLQAUAAYACAAAACEA&#10;56IncdkBAACQAwAADgAAAAAAAAAAAAAAAAAuAgAAZHJzL2Uyb0RvYy54bWxQSwECLQAUAAYACAAA&#10;ACEAgNjM1uAAAAAKAQAADwAAAAAAAAAAAAAAAAAzBAAAZHJzL2Rvd25yZXYueG1sUEsFBgAAAAAE&#10;AAQA8wAAAEAFAAAAAA==&#10;">
                      <v:stroke endarrow="block"/>
                    </v:shape>
                  </w:pict>
                </mc:Fallback>
              </mc:AlternateContent>
            </w:r>
            <w:r w:rsidR="00B35B98" w:rsidRPr="005D650E">
              <w:rPr>
                <w:rFonts w:ascii="Times New Roman" w:hAnsi="Times New Roman"/>
                <w:color w:val="000000" w:themeColor="text1"/>
                <w:sz w:val="20"/>
                <w:szCs w:val="20"/>
                <w:lang w:val="uk-UA"/>
              </w:rPr>
              <w:t>9. </w:t>
            </w:r>
            <w:r w:rsidR="00F13BF5" w:rsidRPr="005D650E">
              <w:rPr>
                <w:rFonts w:ascii="Times New Roman" w:hAnsi="Times New Roman"/>
                <w:color w:val="000000" w:themeColor="text1"/>
                <w:sz w:val="20"/>
                <w:szCs w:val="20"/>
                <w:lang w:val="uk-UA"/>
              </w:rPr>
              <w:t>Слабко розвинена інфраструктура  підтримки бізнесу та залучення інвестицій, низький рівень підприємницької культури</w:t>
            </w:r>
          </w:p>
        </w:tc>
        <w:tc>
          <w:tcPr>
            <w:tcW w:w="1437" w:type="dxa"/>
            <w:shd w:val="clear" w:color="auto" w:fill="FFFFFF"/>
          </w:tcPr>
          <w:p w14:paraId="7D91004B"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3EC528C5"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9. </w:t>
            </w:r>
            <w:r w:rsidR="00F13BF5" w:rsidRPr="005D650E">
              <w:rPr>
                <w:rFonts w:ascii="Times New Roman" w:hAnsi="Times New Roman"/>
                <w:color w:val="000000" w:themeColor="text1"/>
                <w:sz w:val="20"/>
                <w:szCs w:val="20"/>
                <w:lang w:val="uk-UA"/>
              </w:rPr>
              <w:t>Провадження політики енергозаміщення та підвищення енергоефективності з метою розвитку альтернативної енергетики, технічного переоснащення комунальної інфраструктури</w:t>
            </w:r>
          </w:p>
        </w:tc>
      </w:tr>
      <w:tr w:rsidR="0053289E" w:rsidRPr="005D650E" w14:paraId="42A3E188" w14:textId="77777777" w:rsidTr="00692E5A">
        <w:trPr>
          <w:trHeight w:val="449"/>
        </w:trPr>
        <w:tc>
          <w:tcPr>
            <w:tcW w:w="4370" w:type="dxa"/>
            <w:shd w:val="clear" w:color="auto" w:fill="FFFFFF"/>
          </w:tcPr>
          <w:p w14:paraId="70F56936"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10. </w:t>
            </w:r>
            <w:r w:rsidR="00F13BF5" w:rsidRPr="005D650E">
              <w:rPr>
                <w:rFonts w:ascii="Times New Roman" w:hAnsi="Times New Roman"/>
                <w:color w:val="000000" w:themeColor="text1"/>
                <w:sz w:val="20"/>
                <w:szCs w:val="20"/>
                <w:lang w:val="uk-UA"/>
              </w:rPr>
              <w:t xml:space="preserve">Руйнування та зношеність меліоративної системи </w:t>
            </w:r>
          </w:p>
        </w:tc>
        <w:tc>
          <w:tcPr>
            <w:tcW w:w="1437" w:type="dxa"/>
            <w:shd w:val="clear" w:color="auto" w:fill="FFFFFF"/>
          </w:tcPr>
          <w:p w14:paraId="11D238C7"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48D8DD05"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10. </w:t>
            </w:r>
            <w:r w:rsidR="00F13BF5" w:rsidRPr="005D650E">
              <w:rPr>
                <w:rFonts w:ascii="Times New Roman" w:hAnsi="Times New Roman"/>
                <w:color w:val="000000" w:themeColor="text1"/>
                <w:sz w:val="20"/>
                <w:szCs w:val="20"/>
                <w:lang w:val="uk-UA"/>
              </w:rPr>
              <w:t>Розвиток е-урядування, відкритості влади</w:t>
            </w:r>
          </w:p>
        </w:tc>
      </w:tr>
      <w:tr w:rsidR="0053289E" w:rsidRPr="005D650E" w14:paraId="7DE55351" w14:textId="77777777" w:rsidTr="00692E5A">
        <w:trPr>
          <w:trHeight w:val="449"/>
        </w:trPr>
        <w:tc>
          <w:tcPr>
            <w:tcW w:w="4370" w:type="dxa"/>
            <w:shd w:val="clear" w:color="auto" w:fill="FFFFFF"/>
          </w:tcPr>
          <w:p w14:paraId="240FFAA5" w14:textId="1907D8B3"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rFonts w:ascii="Times New Roman" w:hAnsi="Times New Roman"/>
                <w:noProof/>
                <w:color w:val="000000" w:themeColor="text1"/>
                <w:sz w:val="20"/>
                <w:szCs w:val="20"/>
                <w:lang w:val="uk-UA" w:eastAsia="ru-RU"/>
              </w:rPr>
              <mc:AlternateContent>
                <mc:Choice Requires="wps">
                  <w:drawing>
                    <wp:anchor distT="0" distB="0" distL="114300" distR="114300" simplePos="0" relativeHeight="251719680" behindDoc="0" locked="0" layoutInCell="1" allowOverlap="1" wp14:anchorId="796BC2D5" wp14:editId="76D65F02">
                      <wp:simplePos x="0" y="0"/>
                      <wp:positionH relativeFrom="column">
                        <wp:posOffset>2945130</wp:posOffset>
                      </wp:positionH>
                      <wp:positionV relativeFrom="paragraph">
                        <wp:posOffset>137795</wp:posOffset>
                      </wp:positionV>
                      <wp:extent cx="695325" cy="981075"/>
                      <wp:effectExtent l="38100" t="0" r="9525" b="2857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981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F719EE" id="Прямая со стрелкой 36" o:spid="_x0000_s1026" type="#_x0000_t32" style="position:absolute;margin-left:231.9pt;margin-top:10.85pt;width:54.75pt;height:77.2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9p1AEAAIYDAAAOAAAAZHJzL2Uyb0RvYy54bWysU01v2zAMvQ/YfxB0X+xkSNcacXpI1+3Q&#10;bQHa/QBFkm1hsihQSpz8+5FKkO7jNswHgTTFx8dHanV/HL04WEwOQivns1oKGzQYF/pWfn95fHcr&#10;RcoqGOUh2FaebJL367dvVlNs7AIG8MaiIJCQmim2csg5NlWV9GBHlWYQbaBgBziqTC72lUE1Efro&#10;q0Vd31QToIkI2qZEfx/OQbku+F1ndf7Wdclm4VtJ3HI5sZw7Pqv1SjU9qjg4faGh/oHFqFygoleo&#10;B5WV2KP7C2p0GiFBl2caxgq6zmlbeqBu5vUf3TwPKtrSC4mT4lWm9P9g9dfDJmyRqetjeI5PoH8k&#10;EWAzqNDbQuDlFGlwc5aqmmJqrinspLhFsZu+gKE7ap+hqHDscBSdd/EzJzI4dSqORfbTVXZ7zELT&#10;z5u75fvFUgpNobvbef1hWWqphmE4OWLKnyyMgo1WpozK9UPeQAg0YMBzCXV4SplJviZwcoBH532Z&#10;sw9iohJLKsaRBN4ZDhYH+93Gozgo3pTyXVj8dg1hH0wBG6wyHy92Vs6TLXKRKqMj8byVXG20Rgpv&#10;6XGwdabnw0VKVo9XNTU7MKctcpg9Gnbp47KYvE2/+uXW6/NZ/wQAAP//AwBQSwMEFAAGAAgAAAAh&#10;AC/g8EThAAAACgEAAA8AAABkcnMvZG93bnJldi54bWxMj0FPg0AQhe8m/ofNmHgxdilYaJClMWrt&#10;yTTS9r6FEUjZWcJuW/j3jic9Tt6X977JVqPpxAUH11pSMJ8FIJBKW7VUK9jv1o9LEM5rqnRnCRVM&#10;6GCV395kOq3slb7wUvhacAm5VCtovO9TKV3ZoNFuZnskzr7tYLTnc6hlNegrl5tOhkEQS6Nb4oVG&#10;9/jaYHkqzkbBW7FdrA8P+zGcys1n8bE8bWl6V+r+bnx5BuFx9H8w/OqzOuTsdLRnqpzoFDzFEat7&#10;BeE8AcHAIokiEEcmkzgEmWfy/wv5DwAAAP//AwBQSwECLQAUAAYACAAAACEAtoM4kv4AAADhAQAA&#10;EwAAAAAAAAAAAAAAAAAAAAAAW0NvbnRlbnRfVHlwZXNdLnhtbFBLAQItABQABgAIAAAAIQA4/SH/&#10;1gAAAJQBAAALAAAAAAAAAAAAAAAAAC8BAABfcmVscy8ucmVsc1BLAQItABQABgAIAAAAIQCi3o9p&#10;1AEAAIYDAAAOAAAAAAAAAAAAAAAAAC4CAABkcnMvZTJvRG9jLnhtbFBLAQItABQABgAIAAAAIQAv&#10;4PBE4QAAAAoBAAAPAAAAAAAAAAAAAAAAAC4EAABkcnMvZG93bnJldi54bWxQSwUGAAAAAAQABADz&#10;AAAAPAUAAAAA&#10;">
                      <v:stroke endarrow="block"/>
                    </v:shape>
                  </w:pict>
                </mc:Fallback>
              </mc:AlternateContent>
            </w:r>
            <w:r w:rsidR="00B35B98" w:rsidRPr="005D650E">
              <w:rPr>
                <w:rFonts w:ascii="Times New Roman" w:hAnsi="Times New Roman"/>
                <w:color w:val="000000" w:themeColor="text1"/>
                <w:sz w:val="20"/>
                <w:szCs w:val="20"/>
                <w:lang w:val="uk-UA"/>
              </w:rPr>
              <w:t>11. </w:t>
            </w:r>
            <w:r w:rsidR="00F13BF5" w:rsidRPr="005D650E">
              <w:rPr>
                <w:rFonts w:ascii="Times New Roman" w:hAnsi="Times New Roman"/>
                <w:color w:val="000000" w:themeColor="text1"/>
                <w:sz w:val="20"/>
                <w:szCs w:val="20"/>
                <w:lang w:val="uk-UA"/>
              </w:rPr>
              <w:t>Технічно застарілі транспортні засоби</w:t>
            </w:r>
          </w:p>
        </w:tc>
        <w:tc>
          <w:tcPr>
            <w:tcW w:w="1437" w:type="dxa"/>
            <w:shd w:val="clear" w:color="auto" w:fill="FFFFFF"/>
          </w:tcPr>
          <w:p w14:paraId="140F566C"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2B7335D7"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11. </w:t>
            </w:r>
            <w:r w:rsidR="00F13BF5" w:rsidRPr="005D650E">
              <w:rPr>
                <w:rFonts w:ascii="Times New Roman" w:hAnsi="Times New Roman"/>
                <w:color w:val="000000" w:themeColor="text1"/>
                <w:sz w:val="20"/>
                <w:szCs w:val="20"/>
                <w:lang w:val="uk-UA"/>
              </w:rPr>
              <w:t>Динамічний розвиток ІТ-індустрії</w:t>
            </w:r>
          </w:p>
        </w:tc>
      </w:tr>
      <w:tr w:rsidR="0053289E" w:rsidRPr="005D650E" w14:paraId="43970301" w14:textId="77777777" w:rsidTr="00692E5A">
        <w:trPr>
          <w:trHeight w:val="449"/>
        </w:trPr>
        <w:tc>
          <w:tcPr>
            <w:tcW w:w="4370" w:type="dxa"/>
            <w:shd w:val="clear" w:color="auto" w:fill="FFFFFF"/>
          </w:tcPr>
          <w:p w14:paraId="61BA3EF0" w14:textId="77777777" w:rsidR="00F13BF5" w:rsidRPr="005D650E" w:rsidRDefault="00B35B98" w:rsidP="004C2A55">
            <w:pPr>
              <w:pStyle w:val="ListParagraph1"/>
              <w:autoSpaceDE w:val="0"/>
              <w:autoSpaceDN w:val="0"/>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12. </w:t>
            </w:r>
            <w:r w:rsidR="00F13BF5" w:rsidRPr="005D650E">
              <w:rPr>
                <w:rFonts w:ascii="Times New Roman" w:hAnsi="Times New Roman"/>
                <w:color w:val="000000" w:themeColor="text1"/>
                <w:sz w:val="20"/>
                <w:szCs w:val="20"/>
                <w:lang w:val="uk-UA"/>
              </w:rPr>
              <w:t>Низька культура землеробства та, як наслідок, зниження родючості ґрунтів</w:t>
            </w:r>
          </w:p>
        </w:tc>
        <w:tc>
          <w:tcPr>
            <w:tcW w:w="1437" w:type="dxa"/>
            <w:shd w:val="clear" w:color="auto" w:fill="FFFFFF"/>
          </w:tcPr>
          <w:p w14:paraId="410D6869"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3A6B5B36" w14:textId="77777777" w:rsidR="00F13BF5" w:rsidRPr="005D650E" w:rsidRDefault="00B35B98" w:rsidP="004C2A55">
            <w:pPr>
              <w:suppressAutoHyphens/>
              <w:autoSpaceDE w:val="0"/>
              <w:autoSpaceDN w:val="0"/>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12. </w:t>
            </w:r>
            <w:r w:rsidR="00F13BF5" w:rsidRPr="005D650E">
              <w:rPr>
                <w:rFonts w:ascii="Times New Roman" w:hAnsi="Times New Roman"/>
                <w:color w:val="000000" w:themeColor="text1"/>
                <w:sz w:val="20"/>
                <w:szCs w:val="20"/>
              </w:rPr>
              <w:t>Посилення попиту на продукцію риборозведення, аквакультуру</w:t>
            </w:r>
          </w:p>
        </w:tc>
      </w:tr>
      <w:tr w:rsidR="0053289E" w:rsidRPr="005D650E" w14:paraId="32475BC4" w14:textId="77777777" w:rsidTr="00692E5A">
        <w:trPr>
          <w:trHeight w:val="449"/>
        </w:trPr>
        <w:tc>
          <w:tcPr>
            <w:tcW w:w="4370" w:type="dxa"/>
            <w:shd w:val="clear" w:color="auto" w:fill="FFFFFF"/>
          </w:tcPr>
          <w:p w14:paraId="135B15C8" w14:textId="70438255"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noProof/>
                <w:color w:val="000000" w:themeColor="text1"/>
                <w:sz w:val="20"/>
                <w:szCs w:val="20"/>
                <w:lang w:val="uk-UA" w:eastAsia="ru-RU"/>
              </w:rPr>
              <mc:AlternateContent>
                <mc:Choice Requires="wps">
                  <w:drawing>
                    <wp:anchor distT="0" distB="0" distL="114300" distR="114300" simplePos="0" relativeHeight="251722752" behindDoc="0" locked="0" layoutInCell="1" allowOverlap="1" wp14:anchorId="361E673B" wp14:editId="28CD8A68">
                      <wp:simplePos x="0" y="0"/>
                      <wp:positionH relativeFrom="column">
                        <wp:posOffset>2945130</wp:posOffset>
                      </wp:positionH>
                      <wp:positionV relativeFrom="paragraph">
                        <wp:posOffset>119380</wp:posOffset>
                      </wp:positionV>
                      <wp:extent cx="695325" cy="409575"/>
                      <wp:effectExtent l="38100" t="0" r="9525" b="285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4095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32D4D2" id="Прямая со стрелкой 35" o:spid="_x0000_s1026" type="#_x0000_t32" style="position:absolute;margin-left:231.9pt;margin-top:9.4pt;width:54.75pt;height:32.2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M1QEAAIYDAAAOAAAAZHJzL2Uyb0RvYy54bWysU8Fu2zAMvQ/YPwi6L3ayuVuMOD2k63bo&#10;tgDtPkCRZFuYLAqUEjt/P1Ex0m29FfNBIE3x8fGR2txOg2UnjcGAa/hyUXKmnQRlXNfwn0/37z5x&#10;FqJwSlhwuuFnHfjt9u2bzehrvYIerNLIEogL9egb3sfo66IIsteDCAvw2qVgCziImFzsCoViTOiD&#10;LVZleVOMgMojSB1C+nt3CfJtxm9bLeOPtg06MtvwxC3mE/N5oLPYbkTdofC9kTMN8QoWgzAuFb1C&#10;3Yko2BHNC6jBSIQAbVxIGApoWyN17iF1syz/6eaxF17nXpI4wV9lCv8PVn4/7dweibqc3KN/APkr&#10;MAe7XrhOZwJPZ58GtySpitGH+ppCTvB7ZIfxG6h0RxwjZBWmFgfWWuO/UiKBp07ZlGU/X2XXU2Qy&#10;/bxZV+9XFWcyhT6U6+pjlWuJmmAo2WOIXzQMjIyGh4jCdH3cgXNpwICXEuL0ECKRfE6gZAf3xto8&#10;Z+vY2PB1lYpRJIA1ioLZwe6ws8hOgjYlfzOLv64hHJ3KYL0W6vNsR2FsslnMUkU0STyrOVUbtOLM&#10;6vQ4yLrQs26WktSjVQ31AdR5jxQmLw079zEvJm3Tn36+9fx8tr8BAAD//wMAUEsDBBQABgAIAAAA&#10;IQByBk3u3wAAAAkBAAAPAAAAZHJzL2Rvd25yZXYueG1sTI9BT8JAEIXvJvyHzZB4MbKFCja1W2JU&#10;5GSIFe9Ld2gburNNd4H23zue9PQyeS9vvpetB9uKC/a+caRgPotAIJXONFQp2H9t7hMQPmgyunWE&#10;Ckb0sM4nN5lOjbvSJ16KUAkuIZ9qBXUIXSqlL2u02s9ch8Te0fVWBz77SppeX7nctnIRRStpdUP8&#10;odYdvtRYnoqzVfBa7Jab77v9sBjL7Ufxnpx2NL4pdTsdnp9ABBzCXxh+8RkdcmY6uDMZL1oFD6uY&#10;0QMbCSsHlo9xDOKgIGGVeSb/L8h/AAAA//8DAFBLAQItABQABgAIAAAAIQC2gziS/gAAAOEBAAAT&#10;AAAAAAAAAAAAAAAAAAAAAABbQ29udGVudF9UeXBlc10ueG1sUEsBAi0AFAAGAAgAAAAhADj9If/W&#10;AAAAlAEAAAsAAAAAAAAAAAAAAAAALwEAAF9yZWxzLy5yZWxzUEsBAi0AFAAGAAgAAAAhAFD8xAzV&#10;AQAAhgMAAA4AAAAAAAAAAAAAAAAALgIAAGRycy9lMm9Eb2MueG1sUEsBAi0AFAAGAAgAAAAhAHIG&#10;Te7fAAAACQEAAA8AAAAAAAAAAAAAAAAALwQAAGRycy9kb3ducmV2LnhtbFBLBQYAAAAABAAEAPMA&#10;AAA7BQAAAAA=&#10;">
                      <v:stroke endarrow="block"/>
                    </v:shape>
                  </w:pict>
                </mc:Fallback>
              </mc:AlternateContent>
            </w:r>
            <w:r w:rsidR="00B35B98" w:rsidRPr="005D650E">
              <w:rPr>
                <w:rFonts w:ascii="Times New Roman" w:hAnsi="Times New Roman"/>
                <w:color w:val="000000" w:themeColor="text1"/>
                <w:sz w:val="20"/>
                <w:szCs w:val="20"/>
                <w:lang w:val="uk-UA"/>
              </w:rPr>
              <w:t>13. </w:t>
            </w:r>
            <w:r w:rsidR="00F13BF5" w:rsidRPr="005D650E">
              <w:rPr>
                <w:rFonts w:ascii="Times New Roman" w:hAnsi="Times New Roman"/>
                <w:color w:val="000000" w:themeColor="text1"/>
                <w:sz w:val="20"/>
                <w:szCs w:val="20"/>
                <w:lang w:val="uk-UA"/>
              </w:rPr>
              <w:t>Незначна площа сільськогосподарських угідь під багаторічними насадженнями</w:t>
            </w:r>
          </w:p>
        </w:tc>
        <w:tc>
          <w:tcPr>
            <w:tcW w:w="1437" w:type="dxa"/>
            <w:shd w:val="clear" w:color="auto" w:fill="FFFFFF"/>
          </w:tcPr>
          <w:p w14:paraId="285F5A05"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6D0D4CC7" w14:textId="77777777" w:rsidR="00F13BF5" w:rsidRPr="005D650E" w:rsidRDefault="00B35B98" w:rsidP="004C2A55">
            <w:pPr>
              <w:suppressAutoHyphens/>
              <w:autoSpaceDE w:val="0"/>
              <w:autoSpaceDN w:val="0"/>
              <w:spacing w:after="0" w:line="240" w:lineRule="auto"/>
              <w:rPr>
                <w:rFonts w:ascii="Times New Roman" w:hAnsi="Times New Roman"/>
                <w:color w:val="000000" w:themeColor="text1"/>
                <w:sz w:val="20"/>
                <w:szCs w:val="20"/>
              </w:rPr>
            </w:pPr>
            <w:r w:rsidRPr="005D650E">
              <w:rPr>
                <w:rFonts w:ascii="Times New Roman" w:hAnsi="Times New Roman"/>
                <w:color w:val="000000" w:themeColor="text1"/>
                <w:sz w:val="20"/>
                <w:szCs w:val="20"/>
              </w:rPr>
              <w:t>13. </w:t>
            </w:r>
            <w:r w:rsidR="00F13BF5" w:rsidRPr="005D650E">
              <w:rPr>
                <w:rFonts w:ascii="Times New Roman" w:hAnsi="Times New Roman"/>
                <w:color w:val="000000" w:themeColor="text1"/>
                <w:sz w:val="20"/>
                <w:szCs w:val="20"/>
              </w:rPr>
              <w:t>Можливості для експорту</w:t>
            </w:r>
          </w:p>
        </w:tc>
      </w:tr>
      <w:tr w:rsidR="0053289E" w:rsidRPr="005D650E" w14:paraId="6BB49B55" w14:textId="77777777" w:rsidTr="00692E5A">
        <w:trPr>
          <w:trHeight w:val="449"/>
        </w:trPr>
        <w:tc>
          <w:tcPr>
            <w:tcW w:w="4370" w:type="dxa"/>
            <w:shd w:val="clear" w:color="auto" w:fill="FFFFFF"/>
          </w:tcPr>
          <w:p w14:paraId="76983036"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14. </w:t>
            </w:r>
            <w:r w:rsidR="00F13BF5" w:rsidRPr="005D650E">
              <w:rPr>
                <w:rFonts w:ascii="Times New Roman" w:hAnsi="Times New Roman"/>
                <w:color w:val="000000" w:themeColor="text1"/>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1437" w:type="dxa"/>
            <w:shd w:val="clear" w:color="auto" w:fill="FFFFFF"/>
          </w:tcPr>
          <w:p w14:paraId="477E88CB" w14:textId="77777777" w:rsidR="00F13BF5" w:rsidRPr="005D650E" w:rsidRDefault="00F13BF5" w:rsidP="004C2A55">
            <w:pPr>
              <w:spacing w:after="0" w:line="240" w:lineRule="auto"/>
              <w:ind w:firstLine="709"/>
              <w:jc w:val="center"/>
              <w:rPr>
                <w:color w:val="000000" w:themeColor="text1"/>
                <w:sz w:val="20"/>
                <w:szCs w:val="20"/>
              </w:rPr>
            </w:pPr>
          </w:p>
        </w:tc>
        <w:tc>
          <w:tcPr>
            <w:tcW w:w="4253" w:type="dxa"/>
            <w:shd w:val="clear" w:color="auto" w:fill="FFFFFF"/>
          </w:tcPr>
          <w:p w14:paraId="5C52B347" w14:textId="77777777" w:rsidR="00F13BF5" w:rsidRPr="005D650E" w:rsidRDefault="00F13BF5" w:rsidP="004C2A55">
            <w:pPr>
              <w:suppressAutoHyphens/>
              <w:autoSpaceDE w:val="0"/>
              <w:autoSpaceDN w:val="0"/>
              <w:spacing w:after="0" w:line="240" w:lineRule="auto"/>
              <w:ind w:firstLine="709"/>
              <w:rPr>
                <w:color w:val="000000" w:themeColor="text1"/>
                <w:sz w:val="20"/>
                <w:szCs w:val="20"/>
              </w:rPr>
            </w:pPr>
          </w:p>
        </w:tc>
      </w:tr>
    </w:tbl>
    <w:p w14:paraId="0AB80557" w14:textId="77777777" w:rsidR="00F13BF5" w:rsidRPr="005D650E" w:rsidRDefault="00F13BF5" w:rsidP="004C2A55">
      <w:pPr>
        <w:spacing w:after="0" w:line="240" w:lineRule="auto"/>
        <w:ind w:firstLine="709"/>
        <w:rPr>
          <w:color w:val="000000" w:themeColor="text1"/>
          <w:sz w:val="26"/>
          <w:szCs w:val="26"/>
        </w:rPr>
      </w:pPr>
    </w:p>
    <w:p w14:paraId="50B19F04" w14:textId="77777777" w:rsidR="00996FBB" w:rsidRPr="005D650E" w:rsidRDefault="00996FBB" w:rsidP="004C2A55">
      <w:pPr>
        <w:spacing w:after="0" w:line="240" w:lineRule="auto"/>
        <w:ind w:firstLine="567"/>
        <w:rPr>
          <w:rFonts w:ascii="Times New Roman" w:hAnsi="Times New Roman"/>
          <w:b/>
          <w:color w:val="000000" w:themeColor="text1"/>
          <w:sz w:val="28"/>
          <w:szCs w:val="28"/>
        </w:rPr>
      </w:pPr>
    </w:p>
    <w:p w14:paraId="492E3013" w14:textId="77777777" w:rsidR="00996FBB" w:rsidRPr="005D650E" w:rsidRDefault="00996FBB" w:rsidP="004C2A55">
      <w:pPr>
        <w:spacing w:after="0" w:line="240" w:lineRule="auto"/>
        <w:ind w:firstLine="567"/>
        <w:rPr>
          <w:rFonts w:ascii="Times New Roman" w:hAnsi="Times New Roman"/>
          <w:b/>
          <w:color w:val="000000" w:themeColor="text1"/>
          <w:sz w:val="28"/>
          <w:szCs w:val="28"/>
        </w:rPr>
      </w:pPr>
    </w:p>
    <w:p w14:paraId="0BF717A8" w14:textId="77777777" w:rsidR="003A7662" w:rsidRPr="005D650E" w:rsidRDefault="003A7662" w:rsidP="004C2A55">
      <w:pPr>
        <w:spacing w:after="0" w:line="240" w:lineRule="auto"/>
        <w:ind w:firstLine="567"/>
        <w:rPr>
          <w:rFonts w:ascii="Times New Roman" w:hAnsi="Times New Roman"/>
          <w:b/>
          <w:color w:val="000000" w:themeColor="text1"/>
          <w:sz w:val="28"/>
          <w:szCs w:val="28"/>
        </w:rPr>
      </w:pPr>
    </w:p>
    <w:p w14:paraId="215337D6" w14:textId="77777777" w:rsidR="003A7662" w:rsidRPr="005D650E" w:rsidRDefault="003A7662" w:rsidP="004C2A55">
      <w:pPr>
        <w:spacing w:after="0" w:line="240" w:lineRule="auto"/>
        <w:ind w:firstLine="567"/>
        <w:rPr>
          <w:rFonts w:ascii="Times New Roman" w:hAnsi="Times New Roman"/>
          <w:b/>
          <w:color w:val="000000" w:themeColor="text1"/>
          <w:sz w:val="28"/>
          <w:szCs w:val="28"/>
        </w:rPr>
      </w:pPr>
    </w:p>
    <w:p w14:paraId="1091E23D" w14:textId="77777777" w:rsidR="003A7662" w:rsidRPr="005D650E" w:rsidRDefault="003A7662" w:rsidP="004C2A55">
      <w:pPr>
        <w:spacing w:after="0" w:line="240" w:lineRule="auto"/>
        <w:ind w:firstLine="567"/>
        <w:rPr>
          <w:rFonts w:ascii="Times New Roman" w:hAnsi="Times New Roman"/>
          <w:b/>
          <w:color w:val="000000" w:themeColor="text1"/>
          <w:sz w:val="28"/>
          <w:szCs w:val="28"/>
        </w:rPr>
      </w:pPr>
    </w:p>
    <w:p w14:paraId="47A0FB4D" w14:textId="77777777" w:rsidR="003A7662" w:rsidRPr="005D650E" w:rsidRDefault="003A7662" w:rsidP="004C2A55">
      <w:pPr>
        <w:spacing w:after="0" w:line="240" w:lineRule="auto"/>
        <w:ind w:firstLine="567"/>
        <w:rPr>
          <w:rFonts w:ascii="Times New Roman" w:hAnsi="Times New Roman"/>
          <w:b/>
          <w:color w:val="000000" w:themeColor="text1"/>
          <w:sz w:val="28"/>
          <w:szCs w:val="28"/>
        </w:rPr>
      </w:pPr>
    </w:p>
    <w:p w14:paraId="05D59B35" w14:textId="77777777" w:rsidR="003A7662" w:rsidRPr="005D650E" w:rsidRDefault="003A7662" w:rsidP="004C2A55">
      <w:pPr>
        <w:spacing w:after="0" w:line="240" w:lineRule="auto"/>
        <w:ind w:firstLine="567"/>
        <w:rPr>
          <w:rFonts w:ascii="Times New Roman" w:hAnsi="Times New Roman"/>
          <w:b/>
          <w:color w:val="000000" w:themeColor="text1"/>
          <w:sz w:val="28"/>
          <w:szCs w:val="28"/>
        </w:rPr>
      </w:pPr>
    </w:p>
    <w:p w14:paraId="6EAFF8BF" w14:textId="77777777" w:rsidR="00996FBB" w:rsidRPr="005D650E" w:rsidRDefault="00996FBB" w:rsidP="004C2A55">
      <w:pPr>
        <w:spacing w:after="0" w:line="240" w:lineRule="auto"/>
        <w:ind w:firstLine="567"/>
        <w:rPr>
          <w:rFonts w:ascii="Times New Roman" w:hAnsi="Times New Roman"/>
          <w:b/>
          <w:color w:val="000000" w:themeColor="text1"/>
          <w:sz w:val="28"/>
          <w:szCs w:val="28"/>
        </w:rPr>
      </w:pPr>
    </w:p>
    <w:p w14:paraId="6FE6B5F0" w14:textId="77777777" w:rsidR="00996FBB" w:rsidRPr="005D650E" w:rsidRDefault="00996FBB" w:rsidP="004C2A55">
      <w:pPr>
        <w:spacing w:after="0" w:line="240" w:lineRule="auto"/>
        <w:ind w:firstLine="567"/>
        <w:rPr>
          <w:rFonts w:ascii="Times New Roman" w:hAnsi="Times New Roman"/>
          <w:b/>
          <w:color w:val="000000" w:themeColor="text1"/>
          <w:sz w:val="28"/>
          <w:szCs w:val="28"/>
        </w:rPr>
      </w:pPr>
    </w:p>
    <w:p w14:paraId="00DEB074" w14:textId="77777777" w:rsidR="00F13BF5" w:rsidRPr="005D650E" w:rsidRDefault="00F13BF5" w:rsidP="004C2A55">
      <w:pPr>
        <w:spacing w:after="0" w:line="240" w:lineRule="auto"/>
        <w:ind w:firstLine="567"/>
        <w:rPr>
          <w:rFonts w:ascii="Times New Roman" w:hAnsi="Times New Roman"/>
          <w:b/>
          <w:color w:val="000000" w:themeColor="text1"/>
          <w:sz w:val="28"/>
          <w:szCs w:val="28"/>
        </w:rPr>
      </w:pPr>
      <w:r w:rsidRPr="005D650E">
        <w:rPr>
          <w:rFonts w:ascii="Times New Roman" w:hAnsi="Times New Roman"/>
          <w:b/>
          <w:color w:val="000000" w:themeColor="text1"/>
          <w:sz w:val="28"/>
          <w:szCs w:val="28"/>
        </w:rPr>
        <w:lastRenderedPageBreak/>
        <w:t>Ризики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98"/>
        <w:gridCol w:w="925"/>
        <w:gridCol w:w="4642"/>
      </w:tblGrid>
      <w:tr w:rsidR="0053289E" w:rsidRPr="005D650E" w14:paraId="5746E383" w14:textId="77777777" w:rsidTr="00692E5A">
        <w:trPr>
          <w:trHeight w:val="298"/>
        </w:trPr>
        <w:tc>
          <w:tcPr>
            <w:tcW w:w="4509" w:type="dxa"/>
            <w:shd w:val="clear" w:color="auto" w:fill="FFFFFF"/>
          </w:tcPr>
          <w:p w14:paraId="7A23F3C8" w14:textId="393986D8" w:rsidR="00F13BF5" w:rsidRPr="005D650E" w:rsidRDefault="0071747E" w:rsidP="004C2A55">
            <w:pPr>
              <w:spacing w:after="0" w:line="240" w:lineRule="auto"/>
              <w:ind w:firstLine="709"/>
              <w:jc w:val="center"/>
              <w:rPr>
                <w:rFonts w:ascii="Times New Roman" w:hAnsi="Times New Roman"/>
                <w:b/>
                <w:color w:val="000000" w:themeColor="text1"/>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740160" behindDoc="0" locked="0" layoutInCell="1" allowOverlap="1" wp14:anchorId="476B1408" wp14:editId="018A7F12">
                      <wp:simplePos x="0" y="0"/>
                      <wp:positionH relativeFrom="column">
                        <wp:posOffset>2738120</wp:posOffset>
                      </wp:positionH>
                      <wp:positionV relativeFrom="paragraph">
                        <wp:posOffset>-28575</wp:posOffset>
                      </wp:positionV>
                      <wp:extent cx="1409700" cy="244475"/>
                      <wp:effectExtent l="19050" t="0" r="19050" b="3175"/>
                      <wp:wrapNone/>
                      <wp:docPr id="946394484" name="Нашив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9700" cy="244475"/>
                              </a:xfrm>
                              <a:prstGeom prst="chevron">
                                <a:avLst>
                                  <a:gd name="adj" fmla="val 57609"/>
                                </a:avLst>
                              </a:prstGeom>
                              <a:solidFill>
                                <a:srgbClr val="FFFFFF"/>
                              </a:solidFill>
                              <a:ln w="9525">
                                <a:solidFill>
                                  <a:srgbClr val="000000"/>
                                </a:solidFill>
                                <a:miter lim="800000"/>
                                <a:headEnd/>
                                <a:tailEnd/>
                              </a:ln>
                            </wps:spPr>
                            <wps:txbx>
                              <w:txbxContent>
                                <w:p w14:paraId="7399A4B8" w14:textId="77777777" w:rsidR="00B77849" w:rsidRPr="00B21383" w:rsidRDefault="00B77849" w:rsidP="00F13BF5">
                                  <w:pPr>
                                    <w:jc w:val="center"/>
                                    <w:rPr>
                                      <w:rFonts w:ascii="Times New Roman" w:hAnsi="Times New Roman"/>
                                      <w:b/>
                                    </w:rPr>
                                  </w:pPr>
                                  <w:r w:rsidRPr="00B21383">
                                    <w:rPr>
                                      <w:rFonts w:ascii="Times New Roman" w:hAnsi="Times New Roman"/>
                                      <w:b/>
                                    </w:rPr>
                                    <w:t>Посилюють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1408" id="Нашивка 84" o:spid="_x0000_s1028" type="#_x0000_t55" style="position:absolute;left:0;text-align:left;margin-left:215.6pt;margin-top:-2.25pt;width:111pt;height:19.25pt;rotation:18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ltOAIAAGYEAAAOAAAAZHJzL2Uyb0RvYy54bWysVM1u2zAMvg/YOwi6L3YCp2mMOEWRLsOA&#10;7gfo9gCKJMfaJFGTlNjd049SvDTZbsN8EEiR/ER+JL26G4wmR+mDAtvQ6aSkRFoOQtl9Q79+2b65&#10;pSREZgXTYGVDn2Wgd+vXr1a9q+UMOtBCeoIgNtS9a2gXo6uLIvBOGhYm4KRFYwvesIiq3xfCsx7R&#10;jS5mZXlT9OCF88BlCHj7cDLSdcZvW8njp7YNMhLdUMwt5tPnc5fOYr1i9d4z1yk+psH+IQvDlMVH&#10;z1APLDJy8OovKKO4hwBtnHAwBbSt4jLXgNVMyz+qeeqYk7kWJCe4M03h/8Hyj8cn99mn1IN7BP49&#10;EAubjtm9vPce+k4ygc9NE1FF70J9DkhKwFCy6z+AwNayQ4TMwdB6Qzwg19PytkxfvsZiyZCZfz4z&#10;L4dIOF5Oq3K5QD/C0Tarqmoxzy+yOoGl7JwP8Z0EQ5LQUJyPo4cT5+z4GGImXxDLTEpFfKOkNRpb&#10;eWSazBc35XLEG52LF8RcO2gltkrrrPj9bqM9wdCGbvM3BodLN21J39DlfDbP5V3ZwiVEpiCPGr56&#10;5WZUxOnXyjR0JCrPYyL9rRVZjkzpk4zB2o5dSMSnGQ91HHYDUQJZSzmmmx2IZ2xLbgAyisuJfHXg&#10;f1LS46A3NPw4MC8p0e8ttnY5raq0GVmp5osZKv7Ssru0MMsRqqGRkpO4iadtOjiv9l3qeWbDwj2O&#10;Q6vi77k5ZTWmj8OM0tW2XOrZ6+X3sP4FAAD//wMAUEsDBBQABgAIAAAAIQA8vGtQ4QAAAAkBAAAP&#10;AAAAZHJzL2Rvd25yZXYueG1sTI/BTgIxEIbvJr5DMybeoIUthKzbJYjhoPGAKMFj2Y67G7bTTVtg&#10;fXvrSY8z8+Wf7y+Wg+3YBX1oHSmYjAUwpMqZlmoFH++b0QJYiJqM7hyhgm8MsCxvbwqdG3elN7zs&#10;Ys1SCIVcK2hi7HPOQ9Wg1WHseqR0+3Le6phGX3Pj9TWF245PhZhzq1tKHxrd47rB6rQ7WwXGHF42&#10;fvsoVqfXZ75fPEk5rD+Vur8bVg/AIg7xD4Zf/aQOZXI6ujOZwDoFMptME6pgJGfAEjCfZWlxVJBJ&#10;Abws+P8G5Q8AAAD//wMAUEsBAi0AFAAGAAgAAAAhALaDOJL+AAAA4QEAABMAAAAAAAAAAAAAAAAA&#10;AAAAAFtDb250ZW50X1R5cGVzXS54bWxQSwECLQAUAAYACAAAACEAOP0h/9YAAACUAQAACwAAAAAA&#10;AAAAAAAAAAAvAQAAX3JlbHMvLnJlbHNQSwECLQAUAAYACAAAACEA2p0ZbTgCAABmBAAADgAAAAAA&#10;AAAAAAAAAAAuAgAAZHJzL2Uyb0RvYy54bWxQSwECLQAUAAYACAAAACEAPLxrUOEAAAAJAQAADwAA&#10;AAAAAAAAAAAAAACSBAAAZHJzL2Rvd25yZXYueG1sUEsFBgAAAAAEAAQA8wAAAKAFAAAAAA==&#10;" adj="19442">
                      <v:textbox>
                        <w:txbxContent>
                          <w:p w14:paraId="7399A4B8" w14:textId="77777777" w:rsidR="00B77849" w:rsidRPr="00B21383" w:rsidRDefault="00B77849" w:rsidP="00F13BF5">
                            <w:pPr>
                              <w:jc w:val="center"/>
                              <w:rPr>
                                <w:rFonts w:ascii="Times New Roman" w:hAnsi="Times New Roman"/>
                                <w:b/>
                              </w:rPr>
                            </w:pPr>
                            <w:r w:rsidRPr="00B21383">
                              <w:rPr>
                                <w:rFonts w:ascii="Times New Roman" w:hAnsi="Times New Roman"/>
                                <w:b/>
                              </w:rPr>
                              <w:t>Посилюють</w:t>
                            </w:r>
                          </w:p>
                        </w:txbxContent>
                      </v:textbox>
                    </v:shape>
                  </w:pict>
                </mc:Fallback>
              </mc:AlternateContent>
            </w:r>
            <w:r w:rsidR="00F13BF5" w:rsidRPr="005D650E">
              <w:rPr>
                <w:rFonts w:ascii="Times New Roman" w:hAnsi="Times New Roman"/>
                <w:b/>
                <w:color w:val="000000" w:themeColor="text1"/>
              </w:rPr>
              <w:t>Слабкі сторони</w:t>
            </w:r>
          </w:p>
        </w:tc>
        <w:tc>
          <w:tcPr>
            <w:tcW w:w="900" w:type="dxa"/>
            <w:shd w:val="clear" w:color="auto" w:fill="FFFFFF"/>
          </w:tcPr>
          <w:p w14:paraId="504C2EDA" w14:textId="77777777" w:rsidR="00F13BF5" w:rsidRPr="005D650E" w:rsidRDefault="00F13BF5" w:rsidP="004C2A55">
            <w:pPr>
              <w:spacing w:after="0" w:line="240" w:lineRule="auto"/>
              <w:ind w:firstLine="709"/>
              <w:jc w:val="center"/>
              <w:rPr>
                <w:b/>
                <w:color w:val="000000" w:themeColor="text1"/>
                <w:sz w:val="20"/>
                <w:szCs w:val="20"/>
              </w:rPr>
            </w:pPr>
          </w:p>
        </w:tc>
        <w:tc>
          <w:tcPr>
            <w:tcW w:w="4656" w:type="dxa"/>
            <w:shd w:val="clear" w:color="auto" w:fill="FFFFFF"/>
          </w:tcPr>
          <w:p w14:paraId="15AE357E" w14:textId="77777777" w:rsidR="00F13BF5" w:rsidRPr="005D650E" w:rsidRDefault="00F13BF5" w:rsidP="004C2A55">
            <w:pPr>
              <w:spacing w:after="0" w:line="240" w:lineRule="auto"/>
              <w:ind w:firstLine="709"/>
              <w:jc w:val="center"/>
              <w:rPr>
                <w:rFonts w:ascii="Times New Roman" w:hAnsi="Times New Roman"/>
                <w:b/>
                <w:color w:val="000000" w:themeColor="text1"/>
              </w:rPr>
            </w:pPr>
            <w:r w:rsidRPr="005D650E">
              <w:rPr>
                <w:rFonts w:ascii="Times New Roman" w:hAnsi="Times New Roman"/>
                <w:b/>
                <w:color w:val="000000" w:themeColor="text1"/>
              </w:rPr>
              <w:t>Загрози</w:t>
            </w:r>
          </w:p>
        </w:tc>
      </w:tr>
      <w:tr w:rsidR="0053289E" w:rsidRPr="005D650E" w14:paraId="5E91E142" w14:textId="77777777" w:rsidTr="00692E5A">
        <w:trPr>
          <w:trHeight w:val="664"/>
        </w:trPr>
        <w:tc>
          <w:tcPr>
            <w:tcW w:w="4509" w:type="dxa"/>
            <w:shd w:val="clear" w:color="auto" w:fill="FFFFFF"/>
          </w:tcPr>
          <w:p w14:paraId="5592F008"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1. </w:t>
            </w:r>
            <w:r w:rsidR="00F13BF5" w:rsidRPr="005D650E">
              <w:rPr>
                <w:rFonts w:ascii="Times New Roman" w:hAnsi="Times New Roman"/>
                <w:color w:val="000000" w:themeColor="text1"/>
                <w:sz w:val="20"/>
                <w:szCs w:val="20"/>
                <w:lang w:val="uk-UA"/>
              </w:rPr>
              <w:t>Вагома втрата несучої спроможності дорожнього покриття більшості автомобільних доріг місцевого значення</w:t>
            </w:r>
          </w:p>
        </w:tc>
        <w:tc>
          <w:tcPr>
            <w:tcW w:w="900" w:type="dxa"/>
            <w:shd w:val="clear" w:color="auto" w:fill="FFFFFF"/>
          </w:tcPr>
          <w:p w14:paraId="010F3BC6" w14:textId="5027E1D8" w:rsidR="00F13BF5" w:rsidRPr="005D650E" w:rsidRDefault="0071747E" w:rsidP="004C2A55">
            <w:pPr>
              <w:spacing w:after="0" w:line="240" w:lineRule="auto"/>
              <w:ind w:firstLine="709"/>
              <w:jc w:val="center"/>
              <w:rPr>
                <w:color w:val="000000" w:themeColor="text1"/>
                <w:sz w:val="20"/>
                <w:szCs w:val="20"/>
              </w:rPr>
            </w:pPr>
            <w:r>
              <w:rPr>
                <w:noProof/>
                <w:color w:val="000000" w:themeColor="text1"/>
                <w:sz w:val="20"/>
                <w:szCs w:val="20"/>
                <w:lang w:eastAsia="ru-RU"/>
              </w:rPr>
              <mc:AlternateContent>
                <mc:Choice Requires="wps">
                  <w:drawing>
                    <wp:anchor distT="0" distB="0" distL="114300" distR="114300" simplePos="0" relativeHeight="251730944" behindDoc="0" locked="0" layoutInCell="1" allowOverlap="1" wp14:anchorId="71EC4953" wp14:editId="3E0E92F0">
                      <wp:simplePos x="0" y="0"/>
                      <wp:positionH relativeFrom="column">
                        <wp:posOffset>-24130</wp:posOffset>
                      </wp:positionH>
                      <wp:positionV relativeFrom="paragraph">
                        <wp:posOffset>121920</wp:posOffset>
                      </wp:positionV>
                      <wp:extent cx="581025" cy="5114925"/>
                      <wp:effectExtent l="38100" t="0" r="9525" b="2857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149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17C204" id="Прямая со стрелкой 83" o:spid="_x0000_s1026" type="#_x0000_t32" style="position:absolute;margin-left:-1.9pt;margin-top:9.6pt;width:45.75pt;height:402.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Nx1QEAAIcDAAAOAAAAZHJzL2Uyb0RvYy54bWysU01v2zAMvQ/YfxB0XxwHy9AacXpI1+3Q&#10;bQHa/QBFkm1hsihQSpz8+5FKln30VswHgTTFx8dHanV3HL04WEwOQivr2VwKGzQYF/pWfn9+eHcj&#10;RcoqGOUh2FaebJJ367dvVlNs7AIG8MaiIJCQmim2csg5NlWV9GBHlWYQbaBgBziqTC72lUE1Efro&#10;q8V8/qGaAE1E0DYl+nt/Dsp1we86q/O3rks2C99K4pbLieXc8VmtV6rpUcXB6QsN9QoWo3KBil6h&#10;7lVWYo/uBdToNEKCLs80jBV0ndO29EDd1PN/unkaVLSlFxInxatM6f/B6q+HTdgiU9fH8BQfQf9I&#10;IsBmUKG3hcDzKdLgapaqmmJqrinspLhFsZu+gKE7ap+hqHDscBSdd/EzJzI4dSqORfbTVXZ7zELT&#10;z+VNPV8spdAUWtb1+1tyuJhqGIezI6b8ycIo2GhlyqhcP+QNhEATBjzXUIfHlM+JvxI4OcCD874M&#10;2gcxtfJ2SQU4ksA7w8HiYL/beBQHxatSvguLv64h7IMpYINV5uPFzsp5skUuWmV0pJ63kquN1kjh&#10;Lb0Ots70fLhoyfLxrqZmB+a0RQ6zR9MuAlw2k9fpT7/c+v1+1j8BAAD//wMAUEsDBBQABgAIAAAA&#10;IQC0h6ln3wAAAAgBAAAPAAAAZHJzL2Rvd25yZXYueG1sTI9BT8MwDIXvSPyHyEhc0JZSYC2l6YSA&#10;jROaVsY9a0xbrXGqJtvaf485wcl6ftZ7n/PlaDtxwsG3jhTcziMQSJUzLdUKdp+rWQrCB01Gd45Q&#10;wYQelsXlRa4z4860xVMZasEh5DOtoAmhz6T0VYNW+7nrkdj7doPVgeVQSzPoM4fbTsZRtJBWt8QN&#10;je7xpcHqUB6tgtdy87D6utmN8VS9f5Tr9LCh6U2p66vx+QlEwDH8HcMvPqNDwUx7dyTjRadgdsfk&#10;gfePMQj20yQBsecZ3ycgi1z+f6D4AQAA//8DAFBLAQItABQABgAIAAAAIQC2gziS/gAAAOEBAAAT&#10;AAAAAAAAAAAAAAAAAAAAAABbQ29udGVudF9UeXBlc10ueG1sUEsBAi0AFAAGAAgAAAAhADj9If/W&#10;AAAAlAEAAAsAAAAAAAAAAAAAAAAALwEAAF9yZWxzLy5yZWxzUEsBAi0AFAAGAAgAAAAhAKMok3HV&#10;AQAAhwMAAA4AAAAAAAAAAAAAAAAALgIAAGRycy9lMm9Eb2MueG1sUEsBAi0AFAAGAAgAAAAhALSH&#10;qWffAAAACAEAAA8AAAAAAAAAAAAAAAAALwQAAGRycy9kb3ducmV2LnhtbFBLBQYAAAAABAAEAPMA&#10;AAA7BQAAAAA=&#10;">
                      <v:stroke endarrow="block"/>
                    </v:shape>
                  </w:pict>
                </mc:Fallback>
              </mc:AlternateContent>
            </w:r>
            <w:r>
              <w:rPr>
                <w:noProof/>
                <w:color w:val="000000" w:themeColor="text1"/>
                <w:sz w:val="20"/>
                <w:szCs w:val="20"/>
                <w:lang w:eastAsia="ru-RU"/>
              </w:rPr>
              <mc:AlternateContent>
                <mc:Choice Requires="wps">
                  <w:drawing>
                    <wp:anchor distT="0" distB="0" distL="114300" distR="114300" simplePos="0" relativeHeight="251728896" behindDoc="0" locked="0" layoutInCell="1" allowOverlap="1" wp14:anchorId="10C5EDDD" wp14:editId="67EDCB80">
                      <wp:simplePos x="0" y="0"/>
                      <wp:positionH relativeFrom="column">
                        <wp:posOffset>-24130</wp:posOffset>
                      </wp:positionH>
                      <wp:positionV relativeFrom="paragraph">
                        <wp:posOffset>447040</wp:posOffset>
                      </wp:positionV>
                      <wp:extent cx="581025" cy="5067300"/>
                      <wp:effectExtent l="57150" t="0" r="9525" b="3810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067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B39BB6" id="Прямая со стрелкой 82" o:spid="_x0000_s1026" type="#_x0000_t32" style="position:absolute;margin-left:-1.9pt;margin-top:35.2pt;width:45.75pt;height:399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2NK1QEAAIcDAAAOAAAAZHJzL2Uyb0RvYy54bWysU01v2zAMvQ/YfxB0X+xkSNcZcXpI1+3Q&#10;bQHa/QBFH7YwSRQoJU7+/UQlSIvuNswHgTTFx8dHanV39I4dNCYLoefzWcuZDhKUDUPPfz0/fLjl&#10;LGURlHAQdM9POvG79ft3qyl2egEjOKWRFZCQuin2fMw5dk2T5Ki9SDOIOpSgAfQiFxeHRqGYCrp3&#10;zaJtb5oJUEUEqVMqf+/PQb6u+MZomX8ak3RmrueFW64n1nNHZ7NeiW5AEUcrLzTEP7DwwoZS9Ap1&#10;L7Jge7R/QXkrERKYPJPgGzDGSl17KN3M2zfdPI0i6tpLESfFq0zp/8HKH4dN2CJRl8fwFB9B/k4s&#10;wGYUYdCVwPMplsHNSapmiqm7ppCT4hbZbvoOqtwR+wxVhaNBz4yz8RslEnjplB2r7Ker7PqYmSw/&#10;l7fzdrHkTJbQsr359LGtc2lERziUHTHlrxo8I6PnKaOww5g3EEKZMOC5hjg8pkwsXxIoOcCDda4O&#10;2gU29fzzslSjSAJnFQWrg8Nu45AdBK1K/WrLb64h7IOqYKMW6svFzsK6YrNctcpoi3pOc6rmteLM&#10;6fI6yDrTc+GiJclHu5q6HajTFilMXpl27eOymbROr/166+X9rP8AAAD//wMAUEsDBBQABgAIAAAA&#10;IQAedXYL4AAAAAgBAAAPAAAAZHJzL2Rvd25yZXYueG1sTI9BT8JAEIXvJvyHzZB4MbAFkTa1W0JU&#10;9GSIFe9Ld2wburNNd4H23zue9DR5eS/vfZNtBtuKC/a+caRgMY9AIJXONFQpOHzuZgkIHzQZ3TpC&#10;BSN62OSTm0ynxl3pAy9FqASXkE+1gjqELpXSlzVa7eeuQ2Lv2/VWB5Z9JU2vr1xuW7mMorW0uiFe&#10;qHWHTzWWp+JsFTwX+4fd191hWI7l23vxmpz2NL4odTsdto8gAg7hLwy/+IwOOTMd3ZmMF62C2T2T&#10;BwVxtALBfhLHII5818kKZJ7J/w/kPwAAAP//AwBQSwECLQAUAAYACAAAACEAtoM4kv4AAADhAQAA&#10;EwAAAAAAAAAAAAAAAAAAAAAAW0NvbnRlbnRfVHlwZXNdLnhtbFBLAQItABQABgAIAAAAIQA4/SH/&#10;1gAAAJQBAAALAAAAAAAAAAAAAAAAAC8BAABfcmVscy8ucmVsc1BLAQItABQABgAIAAAAIQCU62NK&#10;1QEAAIcDAAAOAAAAAAAAAAAAAAAAAC4CAABkcnMvZTJvRG9jLnhtbFBLAQItABQABgAIAAAAIQAe&#10;dXYL4AAAAAgBAAAPAAAAAAAAAAAAAAAAAC8EAABkcnMvZG93bnJldi54bWxQSwUGAAAAAAQABADz&#10;AAAAPAUAAAAA&#10;">
                      <v:stroke endarrow="block"/>
                    </v:shape>
                  </w:pict>
                </mc:Fallback>
              </mc:AlternateContent>
            </w:r>
            <w:r>
              <w:rPr>
                <w:noProof/>
                <w:color w:val="000000" w:themeColor="text1"/>
                <w:sz w:val="20"/>
                <w:szCs w:val="20"/>
                <w:lang w:eastAsia="ru-RU"/>
              </w:rPr>
              <mc:AlternateContent>
                <mc:Choice Requires="wps">
                  <w:drawing>
                    <wp:anchor distT="0" distB="0" distL="114300" distR="114300" simplePos="0" relativeHeight="251729920" behindDoc="0" locked="0" layoutInCell="1" allowOverlap="1" wp14:anchorId="144302BE" wp14:editId="6657C7DB">
                      <wp:simplePos x="0" y="0"/>
                      <wp:positionH relativeFrom="column">
                        <wp:posOffset>-66040</wp:posOffset>
                      </wp:positionH>
                      <wp:positionV relativeFrom="paragraph">
                        <wp:posOffset>360680</wp:posOffset>
                      </wp:positionV>
                      <wp:extent cx="581025" cy="5438775"/>
                      <wp:effectExtent l="38100" t="0" r="952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4387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0E2662" id="Прямая со стрелкой 81" o:spid="_x0000_s1026" type="#_x0000_t32" style="position:absolute;margin-left:-5.2pt;margin-top:28.4pt;width:45.75pt;height:428.2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k1gEAAIcDAAAOAAAAZHJzL2Uyb0RvYy54bWysU01v2zAMvQ/YfxB0X+xk85oacXpI1+3Q&#10;bQHa/QBFkm1hsihQSuz8+4mKke7jVswHgTTFx8dHanM3DZadNAYDruHLRcmZdhKUcV3Dfzw/vFtz&#10;FqJwSlhwuuFnHfjd9u2bzehrvYIerNLIEogL9egb3sfo66IIsteDCAvw2qVgCziImFzsCoViTOiD&#10;LVZl+bEYAZVHkDqE9Pf+EuTbjN+2WsbvbRt0ZLbhiVvMJ+bzQGex3Yi6Q+F7I2ca4hUsBmFcKnqF&#10;uhdRsCOaf6AGIxECtHEhYSigbY3UuYfUzbL8q5unXnide0niBH+VKfw/WPnttHN7JOpyck/+EeTP&#10;wBzseuE6nQk8n30a3JKkKkYf6msKOcHvkR3Gr6DSHXGMkFWYWhxYa43/QokEnjplU5b9fJVdT5HJ&#10;9LNaL8tVxZlMoerD+/XNTZWLiZpwKNtjiJ81DIyMhoeIwnR93IFzacKAlxri9BgisXxJoGQHD8ba&#10;PGjr2Njw2ypVo0gAaxQFs4PdYWeRnQStSv5mFn9cQzg6lcF6LdSn2Y7C2GSzmLWKaJJ6VnOqNmjF&#10;mdXpdZB1oWfdrCXJR7sa6gOo8x4pTF6adu5j3kxap9/9fOvl/Wx/AQAA//8DAFBLAwQUAAYACAAA&#10;ACEAkMbr5uAAAAAJAQAADwAAAGRycy9kb3ducmV2LnhtbEyPQU/CQBCF7yb+h82YeDGwLQgptVNi&#10;VORkiBXuS3dsG7qzTXeB9t+7nvQ4mS/vfS9bD6YVF+pdYxkhnkYgiEurG64Q9l+bSQLCecVatZYJ&#10;YSQH6/z2JlOptlf+pEvhKxFC2KUKofa+S6V0ZU1GuantiMPv2/ZG+XD2ldS9uoZw08pZFC2lUQ2H&#10;hlp19FJTeSrOBuG12C02h4f9MBvL7Ufxnpx2PL4h3t8Nz08gPA3+D4Zf/aAOeXA62jNrJ1qESRw9&#10;BhRhsQwTApDEMYgjwiqez0Hmmfy/IP8BAAD//wMAUEsBAi0AFAAGAAgAAAAhALaDOJL+AAAA4QEA&#10;ABMAAAAAAAAAAAAAAAAAAAAAAFtDb250ZW50X1R5cGVzXS54bWxQSwECLQAUAAYACAAAACEAOP0h&#10;/9YAAACUAQAACwAAAAAAAAAAAAAAAAAvAQAAX3JlbHMvLnJlbHNQSwECLQAUAAYACAAAACEAay2v&#10;5NYBAACHAwAADgAAAAAAAAAAAAAAAAAuAgAAZHJzL2Uyb0RvYy54bWxQSwECLQAUAAYACAAAACEA&#10;kMbr5uAAAAAJAQAADwAAAAAAAAAAAAAAAAAwBAAAZHJzL2Rvd25yZXYueG1sUEsFBgAAAAAEAAQA&#10;8wAAAD0FAAAAAA==&#10;">
                      <v:stroke endarrow="block"/>
                    </v:shape>
                  </w:pict>
                </mc:Fallback>
              </mc:AlternateContent>
            </w:r>
          </w:p>
        </w:tc>
        <w:tc>
          <w:tcPr>
            <w:tcW w:w="4656" w:type="dxa"/>
            <w:shd w:val="clear" w:color="auto" w:fill="FFFFFF"/>
          </w:tcPr>
          <w:p w14:paraId="4074DEBD"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1. </w:t>
            </w:r>
            <w:r w:rsidR="00F13BF5" w:rsidRPr="005D650E">
              <w:rPr>
                <w:rFonts w:ascii="Times New Roman" w:hAnsi="Times New Roman"/>
                <w:color w:val="000000" w:themeColor="text1"/>
                <w:sz w:val="20"/>
                <w:szCs w:val="20"/>
              </w:rPr>
              <w:t>Продовження деградації родючості ґрунтів. Низький рівень заліснення (залуження) деградованих земель та таких, що перебувають під ризиком затоплення (підтоплення)</w:t>
            </w:r>
          </w:p>
        </w:tc>
      </w:tr>
      <w:tr w:rsidR="0053289E" w:rsidRPr="005D650E" w14:paraId="237453EA" w14:textId="77777777" w:rsidTr="00692E5A">
        <w:trPr>
          <w:trHeight w:val="505"/>
        </w:trPr>
        <w:tc>
          <w:tcPr>
            <w:tcW w:w="4509" w:type="dxa"/>
            <w:shd w:val="clear" w:color="auto" w:fill="FFFFFF"/>
          </w:tcPr>
          <w:p w14:paraId="1D7B9C29" w14:textId="5BB60158"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noProof/>
                <w:color w:val="000000" w:themeColor="text1"/>
                <w:sz w:val="20"/>
                <w:szCs w:val="20"/>
                <w:lang w:val="uk-UA" w:eastAsia="ru-RU"/>
              </w:rPr>
              <mc:AlternateContent>
                <mc:Choice Requires="wps">
                  <w:drawing>
                    <wp:anchor distT="4294967292" distB="4294967292" distL="114300" distR="114300" simplePos="0" relativeHeight="251731968" behindDoc="0" locked="0" layoutInCell="1" allowOverlap="1" wp14:anchorId="69CCE320" wp14:editId="23E9CEFA">
                      <wp:simplePos x="0" y="0"/>
                      <wp:positionH relativeFrom="column">
                        <wp:posOffset>2769870</wp:posOffset>
                      </wp:positionH>
                      <wp:positionV relativeFrom="paragraph">
                        <wp:posOffset>178434</wp:posOffset>
                      </wp:positionV>
                      <wp:extent cx="581025" cy="0"/>
                      <wp:effectExtent l="38100" t="76200" r="0" b="7620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9B4892" id="Прямая со стрелкой 80" o:spid="_x0000_s1026" type="#_x0000_t32" style="position:absolute;margin-left:218.1pt;margin-top:14.05pt;width:45.75pt;height:0;flip:x;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mDzQEAAIEDAAAOAAAAZHJzL2Uyb0RvYy54bWysU01vGyEQvVfqf0Dc611bcpWuvM7BSdpD&#10;2lpK+gMwH7sowKABe+1/Xwa7TpTeqnJAMwzzePNmWN0evWMHjclC6Pl81nKmgwRlw9DzX88Pn244&#10;S1kEJRwE3fOTTvx2/fHDaoqdXsAITmlkBSSkboo9H3OOXdMkOWov0gyiDiVoAL3IxcWhUSimgu5d&#10;s2jbz80EqCKC1CmV07tzkK8rvjFa5p/GJJ2Z63nhluuOdd/R3qxXohtQxNHKCw3xDyy8sKE8eoW6&#10;E1mwPdq/oLyVCAlMnknwDRhjpa41lGrm7btqnkYRda2liJPiVab0/2Dlj8MmbJGoy2N4io8gXxIL&#10;sBlFGHQl8HyKpXFzkqqZYuquKeSkuEW2m76DKnfEPkNV4WjQM+Ns/EaJBF4qZccq++kquz5mJsvh&#10;8mbeLpacyT+hRnSEQHkRU/6qwTMyep4yCjuMeQMhlN4CntHF4TFl4veaQMkBHqxztcUusKnnX5bl&#10;HYokcFZRsDo47DYO2UHQkNRVi313DWEfVAUbtVD3FzsL64rNclUpoy26Oc3pNa8VZ06Xf0HWmZ4L&#10;FxVJOJrS1O1AnbZIYfJKn2sdl5mkQXrr11uvP2f9GwAA//8DAFBLAwQUAAYACAAAACEAXBfZV98A&#10;AAAJAQAADwAAAGRycy9kb3ducmV2LnhtbEyPwW7CMAyG75N4h8hIu0yQkg2ouqYIbWOcJrTC7qEx&#10;bUXjVE2A9u2XaYftaPvT7+9PV71p2BU7V1uSMJtGwJAKq2sqJRz2m0kMzHlFWjWWUMKADlbZ6C5V&#10;ibY3+sRr7ksWQsglSkLlfZtw7ooKjXJT2yKF28l2RvkwdiXXnbqFcNNwEUULblRN4UOlWnypsDjn&#10;FyPhNd/NN18Ph14MxfYjf4/POxrepLwf9+tnYB57/wfDj35Qhyw4He2FtGONhKfHhQioBBHPgAVg&#10;LpZLYMffBc9S/r9B9g0AAP//AwBQSwECLQAUAAYACAAAACEAtoM4kv4AAADhAQAAEwAAAAAAAAAA&#10;AAAAAAAAAAAAW0NvbnRlbnRfVHlwZXNdLnhtbFBLAQItABQABgAIAAAAIQA4/SH/1gAAAJQBAAAL&#10;AAAAAAAAAAAAAAAAAC8BAABfcmVscy8ucmVsc1BLAQItABQABgAIAAAAIQDAxymDzQEAAIEDAAAO&#10;AAAAAAAAAAAAAAAAAC4CAABkcnMvZTJvRG9jLnhtbFBLAQItABQABgAIAAAAIQBcF9lX3wAAAAkB&#10;AAAPAAAAAAAAAAAAAAAAACcEAABkcnMvZG93bnJldi54bWxQSwUGAAAAAAQABADzAAAAMwUAAAAA&#10;">
                      <v:stroke endarrow="block"/>
                    </v:shape>
                  </w:pict>
                </mc:Fallback>
              </mc:AlternateContent>
            </w:r>
            <w:r w:rsidR="00B35B98" w:rsidRPr="005D650E">
              <w:rPr>
                <w:rFonts w:ascii="Times New Roman" w:hAnsi="Times New Roman"/>
                <w:color w:val="000000" w:themeColor="text1"/>
                <w:sz w:val="20"/>
                <w:szCs w:val="20"/>
                <w:lang w:val="uk-UA"/>
              </w:rPr>
              <w:t>2. </w:t>
            </w:r>
            <w:r w:rsidR="00F13BF5" w:rsidRPr="005D650E">
              <w:rPr>
                <w:rFonts w:ascii="Times New Roman" w:hAnsi="Times New Roman"/>
                <w:color w:val="000000" w:themeColor="text1"/>
                <w:sz w:val="20"/>
                <w:szCs w:val="20"/>
                <w:lang w:val="uk-UA"/>
              </w:rPr>
              <w:t xml:space="preserve">Дефіцит кадрів, незначна кількість робочих місць, які приваблюють молодь </w:t>
            </w:r>
          </w:p>
        </w:tc>
        <w:tc>
          <w:tcPr>
            <w:tcW w:w="900" w:type="dxa"/>
            <w:shd w:val="clear" w:color="auto" w:fill="FFFFFF"/>
          </w:tcPr>
          <w:p w14:paraId="2A229C0D"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0CC95952"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2. </w:t>
            </w:r>
            <w:r w:rsidR="00F13BF5" w:rsidRPr="005D650E">
              <w:rPr>
                <w:rFonts w:ascii="Times New Roman" w:hAnsi="Times New Roman"/>
                <w:color w:val="000000" w:themeColor="text1"/>
                <w:sz w:val="20"/>
                <w:szCs w:val="20"/>
              </w:rPr>
              <w:t>Подальший відтік населення через скорочення робочих місць</w:t>
            </w:r>
          </w:p>
        </w:tc>
      </w:tr>
      <w:tr w:rsidR="0053289E" w:rsidRPr="005D650E" w14:paraId="3BB75655" w14:textId="77777777" w:rsidTr="00692E5A">
        <w:trPr>
          <w:trHeight w:val="617"/>
        </w:trPr>
        <w:tc>
          <w:tcPr>
            <w:tcW w:w="4509" w:type="dxa"/>
            <w:shd w:val="clear" w:color="auto" w:fill="FFFFFF"/>
          </w:tcPr>
          <w:p w14:paraId="40C40988" w14:textId="2F69FBCC"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noProof/>
                <w:color w:val="000000" w:themeColor="text1"/>
                <w:sz w:val="20"/>
                <w:szCs w:val="20"/>
                <w:lang w:val="uk-UA" w:eastAsia="ru-RU"/>
              </w:rPr>
              <mc:AlternateContent>
                <mc:Choice Requires="wps">
                  <w:drawing>
                    <wp:anchor distT="0" distB="0" distL="114300" distR="114300" simplePos="0" relativeHeight="251732992" behindDoc="0" locked="0" layoutInCell="1" allowOverlap="1" wp14:anchorId="743233FD" wp14:editId="18848834">
                      <wp:simplePos x="0" y="0"/>
                      <wp:positionH relativeFrom="column">
                        <wp:posOffset>2769870</wp:posOffset>
                      </wp:positionH>
                      <wp:positionV relativeFrom="paragraph">
                        <wp:posOffset>550545</wp:posOffset>
                      </wp:positionV>
                      <wp:extent cx="581025" cy="1409700"/>
                      <wp:effectExtent l="38100" t="0" r="9525" b="3810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409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9492A2" id="Прямая со стрелкой 78" o:spid="_x0000_s1026" type="#_x0000_t32" style="position:absolute;margin-left:218.1pt;margin-top:43.35pt;width:45.75pt;height:11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rC1QEAAIcDAAAOAAAAZHJzL2Uyb0RvYy54bWysU01v2zAMvQ/YfxB0X2wHy9YacXpI1+3Q&#10;bQHa/QBFH7YwWRQoJXb+/UQlSIvuNswHgTTFx8dHan03j44dNUYLvuPNouZMewnK+r7jv54fPtxw&#10;FpPwSjjwuuMnHfnd5v279RRavYQBnNLIMoiP7RQ6PqQU2qqKctCjiAsI2uegARxFyi72lUIxZfTR&#10;Vcu6/lRNgCogSB1j/nt/DvJNwTdGy/TTmKgTcx3P3FI5sZx7OqvNWrQ9ijBYeaEh/oHFKKzPRa9Q&#10;9yIJdkD7F9RoJUIEkxYSxgqMsVKXHnI3Tf2mm6dBBF16yeLEcJUp/j9Y+eO49Tsk6nL2T+ER5O/I&#10;PGwH4XtdCDyfQh5cQ1JVU4jtNYWcGHbI9tN3UPmOOCQoKswGR2acDd8okcBzp2wusp+usus5MZl/&#10;rm6aerniTOZQ87G+/VyXuVSiJRzKDhjTVw0jI6PjMaGw/ZC24H2eMOC5hjg+xkQsXxIo2cODda4M&#10;2nk2dfx2latRJIKzioLFwX6/dciOglalfKXlN9cQDl4VsEEL9eViJ2FdtlkqWiW0WT2nOVUbteLM&#10;6fw6yDrTc/6iJclHuxrbPajTDilMXp526eOymbROr/1y6+X9bP4AAAD//wMAUEsDBBQABgAIAAAA&#10;IQAC+Tfm4AAAAAoBAAAPAAAAZHJzL2Rvd25yZXYueG1sTI/BToNAEIbvJr7DZky8GLtILRBkaIxa&#10;PZlGrPctuwIpO0vYbQtv73jS20zmyz/fX6wn24uTGX3nCOFuEYEwVDvdUYOw+9zcZiB8UKRV78gg&#10;zMbDury8KFSu3Zk+zKkKjeAQ8rlCaEMYcil93Rqr/MINhvj27UarAq9jI/WozhxuexlHUSKt6og/&#10;tGowT62pD9XRIjxX29Xm62Y3xXP99l69ZoctzS+I11fT4wOIYKbwB8OvPqtDyU57dyTtRY9wv0xi&#10;RhGyJAXBwCpOedgjLKMsBVkW8n+F8gcAAP//AwBQSwECLQAUAAYACAAAACEAtoM4kv4AAADhAQAA&#10;EwAAAAAAAAAAAAAAAAAAAAAAW0NvbnRlbnRfVHlwZXNdLnhtbFBLAQItABQABgAIAAAAIQA4/SH/&#10;1gAAAJQBAAALAAAAAAAAAAAAAAAAAC8BAABfcmVscy8ucmVsc1BLAQItABQABgAIAAAAIQAbQ2rC&#10;1QEAAIcDAAAOAAAAAAAAAAAAAAAAAC4CAABkcnMvZTJvRG9jLnhtbFBLAQItABQABgAIAAAAIQAC&#10;+Tfm4AAAAAoBAAAPAAAAAAAAAAAAAAAAAC8EAABkcnMvZG93bnJldi54bWxQSwUGAAAAAAQABADz&#10;AAAAPAU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734016" behindDoc="0" locked="0" layoutInCell="1" allowOverlap="1" wp14:anchorId="45016A4B" wp14:editId="1A858C10">
                      <wp:simplePos x="0" y="0"/>
                      <wp:positionH relativeFrom="column">
                        <wp:posOffset>2738120</wp:posOffset>
                      </wp:positionH>
                      <wp:positionV relativeFrom="paragraph">
                        <wp:posOffset>82550</wp:posOffset>
                      </wp:positionV>
                      <wp:extent cx="581025" cy="838200"/>
                      <wp:effectExtent l="38100" t="38100" r="9525" b="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838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183768" id="Прямая со стрелкой 79" o:spid="_x0000_s1026" type="#_x0000_t32" style="position:absolute;margin-left:215.6pt;margin-top:6.5pt;width:45.75pt;height:66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K21wEAAJADAAAOAAAAZHJzL2Uyb0RvYy54bWysU02PEzEMvSPxH6Lc6bRFRWXU6R66LBwW&#10;qLQL9zTJzERk4shJO+2/x05HXT5uiDlE9jh+fn52NnfnwYuTxeQgNHIxm0thgwbjQtfIb88Pb9ZS&#10;pKyCUR6CbeTFJnm3ff1qM8baLqEHbywKAgmpHmMj+5xjXVVJ93ZQaQbRBgq2gIPK5GJXGVQjoQ++&#10;Ws7n76oR0EQEbVOiv/fXoNwW/La1On9t22Sz8I0kbrmcWM4Dn9V2o+oOVeydnmiof2AxKBeo6A3q&#10;XmUljuj+ghqcRkjQ5pmGoYK2ddqWHqibxfyPbp56FW3phcRJ8SZT+n+w+stpF/bI1PU5PMVH0D+S&#10;CLDrVehsIfB8iTS4BUtVjTHVtxR2UtyjOIyfwdAddcxQVDi3OIjWu/iJE4v1nS0uQz2LcxnA5TYA&#10;e85C08/VejFfrqTQFFq/XdOAS1VVMyAnR0z5o4VBsNHIlFG5rs87CIFGDXgtoU6PKTPdlwRODvDg&#10;vC8T90GMjXy/omIcSeCd4WBxsDvsPIqT4p0p38Tit2sIx2AKWG+V+TDZWTlPtshFtIyOZPRWcrXB&#10;Gim8pWfC1pWeD5OorCMvbaoPYC575DB7NPbSx7SivFe/+uXWy0Pa/gQAAP//AwBQSwMEFAAGAAgA&#10;AAAhACvrw+nfAAAACgEAAA8AAABkcnMvZG93bnJldi54bWxMj8FOwzAQRO9I/IO1SNyokzQFmsap&#10;EBInQIi2F25uvE2ixms3dtPw9ywnOO7M0+xMuZ5sL0YcQudIQTpLQCDVznTUKNhtX+4eQYSoyeje&#10;ESr4xgDr6vqq1IVxF/rEcRMbwSEUCq2gjdEXUoa6RavDzHkk9g5usDryOTTSDPrC4baXWZLcS6s7&#10;4g+t9vjcYn3cnK2CQ+Lrj+X21ZxOPh+bt6+dT9+PSt3eTE8rEBGn+AfDb32uDhV32rszmSB6Bfk8&#10;zRhlY86bGFhk2QOIPQv5IgFZlfL/hOoHAAD//wMAUEsBAi0AFAAGAAgAAAAhALaDOJL+AAAA4QEA&#10;ABMAAAAAAAAAAAAAAAAAAAAAAFtDb250ZW50X1R5cGVzXS54bWxQSwECLQAUAAYACAAAACEAOP0h&#10;/9YAAACUAQAACwAAAAAAAAAAAAAAAAAvAQAAX3JlbHMvLnJlbHNQSwECLQAUAAYACAAAACEAKQCS&#10;ttcBAACQAwAADgAAAAAAAAAAAAAAAAAuAgAAZHJzL2Uyb0RvYy54bWxQSwECLQAUAAYACAAAACEA&#10;K+vD6d8AAAAKAQAADwAAAAAAAAAAAAAAAAAxBAAAZHJzL2Rvd25yZXYueG1sUEsFBgAAAAAEAAQA&#10;8wAAAD0FAAAAAA==&#10;">
                      <v:stroke endarrow="block"/>
                    </v:shape>
                  </w:pict>
                </mc:Fallback>
              </mc:AlternateContent>
            </w:r>
            <w:r w:rsidR="00B35B98" w:rsidRPr="005D650E">
              <w:rPr>
                <w:rFonts w:ascii="Times New Roman" w:hAnsi="Times New Roman"/>
                <w:color w:val="000000" w:themeColor="text1"/>
                <w:sz w:val="20"/>
                <w:szCs w:val="20"/>
                <w:lang w:val="uk-UA"/>
              </w:rPr>
              <w:t>3. </w:t>
            </w:r>
            <w:r w:rsidR="00F13BF5" w:rsidRPr="005D650E">
              <w:rPr>
                <w:rFonts w:ascii="Times New Roman" w:hAnsi="Times New Roman"/>
                <w:color w:val="000000" w:themeColor="text1"/>
                <w:sz w:val="20"/>
                <w:szCs w:val="20"/>
                <w:lang w:val="uk-UA"/>
              </w:rPr>
              <w:t>Недостатня кількість належних очисних споруд та низький рівень ефективності діючих. Відсутність сучасних технологій очистки стічних вод</w:t>
            </w:r>
          </w:p>
        </w:tc>
        <w:tc>
          <w:tcPr>
            <w:tcW w:w="900" w:type="dxa"/>
            <w:shd w:val="clear" w:color="auto" w:fill="FFFFFF"/>
          </w:tcPr>
          <w:p w14:paraId="3BAE71DC"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2E52DB64"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3. </w:t>
            </w:r>
            <w:r w:rsidR="00F13BF5" w:rsidRPr="005D650E">
              <w:rPr>
                <w:rFonts w:ascii="Times New Roman" w:hAnsi="Times New Roman"/>
                <w:color w:val="000000" w:themeColor="text1"/>
                <w:sz w:val="20"/>
                <w:szCs w:val="20"/>
              </w:rPr>
              <w:t>Недостатній рівень впровадження вимог ЄС до сільськогосподарської продукції</w:t>
            </w:r>
          </w:p>
        </w:tc>
      </w:tr>
      <w:tr w:rsidR="0053289E" w:rsidRPr="005D650E" w14:paraId="4D3BA0BE" w14:textId="77777777" w:rsidTr="00692E5A">
        <w:tc>
          <w:tcPr>
            <w:tcW w:w="4509" w:type="dxa"/>
            <w:shd w:val="clear" w:color="auto" w:fill="FFFFFF"/>
          </w:tcPr>
          <w:p w14:paraId="0377CDE7" w14:textId="7FCA4EC4"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noProof/>
                <w:color w:val="000000" w:themeColor="text1"/>
                <w:sz w:val="20"/>
                <w:szCs w:val="20"/>
                <w:lang w:val="uk-UA" w:eastAsia="ru-RU"/>
              </w:rPr>
              <mc:AlternateContent>
                <mc:Choice Requires="wps">
                  <w:drawing>
                    <wp:anchor distT="0" distB="0" distL="114300" distR="114300" simplePos="0" relativeHeight="251735040" behindDoc="0" locked="0" layoutInCell="1" allowOverlap="1" wp14:anchorId="6257A2F9" wp14:editId="59B13EFD">
                      <wp:simplePos x="0" y="0"/>
                      <wp:positionH relativeFrom="column">
                        <wp:posOffset>2765425</wp:posOffset>
                      </wp:positionH>
                      <wp:positionV relativeFrom="paragraph">
                        <wp:posOffset>426085</wp:posOffset>
                      </wp:positionV>
                      <wp:extent cx="553720" cy="85725"/>
                      <wp:effectExtent l="38100" t="57150" r="0" b="952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3720" cy="857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A33FA7" id="Прямая со стрелкой 75" o:spid="_x0000_s1026" type="#_x0000_t32" style="position:absolute;margin-left:217.75pt;margin-top:33.55pt;width:43.6pt;height:6.75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311wEAAI8DAAAOAAAAZHJzL2Uyb0RvYy54bWysU01v2zAMvQ/YfxB0X5xkyNoZcXpI1+3Q&#10;bQHa7a5Isi1MFgVKiZN/P1Ix0n3chvkgkKb4+PhIre9OgxdHi8lBaORiNpfCBg3Gha6R354f3txK&#10;kbIKRnkItpFnm+Td5vWr9Rhru4QevLEoCCSkeoyN7HOOdVUl3dtBpRlEGyjYAg4qk4tdZVCNhD74&#10;ajmfv6tGQBMRtE2J/t5fgnJT8NvW6vy1bZPNwjeSuOVyYjn3fFabtao7VLF3eqKh/oHFoFygoleo&#10;e5WVOKD7C2pwGiFBm2cahgra1mlbeqBuFvM/unnqVbSlFxInxatM6f/B6i/HbdghU9en8BQfQf9I&#10;IsC2V6GzhcDzOdLgFixVNcZUX1PYSXGHYj9+BkN31CFDUeHU4iBa7+InTizWd7a4DPUsTmUA5+sA&#10;7CkLTT9Xq7c3SxqTptDt6ma5KkVVzXicGzHljxYGwUYjU0bluj5vIQSaNOClgjo+psxsXxI4OcCD&#10;874M3AcxNvL9igpwJIF3hoPFwW6/9SiOilemfBOL364hHIIpYL1V5sNkZ+U82SIXzTI6UtFbydUG&#10;a6Twll4JWxd6Pkyasoy8s6negznvkMPs0dRLH9OG8lr96pdbL+9o8xMAAP//AwBQSwMEFAAGAAgA&#10;AAAhABJxAMfgAAAACQEAAA8AAABkcnMvZG93bnJldi54bWxMj8FOwzAQRO9I/IO1SNyondCkbRqn&#10;QkicACHaXri58TaJGq/d2E3D32NOcFzN08zbcjOZno04+M6ShGQmgCHVVnfUSNjvXh6WwHxQpFVv&#10;CSV8o4dNdXtTqkLbK33iuA0NiyXkCyWhDcEVnPu6RaP8zDqkmB3tYFSI59BwPahrLDc9T4XIuVEd&#10;xYVWOXxusT5tL0bCUbj6Y7V71eezm4/N29feJe8nKe/vpqc1sIBT+IPhVz+qQxWdDvZC2rNewvwx&#10;yyIqIV8kwCKQpekC2EHCUuTAq5L//6D6AQAA//8DAFBLAQItABQABgAIAAAAIQC2gziS/gAAAOEB&#10;AAATAAAAAAAAAAAAAAAAAAAAAABbQ29udGVudF9UeXBlc10ueG1sUEsBAi0AFAAGAAgAAAAhADj9&#10;If/WAAAAlAEAAAsAAAAAAAAAAAAAAAAALwEAAF9yZWxzLy5yZWxzUEsBAi0AFAAGAAgAAAAhAFgg&#10;XfXXAQAAjwMAAA4AAAAAAAAAAAAAAAAALgIAAGRycy9lMm9Eb2MueG1sUEsBAi0AFAAGAAgAAAAh&#10;ABJxAMfgAAAACQEAAA8AAAAAAAAAAAAAAAAAMQQAAGRycy9kb3ducmV2LnhtbFBLBQYAAAAABAAE&#10;APMAAAA+BQAAAAA=&#10;">
                      <v:stroke endarrow="block"/>
                    </v:shape>
                  </w:pict>
                </mc:Fallback>
              </mc:AlternateContent>
            </w:r>
            <w:r>
              <w:rPr>
                <w:noProof/>
                <w:color w:val="000000" w:themeColor="text1"/>
                <w:sz w:val="20"/>
                <w:szCs w:val="20"/>
                <w:lang w:val="uk-UA" w:eastAsia="ru-RU"/>
              </w:rPr>
              <mc:AlternateContent>
                <mc:Choice Requires="wps">
                  <w:drawing>
                    <wp:anchor distT="0" distB="0" distL="114300" distR="114300" simplePos="0" relativeHeight="251739136" behindDoc="0" locked="0" layoutInCell="1" allowOverlap="1" wp14:anchorId="57142198" wp14:editId="6264B2DF">
                      <wp:simplePos x="0" y="0"/>
                      <wp:positionH relativeFrom="column">
                        <wp:posOffset>2769870</wp:posOffset>
                      </wp:positionH>
                      <wp:positionV relativeFrom="paragraph">
                        <wp:posOffset>744220</wp:posOffset>
                      </wp:positionV>
                      <wp:extent cx="553720" cy="1181100"/>
                      <wp:effectExtent l="38100" t="0" r="17780" b="3810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720" cy="1181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2111C9" id="Прямая со стрелкой 76" o:spid="_x0000_s1026" type="#_x0000_t32" style="position:absolute;margin-left:218.1pt;margin-top:58.6pt;width:43.6pt;height:93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GA1wEAAIcDAAAOAAAAZHJzL2Uyb0RvYy54bWysU8Fu2zAMvQ/YPwi6L44zZOuMOD2k63bo&#10;tgBtP0CRZFuoLAqUEid/P1IJ0mK7DfNBIE3y6fGRWt0eRy8OFpOD0Mp6NpfCBg3Ghb6Vz0/3H26k&#10;SFkFozwE28qTTfJ2/f7daoqNXcAA3lgUBBJSM8VWDjnHpqqSHuyo0gyiDRTsAEeVycW+MqgmQh99&#10;tZjPP1UToIkI2qZEf+/OQbku+F1ndf7Vdclm4VtJ3HI5sZw7Pqv1SjU9qjg4faGh/oHFqFygS69Q&#10;dyorsUf3F9ToNEKCLs80jBV0ndO29EDd1PM/unkcVLSlFxInxatM6f/B6p+HTdgiU9fH8BgfQL8k&#10;EWAzqNDbQuDpFGlwNUtVTTE11xJ2Utyi2E0/wFCO2mcoKhw7HEXnXfzOhQxOnYpjkf10ld0es9D0&#10;c7n8+HlBw9EUquubup6XuVSqYRyujpjyNwujYKOVKaNy/ZA3EAJNGPB8hzo8pMwsXwu4OMC9874M&#10;2gcxtfLLcrEspBJ4ZzjIaQn73cajOChelfKVlinyNg1hH0wBG6wyXy92Vs6TLXLRKqMj9byVfNto&#10;jRTe0utg60zPh4uWLB/vamp2YE5b5DB7NO3Sx2UzeZ3e+iXr9f2sfwMAAP//AwBQSwMEFAAGAAgA&#10;AAAhAAWIWurhAAAACwEAAA8AAABkcnMvZG93bnJldi54bWxMj01PwzAMhu9I/IfISFwQS9fuS6Xp&#10;hICxE5roxj1rTFutcaom29p/jznBzdb76PXjbD3YVlyw940jBdNJBAKpdKahSsFhv3lcgfBBk9Gt&#10;I1Qwood1fnuT6dS4K33ipQiV4BLyqVZQh9ClUvqyRqv9xHVInH273urAa19J0+srl9tWxlG0kFY3&#10;xBdq3eFLjeWpOFsFr8Vuvvl6OAzxWG4/ivfVaUfjm1L3d8PzE4iAQ/iD4Vef1SFnp6M7k/GiVTBL&#10;FjGjHEyXPDAxj5MZiKOCJEpikHkm//+Q/wAAAP//AwBQSwECLQAUAAYACAAAACEAtoM4kv4AAADh&#10;AQAAEwAAAAAAAAAAAAAAAAAAAAAAW0NvbnRlbnRfVHlwZXNdLnhtbFBLAQItABQABgAIAAAAIQA4&#10;/SH/1gAAAJQBAAALAAAAAAAAAAAAAAAAAC8BAABfcmVscy8ucmVsc1BLAQItABQABgAIAAAAIQA8&#10;cbGA1wEAAIcDAAAOAAAAAAAAAAAAAAAAAC4CAABkcnMvZTJvRG9jLnhtbFBLAQItABQABgAIAAAA&#10;IQAFiFrq4QAAAAsBAAAPAAAAAAAAAAAAAAAAADEEAABkcnMvZG93bnJldi54bWxQSwUGAAAAAAQA&#10;BADzAAAAPwUAAAAA&#10;">
                      <v:stroke endarrow="block"/>
                    </v:shape>
                  </w:pict>
                </mc:Fallback>
              </mc:AlternateContent>
            </w:r>
            <w:r w:rsidR="00B35B98" w:rsidRPr="005D650E">
              <w:rPr>
                <w:rFonts w:ascii="Times New Roman" w:hAnsi="Times New Roman"/>
                <w:color w:val="000000" w:themeColor="text1"/>
                <w:sz w:val="20"/>
                <w:szCs w:val="20"/>
                <w:lang w:val="uk-UA"/>
              </w:rPr>
              <w:t>4. </w:t>
            </w:r>
            <w:r w:rsidR="00F13BF5" w:rsidRPr="005D650E">
              <w:rPr>
                <w:rFonts w:ascii="Times New Roman" w:hAnsi="Times New Roman"/>
                <w:color w:val="000000" w:themeColor="text1"/>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900" w:type="dxa"/>
            <w:shd w:val="clear" w:color="auto" w:fill="FFFFFF"/>
          </w:tcPr>
          <w:p w14:paraId="2622D449" w14:textId="5CEF26FA" w:rsidR="00F13BF5" w:rsidRPr="005D650E" w:rsidRDefault="0071747E" w:rsidP="004C2A55">
            <w:pPr>
              <w:spacing w:after="0" w:line="240" w:lineRule="auto"/>
              <w:ind w:firstLine="709"/>
              <w:jc w:val="center"/>
              <w:rPr>
                <w:color w:val="000000" w:themeColor="text1"/>
                <w:sz w:val="20"/>
                <w:szCs w:val="20"/>
              </w:rPr>
            </w:pPr>
            <w:r>
              <w:rPr>
                <w:noProof/>
                <w:color w:val="000000" w:themeColor="text1"/>
                <w:sz w:val="20"/>
                <w:szCs w:val="20"/>
                <w:lang w:eastAsia="ru-RU"/>
              </w:rPr>
              <mc:AlternateContent>
                <mc:Choice Requires="wps">
                  <w:drawing>
                    <wp:anchor distT="0" distB="0" distL="114300" distR="114300" simplePos="0" relativeHeight="251736064" behindDoc="0" locked="0" layoutInCell="1" allowOverlap="1" wp14:anchorId="3A5996B7" wp14:editId="7EECC930">
                      <wp:simplePos x="0" y="0"/>
                      <wp:positionH relativeFrom="column">
                        <wp:posOffset>-24130</wp:posOffset>
                      </wp:positionH>
                      <wp:positionV relativeFrom="paragraph">
                        <wp:posOffset>597535</wp:posOffset>
                      </wp:positionV>
                      <wp:extent cx="581025" cy="1181100"/>
                      <wp:effectExtent l="38100" t="38100" r="9525" b="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1181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22E3D4" id="Прямая со стрелкой 77" o:spid="_x0000_s1026" type="#_x0000_t32" style="position:absolute;margin-left:-1.9pt;margin-top:47.05pt;width:45.75pt;height:93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L2AEAAJEDAAAOAAAAZHJzL2Uyb0RvYy54bWysU01v2zAMvQ/YfxB0X2wHyJAZcXpI1+3Q&#10;bQHa7a7owxYmiwKlxM6/n6gEadHdhvkgkKb4+PhIbe7m0bGTxmjBd7xZ1JxpL0FZ33f85/PDhzVn&#10;MQmvhAOvO37Wkd9t37/bTKHVSxjAKY0sg/jYTqHjQ0qhraooBz2KuICgfQ4awFGk7GJfKRRTRh9d&#10;tazrj9UEqAKC1DHmv/eXIN8WfGO0TD+MiTox1/HMLZUTy3mgs9puRNujCIOVVxriH1iMwvpc9AZ1&#10;L5JgR7R/QY1WIkQwaSFhrMAYK3XpIXfT1G+6eRpE0KWXLE4MN5ni/4OV3087v0eiLmf/FB5B/o7M&#10;w24QvteFwPM55ME1JFU1hdjeUsiJYY/sMH0Dle+IY4KiwmxwZMbZ8JUSi/WLLCqTe2ZzGcD5NgA9&#10;Jybzz9W6qZcrzmQONc26aeoyoUq0hEjZAWP6omFkZHQ8JhS2H9IOvM+zBrzUEKfHmIjvSwIle3iw&#10;zpWRO8+mjn9a5WoUieCsomBxsD/sHLKToKUpX2n+zTWEo1cFbNBCfb7aSViXbZaKaglt1tFpTtVG&#10;rThzOr8Tsi70nL+qSkLS1sb2AOq8RwqTl+de+rjuKC3Wa7/cenlJ2z8AAAD//wMAUEsDBBQABgAI&#10;AAAAIQDpvyTn3wAAAAgBAAAPAAAAZHJzL2Rvd25yZXYueG1sTI9BT8JAFITvJvyHzSPxBtsikVL7&#10;SoyJJzVG4OJt6T7ahu7bpbuU+u9dT3iczGTmm2Izmk4M1PvWMkI6T0AQV1a3XCPsd6+zDIQPirXq&#10;LBPCD3nYlJO7QuXaXvmLhm2oRSxhnyuEJgSXS+mrhozyc+uIo3e0vVEhyr6WulfXWG46uUiSR2lU&#10;y3GhUY5eGqpO24tBOCau+lzv3vT57JZD/f69d+nHCfF+Oj4/gQg0hlsY/vAjOpSR6WAvrL3oEGYP&#10;kTwgrJcpiOhnqxWIA8IiS1KQZSH/Hyh/AQAA//8DAFBLAQItABQABgAIAAAAIQC2gziS/gAAAOEB&#10;AAATAAAAAAAAAAAAAAAAAAAAAABbQ29udGVudF9UeXBlc10ueG1sUEsBAi0AFAAGAAgAAAAhADj9&#10;If/WAAAAlAEAAAsAAAAAAAAAAAAAAAAALwEAAF9yZWxzLy5yZWxzUEsBAi0AFAAGAAgAAAAhAH7U&#10;fAvYAQAAkQMAAA4AAAAAAAAAAAAAAAAALgIAAGRycy9lMm9Eb2MueG1sUEsBAi0AFAAGAAgAAAAh&#10;AOm/JOffAAAACAEAAA8AAAAAAAAAAAAAAAAAMgQAAGRycy9kb3ducmV2LnhtbFBLBQYAAAAABAAE&#10;APMAAAA+BQAAAAA=&#10;">
                      <v:stroke endarrow="block"/>
                    </v:shape>
                  </w:pict>
                </mc:Fallback>
              </mc:AlternateContent>
            </w:r>
          </w:p>
        </w:tc>
        <w:tc>
          <w:tcPr>
            <w:tcW w:w="4656" w:type="dxa"/>
            <w:shd w:val="clear" w:color="auto" w:fill="FFFFFF"/>
          </w:tcPr>
          <w:p w14:paraId="2136C54B"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4. </w:t>
            </w:r>
            <w:r w:rsidR="00F13BF5" w:rsidRPr="005D650E">
              <w:rPr>
                <w:rFonts w:ascii="Times New Roman" w:hAnsi="Times New Roman"/>
                <w:color w:val="000000" w:themeColor="text1"/>
                <w:sz w:val="20"/>
                <w:szCs w:val="20"/>
              </w:rPr>
              <w:t>Виникнення надзвичайних ситуацій природного (підтоплення, затоплення) та техногенного характеру (руйнування берегів Каховського водосховища та морського узбережжя, забруднення басейну р. Дніпро та акваторії Азовського, Чорного морів стічними водами тощо</w:t>
            </w:r>
            <w:r w:rsidR="001110C9" w:rsidRPr="005D650E">
              <w:rPr>
                <w:rFonts w:ascii="Times New Roman" w:hAnsi="Times New Roman"/>
                <w:color w:val="000000" w:themeColor="text1"/>
                <w:sz w:val="20"/>
                <w:szCs w:val="20"/>
              </w:rPr>
              <w:t>)</w:t>
            </w:r>
          </w:p>
        </w:tc>
      </w:tr>
      <w:tr w:rsidR="0053289E" w:rsidRPr="005D650E" w14:paraId="42D6F07F" w14:textId="77777777" w:rsidTr="00692E5A">
        <w:tc>
          <w:tcPr>
            <w:tcW w:w="4509" w:type="dxa"/>
            <w:shd w:val="clear" w:color="auto" w:fill="FFFFFF"/>
          </w:tcPr>
          <w:p w14:paraId="03927258" w14:textId="78353760" w:rsidR="00F13BF5" w:rsidRPr="005D650E" w:rsidRDefault="0071747E" w:rsidP="004C2A55">
            <w:pPr>
              <w:pStyle w:val="ListParagraph1"/>
              <w:ind w:left="0" w:firstLine="0"/>
              <w:contextualSpacing/>
              <w:rPr>
                <w:rFonts w:ascii="Times New Roman" w:hAnsi="Times New Roman"/>
                <w:color w:val="000000" w:themeColor="text1"/>
                <w:sz w:val="20"/>
                <w:szCs w:val="20"/>
                <w:lang w:val="uk-UA"/>
              </w:rPr>
            </w:pPr>
            <w:r>
              <w:rPr>
                <w:noProof/>
                <w:color w:val="000000" w:themeColor="text1"/>
                <w:sz w:val="20"/>
                <w:szCs w:val="20"/>
                <w:lang w:val="uk-UA" w:eastAsia="ru-RU"/>
              </w:rPr>
              <mc:AlternateContent>
                <mc:Choice Requires="wps">
                  <w:drawing>
                    <wp:anchor distT="0" distB="0" distL="114300" distR="114300" simplePos="0" relativeHeight="251738112" behindDoc="0" locked="0" layoutInCell="1" allowOverlap="1" wp14:anchorId="19F7C3CC" wp14:editId="1691F373">
                      <wp:simplePos x="0" y="0"/>
                      <wp:positionH relativeFrom="column">
                        <wp:posOffset>2769870</wp:posOffset>
                      </wp:positionH>
                      <wp:positionV relativeFrom="paragraph">
                        <wp:posOffset>426720</wp:posOffset>
                      </wp:positionV>
                      <wp:extent cx="581025" cy="1247775"/>
                      <wp:effectExtent l="38100" t="0" r="9525" b="2857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2477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789D11" id="Прямая со стрелкой 74" o:spid="_x0000_s1026" type="#_x0000_t32" style="position:absolute;margin-left:218.1pt;margin-top:33.6pt;width:45.75pt;height:98.2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mi1QEAAIcDAAAOAAAAZHJzL2Uyb0RvYy54bWysU8Fu2zAMvQ/YPwi6L7aDZemMOD2k63bo&#10;tgBtP0CRZFuYLAqUEjt/P1Ex0m67DfVBIE3x8fGR2txOg2UnjcGAa3i1KDnTToIyrmv489P9hxvO&#10;QhROCQtON/ysA7/dvn+3GX2tl9CDVRpZAnGhHn3D+xh9XRRB9noQYQFeuxRsAQcRk4tdoVCMCX2w&#10;xbIsPxUjoPIIUoeQ/t5dgnyb8dtWy/izbYOOzDY8cYv5xHwe6Cy2G1F3KHxv5ExD/AeLQRiXil6h&#10;7kQU7IjmH6jBSIQAbVxIGApoWyN17iF1U5V/dfPYC69zL0mc4K8yhbeDlT9OO7dHoi4n9+gfQP4K&#10;zMGuF67TmcDT2afBVSRVMfpQX1PICX6P7DB+B5XuiGOErMLU4sBaa/w3SiTw1Cmbsuznq+x6ikym&#10;n6ubqlyuOJMpVC0/rtfrVS4masKhbI8hftUwMDIaHiIK0/VxB86lCQNeaojTQ4jE8iWBkh3cG2vz&#10;oK1jY8M/r1I1igSwRlEwO9gddhbZSdCq5G9m8cc1hKNTGazXQn2Z7SiMTTaLWauIJqlnNadqg1ac&#10;WZ1eB1kXetbNWpJ8tKuhPoA675HC5KVp5z7mzaR1eu3nWy/vZ/sbAAD//wMAUEsDBBQABgAIAAAA&#10;IQAC1+cz4QAAAAoBAAAPAAAAZHJzL2Rvd25yZXYueG1sTI/BTsMwDIbvSLxDZCQuaEvpWDuVuhMC&#10;Bic00Y171pi2WuNUTba1b084wcmy/On39+fr0XTiTINrLSPczyMQxJXVLdcI+91mtgLhvGKtOsuE&#10;MJGDdXF9latM2wt/0rn0tQgh7DKF0HjfZ1K6qiGj3Nz2xOH2bQejfFiHWupBXUK46WQcRYk0quXw&#10;oVE9PTdUHcuTQXgpt8vN191+jKfq/aN8Wx23PL0i3t6MT48gPI3+D4Zf/aAORXA62BNrJzqEh0US&#10;BxQhScMMwDJOUxAHhDhZpCCLXP6vUPwAAAD//wMAUEsBAi0AFAAGAAgAAAAhALaDOJL+AAAA4QEA&#10;ABMAAAAAAAAAAAAAAAAAAAAAAFtDb250ZW50X1R5cGVzXS54bWxQSwECLQAUAAYACAAAACEAOP0h&#10;/9YAAACUAQAACwAAAAAAAAAAAAAAAAAvAQAAX3JlbHMvLnJlbHNQSwECLQAUAAYACAAAACEAfCp5&#10;otUBAACHAwAADgAAAAAAAAAAAAAAAAAuAgAAZHJzL2Uyb0RvYy54bWxQSwECLQAUAAYACAAAACEA&#10;AtfnM+EAAAAKAQAADwAAAAAAAAAAAAAAAAAvBAAAZHJzL2Rvd25yZXYueG1sUEsFBgAAAAAEAAQA&#10;8wAAAD0FAAAAAA==&#10;">
                      <v:stroke endarrow="block"/>
                    </v:shape>
                  </w:pict>
                </mc:Fallback>
              </mc:AlternateContent>
            </w:r>
            <w:r w:rsidR="00B35B98" w:rsidRPr="005D650E">
              <w:rPr>
                <w:rFonts w:ascii="Times New Roman" w:hAnsi="Times New Roman"/>
                <w:color w:val="000000" w:themeColor="text1"/>
                <w:sz w:val="20"/>
                <w:szCs w:val="20"/>
                <w:lang w:val="uk-UA"/>
              </w:rPr>
              <w:t>5. </w:t>
            </w:r>
            <w:r w:rsidR="00F13BF5" w:rsidRPr="005D650E">
              <w:rPr>
                <w:rFonts w:ascii="Times New Roman" w:hAnsi="Times New Roman"/>
                <w:color w:val="000000" w:themeColor="text1"/>
                <w:sz w:val="20"/>
                <w:szCs w:val="20"/>
                <w:lang w:val="uk-UA"/>
              </w:rPr>
              <w:t>Низька додана вартість в агропромисловому комплексі</w:t>
            </w:r>
          </w:p>
        </w:tc>
        <w:tc>
          <w:tcPr>
            <w:tcW w:w="900" w:type="dxa"/>
            <w:shd w:val="clear" w:color="auto" w:fill="FFFFFF"/>
          </w:tcPr>
          <w:p w14:paraId="24393ADD"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42940029"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5. </w:t>
            </w:r>
            <w:r w:rsidR="00F13BF5" w:rsidRPr="005D650E">
              <w:rPr>
                <w:rFonts w:ascii="Times New Roman" w:hAnsi="Times New Roman"/>
                <w:color w:val="000000" w:themeColor="text1"/>
                <w:sz w:val="20"/>
                <w:szCs w:val="20"/>
              </w:rPr>
              <w:t>Замулювання річища Дніпра та Дніпро-Бузького лиману, скорочення стоку малих річок, зменшення дебету водних ресурсів</w:t>
            </w:r>
          </w:p>
        </w:tc>
      </w:tr>
      <w:tr w:rsidR="0053289E" w:rsidRPr="005D650E" w14:paraId="455FF0A5" w14:textId="77777777" w:rsidTr="00692E5A">
        <w:trPr>
          <w:trHeight w:val="619"/>
        </w:trPr>
        <w:tc>
          <w:tcPr>
            <w:tcW w:w="4509" w:type="dxa"/>
            <w:shd w:val="clear" w:color="auto" w:fill="FFFFFF"/>
          </w:tcPr>
          <w:p w14:paraId="4AD51C8A" w14:textId="77777777" w:rsidR="00F13BF5" w:rsidRPr="005D650E" w:rsidRDefault="00B35B98" w:rsidP="004C2A55">
            <w:pPr>
              <w:pStyle w:val="ListParagraph1"/>
              <w:ind w:left="0" w:firstLine="0"/>
              <w:contextualSpacing/>
              <w:rPr>
                <w:rFonts w:ascii="Times New Roman" w:hAnsi="Times New Roman"/>
                <w:bCs/>
                <w:color w:val="000000" w:themeColor="text1"/>
                <w:sz w:val="20"/>
                <w:szCs w:val="20"/>
                <w:lang w:val="uk-UA"/>
              </w:rPr>
            </w:pPr>
            <w:r w:rsidRPr="005D650E">
              <w:rPr>
                <w:rFonts w:ascii="Times New Roman" w:hAnsi="Times New Roman"/>
                <w:color w:val="000000" w:themeColor="text1"/>
                <w:sz w:val="20"/>
                <w:szCs w:val="20"/>
                <w:lang w:val="uk-UA"/>
              </w:rPr>
              <w:t>6. </w:t>
            </w:r>
            <w:r w:rsidR="00F13BF5" w:rsidRPr="005D650E">
              <w:rPr>
                <w:rFonts w:ascii="Times New Roman" w:hAnsi="Times New Roman"/>
                <w:color w:val="000000" w:themeColor="text1"/>
                <w:sz w:val="20"/>
                <w:szCs w:val="20"/>
                <w:lang w:val="uk-UA"/>
              </w:rPr>
              <w:t xml:space="preserve">Застаріла та неефективна і неекологічна система збору та утилізації </w:t>
            </w:r>
            <w:r w:rsidR="00F13BF5" w:rsidRPr="005D650E">
              <w:rPr>
                <w:rFonts w:ascii="Times New Roman" w:hAnsi="Times New Roman"/>
                <w:bCs/>
                <w:color w:val="000000" w:themeColor="text1"/>
                <w:sz w:val="20"/>
                <w:szCs w:val="20"/>
                <w:lang w:val="uk-UA"/>
              </w:rPr>
              <w:t>твердих побутових відходів</w:t>
            </w:r>
          </w:p>
          <w:p w14:paraId="6CB4C341" w14:textId="79AB138F" w:rsidR="00F13BF5" w:rsidRPr="005D650E" w:rsidRDefault="0071747E" w:rsidP="004C2A55">
            <w:pPr>
              <w:autoSpaceDE w:val="0"/>
              <w:autoSpaceDN w:val="0"/>
              <w:spacing w:after="0" w:line="240" w:lineRule="auto"/>
              <w:ind w:firstLine="709"/>
              <w:jc w:val="both"/>
              <w:rPr>
                <w:bCs/>
                <w:color w:val="000000" w:themeColor="text1"/>
                <w:sz w:val="20"/>
                <w:szCs w:val="20"/>
              </w:rPr>
            </w:pPr>
            <w:r>
              <w:rPr>
                <w:noProof/>
                <w:color w:val="000000" w:themeColor="text1"/>
                <w:sz w:val="20"/>
                <w:szCs w:val="20"/>
                <w:lang w:eastAsia="ru-RU"/>
              </w:rPr>
              <mc:AlternateContent>
                <mc:Choice Requires="wps">
                  <w:drawing>
                    <wp:anchor distT="0" distB="0" distL="114300" distR="114300" simplePos="0" relativeHeight="251737088" behindDoc="0" locked="0" layoutInCell="1" allowOverlap="1" wp14:anchorId="511F305E" wp14:editId="60320307">
                      <wp:simplePos x="0" y="0"/>
                      <wp:positionH relativeFrom="column">
                        <wp:posOffset>2443480</wp:posOffset>
                      </wp:positionH>
                      <wp:positionV relativeFrom="paragraph">
                        <wp:posOffset>127000</wp:posOffset>
                      </wp:positionV>
                      <wp:extent cx="1024255" cy="1095375"/>
                      <wp:effectExtent l="38100" t="0" r="4445" b="2857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255" cy="10953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91106B" id="Прямая со стрелкой 73" o:spid="_x0000_s1026" type="#_x0000_t32" style="position:absolute;margin-left:192.4pt;margin-top:10pt;width:80.65pt;height:86.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2AEAAIgDAAAOAAAAZHJzL2Uyb0RvYy54bWysU01v2zAMvQ/YfxB0X/yxeVuNOD2k63bo&#10;1gDtfoAiybYwWRRIJU7+/STFSPdxG+aDQJrk4+MTtb49TZYdNZIB1/FqVXKmnQRl3NDx78/3bz5y&#10;RkE4JSw43fGzJn67ef1qPftW1zCCVRpZBHHUzr7jYwi+LQqSo54ErcBrF4M94CRCdHEoFIo5ok+2&#10;qMvyfTEDKo8gNVH8e3cJ8k3G73stw2Pfkw7MdjxyC/nEfO7TWWzWoh1Q+NHIhYb4BxaTMC42vULd&#10;iSDYAc1fUJORCAR9WEmYCuh7I3WeIU5TlX9M8zQKr/MsURzyV5no/8HKb8et22GiLk/uyT+A/EHM&#10;wXYUbtCZwPPZx4urklTF7Km9liSH/A7Zfv4KKuaIQ4CswqnHifXW+C+pMIHHSdkpy36+yq5Pgcn4&#10;syrrd3XTcCZjrCpvmrcfmtxNtAkolXuk8FnDxJLRcQoozDCGLTgXrxjw0kQcHygkmi8FqdjBvbE2&#10;37R1bO74TVM3mRWBNSoFUxrhsN9aZEeRdiV/C4vf0hAOTmWwUQv1abGDMDbaLGSxApoon9U8dZu0&#10;4szq+DySdaFn3SJm0i8tK7V7UOcdpnDy4nXnOZbVTPv0q5+zXh7Q5icAAAD//wMAUEsDBBQABgAI&#10;AAAAIQB+VKAc4AAAAAoBAAAPAAAAZHJzL2Rvd25yZXYueG1sTI9BT4NAEIXvJv6HzZh4MXYplgaR&#10;pTFq9WQasd637Aik7Cxhty38+05Pepy8L+99k69G24kjDr51pGA+i0AgVc60VCvYfq/vUxA+aDK6&#10;c4QKJvSwKq6vcp0Zd6IvPJahFlxCPtMKmhD6TEpfNWi1n7keibNfN1gd+BxqaQZ94nLbyTiKltLq&#10;lnih0T2+NFjty4NV8FpukvXP3XaMp+rjs3xP9xua3pS6vRmfn0AEHMMfDBd9VoeCnXbuQMaLTsFD&#10;umD1oIBnQDCQLJZzEDsmH+MEZJHL/y8UZwAAAP//AwBQSwECLQAUAAYACAAAACEAtoM4kv4AAADh&#10;AQAAEwAAAAAAAAAAAAAAAAAAAAAAW0NvbnRlbnRfVHlwZXNdLnhtbFBLAQItABQABgAIAAAAIQA4&#10;/SH/1gAAAJQBAAALAAAAAAAAAAAAAAAAAC8BAABfcmVscy8ucmVsc1BLAQItABQABgAIAAAAIQC/&#10;L/ty2AEAAIgDAAAOAAAAAAAAAAAAAAAAAC4CAABkcnMvZTJvRG9jLnhtbFBLAQItABQABgAIAAAA&#10;IQB+VKAc4AAAAAoBAAAPAAAAAAAAAAAAAAAAADIEAABkcnMvZG93bnJldi54bWxQSwUGAAAAAAQA&#10;BADzAAAAPwUAAAAA&#10;">
                      <v:stroke endarrow="block"/>
                    </v:shape>
                  </w:pict>
                </mc:Fallback>
              </mc:AlternateContent>
            </w:r>
          </w:p>
        </w:tc>
        <w:tc>
          <w:tcPr>
            <w:tcW w:w="900" w:type="dxa"/>
            <w:shd w:val="clear" w:color="auto" w:fill="FFFFFF"/>
          </w:tcPr>
          <w:p w14:paraId="6DB38EBE"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1C78123A"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6. </w:t>
            </w:r>
            <w:r w:rsidR="00F13BF5" w:rsidRPr="005D650E">
              <w:rPr>
                <w:rFonts w:ascii="Times New Roman" w:hAnsi="Times New Roman"/>
                <w:color w:val="000000" w:themeColor="text1"/>
                <w:sz w:val="20"/>
                <w:szCs w:val="20"/>
              </w:rPr>
              <w:t>Зростання цін на енергоносії через енергоємність виробництва</w:t>
            </w:r>
          </w:p>
        </w:tc>
      </w:tr>
      <w:tr w:rsidR="0053289E" w:rsidRPr="005D650E" w14:paraId="4DB7F153" w14:textId="77777777" w:rsidTr="00692E5A">
        <w:tc>
          <w:tcPr>
            <w:tcW w:w="4509" w:type="dxa"/>
            <w:shd w:val="clear" w:color="auto" w:fill="FFFFFF"/>
          </w:tcPr>
          <w:p w14:paraId="0C9FBEEA"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7. </w:t>
            </w:r>
            <w:r w:rsidR="00F13BF5" w:rsidRPr="005D650E">
              <w:rPr>
                <w:rFonts w:ascii="Times New Roman" w:hAnsi="Times New Roman"/>
                <w:color w:val="000000" w:themeColor="text1"/>
                <w:sz w:val="20"/>
                <w:szCs w:val="20"/>
                <w:lang w:val="uk-UA"/>
              </w:rPr>
              <w:t>Необлаштованість історичних пам’яток</w:t>
            </w:r>
          </w:p>
        </w:tc>
        <w:tc>
          <w:tcPr>
            <w:tcW w:w="900" w:type="dxa"/>
            <w:shd w:val="clear" w:color="auto" w:fill="FFFFFF"/>
          </w:tcPr>
          <w:p w14:paraId="676BC9BB"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2D270A03" w14:textId="77777777" w:rsidR="00F13BF5" w:rsidRPr="005D650E" w:rsidRDefault="00B35B98"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7. </w:t>
            </w:r>
            <w:r w:rsidR="00F13BF5" w:rsidRPr="005D650E">
              <w:rPr>
                <w:rFonts w:ascii="Times New Roman" w:hAnsi="Times New Roman"/>
                <w:color w:val="000000" w:themeColor="text1"/>
                <w:sz w:val="20"/>
                <w:szCs w:val="20"/>
              </w:rPr>
              <w:t>Корупція</w:t>
            </w:r>
          </w:p>
        </w:tc>
      </w:tr>
      <w:tr w:rsidR="0053289E" w:rsidRPr="005D650E" w14:paraId="0D7B0CD0" w14:textId="77777777" w:rsidTr="00692E5A">
        <w:tc>
          <w:tcPr>
            <w:tcW w:w="4509" w:type="dxa"/>
            <w:shd w:val="clear" w:color="auto" w:fill="FFFFFF"/>
          </w:tcPr>
          <w:p w14:paraId="24B1EDFF"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8. </w:t>
            </w:r>
            <w:r w:rsidR="00F13BF5" w:rsidRPr="005D650E">
              <w:rPr>
                <w:rFonts w:ascii="Times New Roman" w:hAnsi="Times New Roman"/>
                <w:color w:val="000000" w:themeColor="text1"/>
                <w:sz w:val="20"/>
                <w:szCs w:val="20"/>
                <w:lang w:val="uk-UA"/>
              </w:rPr>
              <w:t>Недостатньо розвинена туристична інфраструктура</w:t>
            </w:r>
          </w:p>
        </w:tc>
        <w:tc>
          <w:tcPr>
            <w:tcW w:w="900" w:type="dxa"/>
            <w:shd w:val="clear" w:color="auto" w:fill="FFFFFF"/>
          </w:tcPr>
          <w:p w14:paraId="5904183E"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0D22DCBE" w14:textId="77777777" w:rsidR="00F13BF5" w:rsidRPr="005D650E" w:rsidRDefault="00F13BF5"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color w:val="000000" w:themeColor="text1"/>
                <w:sz w:val="20"/>
                <w:szCs w:val="20"/>
              </w:rPr>
            </w:pPr>
          </w:p>
        </w:tc>
      </w:tr>
      <w:tr w:rsidR="0053289E" w:rsidRPr="005D650E" w14:paraId="6EAB91A2" w14:textId="77777777" w:rsidTr="00692E5A">
        <w:tc>
          <w:tcPr>
            <w:tcW w:w="4509" w:type="dxa"/>
            <w:shd w:val="clear" w:color="auto" w:fill="FFFFFF"/>
          </w:tcPr>
          <w:p w14:paraId="44A74C59" w14:textId="77777777" w:rsidR="00F13BF5" w:rsidRPr="005D650E" w:rsidRDefault="00B35B98" w:rsidP="004C2A55">
            <w:pPr>
              <w:pStyle w:val="ListParagraph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9. </w:t>
            </w:r>
            <w:r w:rsidR="00F13BF5" w:rsidRPr="005D650E">
              <w:rPr>
                <w:rFonts w:ascii="Times New Roman" w:hAnsi="Times New Roman"/>
                <w:color w:val="000000" w:themeColor="text1"/>
                <w:sz w:val="20"/>
                <w:szCs w:val="20"/>
                <w:lang w:val="uk-UA"/>
              </w:rPr>
              <w:t>Слабо розвинена інфраструктура  підтримки бізнесу та залучення інвестицій, низький рівень підприємницької культури</w:t>
            </w:r>
          </w:p>
        </w:tc>
        <w:tc>
          <w:tcPr>
            <w:tcW w:w="900" w:type="dxa"/>
            <w:shd w:val="clear" w:color="auto" w:fill="FFFFFF"/>
          </w:tcPr>
          <w:p w14:paraId="6128C26E"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73B7D677" w14:textId="77777777" w:rsidR="00F13BF5" w:rsidRPr="005D650E" w:rsidRDefault="00F13BF5" w:rsidP="004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color w:val="000000" w:themeColor="text1"/>
                <w:sz w:val="20"/>
                <w:szCs w:val="20"/>
              </w:rPr>
            </w:pPr>
          </w:p>
        </w:tc>
      </w:tr>
      <w:tr w:rsidR="0053289E" w:rsidRPr="005D650E" w14:paraId="6297DE8E" w14:textId="77777777" w:rsidTr="00692E5A">
        <w:tc>
          <w:tcPr>
            <w:tcW w:w="4509" w:type="dxa"/>
            <w:shd w:val="clear" w:color="auto" w:fill="FFFFFF"/>
          </w:tcPr>
          <w:p w14:paraId="46FEDE2D"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10. </w:t>
            </w:r>
            <w:r w:rsidR="00F13BF5" w:rsidRPr="005D650E">
              <w:rPr>
                <w:rFonts w:ascii="Times New Roman" w:hAnsi="Times New Roman"/>
                <w:color w:val="000000" w:themeColor="text1"/>
                <w:sz w:val="20"/>
                <w:szCs w:val="20"/>
                <w:lang w:val="uk-UA"/>
              </w:rPr>
              <w:t xml:space="preserve">Руйнування та зношеність меліоративної системи </w:t>
            </w:r>
          </w:p>
        </w:tc>
        <w:tc>
          <w:tcPr>
            <w:tcW w:w="900" w:type="dxa"/>
            <w:shd w:val="clear" w:color="auto" w:fill="FFFFFF"/>
          </w:tcPr>
          <w:p w14:paraId="3A9E3499"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625499A9" w14:textId="77777777" w:rsidR="00F13BF5" w:rsidRPr="005D650E" w:rsidRDefault="00F13BF5" w:rsidP="004C2A55">
            <w:pPr>
              <w:tabs>
                <w:tab w:val="num" w:pos="720"/>
              </w:tabs>
              <w:autoSpaceDE w:val="0"/>
              <w:autoSpaceDN w:val="0"/>
              <w:spacing w:after="0" w:line="240" w:lineRule="auto"/>
              <w:ind w:firstLine="709"/>
              <w:jc w:val="both"/>
              <w:rPr>
                <w:color w:val="000000" w:themeColor="text1"/>
                <w:sz w:val="20"/>
                <w:szCs w:val="20"/>
              </w:rPr>
            </w:pPr>
          </w:p>
        </w:tc>
      </w:tr>
      <w:tr w:rsidR="0053289E" w:rsidRPr="005D650E" w14:paraId="7C60E708" w14:textId="77777777" w:rsidTr="00692E5A">
        <w:tc>
          <w:tcPr>
            <w:tcW w:w="4509" w:type="dxa"/>
            <w:shd w:val="clear" w:color="auto" w:fill="FFFFFF"/>
          </w:tcPr>
          <w:p w14:paraId="7741D895" w14:textId="77777777" w:rsidR="00F13BF5" w:rsidRPr="005D650E" w:rsidRDefault="00B35B98" w:rsidP="004C2A55">
            <w:pPr>
              <w:pStyle w:val="ListParagraph1"/>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11. </w:t>
            </w:r>
            <w:r w:rsidR="00F13BF5" w:rsidRPr="005D650E">
              <w:rPr>
                <w:rFonts w:ascii="Times New Roman" w:hAnsi="Times New Roman"/>
                <w:color w:val="000000" w:themeColor="text1"/>
                <w:sz w:val="20"/>
                <w:szCs w:val="20"/>
                <w:lang w:val="uk-UA"/>
              </w:rPr>
              <w:t>Технічно застарілі транспортні засоби</w:t>
            </w:r>
          </w:p>
        </w:tc>
        <w:tc>
          <w:tcPr>
            <w:tcW w:w="900" w:type="dxa"/>
            <w:shd w:val="clear" w:color="auto" w:fill="FFFFFF"/>
          </w:tcPr>
          <w:p w14:paraId="341EB4A8"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1905537F" w14:textId="77777777" w:rsidR="00F13BF5" w:rsidRPr="005D650E" w:rsidRDefault="00F13BF5" w:rsidP="004C2A55">
            <w:pPr>
              <w:tabs>
                <w:tab w:val="num" w:pos="720"/>
              </w:tabs>
              <w:autoSpaceDE w:val="0"/>
              <w:autoSpaceDN w:val="0"/>
              <w:spacing w:after="0" w:line="240" w:lineRule="auto"/>
              <w:ind w:firstLine="709"/>
              <w:jc w:val="both"/>
              <w:rPr>
                <w:color w:val="000000" w:themeColor="text1"/>
                <w:sz w:val="20"/>
                <w:szCs w:val="20"/>
              </w:rPr>
            </w:pPr>
          </w:p>
        </w:tc>
      </w:tr>
      <w:tr w:rsidR="0053289E" w:rsidRPr="005D650E" w14:paraId="76128888" w14:textId="77777777" w:rsidTr="00692E5A">
        <w:tc>
          <w:tcPr>
            <w:tcW w:w="4509" w:type="dxa"/>
            <w:shd w:val="clear" w:color="auto" w:fill="FFFFFF"/>
          </w:tcPr>
          <w:p w14:paraId="2C8C0B14" w14:textId="77777777" w:rsidR="00F13BF5" w:rsidRPr="005D650E" w:rsidRDefault="00B35B98" w:rsidP="004C2A55">
            <w:pPr>
              <w:pStyle w:val="ListParagraph1"/>
              <w:autoSpaceDE w:val="0"/>
              <w:autoSpaceDN w:val="0"/>
              <w:ind w:left="0" w:firstLine="0"/>
              <w:contextualSpacing/>
              <w:rPr>
                <w:rFonts w:ascii="Times New Roman" w:hAnsi="Times New Roman"/>
                <w:color w:val="000000" w:themeColor="text1"/>
                <w:sz w:val="20"/>
                <w:szCs w:val="20"/>
                <w:lang w:val="uk-UA"/>
              </w:rPr>
            </w:pPr>
            <w:r w:rsidRPr="005D650E">
              <w:rPr>
                <w:rFonts w:ascii="Times New Roman" w:hAnsi="Times New Roman"/>
                <w:color w:val="000000" w:themeColor="text1"/>
                <w:sz w:val="20"/>
                <w:szCs w:val="20"/>
                <w:lang w:val="uk-UA"/>
              </w:rPr>
              <w:t>12. </w:t>
            </w:r>
            <w:r w:rsidR="00F13BF5" w:rsidRPr="005D650E">
              <w:rPr>
                <w:rFonts w:ascii="Times New Roman" w:hAnsi="Times New Roman"/>
                <w:color w:val="000000" w:themeColor="text1"/>
                <w:sz w:val="20"/>
                <w:szCs w:val="20"/>
                <w:lang w:val="uk-UA"/>
              </w:rPr>
              <w:t>Низька культура землеробства та, як наслідок, зниження родючості ґрунтів</w:t>
            </w:r>
          </w:p>
        </w:tc>
        <w:tc>
          <w:tcPr>
            <w:tcW w:w="900" w:type="dxa"/>
            <w:shd w:val="clear" w:color="auto" w:fill="FFFFFF"/>
          </w:tcPr>
          <w:p w14:paraId="1391CAC5"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5B1CAC80" w14:textId="77777777" w:rsidR="00F13BF5" w:rsidRPr="005D650E" w:rsidRDefault="00F13BF5" w:rsidP="004C2A55">
            <w:pPr>
              <w:tabs>
                <w:tab w:val="num" w:pos="720"/>
              </w:tabs>
              <w:autoSpaceDE w:val="0"/>
              <w:autoSpaceDN w:val="0"/>
              <w:spacing w:after="0" w:line="240" w:lineRule="auto"/>
              <w:ind w:firstLine="709"/>
              <w:jc w:val="both"/>
              <w:rPr>
                <w:color w:val="000000" w:themeColor="text1"/>
                <w:sz w:val="20"/>
                <w:szCs w:val="20"/>
              </w:rPr>
            </w:pPr>
          </w:p>
        </w:tc>
      </w:tr>
      <w:tr w:rsidR="0053289E" w:rsidRPr="005D650E" w14:paraId="26CD4B2C" w14:textId="77777777" w:rsidTr="00692E5A">
        <w:tc>
          <w:tcPr>
            <w:tcW w:w="4509" w:type="dxa"/>
            <w:shd w:val="clear" w:color="auto" w:fill="FFFFFF"/>
          </w:tcPr>
          <w:p w14:paraId="400CC809" w14:textId="77777777" w:rsidR="00F13BF5" w:rsidRPr="005D650E" w:rsidRDefault="00B35B98" w:rsidP="004C2A55">
            <w:pPr>
              <w:autoSpaceDE w:val="0"/>
              <w:autoSpaceDN w:val="0"/>
              <w:spacing w:after="0" w:line="240" w:lineRule="auto"/>
              <w:jc w:val="both"/>
              <w:rPr>
                <w:rFonts w:ascii="Times New Roman" w:hAnsi="Times New Roman"/>
                <w:b/>
                <w:bCs/>
                <w:color w:val="000000" w:themeColor="text1"/>
                <w:sz w:val="20"/>
                <w:szCs w:val="20"/>
              </w:rPr>
            </w:pPr>
            <w:r w:rsidRPr="005D650E">
              <w:rPr>
                <w:rFonts w:ascii="Times New Roman" w:hAnsi="Times New Roman"/>
                <w:color w:val="000000" w:themeColor="text1"/>
                <w:sz w:val="20"/>
                <w:szCs w:val="20"/>
              </w:rPr>
              <w:t>13. </w:t>
            </w:r>
            <w:r w:rsidR="00F13BF5" w:rsidRPr="005D650E">
              <w:rPr>
                <w:rFonts w:ascii="Times New Roman" w:hAnsi="Times New Roman"/>
                <w:color w:val="000000" w:themeColor="text1"/>
                <w:sz w:val="20"/>
                <w:szCs w:val="20"/>
              </w:rPr>
              <w:t>Незначна площа сільськогосподарських угідь під багаторічними насадженнями</w:t>
            </w:r>
          </w:p>
        </w:tc>
        <w:tc>
          <w:tcPr>
            <w:tcW w:w="900" w:type="dxa"/>
            <w:shd w:val="clear" w:color="auto" w:fill="FFFFFF"/>
          </w:tcPr>
          <w:p w14:paraId="4562DA36"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7C5A1464" w14:textId="77777777" w:rsidR="00F13BF5" w:rsidRPr="005D650E" w:rsidRDefault="00F13BF5" w:rsidP="004C2A55">
            <w:pPr>
              <w:tabs>
                <w:tab w:val="left" w:pos="0"/>
                <w:tab w:val="left" w:pos="972"/>
              </w:tabs>
              <w:spacing w:after="0" w:line="240" w:lineRule="auto"/>
              <w:ind w:firstLine="709"/>
              <w:jc w:val="both"/>
              <w:rPr>
                <w:color w:val="000000" w:themeColor="text1"/>
                <w:sz w:val="20"/>
                <w:szCs w:val="20"/>
              </w:rPr>
            </w:pPr>
          </w:p>
        </w:tc>
      </w:tr>
      <w:tr w:rsidR="0053289E" w:rsidRPr="00C93477" w14:paraId="28607C55" w14:textId="77777777" w:rsidTr="00692E5A">
        <w:tc>
          <w:tcPr>
            <w:tcW w:w="4509" w:type="dxa"/>
            <w:shd w:val="clear" w:color="auto" w:fill="FFFFFF"/>
          </w:tcPr>
          <w:p w14:paraId="2CC9A0CA" w14:textId="77777777" w:rsidR="00F13BF5" w:rsidRPr="005D650E" w:rsidRDefault="00B35B98" w:rsidP="004C2A55">
            <w:pPr>
              <w:autoSpaceDE w:val="0"/>
              <w:autoSpaceDN w:val="0"/>
              <w:spacing w:after="0" w:line="240" w:lineRule="auto"/>
              <w:jc w:val="both"/>
              <w:rPr>
                <w:rFonts w:ascii="Times New Roman" w:hAnsi="Times New Roman"/>
                <w:color w:val="000000" w:themeColor="text1"/>
                <w:sz w:val="20"/>
                <w:szCs w:val="20"/>
              </w:rPr>
            </w:pPr>
            <w:r w:rsidRPr="005D650E">
              <w:rPr>
                <w:rFonts w:ascii="Times New Roman" w:hAnsi="Times New Roman"/>
                <w:color w:val="000000" w:themeColor="text1"/>
                <w:sz w:val="20"/>
                <w:szCs w:val="20"/>
              </w:rPr>
              <w:t>14. </w:t>
            </w:r>
            <w:r w:rsidR="00F13BF5" w:rsidRPr="005D650E">
              <w:rPr>
                <w:rFonts w:ascii="Times New Roman" w:hAnsi="Times New Roman"/>
                <w:color w:val="000000" w:themeColor="text1"/>
                <w:sz w:val="20"/>
                <w:szCs w:val="20"/>
              </w:rPr>
              <w:t>Недостатній розвиток логістичних, інформаційних  мереж для просування сільськогосподарської продукції на світові ринки</w:t>
            </w:r>
          </w:p>
        </w:tc>
        <w:tc>
          <w:tcPr>
            <w:tcW w:w="900" w:type="dxa"/>
            <w:shd w:val="clear" w:color="auto" w:fill="FFFFFF"/>
          </w:tcPr>
          <w:p w14:paraId="4E2A3C00" w14:textId="77777777" w:rsidR="00F13BF5" w:rsidRPr="005D650E" w:rsidRDefault="00F13BF5" w:rsidP="004C2A55">
            <w:pPr>
              <w:spacing w:after="0" w:line="240" w:lineRule="auto"/>
              <w:ind w:firstLine="709"/>
              <w:jc w:val="center"/>
              <w:rPr>
                <w:color w:val="000000" w:themeColor="text1"/>
                <w:sz w:val="20"/>
                <w:szCs w:val="20"/>
              </w:rPr>
            </w:pPr>
          </w:p>
        </w:tc>
        <w:tc>
          <w:tcPr>
            <w:tcW w:w="4656" w:type="dxa"/>
            <w:shd w:val="clear" w:color="auto" w:fill="FFFFFF"/>
          </w:tcPr>
          <w:p w14:paraId="454CA4F1" w14:textId="77777777" w:rsidR="00F13BF5" w:rsidRPr="005D650E" w:rsidRDefault="00F13BF5" w:rsidP="004C2A55">
            <w:pPr>
              <w:tabs>
                <w:tab w:val="left" w:pos="0"/>
                <w:tab w:val="left" w:pos="972"/>
              </w:tabs>
              <w:spacing w:after="0" w:line="240" w:lineRule="auto"/>
              <w:ind w:firstLine="709"/>
              <w:jc w:val="both"/>
              <w:rPr>
                <w:color w:val="000000" w:themeColor="text1"/>
                <w:sz w:val="20"/>
                <w:szCs w:val="20"/>
              </w:rPr>
            </w:pPr>
          </w:p>
        </w:tc>
      </w:tr>
    </w:tbl>
    <w:p w14:paraId="188E86FF" w14:textId="77777777" w:rsidR="00F13BF5" w:rsidRPr="00C93477" w:rsidRDefault="00F13BF5" w:rsidP="004C2A55">
      <w:pPr>
        <w:spacing w:after="0" w:line="240" w:lineRule="auto"/>
        <w:ind w:firstLine="709"/>
        <w:jc w:val="both"/>
        <w:rPr>
          <w:rFonts w:ascii="Times New Roman" w:eastAsia="Times New Roman" w:hAnsi="Times New Roman"/>
          <w:color w:val="000000" w:themeColor="text1"/>
          <w:sz w:val="28"/>
          <w:szCs w:val="28"/>
          <w:highlight w:val="yellow"/>
          <w:lang w:eastAsia="ru-RU"/>
        </w:rPr>
      </w:pPr>
    </w:p>
    <w:p w14:paraId="2EDDAE5E" w14:textId="77777777" w:rsidR="00B35B98" w:rsidRPr="00C93477" w:rsidRDefault="00B35B98" w:rsidP="004C2A55">
      <w:pPr>
        <w:spacing w:after="0" w:line="240" w:lineRule="auto"/>
        <w:jc w:val="center"/>
        <w:rPr>
          <w:rFonts w:ascii="Times New Roman" w:hAnsi="Times New Roman" w:cs="Times New Roman"/>
          <w:b/>
          <w:color w:val="000000" w:themeColor="text1"/>
          <w:sz w:val="28"/>
          <w:szCs w:val="28"/>
          <w:highlight w:val="yellow"/>
        </w:rPr>
      </w:pPr>
    </w:p>
    <w:p w14:paraId="09771BCD" w14:textId="77777777" w:rsidR="000B195E" w:rsidRPr="00293F95" w:rsidRDefault="000B195E" w:rsidP="004C2A55">
      <w:pPr>
        <w:spacing w:after="0" w:line="240" w:lineRule="auto"/>
        <w:jc w:val="center"/>
        <w:rPr>
          <w:rFonts w:ascii="Times New Roman" w:hAnsi="Times New Roman" w:cs="Times New Roman"/>
          <w:b/>
          <w:color w:val="000000" w:themeColor="text1"/>
          <w:sz w:val="28"/>
          <w:szCs w:val="28"/>
        </w:rPr>
      </w:pPr>
      <w:r w:rsidRPr="00293F95">
        <w:rPr>
          <w:rFonts w:ascii="Times New Roman" w:hAnsi="Times New Roman" w:cs="Times New Roman"/>
          <w:b/>
          <w:color w:val="000000" w:themeColor="text1"/>
          <w:sz w:val="28"/>
          <w:szCs w:val="28"/>
        </w:rPr>
        <w:t>І</w:t>
      </w:r>
      <w:r w:rsidR="003B6B0B" w:rsidRPr="00293F95">
        <w:rPr>
          <w:rFonts w:ascii="Times New Roman" w:hAnsi="Times New Roman" w:cs="Times New Roman"/>
          <w:b/>
          <w:color w:val="000000" w:themeColor="text1"/>
          <w:sz w:val="28"/>
          <w:szCs w:val="28"/>
        </w:rPr>
        <w:t>V</w:t>
      </w:r>
      <w:r w:rsidRPr="00293F95">
        <w:rPr>
          <w:rFonts w:ascii="Times New Roman" w:hAnsi="Times New Roman" w:cs="Times New Roman"/>
          <w:b/>
          <w:color w:val="000000" w:themeColor="text1"/>
          <w:sz w:val="28"/>
          <w:szCs w:val="28"/>
        </w:rPr>
        <w:t>. ОСНОВНІ ЕКОЛОГІЧНІ ПРОБЛЕМИ ХЕРСОНСЬКОЇ ОБЛАСТІ</w:t>
      </w:r>
    </w:p>
    <w:p w14:paraId="39723E2C" w14:textId="77777777" w:rsidR="00AD37CF" w:rsidRPr="00293F95" w:rsidRDefault="00AD37CF" w:rsidP="004C2A55">
      <w:pPr>
        <w:spacing w:after="0" w:line="240" w:lineRule="auto"/>
        <w:ind w:firstLine="709"/>
        <w:jc w:val="center"/>
        <w:rPr>
          <w:rFonts w:ascii="Times New Roman" w:hAnsi="Times New Roman" w:cs="Times New Roman"/>
          <w:bCs/>
          <w:color w:val="000000" w:themeColor="text1"/>
          <w:sz w:val="28"/>
          <w:szCs w:val="28"/>
        </w:rPr>
      </w:pPr>
    </w:p>
    <w:p w14:paraId="6EC7E863" w14:textId="77777777" w:rsidR="001C4B9A" w:rsidRPr="00293F95" w:rsidRDefault="003723D9" w:rsidP="004C2A55">
      <w:pPr>
        <w:spacing w:after="0" w:line="240" w:lineRule="auto"/>
        <w:ind w:firstLine="567"/>
        <w:jc w:val="both"/>
        <w:rPr>
          <w:rFonts w:ascii="Times New Roman" w:hAnsi="Times New Roman"/>
          <w:color w:val="000000" w:themeColor="text1"/>
          <w:sz w:val="28"/>
          <w:szCs w:val="28"/>
          <w:shd w:val="clear" w:color="auto" w:fill="FFFFFF"/>
        </w:rPr>
      </w:pPr>
      <w:r w:rsidRPr="00293F95">
        <w:rPr>
          <w:rFonts w:ascii="Times New Roman" w:hAnsi="Times New Roman"/>
          <w:color w:val="000000" w:themeColor="text1"/>
          <w:sz w:val="28"/>
          <w:szCs w:val="28"/>
          <w:shd w:val="clear" w:color="auto" w:fill="FFFFFF"/>
        </w:rPr>
        <w:t xml:space="preserve">Структура економіки області майже не містить підприємств, які створюють пряму загрозу стану навколишнього середовища. </w:t>
      </w:r>
      <w:r w:rsidR="004D62F2">
        <w:rPr>
          <w:rFonts w:ascii="Times New Roman" w:hAnsi="Times New Roman"/>
          <w:color w:val="000000" w:themeColor="text1"/>
          <w:sz w:val="28"/>
          <w:szCs w:val="28"/>
          <w:shd w:val="clear" w:color="auto" w:fill="FFFFFF"/>
        </w:rPr>
        <w:t>Наразі головнні екокологічні проблеми в області пов’язані на пряму або опореседковано з наслідками бойових дій , що досі тривають.</w:t>
      </w:r>
    </w:p>
    <w:p w14:paraId="062B05F8" w14:textId="77777777" w:rsidR="00D3326E" w:rsidRDefault="00D3326E" w:rsidP="004C2A55">
      <w:pPr>
        <w:spacing w:after="0" w:line="240" w:lineRule="auto"/>
        <w:ind w:firstLine="567"/>
        <w:jc w:val="both"/>
        <w:rPr>
          <w:rFonts w:ascii="Times New Roman" w:hAnsi="Times New Roman" w:cs="Times New Roman"/>
          <w:color w:val="000000" w:themeColor="text1"/>
          <w:sz w:val="28"/>
          <w:szCs w:val="28"/>
        </w:rPr>
      </w:pPr>
      <w:r w:rsidRPr="00293F95">
        <w:rPr>
          <w:rFonts w:ascii="Times New Roman" w:hAnsi="Times New Roman" w:cs="Times New Roman"/>
          <w:color w:val="000000" w:themeColor="text1"/>
          <w:sz w:val="28"/>
          <w:szCs w:val="28"/>
        </w:rPr>
        <w:t>Найважливіші екологічні проблеми області</w:t>
      </w:r>
      <w:r w:rsidR="003723D9" w:rsidRPr="00293F95">
        <w:rPr>
          <w:rFonts w:ascii="Times New Roman" w:hAnsi="Times New Roman" w:cs="Times New Roman"/>
          <w:color w:val="000000" w:themeColor="text1"/>
          <w:sz w:val="28"/>
          <w:szCs w:val="28"/>
        </w:rPr>
        <w:t>:</w:t>
      </w:r>
      <w:r w:rsidRPr="00293F95">
        <w:rPr>
          <w:rFonts w:ascii="Times New Roman" w:hAnsi="Times New Roman" w:cs="Times New Roman"/>
          <w:color w:val="000000" w:themeColor="text1"/>
          <w:sz w:val="28"/>
          <w:szCs w:val="28"/>
        </w:rPr>
        <w:t xml:space="preserve"> </w:t>
      </w:r>
    </w:p>
    <w:p w14:paraId="3B90B311" w14:textId="77777777" w:rsidR="001110C9" w:rsidRPr="004571EB" w:rsidRDefault="00D3326E" w:rsidP="004C2A55">
      <w:pPr>
        <w:spacing w:after="0" w:line="240" w:lineRule="auto"/>
        <w:ind w:firstLine="567"/>
        <w:jc w:val="both"/>
        <w:rPr>
          <w:rFonts w:ascii="Times New Roman" w:hAnsi="Times New Roman"/>
          <w:b/>
          <w:color w:val="000000" w:themeColor="text1"/>
          <w:sz w:val="28"/>
          <w:szCs w:val="28"/>
        </w:rPr>
      </w:pPr>
      <w:r w:rsidRPr="004571EB">
        <w:rPr>
          <w:rFonts w:ascii="Times New Roman" w:hAnsi="Times New Roman" w:cs="Times New Roman"/>
          <w:b/>
          <w:bCs/>
          <w:color w:val="000000" w:themeColor="text1"/>
          <w:sz w:val="28"/>
          <w:szCs w:val="28"/>
        </w:rPr>
        <w:t>1.</w:t>
      </w:r>
      <w:r w:rsidR="00F55AD3" w:rsidRPr="004571EB">
        <w:rPr>
          <w:rFonts w:ascii="Times New Roman" w:hAnsi="Times New Roman" w:cs="Times New Roman"/>
          <w:b/>
          <w:bCs/>
          <w:color w:val="000000" w:themeColor="text1"/>
          <w:sz w:val="28"/>
          <w:szCs w:val="28"/>
        </w:rPr>
        <w:t> </w:t>
      </w:r>
      <w:r w:rsidR="003723D9" w:rsidRPr="004571EB">
        <w:rPr>
          <w:rFonts w:ascii="Times New Roman" w:hAnsi="Times New Roman"/>
          <w:b/>
          <w:bCs/>
          <w:color w:val="000000" w:themeColor="text1"/>
          <w:sz w:val="28"/>
          <w:szCs w:val="28"/>
        </w:rPr>
        <w:t>Кр</w:t>
      </w:r>
      <w:r w:rsidR="003723D9" w:rsidRPr="004571EB">
        <w:rPr>
          <w:rFonts w:ascii="Times New Roman" w:hAnsi="Times New Roman"/>
          <w:b/>
          <w:color w:val="000000" w:themeColor="text1"/>
          <w:sz w:val="28"/>
          <w:szCs w:val="28"/>
        </w:rPr>
        <w:t>итична ситуація у сфері поводження з відходами.</w:t>
      </w:r>
    </w:p>
    <w:p w14:paraId="393260F4" w14:textId="77777777" w:rsidR="00F12077" w:rsidRPr="004571EB" w:rsidRDefault="00D3326E"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color w:val="000000" w:themeColor="text1"/>
          <w:sz w:val="28"/>
          <w:szCs w:val="28"/>
        </w:rPr>
        <w:t>Щороку в регіоні утворюється понад 250 тис. тонн твердих побутових відходів.</w:t>
      </w:r>
    </w:p>
    <w:p w14:paraId="5CBE38F2" w14:textId="77777777" w:rsidR="00F12077" w:rsidRDefault="00D3326E"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color w:val="000000" w:themeColor="text1"/>
          <w:sz w:val="28"/>
          <w:szCs w:val="28"/>
        </w:rPr>
        <w:t>Н</w:t>
      </w:r>
      <w:r w:rsidR="001110C9" w:rsidRPr="004571EB">
        <w:rPr>
          <w:rFonts w:ascii="Times New Roman" w:hAnsi="Times New Roman" w:cs="Times New Roman"/>
          <w:color w:val="000000" w:themeColor="text1"/>
          <w:sz w:val="28"/>
          <w:szCs w:val="28"/>
        </w:rPr>
        <w:t>аразі</w:t>
      </w:r>
      <w:r w:rsidRPr="004571EB">
        <w:rPr>
          <w:rFonts w:ascii="Times New Roman" w:hAnsi="Times New Roman" w:cs="Times New Roman"/>
          <w:color w:val="000000" w:themeColor="text1"/>
          <w:sz w:val="28"/>
          <w:szCs w:val="28"/>
        </w:rPr>
        <w:t xml:space="preserve"> поводження з ТПВ ґрунтується на технологіях низького рівня та орієнтоване на захоронення. Поступово в населених пунктах області </w:t>
      </w:r>
      <w:r w:rsidRPr="004571EB">
        <w:rPr>
          <w:rFonts w:ascii="Times New Roman" w:hAnsi="Times New Roman" w:cs="Times New Roman"/>
          <w:color w:val="000000" w:themeColor="text1"/>
          <w:sz w:val="28"/>
          <w:szCs w:val="28"/>
        </w:rPr>
        <w:lastRenderedPageBreak/>
        <w:t xml:space="preserve">запроваджується сортування побутових відходів із вилученням вторинної сировини. </w:t>
      </w:r>
    </w:p>
    <w:p w14:paraId="089B809F" w14:textId="77777777" w:rsidR="004D62F2" w:rsidRPr="004571EB" w:rsidRDefault="004D62F2"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проблеми утилізації поб</w:t>
      </w:r>
      <w:r w:rsidR="002F2489">
        <w:rPr>
          <w:rFonts w:ascii="Times New Roman" w:hAnsi="Times New Roman" w:cs="Times New Roman"/>
          <w:color w:val="000000" w:themeColor="text1"/>
          <w:sz w:val="28"/>
          <w:szCs w:val="28"/>
        </w:rPr>
        <w:t>утових відходів приєдналося питання поводження з відходами руйнування, утворенеми внаслідок бойових дій.</w:t>
      </w:r>
    </w:p>
    <w:p w14:paraId="50A20C08" w14:textId="77777777" w:rsidR="00107FA6" w:rsidRPr="004571EB" w:rsidRDefault="00775C72"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color w:val="000000" w:themeColor="text1"/>
          <w:sz w:val="28"/>
          <w:szCs w:val="28"/>
        </w:rPr>
        <w:t xml:space="preserve">Для </w:t>
      </w:r>
      <w:r w:rsidR="001110C9" w:rsidRPr="004571EB">
        <w:rPr>
          <w:rFonts w:ascii="Times New Roman" w:hAnsi="Times New Roman" w:cs="Times New Roman"/>
          <w:color w:val="000000" w:themeColor="text1"/>
          <w:sz w:val="28"/>
          <w:szCs w:val="28"/>
        </w:rPr>
        <w:t xml:space="preserve">розв’язання </w:t>
      </w:r>
      <w:r w:rsidR="00107FA6" w:rsidRPr="004571EB">
        <w:rPr>
          <w:rFonts w:ascii="Times New Roman" w:hAnsi="Times New Roman" w:cs="Times New Roman"/>
          <w:color w:val="000000" w:themeColor="text1"/>
          <w:sz w:val="28"/>
          <w:szCs w:val="28"/>
        </w:rPr>
        <w:t>цієї проблеми розроблено Регіональн</w:t>
      </w:r>
      <w:r w:rsidR="004571EB" w:rsidRPr="004571EB">
        <w:rPr>
          <w:rFonts w:ascii="Times New Roman" w:hAnsi="Times New Roman" w:cs="Times New Roman"/>
          <w:color w:val="000000" w:themeColor="text1"/>
          <w:sz w:val="28"/>
          <w:szCs w:val="28"/>
        </w:rPr>
        <w:t>ий план</w:t>
      </w:r>
      <w:r w:rsidR="00107FA6" w:rsidRPr="004571EB">
        <w:rPr>
          <w:rFonts w:ascii="Times New Roman" w:hAnsi="Times New Roman" w:cs="Times New Roman"/>
          <w:color w:val="000000" w:themeColor="text1"/>
          <w:sz w:val="28"/>
          <w:szCs w:val="28"/>
        </w:rPr>
        <w:t xml:space="preserve"> управління відходами в Херсонській області до 2034 року та передбачено розроблення місцевих планів.</w:t>
      </w:r>
    </w:p>
    <w:p w14:paraId="73B4788D" w14:textId="77777777" w:rsidR="00C4432C" w:rsidRPr="004571EB" w:rsidRDefault="00D3326E" w:rsidP="004C2A55">
      <w:pPr>
        <w:spacing w:after="0" w:line="240" w:lineRule="auto"/>
        <w:ind w:firstLine="567"/>
        <w:jc w:val="both"/>
        <w:rPr>
          <w:rFonts w:ascii="Times New Roman" w:hAnsi="Times New Roman" w:cs="Times New Roman"/>
          <w:b/>
          <w:color w:val="000000" w:themeColor="text1"/>
          <w:sz w:val="28"/>
          <w:szCs w:val="28"/>
          <w:shd w:val="clear" w:color="auto" w:fill="FFFFFF"/>
        </w:rPr>
      </w:pPr>
      <w:r w:rsidRPr="004571EB">
        <w:rPr>
          <w:rFonts w:ascii="Times New Roman" w:hAnsi="Times New Roman" w:cs="Times New Roman"/>
          <w:b/>
          <w:bCs/>
          <w:color w:val="000000" w:themeColor="text1"/>
          <w:sz w:val="28"/>
          <w:szCs w:val="28"/>
        </w:rPr>
        <w:t>2.</w:t>
      </w:r>
      <w:r w:rsidR="00F55AD3" w:rsidRPr="004571EB">
        <w:rPr>
          <w:rFonts w:ascii="Times New Roman" w:hAnsi="Times New Roman" w:cs="Times New Roman"/>
          <w:b/>
          <w:color w:val="000000" w:themeColor="text1"/>
          <w:sz w:val="28"/>
          <w:szCs w:val="28"/>
        </w:rPr>
        <w:t> </w:t>
      </w:r>
      <w:r w:rsidR="00C4432C" w:rsidRPr="004571EB">
        <w:rPr>
          <w:rFonts w:ascii="Times New Roman" w:hAnsi="Times New Roman" w:cs="Times New Roman"/>
          <w:b/>
          <w:color w:val="000000" w:themeColor="text1"/>
          <w:sz w:val="28"/>
          <w:szCs w:val="28"/>
        </w:rPr>
        <w:t xml:space="preserve">Наявність на території області непридатних та заборонених до використання </w:t>
      </w:r>
      <w:r w:rsidR="00C4432C" w:rsidRPr="004571EB">
        <w:rPr>
          <w:rFonts w:ascii="Times New Roman" w:hAnsi="Times New Roman" w:cs="Times New Roman"/>
          <w:b/>
          <w:color w:val="000000" w:themeColor="text1"/>
          <w:sz w:val="28"/>
          <w:szCs w:val="28"/>
          <w:shd w:val="clear" w:color="auto" w:fill="FFFFFF"/>
        </w:rPr>
        <w:t>пестицид</w:t>
      </w:r>
      <w:r w:rsidR="00073C2D" w:rsidRPr="004571EB">
        <w:rPr>
          <w:rFonts w:ascii="Times New Roman" w:hAnsi="Times New Roman" w:cs="Times New Roman"/>
          <w:b/>
          <w:color w:val="000000" w:themeColor="text1"/>
          <w:sz w:val="28"/>
          <w:szCs w:val="28"/>
          <w:shd w:val="clear" w:color="auto" w:fill="FFFFFF"/>
        </w:rPr>
        <w:t>ів</w:t>
      </w:r>
      <w:r w:rsidR="00C4432C" w:rsidRPr="004571EB">
        <w:rPr>
          <w:rFonts w:ascii="Times New Roman" w:hAnsi="Times New Roman" w:cs="Times New Roman"/>
          <w:b/>
          <w:color w:val="000000" w:themeColor="text1"/>
          <w:sz w:val="28"/>
          <w:szCs w:val="28"/>
          <w:shd w:val="clear" w:color="auto" w:fill="FFFFFF"/>
        </w:rPr>
        <w:t xml:space="preserve"> і агрохімікатів, які потребують утилізації. </w:t>
      </w:r>
    </w:p>
    <w:p w14:paraId="6D81BDC5" w14:textId="77777777" w:rsidR="00F12077" w:rsidRPr="004571EB" w:rsidRDefault="00D3326E"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color w:val="000000" w:themeColor="text1"/>
          <w:sz w:val="28"/>
          <w:szCs w:val="28"/>
        </w:rPr>
        <w:t xml:space="preserve">Накопичення непридатних </w:t>
      </w:r>
      <w:r w:rsidR="00073C2D" w:rsidRPr="004571EB">
        <w:rPr>
          <w:rFonts w:ascii="Times New Roman" w:hAnsi="Times New Roman" w:cs="Times New Roman"/>
          <w:color w:val="000000" w:themeColor="text1"/>
          <w:sz w:val="28"/>
          <w:szCs w:val="28"/>
        </w:rPr>
        <w:t>хімічних засобів</w:t>
      </w:r>
      <w:r w:rsidRPr="004571EB">
        <w:rPr>
          <w:rFonts w:ascii="Times New Roman" w:hAnsi="Times New Roman" w:cs="Times New Roman"/>
          <w:color w:val="000000" w:themeColor="text1"/>
          <w:sz w:val="28"/>
          <w:szCs w:val="28"/>
        </w:rPr>
        <w:t xml:space="preserve"> розпочалося в 70-х роках </w:t>
      </w:r>
      <w:r w:rsidR="00F55AD3" w:rsidRPr="004571EB">
        <w:rPr>
          <w:rFonts w:ascii="Times New Roman" w:hAnsi="Times New Roman" w:cs="Times New Roman"/>
          <w:color w:val="000000" w:themeColor="text1"/>
          <w:sz w:val="28"/>
          <w:szCs w:val="28"/>
        </w:rPr>
        <w:t xml:space="preserve">минулого століття </w:t>
      </w:r>
      <w:r w:rsidRPr="004571EB">
        <w:rPr>
          <w:rFonts w:ascii="Times New Roman" w:hAnsi="Times New Roman" w:cs="Times New Roman"/>
          <w:color w:val="000000" w:themeColor="text1"/>
          <w:sz w:val="28"/>
          <w:szCs w:val="28"/>
        </w:rPr>
        <w:t xml:space="preserve">після заборони використання ряду пестицидів. Процес накопичення відбувався практично безконтрольно. Це призвело до </w:t>
      </w:r>
      <w:r w:rsidR="00F55AD3" w:rsidRPr="004571EB">
        <w:rPr>
          <w:rFonts w:ascii="Times New Roman" w:hAnsi="Times New Roman" w:cs="Times New Roman"/>
          <w:color w:val="000000" w:themeColor="text1"/>
          <w:sz w:val="28"/>
          <w:szCs w:val="28"/>
        </w:rPr>
        <w:t xml:space="preserve">утворення </w:t>
      </w:r>
      <w:r w:rsidRPr="004571EB">
        <w:rPr>
          <w:rFonts w:ascii="Times New Roman" w:hAnsi="Times New Roman" w:cs="Times New Roman"/>
          <w:color w:val="000000" w:themeColor="text1"/>
          <w:sz w:val="28"/>
          <w:szCs w:val="28"/>
        </w:rPr>
        <w:t xml:space="preserve">великої кількості безхазяйних непридатних </w:t>
      </w:r>
      <w:r w:rsidR="005511DB" w:rsidRPr="004571EB">
        <w:rPr>
          <w:rFonts w:ascii="Times New Roman" w:hAnsi="Times New Roman" w:cs="Times New Roman"/>
          <w:color w:val="000000" w:themeColor="text1"/>
          <w:sz w:val="28"/>
          <w:szCs w:val="28"/>
        </w:rPr>
        <w:t>агрохімікатів</w:t>
      </w:r>
      <w:r w:rsidRPr="004571EB">
        <w:rPr>
          <w:rFonts w:ascii="Times New Roman" w:hAnsi="Times New Roman" w:cs="Times New Roman"/>
          <w:color w:val="000000" w:themeColor="text1"/>
          <w:sz w:val="28"/>
          <w:szCs w:val="28"/>
        </w:rPr>
        <w:t>, втрати документації, руйнування складів, тари і пакувальних матеріалів</w:t>
      </w:r>
      <w:r w:rsidR="00F55AD3" w:rsidRPr="004571EB">
        <w:rPr>
          <w:rFonts w:ascii="Times New Roman" w:hAnsi="Times New Roman" w:cs="Times New Roman"/>
          <w:color w:val="000000" w:themeColor="text1"/>
          <w:sz w:val="28"/>
          <w:szCs w:val="28"/>
        </w:rPr>
        <w:t xml:space="preserve"> та</w:t>
      </w:r>
      <w:r w:rsidRPr="004571EB">
        <w:rPr>
          <w:rFonts w:ascii="Times New Roman" w:hAnsi="Times New Roman" w:cs="Times New Roman"/>
          <w:color w:val="000000" w:themeColor="text1"/>
          <w:sz w:val="28"/>
          <w:szCs w:val="28"/>
        </w:rPr>
        <w:t xml:space="preserve">, як наслідок, до утворення </w:t>
      </w:r>
      <w:r w:rsidR="00F55AD3" w:rsidRPr="004571EB">
        <w:rPr>
          <w:rFonts w:ascii="Times New Roman" w:hAnsi="Times New Roman" w:cs="Times New Roman"/>
          <w:color w:val="000000" w:themeColor="text1"/>
          <w:sz w:val="28"/>
          <w:szCs w:val="28"/>
        </w:rPr>
        <w:t xml:space="preserve">значного обсягу </w:t>
      </w:r>
      <w:r w:rsidRPr="004571EB">
        <w:rPr>
          <w:rFonts w:ascii="Times New Roman" w:hAnsi="Times New Roman" w:cs="Times New Roman"/>
          <w:color w:val="000000" w:themeColor="text1"/>
          <w:sz w:val="28"/>
          <w:szCs w:val="28"/>
        </w:rPr>
        <w:t xml:space="preserve">невідомих та змішаних (теж невідомих) непридатних </w:t>
      </w:r>
      <w:r w:rsidR="00073C2D" w:rsidRPr="004571EB">
        <w:rPr>
          <w:rFonts w:ascii="Times New Roman" w:hAnsi="Times New Roman" w:cs="Times New Roman"/>
          <w:color w:val="000000" w:themeColor="text1"/>
          <w:sz w:val="28"/>
          <w:szCs w:val="28"/>
        </w:rPr>
        <w:t>агрохімікатів</w:t>
      </w:r>
      <w:r w:rsidRPr="004571EB">
        <w:rPr>
          <w:rFonts w:ascii="Times New Roman" w:hAnsi="Times New Roman" w:cs="Times New Roman"/>
          <w:color w:val="000000" w:themeColor="text1"/>
          <w:sz w:val="28"/>
          <w:szCs w:val="28"/>
        </w:rPr>
        <w:t xml:space="preserve">. </w:t>
      </w:r>
      <w:r w:rsidR="00B76746" w:rsidRPr="004571EB">
        <w:rPr>
          <w:rFonts w:ascii="Times New Roman" w:hAnsi="Times New Roman" w:cs="Times New Roman"/>
          <w:color w:val="000000" w:themeColor="text1"/>
          <w:sz w:val="28"/>
          <w:szCs w:val="28"/>
        </w:rPr>
        <w:t>Таким чином,</w:t>
      </w:r>
      <w:r w:rsidR="00646DB6" w:rsidRPr="004571EB">
        <w:rPr>
          <w:rFonts w:ascii="Times New Roman" w:hAnsi="Times New Roman" w:cs="Times New Roman"/>
          <w:color w:val="000000" w:themeColor="text1"/>
          <w:sz w:val="28"/>
          <w:szCs w:val="28"/>
        </w:rPr>
        <w:t xml:space="preserve"> </w:t>
      </w:r>
      <w:r w:rsidR="00107FA6" w:rsidRPr="004571EB">
        <w:rPr>
          <w:rFonts w:ascii="Times New Roman" w:hAnsi="Times New Roman" w:cs="Times New Roman"/>
          <w:color w:val="000000" w:themeColor="text1"/>
          <w:sz w:val="28"/>
          <w:szCs w:val="28"/>
        </w:rPr>
        <w:t>непридатних до використання в сільському господарстві хімічних засобів захисту рослин на території області обліковується 1 682,2575 тонни.</w:t>
      </w:r>
      <w:r w:rsidR="00646DB6" w:rsidRPr="004571EB">
        <w:rPr>
          <w:rFonts w:ascii="Times New Roman" w:hAnsi="Times New Roman" w:cs="Times New Roman"/>
          <w:color w:val="000000" w:themeColor="text1"/>
          <w:sz w:val="28"/>
          <w:szCs w:val="28"/>
        </w:rPr>
        <w:t xml:space="preserve"> </w:t>
      </w:r>
      <w:r w:rsidRPr="004571EB">
        <w:rPr>
          <w:rFonts w:ascii="Times New Roman" w:hAnsi="Times New Roman" w:cs="Times New Roman"/>
          <w:color w:val="000000" w:themeColor="text1"/>
          <w:sz w:val="28"/>
          <w:szCs w:val="28"/>
        </w:rPr>
        <w:t xml:space="preserve">Умови їх утримання та зберігання не відповідають вимогам екологічної безпеки, що створює загрозу для навколишнього природного середовища </w:t>
      </w:r>
      <w:r w:rsidR="00131F26" w:rsidRPr="004571EB">
        <w:rPr>
          <w:rFonts w:ascii="Times New Roman" w:hAnsi="Times New Roman" w:cs="Times New Roman"/>
          <w:color w:val="000000" w:themeColor="text1"/>
          <w:sz w:val="28"/>
          <w:szCs w:val="28"/>
        </w:rPr>
        <w:t xml:space="preserve">у плані </w:t>
      </w:r>
      <w:r w:rsidRPr="004571EB">
        <w:rPr>
          <w:rFonts w:ascii="Times New Roman" w:hAnsi="Times New Roman" w:cs="Times New Roman"/>
          <w:color w:val="000000" w:themeColor="text1"/>
          <w:sz w:val="28"/>
          <w:szCs w:val="28"/>
        </w:rPr>
        <w:t xml:space="preserve">потрапляння отрутохімікатів до ґрунту і водоносних горизонтів. </w:t>
      </w:r>
    </w:p>
    <w:p w14:paraId="255A14D8" w14:textId="77777777" w:rsidR="00790087" w:rsidRPr="004571EB" w:rsidRDefault="00D3326E"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b/>
          <w:bCs/>
          <w:color w:val="000000" w:themeColor="text1"/>
          <w:sz w:val="28"/>
          <w:szCs w:val="28"/>
        </w:rPr>
        <w:t>3.</w:t>
      </w:r>
      <w:r w:rsidR="00131F26" w:rsidRPr="004571EB">
        <w:rPr>
          <w:rFonts w:ascii="Times New Roman" w:hAnsi="Times New Roman" w:cs="Times New Roman"/>
          <w:b/>
          <w:bCs/>
          <w:color w:val="000000" w:themeColor="text1"/>
          <w:sz w:val="28"/>
          <w:szCs w:val="28"/>
        </w:rPr>
        <w:t> </w:t>
      </w:r>
      <w:r w:rsidRPr="004571EB">
        <w:rPr>
          <w:rFonts w:ascii="Times New Roman" w:hAnsi="Times New Roman" w:cs="Times New Roman"/>
          <w:b/>
          <w:bCs/>
          <w:color w:val="000000" w:themeColor="text1"/>
          <w:sz w:val="28"/>
          <w:szCs w:val="28"/>
        </w:rPr>
        <w:t xml:space="preserve">Очисні споруди </w:t>
      </w:r>
      <w:r w:rsidR="00131F26" w:rsidRPr="004571EB">
        <w:rPr>
          <w:rFonts w:ascii="Times New Roman" w:hAnsi="Times New Roman" w:cs="Times New Roman"/>
          <w:b/>
          <w:bCs/>
          <w:color w:val="000000" w:themeColor="text1"/>
          <w:sz w:val="28"/>
          <w:szCs w:val="28"/>
        </w:rPr>
        <w:t xml:space="preserve">та </w:t>
      </w:r>
      <w:r w:rsidRPr="004571EB">
        <w:rPr>
          <w:rFonts w:ascii="Times New Roman" w:hAnsi="Times New Roman" w:cs="Times New Roman"/>
          <w:b/>
          <w:bCs/>
          <w:color w:val="000000" w:themeColor="text1"/>
          <w:sz w:val="28"/>
          <w:szCs w:val="28"/>
        </w:rPr>
        <w:t>каналізаційні мережі населених пунктів Херсонської області не відповідають вимогам техногенно-екологічної безпеки</w:t>
      </w:r>
      <w:r w:rsidRPr="004571EB">
        <w:rPr>
          <w:rFonts w:ascii="Times New Roman" w:hAnsi="Times New Roman" w:cs="Times New Roman"/>
          <w:color w:val="000000" w:themeColor="text1"/>
          <w:sz w:val="28"/>
          <w:szCs w:val="28"/>
        </w:rPr>
        <w:t xml:space="preserve">. </w:t>
      </w:r>
    </w:p>
    <w:p w14:paraId="0BDE7A10" w14:textId="77777777" w:rsidR="007E6754" w:rsidRPr="004571EB" w:rsidRDefault="00D3326E" w:rsidP="004C2A55">
      <w:pPr>
        <w:spacing w:after="0" w:line="240" w:lineRule="auto"/>
        <w:ind w:firstLine="567"/>
        <w:jc w:val="both"/>
        <w:rPr>
          <w:rFonts w:ascii="Times New Roman" w:hAnsi="Times New Roman" w:cs="Times New Roman"/>
          <w:color w:val="000000" w:themeColor="text1"/>
          <w:sz w:val="28"/>
          <w:szCs w:val="28"/>
        </w:rPr>
      </w:pPr>
      <w:r w:rsidRPr="004571EB">
        <w:rPr>
          <w:rFonts w:ascii="Times New Roman" w:hAnsi="Times New Roman" w:cs="Times New Roman"/>
          <w:color w:val="000000" w:themeColor="text1"/>
          <w:sz w:val="28"/>
          <w:szCs w:val="28"/>
        </w:rPr>
        <w:t xml:space="preserve">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 </w:t>
      </w:r>
    </w:p>
    <w:p w14:paraId="70FD7840" w14:textId="77777777" w:rsidR="006C25CC" w:rsidRPr="0030383E" w:rsidRDefault="00D3326E" w:rsidP="004C2A55">
      <w:pPr>
        <w:spacing w:after="0" w:line="240" w:lineRule="auto"/>
        <w:ind w:firstLine="567"/>
        <w:jc w:val="both"/>
        <w:rPr>
          <w:rFonts w:ascii="Times New Roman" w:hAnsi="Times New Roman" w:cs="Times New Roman"/>
          <w:b/>
          <w:color w:val="000000" w:themeColor="text1"/>
          <w:sz w:val="28"/>
          <w:szCs w:val="28"/>
        </w:rPr>
      </w:pPr>
      <w:r w:rsidRPr="0030383E">
        <w:rPr>
          <w:rFonts w:ascii="Times New Roman" w:hAnsi="Times New Roman" w:cs="Times New Roman"/>
          <w:b/>
          <w:bCs/>
          <w:color w:val="000000" w:themeColor="text1"/>
          <w:sz w:val="28"/>
          <w:szCs w:val="28"/>
        </w:rPr>
        <w:t xml:space="preserve">4. </w:t>
      </w:r>
      <w:r w:rsidR="006C25CC" w:rsidRPr="0030383E">
        <w:rPr>
          <w:rFonts w:ascii="Times New Roman" w:hAnsi="Times New Roman" w:cs="Times New Roman"/>
          <w:b/>
          <w:bCs/>
          <w:color w:val="000000" w:themeColor="text1"/>
          <w:sz w:val="28"/>
          <w:szCs w:val="28"/>
        </w:rPr>
        <w:t>Проблеми</w:t>
      </w:r>
      <w:r w:rsidR="006C25CC" w:rsidRPr="0030383E">
        <w:rPr>
          <w:rFonts w:ascii="Times New Roman" w:hAnsi="Times New Roman" w:cs="Times New Roman"/>
          <w:b/>
          <w:color w:val="000000" w:themeColor="text1"/>
          <w:sz w:val="28"/>
          <w:szCs w:val="28"/>
        </w:rPr>
        <w:t xml:space="preserve"> природно-заповідного фонду.</w:t>
      </w:r>
    </w:p>
    <w:p w14:paraId="46FB112E" w14:textId="77777777" w:rsidR="007E6754" w:rsidRPr="0030383E" w:rsidRDefault="007E6754" w:rsidP="004C2A55">
      <w:pPr>
        <w:spacing w:after="0" w:line="240" w:lineRule="auto"/>
        <w:ind w:firstLine="567"/>
        <w:jc w:val="both"/>
        <w:rPr>
          <w:rFonts w:ascii="Times New Roman" w:hAnsi="Times New Roman"/>
          <w:color w:val="000000" w:themeColor="text1"/>
          <w:sz w:val="28"/>
          <w:szCs w:val="28"/>
        </w:rPr>
      </w:pPr>
      <w:r w:rsidRPr="0030383E">
        <w:rPr>
          <w:rFonts w:ascii="Times New Roman" w:hAnsi="Times New Roman"/>
          <w:color w:val="000000" w:themeColor="text1"/>
          <w:sz w:val="28"/>
          <w:szCs w:val="28"/>
        </w:rPr>
        <w:t xml:space="preserve">Основними проблемами цінних територій </w:t>
      </w:r>
      <w:r w:rsidR="004677F1" w:rsidRPr="0030383E">
        <w:rPr>
          <w:rFonts w:ascii="Times New Roman" w:hAnsi="Times New Roman"/>
          <w:color w:val="000000" w:themeColor="text1"/>
          <w:sz w:val="28"/>
          <w:szCs w:val="28"/>
        </w:rPr>
        <w:t>у</w:t>
      </w:r>
      <w:r w:rsidRPr="0030383E">
        <w:rPr>
          <w:rFonts w:ascii="Times New Roman" w:hAnsi="Times New Roman"/>
          <w:color w:val="000000" w:themeColor="text1"/>
          <w:sz w:val="28"/>
          <w:szCs w:val="28"/>
        </w:rPr>
        <w:t>наслідок війни стали масштабні пожежі, замінованість, активні бойові ді</w:t>
      </w:r>
      <w:r w:rsidR="004677F1" w:rsidRPr="0030383E">
        <w:rPr>
          <w:rFonts w:ascii="Times New Roman" w:hAnsi="Times New Roman"/>
          <w:color w:val="000000" w:themeColor="text1"/>
          <w:sz w:val="28"/>
          <w:szCs w:val="28"/>
        </w:rPr>
        <w:t xml:space="preserve">ї, що унеможливлюють </w:t>
      </w:r>
      <w:r w:rsidRPr="0030383E">
        <w:rPr>
          <w:rFonts w:ascii="Times New Roman" w:hAnsi="Times New Roman"/>
          <w:color w:val="000000" w:themeColor="text1"/>
          <w:sz w:val="28"/>
          <w:szCs w:val="28"/>
        </w:rPr>
        <w:t>викон</w:t>
      </w:r>
      <w:r w:rsidR="004677F1" w:rsidRPr="0030383E">
        <w:rPr>
          <w:rFonts w:ascii="Times New Roman" w:hAnsi="Times New Roman"/>
          <w:color w:val="000000" w:themeColor="text1"/>
          <w:sz w:val="28"/>
          <w:szCs w:val="28"/>
        </w:rPr>
        <w:t>ання</w:t>
      </w:r>
      <w:r w:rsidRPr="0030383E">
        <w:rPr>
          <w:rFonts w:ascii="Times New Roman" w:hAnsi="Times New Roman"/>
          <w:color w:val="000000" w:themeColor="text1"/>
          <w:sz w:val="28"/>
          <w:szCs w:val="28"/>
        </w:rPr>
        <w:t xml:space="preserve"> природоохоронн</w:t>
      </w:r>
      <w:r w:rsidR="004677F1" w:rsidRPr="0030383E">
        <w:rPr>
          <w:rFonts w:ascii="Times New Roman" w:hAnsi="Times New Roman"/>
          <w:color w:val="000000" w:themeColor="text1"/>
          <w:sz w:val="28"/>
          <w:szCs w:val="28"/>
        </w:rPr>
        <w:t>их</w:t>
      </w:r>
      <w:r w:rsidRPr="0030383E">
        <w:rPr>
          <w:rFonts w:ascii="Times New Roman" w:hAnsi="Times New Roman"/>
          <w:color w:val="000000" w:themeColor="text1"/>
          <w:sz w:val="28"/>
          <w:szCs w:val="28"/>
        </w:rPr>
        <w:t xml:space="preserve"> функці</w:t>
      </w:r>
      <w:r w:rsidR="004677F1" w:rsidRPr="0030383E">
        <w:rPr>
          <w:rFonts w:ascii="Times New Roman" w:hAnsi="Times New Roman"/>
          <w:color w:val="000000" w:themeColor="text1"/>
          <w:sz w:val="28"/>
          <w:szCs w:val="28"/>
        </w:rPr>
        <w:t>й</w:t>
      </w:r>
      <w:r w:rsidRPr="0030383E">
        <w:rPr>
          <w:rFonts w:ascii="Times New Roman" w:hAnsi="Times New Roman"/>
          <w:color w:val="000000" w:themeColor="text1"/>
          <w:sz w:val="28"/>
          <w:szCs w:val="28"/>
        </w:rPr>
        <w:t>, окупація, втрата працівників та науковців, які були вимушені покинути св</w:t>
      </w:r>
      <w:r w:rsidR="004677F1" w:rsidRPr="0030383E">
        <w:rPr>
          <w:rFonts w:ascii="Times New Roman" w:hAnsi="Times New Roman"/>
          <w:color w:val="000000" w:themeColor="text1"/>
          <w:sz w:val="28"/>
          <w:szCs w:val="28"/>
        </w:rPr>
        <w:t>ій</w:t>
      </w:r>
      <w:r w:rsidRPr="0030383E">
        <w:rPr>
          <w:rFonts w:ascii="Times New Roman" w:hAnsi="Times New Roman"/>
          <w:color w:val="000000" w:themeColor="text1"/>
          <w:sz w:val="28"/>
          <w:szCs w:val="28"/>
        </w:rPr>
        <w:t xml:space="preserve"> дім та роботу.</w:t>
      </w:r>
    </w:p>
    <w:p w14:paraId="28CEFB23" w14:textId="77777777" w:rsidR="007E6754" w:rsidRPr="0030383E" w:rsidRDefault="007E6754" w:rsidP="004C2A55">
      <w:pPr>
        <w:spacing w:after="0" w:line="240" w:lineRule="auto"/>
        <w:ind w:firstLine="567"/>
        <w:jc w:val="both"/>
        <w:rPr>
          <w:rFonts w:ascii="Times New Roman" w:hAnsi="Times New Roman"/>
          <w:color w:val="000000" w:themeColor="text1"/>
          <w:sz w:val="28"/>
          <w:szCs w:val="28"/>
        </w:rPr>
      </w:pPr>
      <w:r w:rsidRPr="0030383E">
        <w:rPr>
          <w:rFonts w:ascii="Times New Roman" w:hAnsi="Times New Roman"/>
          <w:color w:val="000000" w:themeColor="text1"/>
          <w:sz w:val="28"/>
          <w:szCs w:val="28"/>
        </w:rPr>
        <w:t xml:space="preserve">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природно-заповідного фонду області </w:t>
      </w:r>
      <w:r w:rsidR="004677F1" w:rsidRPr="0030383E">
        <w:rPr>
          <w:rFonts w:ascii="Times New Roman" w:hAnsi="Times New Roman"/>
          <w:color w:val="000000" w:themeColor="text1"/>
          <w:sz w:val="28"/>
          <w:szCs w:val="28"/>
        </w:rPr>
        <w:t xml:space="preserve">та </w:t>
      </w:r>
      <w:r w:rsidRPr="0030383E">
        <w:rPr>
          <w:rFonts w:ascii="Times New Roman" w:hAnsi="Times New Roman"/>
          <w:color w:val="000000" w:themeColor="text1"/>
          <w:sz w:val="28"/>
          <w:szCs w:val="28"/>
        </w:rPr>
        <w:t>біосферні заповідники ЮНЕСКО.</w:t>
      </w:r>
    </w:p>
    <w:p w14:paraId="278536FF" w14:textId="77777777" w:rsidR="00AD281A" w:rsidRPr="0030383E" w:rsidRDefault="00BB3524" w:rsidP="004C2A55">
      <w:pPr>
        <w:spacing w:after="0" w:line="240" w:lineRule="auto"/>
        <w:ind w:firstLine="567"/>
        <w:jc w:val="both"/>
        <w:rPr>
          <w:rFonts w:ascii="Times New Roman" w:hAnsi="Times New Roman"/>
          <w:color w:val="000000" w:themeColor="text1"/>
          <w:sz w:val="28"/>
          <w:szCs w:val="28"/>
        </w:rPr>
      </w:pPr>
      <w:r w:rsidRPr="0030383E">
        <w:rPr>
          <w:rFonts w:ascii="Times New Roman" w:hAnsi="Times New Roman"/>
          <w:b/>
          <w:color w:val="000000" w:themeColor="text1"/>
          <w:sz w:val="28"/>
          <w:szCs w:val="28"/>
        </w:rPr>
        <w:t>5.</w:t>
      </w:r>
      <w:r w:rsidR="004677F1" w:rsidRPr="0030383E">
        <w:rPr>
          <w:rFonts w:ascii="Times New Roman" w:hAnsi="Times New Roman"/>
          <w:b/>
          <w:color w:val="000000" w:themeColor="text1"/>
          <w:sz w:val="28"/>
          <w:szCs w:val="28"/>
        </w:rPr>
        <w:t> </w:t>
      </w:r>
      <w:r w:rsidRPr="0030383E">
        <w:rPr>
          <w:rStyle w:val="fontstyle01"/>
          <w:b/>
          <w:color w:val="000000" w:themeColor="text1"/>
        </w:rPr>
        <w:t>Зниження рівня води в Каховському водосховищі у результаті бойових дій та необхідність</w:t>
      </w:r>
      <w:r w:rsidR="004E04DD" w:rsidRPr="0030383E">
        <w:rPr>
          <w:rStyle w:val="fontstyle01"/>
          <w:b/>
          <w:color w:val="000000" w:themeColor="text1"/>
        </w:rPr>
        <w:t xml:space="preserve"> організації </w:t>
      </w:r>
      <w:r w:rsidRPr="0030383E">
        <w:rPr>
          <w:rStyle w:val="fontstyle01"/>
          <w:b/>
          <w:color w:val="000000" w:themeColor="text1"/>
        </w:rPr>
        <w:t>альтернативного водопостачання населенн</w:t>
      </w:r>
      <w:r w:rsidR="00FC4C8A" w:rsidRPr="0030383E">
        <w:rPr>
          <w:rStyle w:val="fontstyle01"/>
          <w:b/>
          <w:color w:val="000000" w:themeColor="text1"/>
        </w:rPr>
        <w:t>я</w:t>
      </w:r>
      <w:r w:rsidR="00AD281A" w:rsidRPr="0030383E">
        <w:rPr>
          <w:rStyle w:val="fontstyle01"/>
          <w:b/>
          <w:color w:val="000000" w:themeColor="text1"/>
        </w:rPr>
        <w:t>.</w:t>
      </w:r>
    </w:p>
    <w:p w14:paraId="3C9BA0D7" w14:textId="77777777" w:rsidR="00BB3524" w:rsidRPr="0030383E" w:rsidRDefault="004677F1" w:rsidP="004C2A55">
      <w:pPr>
        <w:widowControl w:val="0"/>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У</w:t>
      </w:r>
      <w:r w:rsidR="00BB3524" w:rsidRPr="0030383E">
        <w:rPr>
          <w:rFonts w:ascii="Times New Roman" w:hAnsi="Times New Roman" w:cs="Times New Roman"/>
          <w:color w:val="000000" w:themeColor="text1"/>
          <w:sz w:val="28"/>
          <w:szCs w:val="28"/>
        </w:rPr>
        <w:t xml:space="preserve"> зв’язку з підривом збройними формуваннями рф </w:t>
      </w:r>
      <w:r w:rsidRPr="0030383E">
        <w:rPr>
          <w:rFonts w:ascii="Times New Roman" w:hAnsi="Times New Roman" w:cs="Times New Roman"/>
          <w:color w:val="000000" w:themeColor="text1"/>
          <w:sz w:val="28"/>
          <w:szCs w:val="28"/>
        </w:rPr>
        <w:t xml:space="preserve">греблі </w:t>
      </w:r>
      <w:r w:rsidR="00BB3524" w:rsidRPr="0030383E">
        <w:rPr>
          <w:rFonts w:ascii="Times New Roman" w:hAnsi="Times New Roman" w:cs="Times New Roman"/>
          <w:color w:val="000000" w:themeColor="text1"/>
          <w:sz w:val="28"/>
          <w:szCs w:val="28"/>
        </w:rPr>
        <w:t xml:space="preserve">Каховської ГЕС зниження </w:t>
      </w:r>
      <w:r w:rsidR="00790087" w:rsidRPr="0030383E">
        <w:rPr>
          <w:rFonts w:ascii="Times New Roman" w:hAnsi="Times New Roman" w:cs="Times New Roman"/>
          <w:color w:val="000000" w:themeColor="text1"/>
          <w:sz w:val="28"/>
          <w:szCs w:val="28"/>
        </w:rPr>
        <w:t xml:space="preserve">рівня </w:t>
      </w:r>
      <w:r w:rsidR="00BB3524" w:rsidRPr="0030383E">
        <w:rPr>
          <w:rFonts w:ascii="Times New Roman" w:hAnsi="Times New Roman" w:cs="Times New Roman"/>
          <w:color w:val="000000" w:themeColor="text1"/>
          <w:sz w:val="28"/>
          <w:szCs w:val="28"/>
        </w:rPr>
        <w:t xml:space="preserve">води спостерігалося з 06 червня 2023 року </w:t>
      </w:r>
      <w:r w:rsidRPr="0030383E">
        <w:rPr>
          <w:rFonts w:ascii="Times New Roman" w:hAnsi="Times New Roman" w:cs="Times New Roman"/>
          <w:color w:val="000000" w:themeColor="text1"/>
          <w:sz w:val="28"/>
          <w:szCs w:val="28"/>
        </w:rPr>
        <w:t>в</w:t>
      </w:r>
      <w:r w:rsidR="00BB3524" w:rsidRPr="0030383E">
        <w:rPr>
          <w:rFonts w:ascii="Times New Roman" w:hAnsi="Times New Roman" w:cs="Times New Roman"/>
          <w:color w:val="000000" w:themeColor="text1"/>
          <w:sz w:val="28"/>
          <w:szCs w:val="28"/>
        </w:rPr>
        <w:t xml:space="preserve"> деокупованих населених пунктах Нововоронцовської</w:t>
      </w:r>
      <w:r w:rsidRPr="0030383E">
        <w:rPr>
          <w:rFonts w:ascii="Times New Roman" w:hAnsi="Times New Roman" w:cs="Times New Roman"/>
          <w:color w:val="000000" w:themeColor="text1"/>
          <w:sz w:val="28"/>
          <w:szCs w:val="28"/>
        </w:rPr>
        <w:t xml:space="preserve"> селищної</w:t>
      </w:r>
      <w:r w:rsidR="00BB3524" w:rsidRPr="0030383E">
        <w:rPr>
          <w:rFonts w:ascii="Times New Roman" w:hAnsi="Times New Roman" w:cs="Times New Roman"/>
          <w:color w:val="000000" w:themeColor="text1"/>
          <w:sz w:val="28"/>
          <w:szCs w:val="28"/>
        </w:rPr>
        <w:t>, Новорайської</w:t>
      </w:r>
      <w:r w:rsidRPr="0030383E">
        <w:rPr>
          <w:rFonts w:ascii="Times New Roman" w:hAnsi="Times New Roman" w:cs="Times New Roman"/>
          <w:color w:val="000000" w:themeColor="text1"/>
          <w:sz w:val="28"/>
          <w:szCs w:val="28"/>
        </w:rPr>
        <w:t xml:space="preserve"> сільської</w:t>
      </w:r>
      <w:r w:rsidR="00BB3524" w:rsidRPr="0030383E">
        <w:rPr>
          <w:rFonts w:ascii="Times New Roman" w:hAnsi="Times New Roman" w:cs="Times New Roman"/>
          <w:color w:val="000000" w:themeColor="text1"/>
          <w:sz w:val="28"/>
          <w:szCs w:val="28"/>
        </w:rPr>
        <w:t>, Новоолександрівської</w:t>
      </w:r>
      <w:r w:rsidRPr="0030383E">
        <w:rPr>
          <w:rFonts w:ascii="Times New Roman" w:hAnsi="Times New Roman" w:cs="Times New Roman"/>
          <w:color w:val="000000" w:themeColor="text1"/>
          <w:sz w:val="28"/>
          <w:szCs w:val="28"/>
        </w:rPr>
        <w:t xml:space="preserve"> сільської</w:t>
      </w:r>
      <w:r w:rsidR="00BB3524" w:rsidRPr="0030383E">
        <w:rPr>
          <w:rFonts w:ascii="Times New Roman" w:hAnsi="Times New Roman" w:cs="Times New Roman"/>
          <w:color w:val="000000" w:themeColor="text1"/>
          <w:sz w:val="28"/>
          <w:szCs w:val="28"/>
        </w:rPr>
        <w:t xml:space="preserve"> та Милівської </w:t>
      </w:r>
      <w:r w:rsidRPr="0030383E">
        <w:rPr>
          <w:rFonts w:ascii="Times New Roman" w:hAnsi="Times New Roman" w:cs="Times New Roman"/>
          <w:color w:val="000000" w:themeColor="text1"/>
          <w:sz w:val="28"/>
          <w:szCs w:val="28"/>
        </w:rPr>
        <w:t xml:space="preserve">сільської територіальних </w:t>
      </w:r>
      <w:r w:rsidR="00BB3524" w:rsidRPr="0030383E">
        <w:rPr>
          <w:rFonts w:ascii="Times New Roman" w:hAnsi="Times New Roman" w:cs="Times New Roman"/>
          <w:color w:val="000000" w:themeColor="text1"/>
          <w:sz w:val="28"/>
          <w:szCs w:val="28"/>
        </w:rPr>
        <w:t xml:space="preserve">громад </w:t>
      </w:r>
      <w:r w:rsidR="00BB3524" w:rsidRPr="0030383E">
        <w:rPr>
          <w:rFonts w:ascii="Times New Roman" w:hAnsi="Times New Roman" w:cs="Times New Roman"/>
          <w:color w:val="000000" w:themeColor="text1"/>
          <w:sz w:val="28"/>
          <w:szCs w:val="28"/>
        </w:rPr>
        <w:lastRenderedPageBreak/>
        <w:t xml:space="preserve">Бериславського району Херсонської області. </w:t>
      </w:r>
    </w:p>
    <w:p w14:paraId="39762788" w14:textId="77777777" w:rsidR="00BB3524" w:rsidRPr="0030383E" w:rsidRDefault="00BB3524" w:rsidP="004C2A55">
      <w:pPr>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 xml:space="preserve">Для усунення негативних наслідків зневоднення населених пунктів прибережної частини Каховського водосховища, на території яких у свердловинах значно </w:t>
      </w:r>
      <w:r w:rsidR="004677F1" w:rsidRPr="0030383E">
        <w:rPr>
          <w:rFonts w:ascii="Times New Roman" w:hAnsi="Times New Roman" w:cs="Times New Roman"/>
          <w:color w:val="000000" w:themeColor="text1"/>
          <w:sz w:val="28"/>
          <w:szCs w:val="28"/>
        </w:rPr>
        <w:t>впав</w:t>
      </w:r>
      <w:r w:rsidRPr="0030383E">
        <w:rPr>
          <w:rFonts w:ascii="Times New Roman" w:hAnsi="Times New Roman" w:cs="Times New Roman"/>
          <w:color w:val="000000" w:themeColor="text1"/>
          <w:sz w:val="28"/>
          <w:szCs w:val="28"/>
        </w:rPr>
        <w:t xml:space="preserve"> рівень води, опрацьовується питання щодо буріння нових </w:t>
      </w:r>
      <w:r w:rsidR="00790087" w:rsidRPr="0030383E">
        <w:rPr>
          <w:rFonts w:ascii="Times New Roman" w:hAnsi="Times New Roman" w:cs="Times New Roman"/>
          <w:color w:val="000000" w:themeColor="text1"/>
          <w:sz w:val="28"/>
          <w:szCs w:val="28"/>
        </w:rPr>
        <w:t xml:space="preserve">артезіанських </w:t>
      </w:r>
      <w:r w:rsidRPr="0030383E">
        <w:rPr>
          <w:rFonts w:ascii="Times New Roman" w:hAnsi="Times New Roman" w:cs="Times New Roman"/>
          <w:color w:val="000000" w:themeColor="text1"/>
          <w:sz w:val="28"/>
          <w:szCs w:val="28"/>
        </w:rPr>
        <w:t>свердловин</w:t>
      </w:r>
      <w:r w:rsidR="000D7441" w:rsidRPr="0030383E">
        <w:rPr>
          <w:rFonts w:ascii="Times New Roman" w:hAnsi="Times New Roman" w:cs="Times New Roman"/>
          <w:color w:val="000000" w:themeColor="text1"/>
          <w:sz w:val="28"/>
          <w:szCs w:val="28"/>
        </w:rPr>
        <w:t>, реконструкції існуючих</w:t>
      </w:r>
      <w:r w:rsidRPr="0030383E">
        <w:rPr>
          <w:rFonts w:ascii="Times New Roman" w:hAnsi="Times New Roman" w:cs="Times New Roman"/>
          <w:color w:val="000000" w:themeColor="text1"/>
          <w:sz w:val="28"/>
          <w:szCs w:val="28"/>
        </w:rPr>
        <w:t xml:space="preserve"> та відновлення водопровідних мереж.</w:t>
      </w:r>
    </w:p>
    <w:p w14:paraId="04D75491" w14:textId="77777777" w:rsidR="004571EB" w:rsidRPr="0030383E" w:rsidRDefault="004571EB" w:rsidP="004C2A55">
      <w:pPr>
        <w:spacing w:after="0" w:line="240" w:lineRule="auto"/>
        <w:ind w:firstLine="567"/>
        <w:jc w:val="both"/>
        <w:rPr>
          <w:rFonts w:ascii="Times New Roman" w:hAnsi="Times New Roman" w:cs="Times New Roman"/>
          <w:b/>
          <w:color w:val="000000" w:themeColor="text1"/>
          <w:sz w:val="28"/>
          <w:szCs w:val="28"/>
        </w:rPr>
      </w:pPr>
      <w:r w:rsidRPr="0030383E">
        <w:rPr>
          <w:rFonts w:ascii="Times New Roman" w:hAnsi="Times New Roman" w:cs="Times New Roman"/>
          <w:b/>
          <w:color w:val="000000" w:themeColor="text1"/>
          <w:sz w:val="28"/>
          <w:szCs w:val="28"/>
        </w:rPr>
        <w:t>6. Порушення гідрологічного та гідрохімічного режиму малих річок.</w:t>
      </w:r>
    </w:p>
    <w:p w14:paraId="53D3EF14" w14:textId="77777777" w:rsidR="004571EB" w:rsidRPr="0030383E" w:rsidRDefault="004571EB" w:rsidP="004C2A55">
      <w:pPr>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Після підриву військовими формуваннями рф греблі Каховської гідроелектростанції гідрологічні умови зазнали істотних зміни. У зв’язку з осушенням Каховського водосховища існуючі гідрологічні пости не можуть використовуватися за призначенням</w:t>
      </w:r>
    </w:p>
    <w:p w14:paraId="0487B925" w14:textId="77777777" w:rsidR="00C032AF" w:rsidRPr="0030383E" w:rsidRDefault="004571EB" w:rsidP="004C2A55">
      <w:pPr>
        <w:tabs>
          <w:tab w:val="left" w:pos="5041"/>
          <w:tab w:val="left" w:pos="6379"/>
        </w:tabs>
        <w:spacing w:after="0" w:line="240" w:lineRule="auto"/>
        <w:ind w:firstLine="567"/>
        <w:rPr>
          <w:rFonts w:ascii="Times New Roman" w:hAnsi="Times New Roman" w:cs="Times New Roman"/>
          <w:b/>
          <w:color w:val="000000" w:themeColor="text1"/>
          <w:sz w:val="28"/>
          <w:szCs w:val="28"/>
        </w:rPr>
      </w:pPr>
      <w:r w:rsidRPr="0030383E">
        <w:rPr>
          <w:rFonts w:ascii="Times New Roman" w:hAnsi="Times New Roman" w:cs="Times New Roman"/>
          <w:b/>
          <w:color w:val="000000" w:themeColor="text1"/>
          <w:sz w:val="28"/>
          <w:szCs w:val="28"/>
        </w:rPr>
        <w:t>7</w:t>
      </w:r>
      <w:r w:rsidR="00B43634" w:rsidRPr="0030383E">
        <w:rPr>
          <w:rFonts w:ascii="Times New Roman" w:hAnsi="Times New Roman" w:cs="Times New Roman"/>
          <w:b/>
          <w:color w:val="000000" w:themeColor="text1"/>
          <w:sz w:val="28"/>
          <w:szCs w:val="28"/>
        </w:rPr>
        <w:t>.</w:t>
      </w:r>
      <w:r w:rsidR="00D3326E" w:rsidRPr="0030383E">
        <w:rPr>
          <w:rFonts w:ascii="Times New Roman" w:hAnsi="Times New Roman" w:cs="Times New Roman"/>
          <w:b/>
          <w:color w:val="000000" w:themeColor="text1"/>
          <w:sz w:val="28"/>
          <w:szCs w:val="28"/>
        </w:rPr>
        <w:t xml:space="preserve"> </w:t>
      </w:r>
      <w:r w:rsidR="004677F1" w:rsidRPr="0030383E">
        <w:rPr>
          <w:rFonts w:ascii="Times New Roman" w:hAnsi="Times New Roman" w:cs="Times New Roman"/>
          <w:b/>
          <w:color w:val="000000" w:themeColor="text1"/>
          <w:sz w:val="28"/>
          <w:szCs w:val="28"/>
        </w:rPr>
        <w:t>Високий показник замінованості</w:t>
      </w:r>
      <w:r w:rsidR="00C032AF" w:rsidRPr="0030383E">
        <w:rPr>
          <w:rFonts w:ascii="Times New Roman" w:hAnsi="Times New Roman" w:cs="Times New Roman"/>
          <w:b/>
          <w:color w:val="000000" w:themeColor="text1"/>
          <w:sz w:val="28"/>
          <w:szCs w:val="28"/>
        </w:rPr>
        <w:t xml:space="preserve"> території області.</w:t>
      </w:r>
    </w:p>
    <w:p w14:paraId="65D682FA" w14:textId="77777777" w:rsidR="000D7441" w:rsidRPr="0030383E" w:rsidRDefault="00C032AF" w:rsidP="004C2A55">
      <w:pPr>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Територія Херсон</w:t>
      </w:r>
      <w:r w:rsidR="001D596B" w:rsidRPr="0030383E">
        <w:rPr>
          <w:rFonts w:ascii="Times New Roman" w:hAnsi="Times New Roman" w:cs="Times New Roman"/>
          <w:color w:val="000000" w:themeColor="text1"/>
          <w:sz w:val="28"/>
          <w:szCs w:val="28"/>
        </w:rPr>
        <w:t>щини</w:t>
      </w:r>
      <w:r w:rsidRPr="0030383E">
        <w:rPr>
          <w:rFonts w:ascii="Times New Roman" w:hAnsi="Times New Roman" w:cs="Times New Roman"/>
          <w:color w:val="000000" w:themeColor="text1"/>
          <w:sz w:val="28"/>
          <w:szCs w:val="28"/>
        </w:rPr>
        <w:t xml:space="preserve"> зазнала значного впливу війни через безпосереднє ведення </w:t>
      </w:r>
      <w:r w:rsidR="004677F1" w:rsidRPr="0030383E">
        <w:rPr>
          <w:rFonts w:ascii="Times New Roman" w:hAnsi="Times New Roman" w:cs="Times New Roman"/>
          <w:color w:val="000000" w:themeColor="text1"/>
          <w:sz w:val="28"/>
          <w:szCs w:val="28"/>
        </w:rPr>
        <w:t>бойових</w:t>
      </w:r>
      <w:r w:rsidRPr="0030383E">
        <w:rPr>
          <w:rFonts w:ascii="Times New Roman" w:hAnsi="Times New Roman" w:cs="Times New Roman"/>
          <w:color w:val="000000" w:themeColor="text1"/>
          <w:sz w:val="28"/>
          <w:szCs w:val="28"/>
        </w:rPr>
        <w:t xml:space="preserve"> дій, мінування або ураження артилерійськими снарядами, стратегічною авіацією тощо. Наразі </w:t>
      </w:r>
      <w:r w:rsidR="001D596B" w:rsidRPr="0030383E">
        <w:rPr>
          <w:rFonts w:ascii="Times New Roman" w:hAnsi="Times New Roman" w:cs="Times New Roman"/>
          <w:color w:val="000000" w:themeColor="text1"/>
          <w:sz w:val="28"/>
          <w:szCs w:val="28"/>
        </w:rPr>
        <w:t xml:space="preserve">встановлені </w:t>
      </w:r>
      <w:r w:rsidRPr="0030383E">
        <w:rPr>
          <w:rFonts w:ascii="Times New Roman" w:hAnsi="Times New Roman" w:cs="Times New Roman"/>
          <w:color w:val="000000" w:themeColor="text1"/>
          <w:sz w:val="28"/>
          <w:szCs w:val="28"/>
        </w:rPr>
        <w:t>міни, інші вибухонебезпечні предмети, а також їх</w:t>
      </w:r>
      <w:r w:rsidR="001D596B" w:rsidRPr="0030383E">
        <w:rPr>
          <w:rFonts w:ascii="Times New Roman" w:hAnsi="Times New Roman" w:cs="Times New Roman"/>
          <w:color w:val="000000" w:themeColor="text1"/>
          <w:sz w:val="28"/>
          <w:szCs w:val="28"/>
        </w:rPr>
        <w:t>ні</w:t>
      </w:r>
      <w:r w:rsidRPr="0030383E">
        <w:rPr>
          <w:rFonts w:ascii="Times New Roman" w:hAnsi="Times New Roman" w:cs="Times New Roman"/>
          <w:color w:val="000000" w:themeColor="text1"/>
          <w:sz w:val="28"/>
          <w:szCs w:val="28"/>
        </w:rPr>
        <w:t xml:space="preserve"> залишки </w:t>
      </w:r>
      <w:r w:rsidR="001D596B" w:rsidRPr="0030383E">
        <w:rPr>
          <w:rFonts w:ascii="Times New Roman" w:hAnsi="Times New Roman" w:cs="Times New Roman"/>
          <w:color w:val="000000" w:themeColor="text1"/>
          <w:sz w:val="28"/>
          <w:szCs w:val="28"/>
        </w:rPr>
        <w:t xml:space="preserve">несуть </w:t>
      </w:r>
      <w:r w:rsidRPr="0030383E">
        <w:rPr>
          <w:rFonts w:ascii="Times New Roman" w:hAnsi="Times New Roman" w:cs="Times New Roman"/>
          <w:color w:val="000000" w:themeColor="text1"/>
          <w:sz w:val="28"/>
          <w:szCs w:val="28"/>
        </w:rPr>
        <w:t>пряму загрозу життю і здоров</w:t>
      </w:r>
      <w:r w:rsidR="001D596B" w:rsidRPr="0030383E">
        <w:rPr>
          <w:rFonts w:ascii="Times New Roman" w:hAnsi="Times New Roman" w:cs="Times New Roman"/>
          <w:color w:val="000000" w:themeColor="text1"/>
          <w:sz w:val="28"/>
          <w:szCs w:val="28"/>
        </w:rPr>
        <w:t>’</w:t>
      </w:r>
      <w:r w:rsidRPr="0030383E">
        <w:rPr>
          <w:rFonts w:ascii="Times New Roman" w:hAnsi="Times New Roman" w:cs="Times New Roman"/>
          <w:color w:val="000000" w:themeColor="text1"/>
          <w:sz w:val="28"/>
          <w:szCs w:val="28"/>
        </w:rPr>
        <w:t xml:space="preserve">ю </w:t>
      </w:r>
      <w:r w:rsidR="00790087" w:rsidRPr="0030383E">
        <w:rPr>
          <w:rFonts w:ascii="Times New Roman" w:hAnsi="Times New Roman" w:cs="Times New Roman"/>
          <w:color w:val="000000" w:themeColor="text1"/>
          <w:sz w:val="28"/>
          <w:szCs w:val="28"/>
        </w:rPr>
        <w:t xml:space="preserve">людей </w:t>
      </w:r>
      <w:r w:rsidR="001D596B" w:rsidRPr="0030383E">
        <w:rPr>
          <w:rFonts w:ascii="Times New Roman" w:hAnsi="Times New Roman" w:cs="Times New Roman"/>
          <w:color w:val="000000" w:themeColor="text1"/>
          <w:sz w:val="28"/>
          <w:szCs w:val="28"/>
        </w:rPr>
        <w:t xml:space="preserve"> та </w:t>
      </w:r>
      <w:r w:rsidRPr="0030383E">
        <w:rPr>
          <w:rFonts w:ascii="Times New Roman" w:hAnsi="Times New Roman" w:cs="Times New Roman"/>
          <w:color w:val="000000" w:themeColor="text1"/>
          <w:sz w:val="28"/>
          <w:szCs w:val="28"/>
        </w:rPr>
        <w:t xml:space="preserve">перешкоджають веденню нормальної господарської діяльності в уражених районах. </w:t>
      </w:r>
      <w:r w:rsidR="000D7441" w:rsidRPr="0030383E">
        <w:rPr>
          <w:rFonts w:ascii="Times New Roman" w:hAnsi="Times New Roman" w:cs="Times New Roman"/>
          <w:color w:val="000000" w:themeColor="text1"/>
          <w:sz w:val="28"/>
          <w:szCs w:val="28"/>
        </w:rPr>
        <w:t>Також</w:t>
      </w:r>
      <w:r w:rsidR="00790087" w:rsidRPr="0030383E">
        <w:rPr>
          <w:rFonts w:ascii="Times New Roman" w:hAnsi="Times New Roman" w:cs="Times New Roman"/>
          <w:color w:val="000000" w:themeColor="text1"/>
          <w:sz w:val="28"/>
          <w:szCs w:val="28"/>
        </w:rPr>
        <w:t xml:space="preserve"> </w:t>
      </w:r>
      <w:r w:rsidR="000D7441" w:rsidRPr="0030383E">
        <w:rPr>
          <w:rFonts w:ascii="Times New Roman" w:hAnsi="Times New Roman" w:cs="Times New Roman"/>
          <w:color w:val="000000" w:themeColor="text1"/>
          <w:sz w:val="28"/>
          <w:szCs w:val="28"/>
        </w:rPr>
        <w:t>близькість до лінії зіткнення та активні бойові дії призводять до збільшення кількості нездетонованих боєприпасів.</w:t>
      </w:r>
    </w:p>
    <w:p w14:paraId="716B960C" w14:textId="77777777" w:rsidR="0030383E" w:rsidRPr="0030383E" w:rsidRDefault="0030383E" w:rsidP="004C2A55">
      <w:pPr>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Загалом від початку проведення робіт підрозділами з розмінування фахових відомств виявлено та знищено вибухонебезпечних предметів у кількості 263,77 тис. од.</w:t>
      </w:r>
    </w:p>
    <w:p w14:paraId="47683369" w14:textId="77777777" w:rsidR="0030383E" w:rsidRDefault="0030383E" w:rsidP="004C2A55">
      <w:pPr>
        <w:tabs>
          <w:tab w:val="left" w:pos="851"/>
        </w:tabs>
        <w:spacing w:after="0" w:line="240" w:lineRule="auto"/>
        <w:ind w:firstLine="567"/>
        <w:jc w:val="both"/>
        <w:rPr>
          <w:rFonts w:ascii="Times New Roman" w:hAnsi="Times New Roman" w:cs="Times New Roman"/>
          <w:color w:val="000000" w:themeColor="text1"/>
          <w:sz w:val="28"/>
          <w:szCs w:val="28"/>
        </w:rPr>
      </w:pPr>
      <w:r w:rsidRPr="0030383E">
        <w:rPr>
          <w:rFonts w:ascii="Times New Roman" w:hAnsi="Times New Roman" w:cs="Times New Roman"/>
          <w:color w:val="000000" w:themeColor="text1"/>
          <w:sz w:val="28"/>
          <w:szCs w:val="28"/>
        </w:rPr>
        <w:t>За 2023 – 2025 роки обстежено: доріг – 3976,1 км (у тому числі польові та ґрунтові); ЛЕП – 2253,3 км (у тому числі ПС та опори); газопроводів та їх сполучень – 149,1 км; залізничних колій – 389,3 км; берегової лінії – 6,4 км та 19,6 га водойм; домогосподарств та об’єктів інфраструктури – 22210 од.</w:t>
      </w:r>
    </w:p>
    <w:p w14:paraId="0389101A" w14:textId="77777777" w:rsidR="0030383E" w:rsidRPr="0030383E" w:rsidRDefault="0030383E" w:rsidP="004C2A55">
      <w:pPr>
        <w:tabs>
          <w:tab w:val="left" w:pos="851"/>
        </w:tabs>
        <w:spacing w:after="0" w:line="240" w:lineRule="auto"/>
        <w:ind w:firstLine="567"/>
        <w:jc w:val="both"/>
        <w:rPr>
          <w:rFonts w:ascii="Times New Roman" w:hAnsi="Times New Roman" w:cs="Times New Roman"/>
          <w:color w:val="000000" w:themeColor="text1"/>
          <w:sz w:val="28"/>
          <w:szCs w:val="28"/>
        </w:rPr>
      </w:pPr>
    </w:p>
    <w:p w14:paraId="3C3B5777" w14:textId="77777777" w:rsidR="0042066C" w:rsidRPr="0053289E" w:rsidRDefault="0042066C" w:rsidP="004C2A55">
      <w:pPr>
        <w:spacing w:after="0" w:line="240" w:lineRule="auto"/>
        <w:ind w:firstLine="709"/>
        <w:jc w:val="center"/>
        <w:rPr>
          <w:rFonts w:ascii="Times New Roman" w:hAnsi="Times New Roman" w:cs="Times New Roman"/>
          <w:color w:val="000000" w:themeColor="text1"/>
          <w:sz w:val="28"/>
          <w:szCs w:val="28"/>
        </w:rPr>
      </w:pPr>
    </w:p>
    <w:p w14:paraId="4B97358A" w14:textId="77777777" w:rsidR="000B195E" w:rsidRPr="009601A3" w:rsidRDefault="000012B6" w:rsidP="004C2A55">
      <w:pPr>
        <w:spacing w:after="0" w:line="240" w:lineRule="auto"/>
        <w:jc w:val="center"/>
        <w:rPr>
          <w:rFonts w:ascii="Times New Roman" w:hAnsi="Times New Roman" w:cs="Times New Roman"/>
          <w:b/>
          <w:bCs/>
          <w:color w:val="000000" w:themeColor="text1"/>
          <w:sz w:val="28"/>
          <w:szCs w:val="28"/>
        </w:rPr>
      </w:pPr>
      <w:r w:rsidRPr="009601A3">
        <w:rPr>
          <w:rFonts w:ascii="Times New Roman" w:hAnsi="Times New Roman" w:cs="Times New Roman"/>
          <w:b/>
          <w:bCs/>
          <w:color w:val="000000" w:themeColor="text1"/>
          <w:sz w:val="28"/>
          <w:szCs w:val="28"/>
        </w:rPr>
        <w:t>V. ЗОБОВ’ЯЗАННЯ У СФЕРІ ОХОРОНИ ДОВКІЛЛЯ</w:t>
      </w:r>
    </w:p>
    <w:p w14:paraId="02EDC9A6" w14:textId="77777777" w:rsidR="003708B3" w:rsidRPr="009601A3" w:rsidRDefault="003708B3" w:rsidP="004C2A55">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775DA8F6" w14:textId="77777777" w:rsidR="000012B6" w:rsidRPr="009601A3" w:rsidRDefault="004D0B2C"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Приписами статті 20-1 </w:t>
      </w:r>
      <w:r w:rsidR="000012B6" w:rsidRPr="009601A3">
        <w:rPr>
          <w:rFonts w:ascii="Times New Roman" w:hAnsi="Times New Roman" w:cs="Times New Roman"/>
          <w:color w:val="000000" w:themeColor="text1"/>
          <w:sz w:val="28"/>
          <w:szCs w:val="28"/>
        </w:rPr>
        <w:t>Закон</w:t>
      </w:r>
      <w:r w:rsidRPr="009601A3">
        <w:rPr>
          <w:rFonts w:ascii="Times New Roman" w:hAnsi="Times New Roman" w:cs="Times New Roman"/>
          <w:color w:val="000000" w:themeColor="text1"/>
          <w:sz w:val="28"/>
          <w:szCs w:val="28"/>
        </w:rPr>
        <w:t>у</w:t>
      </w:r>
      <w:r w:rsidR="000012B6" w:rsidRPr="009601A3">
        <w:rPr>
          <w:rFonts w:ascii="Times New Roman" w:hAnsi="Times New Roman" w:cs="Times New Roman"/>
          <w:color w:val="000000" w:themeColor="text1"/>
          <w:sz w:val="28"/>
          <w:szCs w:val="28"/>
        </w:rPr>
        <w:t xml:space="preserve"> України «Про охорону навколишнього природного середовища» </w:t>
      </w:r>
      <w:r w:rsidRPr="009601A3">
        <w:rPr>
          <w:rFonts w:ascii="Times New Roman" w:hAnsi="Times New Roman" w:cs="Times New Roman"/>
          <w:color w:val="000000" w:themeColor="text1"/>
          <w:sz w:val="28"/>
          <w:szCs w:val="28"/>
        </w:rPr>
        <w:t>визначено</w:t>
      </w:r>
      <w:r w:rsidR="000012B6" w:rsidRPr="009601A3">
        <w:rPr>
          <w:rFonts w:ascii="Times New Roman" w:hAnsi="Times New Roman" w:cs="Times New Roman"/>
          <w:color w:val="000000" w:themeColor="text1"/>
          <w:sz w:val="28"/>
          <w:szCs w:val="28"/>
        </w:rPr>
        <w:t xml:space="preserve">, що до компетенції обласних, Київської та Севастопольської міських державних адміністрацій у сфері охорони навколишнього природного середовища належить: </w:t>
      </w:r>
    </w:p>
    <w:p w14:paraId="5F27E665"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а) забезпечення реалізації державної політики у сфері заповідної справи, формування, збереження та використання екологічної мережі, здійснення управління та регулювання у сфері охорони і використання територій та об</w:t>
      </w:r>
      <w:r w:rsidR="003D2D47"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 xml:space="preserve">єктів природно-заповідного фонду України на відповідній території; </w:t>
      </w:r>
    </w:p>
    <w:p w14:paraId="18BE995E"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б)</w:t>
      </w:r>
      <w:r w:rsidR="003D2D47"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участь у проведенні моніторингу стану навколишнього природного середовища; </w:t>
      </w:r>
    </w:p>
    <w:p w14:paraId="630E7B78"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в)</w:t>
      </w:r>
      <w:r w:rsidR="003D2D47"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 </w:t>
      </w:r>
    </w:p>
    <w:p w14:paraId="3DA3A002"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г) реалізація повноважень у сфері оцінки впливу на довкілля відповідно до законодавства про оцінку впливу на довкілля; </w:t>
      </w:r>
    </w:p>
    <w:p w14:paraId="493E3867"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lastRenderedPageBreak/>
        <w:t>ґ)</w:t>
      </w:r>
      <w:r w:rsidR="003D2D47"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затвердження за поданням центрального органу виконавчої влади, що реалізує державну політику у сфері охорони навколишнього природного середовища, для підприємств, установ і організацій лімітів використання природних ресурсів (крім природних ресурсів загальнодержавного значення), скидів забруднюючих речовин у навколишнє природне середовище (крім скидів, що призводять до забруднення природних ресурсів загальнодержавного значення, навколишнього природного середовища за межами відповідної території); </w:t>
      </w:r>
    </w:p>
    <w:p w14:paraId="7306B2CA"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д) видача дозволів на здійснення операцій у сфері поводження з відходами, викиди шкідливих речовин у навколишнє природне середовище, спеціальне використання природних ресурсів відповідно до законодавства; </w:t>
      </w:r>
    </w:p>
    <w:p w14:paraId="6305D462"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д-1)</w:t>
      </w:r>
      <w:r w:rsidR="003D2D47"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реалізація повноважень у сфері стратегічної екологічної оцінки відповідно до законодавства про стратегічну екологічну оцінку; </w:t>
      </w:r>
    </w:p>
    <w:p w14:paraId="71B1AE1B"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е)</w:t>
      </w:r>
      <w:r w:rsidR="003D2D47"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вирішення інших питань у сфері охорони навколишнього природного середовища відповідно до закону. </w:t>
      </w:r>
    </w:p>
    <w:p w14:paraId="48714156"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Засади</w:t>
      </w:r>
      <w:r w:rsidR="000353E5"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екологічної політики України визначен</w:t>
      </w:r>
      <w:r w:rsidR="00CE317E" w:rsidRPr="009601A3">
        <w:rPr>
          <w:rFonts w:ascii="Times New Roman" w:hAnsi="Times New Roman" w:cs="Times New Roman"/>
          <w:color w:val="000000" w:themeColor="text1"/>
          <w:sz w:val="28"/>
          <w:szCs w:val="28"/>
        </w:rPr>
        <w:t>о</w:t>
      </w:r>
      <w:r w:rsidRPr="009601A3">
        <w:rPr>
          <w:rFonts w:ascii="Times New Roman" w:hAnsi="Times New Roman" w:cs="Times New Roman"/>
          <w:color w:val="000000" w:themeColor="text1"/>
          <w:sz w:val="28"/>
          <w:szCs w:val="28"/>
        </w:rPr>
        <w:t xml:space="preserve"> Законом України </w:t>
      </w:r>
      <w:r w:rsidR="004D0B2C" w:rsidRPr="009601A3">
        <w:rPr>
          <w:rFonts w:ascii="Times New Roman" w:hAnsi="Times New Roman" w:cs="Times New Roman"/>
          <w:color w:val="000000" w:themeColor="text1"/>
          <w:sz w:val="28"/>
          <w:szCs w:val="28"/>
        </w:rPr>
        <w:br/>
      </w:r>
      <w:r w:rsidRPr="009601A3">
        <w:rPr>
          <w:rFonts w:ascii="Times New Roman" w:hAnsi="Times New Roman" w:cs="Times New Roman"/>
          <w:color w:val="000000" w:themeColor="text1"/>
          <w:sz w:val="28"/>
          <w:szCs w:val="28"/>
        </w:rPr>
        <w:t xml:space="preserve">«Про Основні засади (стратегію) державної екологічної політики </w:t>
      </w:r>
      <w:r w:rsidR="006A322A" w:rsidRPr="009601A3">
        <w:rPr>
          <w:rFonts w:ascii="Times New Roman" w:hAnsi="Times New Roman" w:cs="Times New Roman"/>
          <w:color w:val="000000" w:themeColor="text1"/>
          <w:sz w:val="28"/>
          <w:szCs w:val="28"/>
        </w:rPr>
        <w:t>України на період до 2030 року»</w:t>
      </w:r>
      <w:r w:rsidRPr="009601A3">
        <w:rPr>
          <w:rFonts w:ascii="Times New Roman" w:hAnsi="Times New Roman" w:cs="Times New Roman"/>
          <w:color w:val="000000" w:themeColor="text1"/>
          <w:sz w:val="28"/>
          <w:szCs w:val="28"/>
        </w:rPr>
        <w:t xml:space="preserve">. </w:t>
      </w:r>
    </w:p>
    <w:p w14:paraId="3BE46013" w14:textId="77777777" w:rsidR="000012B6"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 Відповідно до Указу Президента України </w:t>
      </w:r>
      <w:r w:rsidR="009A5895" w:rsidRPr="009601A3">
        <w:rPr>
          <w:rFonts w:ascii="Times New Roman" w:hAnsi="Times New Roman" w:cs="Times New Roman"/>
          <w:color w:val="000000" w:themeColor="text1"/>
          <w:sz w:val="28"/>
          <w:szCs w:val="28"/>
        </w:rPr>
        <w:t>від 30 вересня 2019 року №</w:t>
      </w:r>
      <w:r w:rsidR="000353E5" w:rsidRPr="009601A3">
        <w:rPr>
          <w:rFonts w:ascii="Times New Roman" w:hAnsi="Times New Roman" w:cs="Times New Roman"/>
          <w:color w:val="000000" w:themeColor="text1"/>
          <w:sz w:val="28"/>
          <w:szCs w:val="28"/>
        </w:rPr>
        <w:t> </w:t>
      </w:r>
      <w:r w:rsidR="009A5895" w:rsidRPr="009601A3">
        <w:rPr>
          <w:rFonts w:ascii="Times New Roman" w:hAnsi="Times New Roman" w:cs="Times New Roman"/>
          <w:color w:val="000000" w:themeColor="text1"/>
          <w:sz w:val="28"/>
          <w:szCs w:val="28"/>
        </w:rPr>
        <w:t xml:space="preserve">722/2019 </w:t>
      </w:r>
      <w:r w:rsidRPr="009601A3">
        <w:rPr>
          <w:rFonts w:ascii="Times New Roman" w:hAnsi="Times New Roman" w:cs="Times New Roman"/>
          <w:color w:val="000000" w:themeColor="text1"/>
          <w:sz w:val="28"/>
          <w:szCs w:val="28"/>
        </w:rPr>
        <w:t xml:space="preserve">«Про Цілі сталого розвитку України на період до 2030 року» має бути забезпечено дотримання </w:t>
      </w:r>
      <w:r w:rsidR="000353E5" w:rsidRPr="009601A3">
        <w:rPr>
          <w:rFonts w:ascii="Times New Roman" w:hAnsi="Times New Roman" w:cs="Times New Roman"/>
          <w:color w:val="000000" w:themeColor="text1"/>
          <w:sz w:val="28"/>
          <w:szCs w:val="28"/>
        </w:rPr>
        <w:t xml:space="preserve">вказаних </w:t>
      </w:r>
      <w:r w:rsidRPr="009601A3">
        <w:rPr>
          <w:rFonts w:ascii="Times New Roman" w:hAnsi="Times New Roman" w:cs="Times New Roman"/>
          <w:color w:val="000000" w:themeColor="text1"/>
          <w:sz w:val="28"/>
          <w:szCs w:val="28"/>
        </w:rPr>
        <w:t>Цілей</w:t>
      </w:r>
      <w:r w:rsidR="000353E5"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 xml:space="preserve"> </w:t>
      </w:r>
    </w:p>
    <w:p w14:paraId="43469EF4" w14:textId="77777777" w:rsidR="00C01285" w:rsidRPr="009601A3" w:rsidRDefault="007C7164" w:rsidP="004C2A55">
      <w:pPr>
        <w:pStyle w:val="rvps2"/>
        <w:shd w:val="clear" w:color="auto" w:fill="FFFFFF"/>
        <w:spacing w:before="0" w:beforeAutospacing="0" w:after="0" w:afterAutospacing="0"/>
        <w:ind w:firstLine="567"/>
        <w:jc w:val="both"/>
        <w:rPr>
          <w:rFonts w:eastAsiaTheme="minorHAnsi"/>
          <w:color w:val="000000" w:themeColor="text1"/>
          <w:sz w:val="28"/>
          <w:szCs w:val="28"/>
          <w:lang w:eastAsia="en-US"/>
        </w:rPr>
      </w:pPr>
      <w:bookmarkStart w:id="4" w:name="n3"/>
      <w:bookmarkEnd w:id="4"/>
      <w:r w:rsidRPr="009601A3">
        <w:rPr>
          <w:rFonts w:eastAsiaTheme="minorHAnsi"/>
          <w:color w:val="000000" w:themeColor="text1"/>
          <w:sz w:val="28"/>
          <w:szCs w:val="28"/>
          <w:lang w:eastAsia="en-US"/>
        </w:rPr>
        <w:t>Стратегічні цілі</w:t>
      </w:r>
      <w:r w:rsidR="007868C2" w:rsidRPr="009601A3">
        <w:rPr>
          <w:rFonts w:eastAsiaTheme="minorHAnsi"/>
          <w:color w:val="000000" w:themeColor="text1"/>
          <w:sz w:val="28"/>
          <w:szCs w:val="28"/>
          <w:lang w:eastAsia="en-US"/>
        </w:rPr>
        <w:t xml:space="preserve">, </w:t>
      </w:r>
      <w:r w:rsidRPr="009601A3">
        <w:rPr>
          <w:rFonts w:eastAsiaTheme="minorHAnsi"/>
          <w:color w:val="000000" w:themeColor="text1"/>
          <w:sz w:val="28"/>
          <w:szCs w:val="28"/>
          <w:lang w:eastAsia="en-US"/>
        </w:rPr>
        <w:t>спрямовані на підвищення рівня екологічної безпеки, зменшення впливів та наслідків зміни клімату в Україні</w:t>
      </w:r>
      <w:r w:rsidR="007868C2" w:rsidRPr="009601A3">
        <w:rPr>
          <w:rFonts w:eastAsiaTheme="minorHAnsi"/>
          <w:color w:val="000000" w:themeColor="text1"/>
          <w:sz w:val="28"/>
          <w:szCs w:val="28"/>
          <w:lang w:eastAsia="en-US"/>
        </w:rPr>
        <w:t>,</w:t>
      </w:r>
      <w:r w:rsidRPr="009601A3">
        <w:rPr>
          <w:rFonts w:eastAsiaTheme="minorHAnsi"/>
          <w:color w:val="000000" w:themeColor="text1"/>
          <w:sz w:val="28"/>
          <w:szCs w:val="28"/>
          <w:lang w:eastAsia="en-US"/>
        </w:rPr>
        <w:t xml:space="preserve"> визначен</w:t>
      </w:r>
      <w:r w:rsidR="007868C2" w:rsidRPr="009601A3">
        <w:rPr>
          <w:rFonts w:eastAsiaTheme="minorHAnsi"/>
          <w:color w:val="000000" w:themeColor="text1"/>
          <w:sz w:val="28"/>
          <w:szCs w:val="28"/>
          <w:lang w:eastAsia="en-US"/>
        </w:rPr>
        <w:t>о</w:t>
      </w:r>
      <w:r w:rsidRPr="009601A3">
        <w:rPr>
          <w:rFonts w:eastAsiaTheme="minorHAnsi"/>
          <w:color w:val="000000" w:themeColor="text1"/>
          <w:sz w:val="28"/>
          <w:szCs w:val="28"/>
          <w:lang w:eastAsia="en-US"/>
        </w:rPr>
        <w:t xml:space="preserve"> розпорядженнями Кабінету Міністрів України від 20 жовтня 2021 року </w:t>
      </w:r>
      <w:r w:rsidR="007868C2" w:rsidRPr="009601A3">
        <w:rPr>
          <w:rFonts w:eastAsiaTheme="minorHAnsi"/>
          <w:color w:val="000000" w:themeColor="text1"/>
          <w:sz w:val="28"/>
          <w:szCs w:val="28"/>
          <w:lang w:eastAsia="en-US"/>
        </w:rPr>
        <w:t xml:space="preserve">                       </w:t>
      </w:r>
      <w:r w:rsidRPr="009601A3">
        <w:rPr>
          <w:rFonts w:eastAsiaTheme="minorHAnsi"/>
          <w:color w:val="000000" w:themeColor="text1"/>
          <w:sz w:val="28"/>
          <w:szCs w:val="28"/>
          <w:lang w:eastAsia="en-US"/>
        </w:rPr>
        <w:t>№ 1363</w:t>
      </w:r>
      <w:r w:rsidR="007868C2" w:rsidRPr="009601A3">
        <w:rPr>
          <w:rFonts w:eastAsiaTheme="minorHAnsi"/>
          <w:color w:val="000000" w:themeColor="text1"/>
          <w:sz w:val="28"/>
          <w:szCs w:val="28"/>
          <w:lang w:eastAsia="en-US"/>
        </w:rPr>
        <w:t>-р</w:t>
      </w:r>
      <w:r w:rsidRPr="009601A3">
        <w:rPr>
          <w:rFonts w:eastAsiaTheme="minorHAnsi"/>
          <w:color w:val="000000" w:themeColor="text1"/>
          <w:sz w:val="28"/>
          <w:szCs w:val="28"/>
          <w:lang w:eastAsia="en-US"/>
        </w:rPr>
        <w:t xml:space="preserve"> «</w:t>
      </w:r>
      <w:bookmarkStart w:id="5" w:name="n162"/>
      <w:bookmarkEnd w:id="5"/>
      <w:r w:rsidRPr="009601A3">
        <w:rPr>
          <w:rFonts w:eastAsiaTheme="minorHAnsi"/>
          <w:color w:val="000000" w:themeColor="text1"/>
          <w:sz w:val="28"/>
          <w:szCs w:val="28"/>
          <w:lang w:eastAsia="en-US"/>
        </w:rPr>
        <w:t xml:space="preserve">Про схвалення Стратегії екологічної безпеки та адаптації до зміни клімату на період до 2030 року» та </w:t>
      </w:r>
      <w:r w:rsidR="00C01285" w:rsidRPr="009601A3">
        <w:rPr>
          <w:rFonts w:eastAsiaTheme="minorHAnsi"/>
          <w:color w:val="000000" w:themeColor="text1"/>
          <w:sz w:val="28"/>
          <w:szCs w:val="28"/>
          <w:lang w:eastAsia="en-US"/>
        </w:rPr>
        <w:t xml:space="preserve">від 30 травня 2024 року № 483-р </w:t>
      </w:r>
      <w:r w:rsidR="00C01285" w:rsidRPr="009601A3">
        <w:rPr>
          <w:bCs/>
          <w:color w:val="000000" w:themeColor="text1"/>
          <w:sz w:val="28"/>
          <w:szCs w:val="28"/>
          <w:shd w:val="clear" w:color="auto" w:fill="FFFFFF"/>
        </w:rPr>
        <w:t>Про схвалення Стратегії формування та реалізації державної політики у сфері зміни клімату на період до 2035 року і затвердження операційного плану заходів з її реалізації у 2024</w:t>
      </w:r>
      <w:r w:rsidR="007868C2" w:rsidRPr="009601A3">
        <w:rPr>
          <w:bCs/>
          <w:color w:val="000000" w:themeColor="text1"/>
          <w:sz w:val="28"/>
          <w:szCs w:val="28"/>
          <w:shd w:val="clear" w:color="auto" w:fill="FFFFFF"/>
        </w:rPr>
        <w:t xml:space="preserve"> – </w:t>
      </w:r>
      <w:r w:rsidR="00C01285" w:rsidRPr="009601A3">
        <w:rPr>
          <w:bCs/>
          <w:color w:val="000000" w:themeColor="text1"/>
          <w:sz w:val="28"/>
          <w:szCs w:val="28"/>
          <w:shd w:val="clear" w:color="auto" w:fill="FFFFFF"/>
        </w:rPr>
        <w:t>2026 роках</w:t>
      </w:r>
      <w:r w:rsidR="00C01285" w:rsidRPr="009601A3">
        <w:rPr>
          <w:rFonts w:eastAsiaTheme="minorHAnsi"/>
          <w:color w:val="000000" w:themeColor="text1"/>
          <w:sz w:val="28"/>
          <w:szCs w:val="28"/>
          <w:lang w:eastAsia="en-US"/>
        </w:rPr>
        <w:t>».</w:t>
      </w:r>
    </w:p>
    <w:p w14:paraId="074CDF9E" w14:textId="77777777" w:rsidR="000012B6" w:rsidRPr="009601A3" w:rsidRDefault="000012B6" w:rsidP="004C2A55">
      <w:pPr>
        <w:pStyle w:val="rvps2"/>
        <w:shd w:val="clear" w:color="auto" w:fill="FFFFFF"/>
        <w:spacing w:before="0" w:beforeAutospacing="0" w:after="0" w:afterAutospacing="0"/>
        <w:ind w:firstLine="567"/>
        <w:jc w:val="both"/>
        <w:rPr>
          <w:color w:val="000000" w:themeColor="text1"/>
          <w:sz w:val="28"/>
          <w:szCs w:val="28"/>
        </w:rPr>
      </w:pPr>
      <w:r w:rsidRPr="009601A3">
        <w:rPr>
          <w:color w:val="000000" w:themeColor="text1"/>
          <w:sz w:val="28"/>
          <w:szCs w:val="28"/>
        </w:rPr>
        <w:t xml:space="preserve">Основними міжнародними правовими документами щодо СЕО є </w:t>
      </w:r>
      <w:r w:rsidR="00705A4C" w:rsidRPr="009601A3">
        <w:rPr>
          <w:color w:val="000000" w:themeColor="text1"/>
          <w:sz w:val="28"/>
          <w:szCs w:val="28"/>
        </w:rPr>
        <w:t xml:space="preserve">Протокол про стратегічну екологічну оцінку до Конвенції про оцінку впливу на навколишнє середовище у транскордонному контексті </w:t>
      </w:r>
      <w:r w:rsidRPr="009601A3">
        <w:rPr>
          <w:color w:val="000000" w:themeColor="text1"/>
          <w:sz w:val="28"/>
          <w:szCs w:val="28"/>
        </w:rPr>
        <w:t>(</w:t>
      </w:r>
      <w:r w:rsidR="00705A4C" w:rsidRPr="009601A3">
        <w:rPr>
          <w:color w:val="000000" w:themeColor="text1"/>
          <w:sz w:val="28"/>
          <w:szCs w:val="28"/>
        </w:rPr>
        <w:t xml:space="preserve">далі </w:t>
      </w:r>
      <w:r w:rsidR="000353E5" w:rsidRPr="009601A3">
        <w:rPr>
          <w:color w:val="000000" w:themeColor="text1"/>
          <w:sz w:val="28"/>
          <w:szCs w:val="28"/>
        </w:rPr>
        <w:t>–</w:t>
      </w:r>
      <w:r w:rsidR="00705A4C" w:rsidRPr="009601A3">
        <w:rPr>
          <w:color w:val="000000" w:themeColor="text1"/>
          <w:sz w:val="28"/>
          <w:szCs w:val="28"/>
        </w:rPr>
        <w:t xml:space="preserve"> </w:t>
      </w:r>
      <w:r w:rsidRPr="009601A3">
        <w:rPr>
          <w:color w:val="000000" w:themeColor="text1"/>
          <w:sz w:val="28"/>
          <w:szCs w:val="28"/>
        </w:rPr>
        <w:t>Протокол про СЕО)</w:t>
      </w:r>
      <w:r w:rsidR="000353E5" w:rsidRPr="009601A3">
        <w:rPr>
          <w:color w:val="000000" w:themeColor="text1"/>
        </w:rPr>
        <w:t xml:space="preserve">, </w:t>
      </w:r>
      <w:r w:rsidR="00C6273C" w:rsidRPr="009601A3">
        <w:rPr>
          <w:color w:val="000000" w:themeColor="text1"/>
          <w:sz w:val="28"/>
          <w:szCs w:val="28"/>
        </w:rPr>
        <w:t>ратифікований Законом від 01</w:t>
      </w:r>
      <w:r w:rsidR="000353E5" w:rsidRPr="009601A3">
        <w:rPr>
          <w:color w:val="000000" w:themeColor="text1"/>
          <w:sz w:val="28"/>
          <w:szCs w:val="28"/>
        </w:rPr>
        <w:t xml:space="preserve"> липня </w:t>
      </w:r>
      <w:r w:rsidR="00C6273C" w:rsidRPr="009601A3">
        <w:rPr>
          <w:color w:val="000000" w:themeColor="text1"/>
          <w:sz w:val="28"/>
          <w:szCs w:val="28"/>
        </w:rPr>
        <w:t>2015</w:t>
      </w:r>
      <w:r w:rsidR="000353E5" w:rsidRPr="009601A3">
        <w:rPr>
          <w:color w:val="000000" w:themeColor="text1"/>
          <w:sz w:val="28"/>
          <w:szCs w:val="28"/>
        </w:rPr>
        <w:t xml:space="preserve"> року</w:t>
      </w:r>
      <w:r w:rsidR="00127992" w:rsidRPr="009601A3">
        <w:rPr>
          <w:color w:val="000000" w:themeColor="text1"/>
          <w:sz w:val="28"/>
          <w:szCs w:val="28"/>
        </w:rPr>
        <w:t xml:space="preserve"> № 562-VIII</w:t>
      </w:r>
      <w:r w:rsidR="000353E5" w:rsidRPr="009601A3">
        <w:rPr>
          <w:color w:val="000000" w:themeColor="text1"/>
          <w:sz w:val="28"/>
          <w:szCs w:val="28"/>
        </w:rPr>
        <w:t xml:space="preserve">, </w:t>
      </w:r>
      <w:r w:rsidR="007868C2" w:rsidRPr="009601A3">
        <w:rPr>
          <w:color w:val="000000" w:themeColor="text1"/>
          <w:sz w:val="28"/>
          <w:szCs w:val="28"/>
        </w:rPr>
        <w:t>і</w:t>
      </w:r>
      <w:r w:rsidRPr="009601A3">
        <w:rPr>
          <w:color w:val="000000" w:themeColor="text1"/>
          <w:sz w:val="28"/>
          <w:szCs w:val="28"/>
        </w:rPr>
        <w:t xml:space="preserve"> Директива 2001/42/ЄС </w:t>
      </w:r>
      <w:r w:rsidR="00C6273C" w:rsidRPr="009601A3">
        <w:rPr>
          <w:color w:val="000000" w:themeColor="text1"/>
          <w:sz w:val="28"/>
          <w:szCs w:val="28"/>
        </w:rPr>
        <w:t>Європейського Парламенту та Ради від 27 червня 2001 р</w:t>
      </w:r>
      <w:r w:rsidR="00F67A16" w:rsidRPr="009601A3">
        <w:rPr>
          <w:color w:val="000000" w:themeColor="text1"/>
          <w:sz w:val="28"/>
          <w:szCs w:val="28"/>
        </w:rPr>
        <w:t>оку</w:t>
      </w:r>
      <w:r w:rsidR="00C6273C" w:rsidRPr="009601A3">
        <w:rPr>
          <w:color w:val="000000" w:themeColor="text1"/>
          <w:sz w:val="28"/>
          <w:szCs w:val="28"/>
        </w:rPr>
        <w:t xml:space="preserve"> </w:t>
      </w:r>
      <w:r w:rsidRPr="009601A3">
        <w:rPr>
          <w:color w:val="000000" w:themeColor="text1"/>
          <w:sz w:val="28"/>
          <w:szCs w:val="28"/>
        </w:rPr>
        <w:t>про оцінку впливу окремих планів і програм на навколишнє середовище</w:t>
      </w:r>
      <w:r w:rsidR="008A1015" w:rsidRPr="009601A3">
        <w:rPr>
          <w:color w:val="000000" w:themeColor="text1"/>
          <w:sz w:val="28"/>
          <w:szCs w:val="28"/>
        </w:rPr>
        <w:t xml:space="preserve"> (далі</w:t>
      </w:r>
      <w:r w:rsidR="00BE14F7" w:rsidRPr="009601A3">
        <w:rPr>
          <w:color w:val="000000" w:themeColor="text1"/>
          <w:sz w:val="28"/>
          <w:szCs w:val="28"/>
        </w:rPr>
        <w:t xml:space="preserve"> </w:t>
      </w:r>
      <w:r w:rsidR="000353E5" w:rsidRPr="009601A3">
        <w:rPr>
          <w:color w:val="000000" w:themeColor="text1"/>
          <w:sz w:val="28"/>
          <w:szCs w:val="28"/>
        </w:rPr>
        <w:t xml:space="preserve">– </w:t>
      </w:r>
      <w:r w:rsidR="00BE14F7" w:rsidRPr="009601A3">
        <w:rPr>
          <w:color w:val="000000" w:themeColor="text1"/>
          <w:sz w:val="28"/>
          <w:szCs w:val="28"/>
        </w:rPr>
        <w:t xml:space="preserve"> </w:t>
      </w:r>
      <w:r w:rsidR="008A1015" w:rsidRPr="009601A3">
        <w:rPr>
          <w:color w:val="000000" w:themeColor="text1"/>
          <w:sz w:val="28"/>
          <w:szCs w:val="28"/>
        </w:rPr>
        <w:t>Директива 2001/42/ЄС)</w:t>
      </w:r>
      <w:r w:rsidR="000353E5" w:rsidRPr="009601A3">
        <w:rPr>
          <w:color w:val="000000" w:themeColor="text1"/>
          <w:sz w:val="28"/>
          <w:szCs w:val="28"/>
        </w:rPr>
        <w:t xml:space="preserve">, </w:t>
      </w:r>
      <w:r w:rsidRPr="009601A3">
        <w:rPr>
          <w:color w:val="000000" w:themeColor="text1"/>
          <w:sz w:val="28"/>
          <w:szCs w:val="28"/>
        </w:rPr>
        <w:t xml:space="preserve">імплементація якої передбачена Угодою про асоціацію між Україною та ЄС. </w:t>
      </w:r>
    </w:p>
    <w:p w14:paraId="2B2B763C" w14:textId="77777777" w:rsidR="007F0F1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В Україні проведення СЕО регламентується Законом України «Про</w:t>
      </w:r>
      <w:r w:rsidR="0063269B" w:rsidRPr="009601A3">
        <w:rPr>
          <w:rFonts w:ascii="Times New Roman" w:hAnsi="Times New Roman" w:cs="Times New Roman"/>
          <w:color w:val="000000" w:themeColor="text1"/>
          <w:sz w:val="28"/>
          <w:szCs w:val="28"/>
        </w:rPr>
        <w:t xml:space="preserve"> стратегічну екологічну оцінку».</w:t>
      </w:r>
    </w:p>
    <w:p w14:paraId="3D639A5D"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9601A3">
        <w:rPr>
          <w:rFonts w:ascii="Times New Roman" w:hAnsi="Times New Roman" w:cs="Times New Roman"/>
          <w:color w:val="000000" w:themeColor="text1"/>
          <w:sz w:val="28"/>
          <w:szCs w:val="28"/>
        </w:rPr>
        <w:t>Національним планом дій з охорони навколишнього природного середовища на період до 2025 року, затверджен</w:t>
      </w:r>
      <w:r w:rsidR="007868C2" w:rsidRPr="009601A3">
        <w:rPr>
          <w:rFonts w:ascii="Times New Roman" w:hAnsi="Times New Roman" w:cs="Times New Roman"/>
          <w:color w:val="000000" w:themeColor="text1"/>
          <w:sz w:val="28"/>
          <w:szCs w:val="28"/>
        </w:rPr>
        <w:t>им</w:t>
      </w:r>
      <w:r w:rsidRPr="009601A3">
        <w:rPr>
          <w:rFonts w:ascii="Times New Roman" w:hAnsi="Times New Roman" w:cs="Times New Roman"/>
          <w:color w:val="000000" w:themeColor="text1"/>
          <w:sz w:val="28"/>
          <w:szCs w:val="28"/>
        </w:rPr>
        <w:t xml:space="preserve"> розпорядженням Кабінету Міністрів України від 21 квітня 2021 року № 443-р</w:t>
      </w:r>
      <w:r w:rsidR="007868C2"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shd w:val="clear" w:color="auto" w:fill="FFFFFF"/>
        </w:rPr>
        <w:t>визначен</w:t>
      </w:r>
      <w:r w:rsidR="007868C2" w:rsidRPr="009601A3">
        <w:rPr>
          <w:rFonts w:ascii="Times New Roman" w:hAnsi="Times New Roman" w:cs="Times New Roman"/>
          <w:color w:val="000000" w:themeColor="text1"/>
          <w:sz w:val="28"/>
          <w:szCs w:val="28"/>
          <w:shd w:val="clear" w:color="auto" w:fill="FFFFFF"/>
        </w:rPr>
        <w:t xml:space="preserve">о такі </w:t>
      </w:r>
      <w:r w:rsidRPr="009601A3">
        <w:rPr>
          <w:rFonts w:ascii="Times New Roman" w:hAnsi="Times New Roman" w:cs="Times New Roman"/>
          <w:color w:val="000000" w:themeColor="text1"/>
          <w:sz w:val="28"/>
          <w:szCs w:val="28"/>
          <w:shd w:val="clear" w:color="auto" w:fill="FFFFFF"/>
        </w:rPr>
        <w:t>цілі:</w:t>
      </w:r>
    </w:p>
    <w:p w14:paraId="3125AEF6"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9601A3">
        <w:rPr>
          <w:rFonts w:ascii="Times New Roman" w:hAnsi="Times New Roman" w:cs="Times New Roman"/>
          <w:color w:val="000000" w:themeColor="text1"/>
          <w:sz w:val="28"/>
          <w:szCs w:val="28"/>
          <w:shd w:val="clear" w:color="auto" w:fill="FFFFFF"/>
        </w:rPr>
        <w:lastRenderedPageBreak/>
        <w:t xml:space="preserve">формування у суспільстві екологічних цінностей і засад сталого споживання та виробництва; </w:t>
      </w:r>
    </w:p>
    <w:p w14:paraId="0DB5F0A8"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9601A3">
        <w:rPr>
          <w:rFonts w:ascii="Times New Roman" w:hAnsi="Times New Roman" w:cs="Times New Roman"/>
          <w:color w:val="000000" w:themeColor="text1"/>
          <w:sz w:val="28"/>
          <w:szCs w:val="28"/>
          <w:shd w:val="clear" w:color="auto" w:fill="FFFFFF"/>
        </w:rPr>
        <w:t>забезпечення сталого розвитку природно-ресурсного потенціалу України;</w:t>
      </w:r>
    </w:p>
    <w:p w14:paraId="17DE15FB"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9601A3">
        <w:rPr>
          <w:rFonts w:ascii="Times New Roman" w:hAnsi="Times New Roman" w:cs="Times New Roman"/>
          <w:color w:val="000000" w:themeColor="text1"/>
          <w:sz w:val="28"/>
          <w:szCs w:val="28"/>
          <w:shd w:val="clear" w:color="auto" w:fill="FFFFFF"/>
        </w:rPr>
        <w:t xml:space="preserve">інтеграція екологічної політики до </w:t>
      </w:r>
      <w:r w:rsidR="007868C2" w:rsidRPr="009601A3">
        <w:rPr>
          <w:rFonts w:ascii="Times New Roman" w:hAnsi="Times New Roman" w:cs="Times New Roman"/>
          <w:color w:val="000000" w:themeColor="text1"/>
          <w:sz w:val="28"/>
          <w:szCs w:val="28"/>
          <w:shd w:val="clear" w:color="auto" w:fill="FFFFFF"/>
        </w:rPr>
        <w:t>в</w:t>
      </w:r>
      <w:r w:rsidRPr="009601A3">
        <w:rPr>
          <w:rFonts w:ascii="Times New Roman" w:hAnsi="Times New Roman" w:cs="Times New Roman"/>
          <w:color w:val="000000" w:themeColor="text1"/>
          <w:sz w:val="28"/>
          <w:szCs w:val="28"/>
          <w:shd w:val="clear" w:color="auto" w:fill="FFFFFF"/>
        </w:rPr>
        <w:t>сіх сфер соціально-економічного розвитку України;</w:t>
      </w:r>
    </w:p>
    <w:p w14:paraId="3DFDF375"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shd w:val="clear" w:color="auto" w:fill="FFFFFF"/>
        </w:rPr>
      </w:pPr>
      <w:r w:rsidRPr="009601A3">
        <w:rPr>
          <w:rFonts w:ascii="Times New Roman" w:hAnsi="Times New Roman" w:cs="Times New Roman"/>
          <w:color w:val="000000" w:themeColor="text1"/>
          <w:sz w:val="28"/>
          <w:szCs w:val="28"/>
          <w:shd w:val="clear" w:color="auto" w:fill="FFFFFF"/>
        </w:rPr>
        <w:t>зниження екологічних ризиків та мінімізація їх впливу на екосистеми і здоров’я українців;</w:t>
      </w:r>
    </w:p>
    <w:p w14:paraId="5271AEF6" w14:textId="77777777" w:rsidR="006E464F" w:rsidRPr="009601A3" w:rsidRDefault="006E464F"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shd w:val="clear" w:color="auto" w:fill="FFFFFF"/>
        </w:rPr>
        <w:t>удосконалення та розвиток державної системи природоохоронного управління.</w:t>
      </w:r>
    </w:p>
    <w:p w14:paraId="6E51FCF0"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Юридичні засади поводження з водними ресурсами визначаються Водним кодексом України та іншими законодавчими актами, розроблен</w:t>
      </w:r>
      <w:r w:rsidR="000353E5" w:rsidRPr="009601A3">
        <w:rPr>
          <w:rFonts w:ascii="Times New Roman" w:hAnsi="Times New Roman" w:cs="Times New Roman"/>
          <w:color w:val="000000" w:themeColor="text1"/>
          <w:sz w:val="28"/>
          <w:szCs w:val="28"/>
        </w:rPr>
        <w:t>ими</w:t>
      </w:r>
      <w:r w:rsidRPr="009601A3">
        <w:rPr>
          <w:rFonts w:ascii="Times New Roman" w:hAnsi="Times New Roman" w:cs="Times New Roman"/>
          <w:color w:val="000000" w:themeColor="text1"/>
          <w:sz w:val="28"/>
          <w:szCs w:val="28"/>
        </w:rPr>
        <w:t xml:space="preserve"> для забезпечення збереження, збалансованого й науково обґрунтованого використання та відновлення водних</w:t>
      </w:r>
      <w:r w:rsidR="00456CD3"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 xml:space="preserve">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w:t>
      </w:r>
    </w:p>
    <w:p w14:paraId="5A6180C4" w14:textId="77777777" w:rsidR="007F0F1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w:t>
      </w:r>
      <w:r w:rsidR="007868C2" w:rsidRPr="009601A3">
        <w:rPr>
          <w:rFonts w:ascii="Times New Roman" w:hAnsi="Times New Roman" w:cs="Times New Roman"/>
          <w:color w:val="000000" w:themeColor="text1"/>
          <w:sz w:val="28"/>
          <w:szCs w:val="28"/>
        </w:rPr>
        <w:t>Із</w:t>
      </w:r>
      <w:r w:rsidRPr="009601A3">
        <w:rPr>
          <w:rFonts w:ascii="Times New Roman" w:hAnsi="Times New Roman" w:cs="Times New Roman"/>
          <w:color w:val="000000" w:themeColor="text1"/>
          <w:sz w:val="28"/>
          <w:szCs w:val="28"/>
        </w:rPr>
        <w:t xml:space="preserve"> 04</w:t>
      </w:r>
      <w:r w:rsidR="004C6E2C" w:rsidRPr="009601A3">
        <w:rPr>
          <w:rFonts w:ascii="Times New Roman" w:hAnsi="Times New Roman" w:cs="Times New Roman"/>
          <w:color w:val="000000" w:themeColor="text1"/>
          <w:sz w:val="28"/>
          <w:szCs w:val="28"/>
        </w:rPr>
        <w:t xml:space="preserve"> червня </w:t>
      </w:r>
      <w:r w:rsidRPr="009601A3">
        <w:rPr>
          <w:rFonts w:ascii="Times New Roman" w:hAnsi="Times New Roman" w:cs="Times New Roman"/>
          <w:color w:val="000000" w:themeColor="text1"/>
          <w:sz w:val="28"/>
          <w:szCs w:val="28"/>
        </w:rPr>
        <w:t xml:space="preserve">2017 </w:t>
      </w:r>
      <w:r w:rsidR="004C6E2C" w:rsidRPr="009601A3">
        <w:rPr>
          <w:rFonts w:ascii="Times New Roman" w:hAnsi="Times New Roman" w:cs="Times New Roman"/>
          <w:color w:val="000000" w:themeColor="text1"/>
          <w:sz w:val="28"/>
          <w:szCs w:val="28"/>
        </w:rPr>
        <w:t xml:space="preserve">року </w:t>
      </w:r>
      <w:r w:rsidRPr="009601A3">
        <w:rPr>
          <w:rFonts w:ascii="Times New Roman" w:hAnsi="Times New Roman" w:cs="Times New Roman"/>
          <w:color w:val="000000" w:themeColor="text1"/>
          <w:sz w:val="28"/>
          <w:szCs w:val="28"/>
        </w:rPr>
        <w:t>набрав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w:t>
      </w:r>
      <w:r w:rsidR="004C6E2C" w:rsidRPr="009601A3">
        <w:rPr>
          <w:rFonts w:ascii="Times New Roman" w:hAnsi="Times New Roman" w:cs="Times New Roman"/>
          <w:color w:val="000000" w:themeColor="text1"/>
          <w:sz w:val="28"/>
          <w:szCs w:val="28"/>
        </w:rPr>
        <w:t xml:space="preserve"> лютого </w:t>
      </w:r>
      <w:r w:rsidRPr="009601A3">
        <w:rPr>
          <w:rFonts w:ascii="Times New Roman" w:hAnsi="Times New Roman" w:cs="Times New Roman"/>
          <w:color w:val="000000" w:themeColor="text1"/>
          <w:sz w:val="28"/>
          <w:szCs w:val="28"/>
        </w:rPr>
        <w:t>2017</w:t>
      </w:r>
      <w:r w:rsidR="004C6E2C" w:rsidRPr="009601A3">
        <w:rPr>
          <w:rFonts w:ascii="Times New Roman" w:hAnsi="Times New Roman" w:cs="Times New Roman"/>
          <w:color w:val="000000" w:themeColor="text1"/>
          <w:sz w:val="28"/>
          <w:szCs w:val="28"/>
        </w:rPr>
        <w:t xml:space="preserve"> року</w:t>
      </w:r>
      <w:r w:rsidRPr="009601A3">
        <w:rPr>
          <w:rFonts w:ascii="Times New Roman" w:hAnsi="Times New Roman" w:cs="Times New Roman"/>
          <w:color w:val="000000" w:themeColor="text1"/>
          <w:sz w:val="28"/>
          <w:szCs w:val="28"/>
        </w:rPr>
        <w:t xml:space="preserve"> №</w:t>
      </w:r>
      <w:r w:rsidR="007868C2"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1830-VIII, яким внесено зміни до Водного кодексу України в частині процедури отримання дозволів на спеціальне водокористування. </w:t>
      </w:r>
    </w:p>
    <w:p w14:paraId="6995C986"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Основне чинне екологічне законодавство та норми у сфері користування водними ресурсами: </w:t>
      </w:r>
    </w:p>
    <w:p w14:paraId="32611038" w14:textId="77777777" w:rsidR="00B72358" w:rsidRPr="009601A3" w:rsidRDefault="00B72358"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постанова Кабінету Міністрів України від 18 грудня 1998 року № 2024 «Про правовий режим зон санітарної охорони водних об’єктів»;</w:t>
      </w:r>
    </w:p>
    <w:p w14:paraId="50B7F575" w14:textId="77777777" w:rsidR="00B72358" w:rsidRPr="009601A3" w:rsidRDefault="00B72358"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постанова Кабінету Міністрів України від 11 вересня 1996 року № 1100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14:paraId="3C505D6D"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постанова Кабінету Міністрів України </w:t>
      </w:r>
      <w:r w:rsidR="00E6311D" w:rsidRPr="009601A3">
        <w:rPr>
          <w:rFonts w:ascii="Times New Roman" w:hAnsi="Times New Roman" w:cs="Times New Roman"/>
          <w:color w:val="000000" w:themeColor="text1"/>
          <w:sz w:val="28"/>
          <w:szCs w:val="28"/>
        </w:rPr>
        <w:t>від 13 березня 2002 р</w:t>
      </w:r>
      <w:r w:rsidR="0037706F" w:rsidRPr="009601A3">
        <w:rPr>
          <w:rFonts w:ascii="Times New Roman" w:hAnsi="Times New Roman" w:cs="Times New Roman"/>
          <w:color w:val="000000" w:themeColor="text1"/>
          <w:sz w:val="28"/>
          <w:szCs w:val="28"/>
        </w:rPr>
        <w:t>оку</w:t>
      </w:r>
      <w:r w:rsidR="00E6311D" w:rsidRPr="009601A3">
        <w:rPr>
          <w:rFonts w:ascii="Times New Roman" w:hAnsi="Times New Roman" w:cs="Times New Roman"/>
          <w:color w:val="000000" w:themeColor="text1"/>
          <w:sz w:val="28"/>
          <w:szCs w:val="28"/>
        </w:rPr>
        <w:t xml:space="preserve"> №</w:t>
      </w:r>
      <w:r w:rsidR="00B72358" w:rsidRPr="009601A3">
        <w:rPr>
          <w:rFonts w:ascii="Times New Roman" w:hAnsi="Times New Roman" w:cs="Times New Roman"/>
          <w:color w:val="000000" w:themeColor="text1"/>
          <w:sz w:val="28"/>
          <w:szCs w:val="28"/>
        </w:rPr>
        <w:t> </w:t>
      </w:r>
      <w:r w:rsidR="00E6311D" w:rsidRPr="009601A3">
        <w:rPr>
          <w:rFonts w:ascii="Times New Roman" w:hAnsi="Times New Roman" w:cs="Times New Roman"/>
          <w:color w:val="000000" w:themeColor="text1"/>
          <w:sz w:val="28"/>
          <w:szCs w:val="28"/>
        </w:rPr>
        <w:t xml:space="preserve">321 </w:t>
      </w:r>
      <w:r w:rsidRPr="009601A3">
        <w:rPr>
          <w:rFonts w:ascii="Times New Roman" w:hAnsi="Times New Roman" w:cs="Times New Roman"/>
          <w:color w:val="000000" w:themeColor="text1"/>
          <w:sz w:val="28"/>
          <w:szCs w:val="28"/>
        </w:rPr>
        <w:t>«Про затвердження Порядку видачі дозволів на спеціальне водокористування»;</w:t>
      </w:r>
    </w:p>
    <w:p w14:paraId="721CE2DB" w14:textId="77777777" w:rsidR="00670060" w:rsidRPr="009601A3" w:rsidRDefault="00670060"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Водна стратегія України на період до 2050 року</w:t>
      </w:r>
      <w:r w:rsidR="00B72358"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схвален</w:t>
      </w:r>
      <w:r w:rsidR="00C65814" w:rsidRPr="009601A3">
        <w:rPr>
          <w:rFonts w:ascii="Times New Roman" w:hAnsi="Times New Roman" w:cs="Times New Roman"/>
          <w:color w:val="000000" w:themeColor="text1"/>
          <w:sz w:val="28"/>
          <w:szCs w:val="28"/>
        </w:rPr>
        <w:t>а</w:t>
      </w:r>
      <w:r w:rsidRPr="009601A3">
        <w:rPr>
          <w:rFonts w:ascii="Times New Roman" w:hAnsi="Times New Roman" w:cs="Times New Roman"/>
          <w:color w:val="000000" w:themeColor="text1"/>
          <w:sz w:val="28"/>
          <w:szCs w:val="28"/>
        </w:rPr>
        <w:t xml:space="preserve"> розпорядженням Кабінету Міністрів України від 09 грудня 2022 року № 1134</w:t>
      </w:r>
      <w:r w:rsidR="00B72358" w:rsidRPr="009601A3">
        <w:rPr>
          <w:rFonts w:ascii="Times New Roman" w:hAnsi="Times New Roman" w:cs="Times New Roman"/>
          <w:color w:val="000000" w:themeColor="text1"/>
          <w:sz w:val="28"/>
          <w:szCs w:val="28"/>
        </w:rPr>
        <w:t>;</w:t>
      </w:r>
    </w:p>
    <w:p w14:paraId="5937D79B" w14:textId="77777777" w:rsidR="00DF384B" w:rsidRPr="009601A3" w:rsidRDefault="00E6311D"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наказ Міністерства охорони здоров’я України від 12 травня 2010 року</w:t>
      </w:r>
      <w:r w:rsidR="00633E74"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w:t>
      </w:r>
      <w:r w:rsidR="00C24A40"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400 «Про затвердження Державних санітарних норм та правил </w:t>
      </w:r>
      <w:r w:rsidR="00633E74"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Гігієнічні вимоги до води питної, призначеної для споживання людиною</w:t>
      </w:r>
      <w:r w:rsidR="00633E74"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w:t>
      </w:r>
      <w:r w:rsidR="000012B6" w:rsidRPr="009601A3">
        <w:rPr>
          <w:rFonts w:ascii="Times New Roman" w:hAnsi="Times New Roman" w:cs="Times New Roman"/>
          <w:color w:val="000000" w:themeColor="text1"/>
          <w:sz w:val="28"/>
          <w:szCs w:val="28"/>
        </w:rPr>
        <w:t>;</w:t>
      </w:r>
    </w:p>
    <w:p w14:paraId="4E572C73"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наказ Міністерства</w:t>
      </w:r>
      <w:r w:rsidR="00DF384B"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 xml:space="preserve">екології та природних ресурсів України </w:t>
      </w:r>
      <w:r w:rsidR="00E6311D" w:rsidRPr="009601A3">
        <w:rPr>
          <w:rFonts w:ascii="Times New Roman" w:hAnsi="Times New Roman" w:cs="Times New Roman"/>
          <w:color w:val="000000" w:themeColor="text1"/>
          <w:sz w:val="28"/>
          <w:szCs w:val="28"/>
        </w:rPr>
        <w:t>від</w:t>
      </w:r>
      <w:r w:rsidR="008E74D0" w:rsidRPr="009601A3">
        <w:rPr>
          <w:rFonts w:ascii="Times New Roman" w:hAnsi="Times New Roman" w:cs="Times New Roman"/>
          <w:color w:val="000000" w:themeColor="text1"/>
          <w:sz w:val="28"/>
          <w:szCs w:val="28"/>
        </w:rPr>
        <w:t xml:space="preserve"> </w:t>
      </w:r>
      <w:r w:rsidR="00E6311D" w:rsidRPr="009601A3">
        <w:rPr>
          <w:rFonts w:ascii="Times New Roman" w:hAnsi="Times New Roman" w:cs="Times New Roman"/>
          <w:color w:val="000000" w:themeColor="text1"/>
          <w:sz w:val="28"/>
          <w:szCs w:val="28"/>
        </w:rPr>
        <w:t>05 березня 2021 року №</w:t>
      </w:r>
      <w:r w:rsidR="008E74D0" w:rsidRPr="009601A3">
        <w:rPr>
          <w:rFonts w:ascii="Times New Roman" w:hAnsi="Times New Roman" w:cs="Times New Roman"/>
          <w:color w:val="000000" w:themeColor="text1"/>
          <w:sz w:val="28"/>
          <w:szCs w:val="28"/>
        </w:rPr>
        <w:t> </w:t>
      </w:r>
      <w:r w:rsidR="00E6311D" w:rsidRPr="009601A3">
        <w:rPr>
          <w:rFonts w:ascii="Times New Roman" w:hAnsi="Times New Roman" w:cs="Times New Roman"/>
          <w:color w:val="000000" w:themeColor="text1"/>
          <w:sz w:val="28"/>
          <w:szCs w:val="28"/>
        </w:rPr>
        <w:t xml:space="preserve">173 </w:t>
      </w:r>
      <w:r w:rsidRPr="009601A3">
        <w:rPr>
          <w:rFonts w:ascii="Times New Roman" w:hAnsi="Times New Roman" w:cs="Times New Roman"/>
          <w:color w:val="000000" w:themeColor="text1"/>
          <w:sz w:val="28"/>
          <w:szCs w:val="28"/>
        </w:rPr>
        <w:t>«Про затвердження Інструкції про порядок розробки та затвердження гранично допустимих скидів (ГДС) речовин у водні об</w:t>
      </w:r>
      <w:r w:rsidR="008E74D0"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єкти із зворотними водами»</w:t>
      </w:r>
      <w:r w:rsidR="00B72358" w:rsidRPr="009601A3">
        <w:rPr>
          <w:rFonts w:ascii="Times New Roman" w:hAnsi="Times New Roman" w:cs="Times New Roman"/>
          <w:color w:val="000000" w:themeColor="text1"/>
          <w:sz w:val="28"/>
          <w:szCs w:val="28"/>
        </w:rPr>
        <w:t>.</w:t>
      </w:r>
    </w:p>
    <w:p w14:paraId="01511B23" w14:textId="77777777" w:rsidR="009A4FB3"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lastRenderedPageBreak/>
        <w:t xml:space="preserve">Правове </w:t>
      </w:r>
      <w:r w:rsidR="00E6311D" w:rsidRPr="009601A3">
        <w:rPr>
          <w:rFonts w:ascii="Times New Roman" w:hAnsi="Times New Roman" w:cs="Times New Roman"/>
          <w:color w:val="000000" w:themeColor="text1"/>
          <w:sz w:val="28"/>
          <w:szCs w:val="28"/>
        </w:rPr>
        <w:t>та</w:t>
      </w:r>
      <w:r w:rsidRPr="009601A3">
        <w:rPr>
          <w:rFonts w:ascii="Times New Roman" w:hAnsi="Times New Roman" w:cs="Times New Roman"/>
          <w:color w:val="000000" w:themeColor="text1"/>
          <w:sz w:val="28"/>
          <w:szCs w:val="28"/>
        </w:rPr>
        <w:t xml:space="preserve"> інституційне регулювання</w:t>
      </w:r>
      <w:r w:rsidR="00E6311D"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 xml:space="preserve"> ключові екологічні вимоги у сфері охорони атмосферного повітря визнач</w:t>
      </w:r>
      <w:r w:rsidR="008E74D0" w:rsidRPr="009601A3">
        <w:rPr>
          <w:rFonts w:ascii="Times New Roman" w:hAnsi="Times New Roman" w:cs="Times New Roman"/>
          <w:color w:val="000000" w:themeColor="text1"/>
          <w:sz w:val="28"/>
          <w:szCs w:val="28"/>
        </w:rPr>
        <w:t>ено</w:t>
      </w:r>
      <w:r w:rsidRPr="009601A3">
        <w:rPr>
          <w:rFonts w:ascii="Times New Roman" w:hAnsi="Times New Roman" w:cs="Times New Roman"/>
          <w:color w:val="000000" w:themeColor="text1"/>
          <w:sz w:val="28"/>
          <w:szCs w:val="28"/>
        </w:rPr>
        <w:t xml:space="preserve"> Закон</w:t>
      </w:r>
      <w:r w:rsidR="008E74D0" w:rsidRPr="009601A3">
        <w:rPr>
          <w:rFonts w:ascii="Times New Roman" w:hAnsi="Times New Roman" w:cs="Times New Roman"/>
          <w:color w:val="000000" w:themeColor="text1"/>
          <w:sz w:val="28"/>
          <w:szCs w:val="28"/>
        </w:rPr>
        <w:t>ом</w:t>
      </w:r>
      <w:r w:rsidRPr="009601A3">
        <w:rPr>
          <w:rFonts w:ascii="Times New Roman" w:hAnsi="Times New Roman" w:cs="Times New Roman"/>
          <w:color w:val="000000" w:themeColor="text1"/>
          <w:sz w:val="28"/>
          <w:szCs w:val="28"/>
        </w:rPr>
        <w:t xml:space="preserve"> України «Пр</w:t>
      </w:r>
      <w:r w:rsidR="00E6311D" w:rsidRPr="009601A3">
        <w:rPr>
          <w:rFonts w:ascii="Times New Roman" w:hAnsi="Times New Roman" w:cs="Times New Roman"/>
          <w:color w:val="000000" w:themeColor="text1"/>
          <w:sz w:val="28"/>
          <w:szCs w:val="28"/>
        </w:rPr>
        <w:t>о охорону атмосферного повітря»</w:t>
      </w:r>
      <w:r w:rsidRPr="009601A3">
        <w:rPr>
          <w:rFonts w:ascii="Times New Roman" w:hAnsi="Times New Roman" w:cs="Times New Roman"/>
          <w:color w:val="000000" w:themeColor="text1"/>
          <w:sz w:val="28"/>
          <w:szCs w:val="28"/>
        </w:rPr>
        <w:t xml:space="preserve">. </w:t>
      </w:r>
    </w:p>
    <w:p w14:paraId="1F8ABBA6" w14:textId="77777777" w:rsidR="00DE0645"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Основне чинне законодавство та норми у сфері захисту атмосферного повітря:</w:t>
      </w:r>
    </w:p>
    <w:p w14:paraId="284D900C" w14:textId="77777777" w:rsidR="00B72358" w:rsidRPr="009601A3" w:rsidRDefault="00B72358"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постанова Кабінету Міністрів України від 13 грудня 2001 року № 1655 «Про затвердження Положення про порядок здійснення державного обліку в галузі охорони атмосферного повітря»; </w:t>
      </w:r>
    </w:p>
    <w:p w14:paraId="429BD8F0"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постанова Кабінету Міністрів України</w:t>
      </w:r>
      <w:r w:rsidR="00B978F2" w:rsidRPr="009601A3">
        <w:rPr>
          <w:color w:val="000000" w:themeColor="text1"/>
        </w:rPr>
        <w:t xml:space="preserve"> </w:t>
      </w:r>
      <w:r w:rsidR="00B978F2" w:rsidRPr="009601A3">
        <w:rPr>
          <w:rFonts w:ascii="Times New Roman" w:hAnsi="Times New Roman" w:cs="Times New Roman"/>
          <w:color w:val="000000" w:themeColor="text1"/>
          <w:sz w:val="28"/>
          <w:szCs w:val="28"/>
        </w:rPr>
        <w:t>від 13 березня 2002 р</w:t>
      </w:r>
      <w:r w:rsidR="0037706F" w:rsidRPr="009601A3">
        <w:rPr>
          <w:rFonts w:ascii="Times New Roman" w:hAnsi="Times New Roman" w:cs="Times New Roman"/>
          <w:color w:val="000000" w:themeColor="text1"/>
          <w:sz w:val="28"/>
          <w:szCs w:val="28"/>
        </w:rPr>
        <w:t>оку</w:t>
      </w:r>
      <w:r w:rsidR="00B978F2" w:rsidRPr="009601A3">
        <w:rPr>
          <w:rFonts w:ascii="Times New Roman" w:hAnsi="Times New Roman" w:cs="Times New Roman"/>
          <w:color w:val="000000" w:themeColor="text1"/>
          <w:sz w:val="28"/>
          <w:szCs w:val="28"/>
        </w:rPr>
        <w:t xml:space="preserve"> №</w:t>
      </w:r>
      <w:r w:rsidR="008E74D0" w:rsidRPr="009601A3">
        <w:rPr>
          <w:rFonts w:ascii="Times New Roman" w:hAnsi="Times New Roman" w:cs="Times New Roman"/>
          <w:color w:val="000000" w:themeColor="text1"/>
          <w:sz w:val="28"/>
          <w:szCs w:val="28"/>
        </w:rPr>
        <w:t> </w:t>
      </w:r>
      <w:r w:rsidR="00B978F2" w:rsidRPr="009601A3">
        <w:rPr>
          <w:rFonts w:ascii="Times New Roman" w:hAnsi="Times New Roman" w:cs="Times New Roman"/>
          <w:color w:val="000000" w:themeColor="text1"/>
          <w:sz w:val="28"/>
          <w:szCs w:val="28"/>
        </w:rPr>
        <w:t>300</w:t>
      </w:r>
      <w:r w:rsidRPr="009601A3">
        <w:rPr>
          <w:rFonts w:ascii="Times New Roman" w:hAnsi="Times New Roman" w:cs="Times New Roman"/>
          <w:color w:val="000000" w:themeColor="text1"/>
          <w:sz w:val="28"/>
          <w:szCs w:val="28"/>
        </w:rPr>
        <w:t xml:space="preserve"> «Про Порядок розроблення і затвердження нормативів гранично</w:t>
      </w:r>
      <w:r w:rsidR="008E74D0"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 xml:space="preserve">допустимого рівня впливу фізичних та біологічних факторів стаціонарних джерел забруднення на стан атмосферного повітря»; </w:t>
      </w:r>
    </w:p>
    <w:p w14:paraId="6FDE56B3" w14:textId="77777777" w:rsidR="00DF384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постанова Кабінету Міністрів України </w:t>
      </w:r>
      <w:r w:rsidR="00B978F2" w:rsidRPr="009601A3">
        <w:rPr>
          <w:rFonts w:ascii="Times New Roman" w:hAnsi="Times New Roman" w:cs="Times New Roman"/>
          <w:color w:val="000000" w:themeColor="text1"/>
          <w:sz w:val="28"/>
          <w:szCs w:val="28"/>
        </w:rPr>
        <w:t>від 13 березня 2002 р</w:t>
      </w:r>
      <w:r w:rsidR="0037706F" w:rsidRPr="009601A3">
        <w:rPr>
          <w:rFonts w:ascii="Times New Roman" w:hAnsi="Times New Roman" w:cs="Times New Roman"/>
          <w:color w:val="000000" w:themeColor="text1"/>
          <w:sz w:val="28"/>
          <w:szCs w:val="28"/>
        </w:rPr>
        <w:t>оку</w:t>
      </w:r>
      <w:r w:rsidR="00B978F2" w:rsidRPr="009601A3">
        <w:rPr>
          <w:rFonts w:ascii="Times New Roman" w:hAnsi="Times New Roman" w:cs="Times New Roman"/>
          <w:color w:val="000000" w:themeColor="text1"/>
          <w:sz w:val="28"/>
          <w:szCs w:val="28"/>
        </w:rPr>
        <w:t xml:space="preserve"> №</w:t>
      </w:r>
      <w:r w:rsidR="00B72358" w:rsidRPr="009601A3">
        <w:rPr>
          <w:rFonts w:ascii="Times New Roman" w:hAnsi="Times New Roman" w:cs="Times New Roman"/>
          <w:color w:val="000000" w:themeColor="text1"/>
          <w:sz w:val="28"/>
          <w:szCs w:val="28"/>
        </w:rPr>
        <w:t> </w:t>
      </w:r>
      <w:r w:rsidR="00B978F2" w:rsidRPr="009601A3">
        <w:rPr>
          <w:rFonts w:ascii="Times New Roman" w:hAnsi="Times New Roman" w:cs="Times New Roman"/>
          <w:color w:val="000000" w:themeColor="text1"/>
          <w:sz w:val="28"/>
          <w:szCs w:val="28"/>
        </w:rPr>
        <w:t>302</w:t>
      </w:r>
      <w:r w:rsidR="00B978F2" w:rsidRPr="009601A3">
        <w:rPr>
          <w:color w:val="000000" w:themeColor="text1"/>
        </w:rPr>
        <w:t xml:space="preserve"> «</w:t>
      </w:r>
      <w:r w:rsidR="00B978F2" w:rsidRPr="009601A3">
        <w:rPr>
          <w:rFonts w:ascii="Times New Roman" w:hAnsi="Times New Roman" w:cs="Times New Roman"/>
          <w:color w:val="000000" w:themeColor="text1"/>
          <w:sz w:val="28"/>
          <w:szCs w:val="28"/>
        </w:rPr>
        <w:t>Про затвердження Порядку проведення робіт, пов’язаних з видач</w:t>
      </w:r>
      <w:r w:rsidR="008E74D0" w:rsidRPr="009601A3">
        <w:rPr>
          <w:rFonts w:ascii="Times New Roman" w:hAnsi="Times New Roman" w:cs="Times New Roman"/>
          <w:color w:val="000000" w:themeColor="text1"/>
          <w:sz w:val="28"/>
          <w:szCs w:val="28"/>
        </w:rPr>
        <w:t>е</w:t>
      </w:r>
      <w:r w:rsidR="00B978F2" w:rsidRPr="009601A3">
        <w:rPr>
          <w:rFonts w:ascii="Times New Roman" w:hAnsi="Times New Roman" w:cs="Times New Roman"/>
          <w:color w:val="000000" w:themeColor="text1"/>
          <w:sz w:val="28"/>
          <w:szCs w:val="28"/>
        </w:rPr>
        <w:t>ю дозволів на викиди забруднюючих речовин в атмосферне повітря стаціонарними джерелами, обліку суб’єктів господарювання, які отримали такі дозволи»</w:t>
      </w:r>
      <w:r w:rsidRPr="009601A3">
        <w:rPr>
          <w:rFonts w:ascii="Times New Roman" w:hAnsi="Times New Roman" w:cs="Times New Roman"/>
          <w:color w:val="000000" w:themeColor="text1"/>
          <w:sz w:val="28"/>
          <w:szCs w:val="28"/>
        </w:rPr>
        <w:t>;</w:t>
      </w:r>
    </w:p>
    <w:p w14:paraId="3FB0FB93" w14:textId="77777777" w:rsidR="00F87DC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посібник з інвентаризації джерел викидів в атмосферне повітря</w:t>
      </w:r>
      <w:r w:rsidR="008F3BBF" w:rsidRPr="009601A3">
        <w:rPr>
          <w:rFonts w:ascii="Times New Roman" w:hAnsi="Times New Roman" w:cs="Times New Roman"/>
          <w:color w:val="000000" w:themeColor="text1"/>
          <w:sz w:val="28"/>
          <w:szCs w:val="28"/>
        </w:rPr>
        <w:t xml:space="preserve"> (далі </w:t>
      </w:r>
      <w:r w:rsidR="00842E06" w:rsidRPr="009601A3">
        <w:rPr>
          <w:rFonts w:ascii="Times New Roman" w:hAnsi="Times New Roman" w:cs="Times New Roman"/>
          <w:color w:val="000000" w:themeColor="text1"/>
          <w:sz w:val="28"/>
          <w:szCs w:val="28"/>
        </w:rPr>
        <w:t xml:space="preserve">– </w:t>
      </w:r>
      <w:r w:rsidR="008F3BBF" w:rsidRPr="009601A3">
        <w:rPr>
          <w:rFonts w:ascii="Times New Roman" w:hAnsi="Times New Roman" w:cs="Times New Roman"/>
          <w:color w:val="000000" w:themeColor="text1"/>
          <w:sz w:val="28"/>
          <w:szCs w:val="28"/>
        </w:rPr>
        <w:t xml:space="preserve"> Посібник ЄМЕП/ЄЕА), яки</w:t>
      </w:r>
      <w:r w:rsidR="00842E06" w:rsidRPr="009601A3">
        <w:rPr>
          <w:rFonts w:ascii="Times New Roman" w:hAnsi="Times New Roman" w:cs="Times New Roman"/>
          <w:color w:val="000000" w:themeColor="text1"/>
          <w:sz w:val="28"/>
          <w:szCs w:val="28"/>
        </w:rPr>
        <w:t xml:space="preserve">м </w:t>
      </w:r>
      <w:r w:rsidR="008F3BBF" w:rsidRPr="009601A3">
        <w:rPr>
          <w:rFonts w:ascii="Times New Roman" w:hAnsi="Times New Roman" w:cs="Times New Roman"/>
          <w:color w:val="000000" w:themeColor="text1"/>
          <w:sz w:val="28"/>
          <w:szCs w:val="28"/>
        </w:rPr>
        <w:t>рекоменд</w:t>
      </w:r>
      <w:r w:rsidR="00842E06" w:rsidRPr="009601A3">
        <w:rPr>
          <w:rFonts w:ascii="Times New Roman" w:hAnsi="Times New Roman" w:cs="Times New Roman"/>
          <w:color w:val="000000" w:themeColor="text1"/>
          <w:sz w:val="28"/>
          <w:szCs w:val="28"/>
        </w:rPr>
        <w:t xml:space="preserve">овано </w:t>
      </w:r>
      <w:r w:rsidRPr="009601A3">
        <w:rPr>
          <w:rFonts w:ascii="Times New Roman" w:hAnsi="Times New Roman" w:cs="Times New Roman"/>
          <w:color w:val="000000" w:themeColor="text1"/>
          <w:sz w:val="28"/>
          <w:szCs w:val="28"/>
        </w:rPr>
        <w:t>максимальн</w:t>
      </w:r>
      <w:r w:rsidR="00842E06" w:rsidRPr="009601A3">
        <w:rPr>
          <w:rFonts w:ascii="Times New Roman" w:hAnsi="Times New Roman" w:cs="Times New Roman"/>
          <w:color w:val="000000" w:themeColor="text1"/>
          <w:sz w:val="28"/>
          <w:szCs w:val="28"/>
        </w:rPr>
        <w:t>о</w:t>
      </w:r>
      <w:r w:rsidRPr="009601A3">
        <w:rPr>
          <w:rFonts w:ascii="Times New Roman" w:hAnsi="Times New Roman" w:cs="Times New Roman"/>
          <w:color w:val="000000" w:themeColor="text1"/>
          <w:sz w:val="28"/>
          <w:szCs w:val="28"/>
        </w:rPr>
        <w:t xml:space="preserve"> допустимі концентрації та «можливі рівні безпечного ефекту» для забруднюючих речовин в атмосферному повітрі для заселених територій.</w:t>
      </w:r>
    </w:p>
    <w:p w14:paraId="03B01BA2" w14:textId="77777777" w:rsidR="006E47F3"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Правові засади у сфері поводження з відходами </w:t>
      </w:r>
      <w:r w:rsidR="00842E06" w:rsidRPr="009601A3">
        <w:rPr>
          <w:rFonts w:ascii="Times New Roman" w:hAnsi="Times New Roman" w:cs="Times New Roman"/>
          <w:color w:val="000000" w:themeColor="text1"/>
          <w:sz w:val="28"/>
          <w:szCs w:val="28"/>
        </w:rPr>
        <w:t>регламентовано</w:t>
      </w:r>
      <w:r w:rsidRPr="009601A3">
        <w:rPr>
          <w:rFonts w:ascii="Times New Roman" w:hAnsi="Times New Roman" w:cs="Times New Roman"/>
          <w:color w:val="000000" w:themeColor="text1"/>
          <w:sz w:val="28"/>
          <w:szCs w:val="28"/>
        </w:rPr>
        <w:t xml:space="preserve"> Законом України</w:t>
      </w:r>
      <w:r w:rsidR="009521FC" w:rsidRPr="009601A3">
        <w:rPr>
          <w:rFonts w:ascii="Times New Roman" w:hAnsi="Times New Roman" w:cs="Times New Roman"/>
          <w:color w:val="000000" w:themeColor="text1"/>
          <w:sz w:val="28"/>
          <w:szCs w:val="28"/>
        </w:rPr>
        <w:t xml:space="preserve"> </w:t>
      </w:r>
      <w:r w:rsidR="00F67A64" w:rsidRPr="009601A3">
        <w:rPr>
          <w:rFonts w:ascii="Times New Roman" w:hAnsi="Times New Roman" w:cs="Times New Roman"/>
          <w:color w:val="000000" w:themeColor="text1"/>
          <w:sz w:val="28"/>
          <w:szCs w:val="28"/>
        </w:rPr>
        <w:t>«</w:t>
      </w:r>
      <w:r w:rsidR="009521FC" w:rsidRPr="009601A3">
        <w:rPr>
          <w:rFonts w:ascii="Times New Roman" w:hAnsi="Times New Roman" w:cs="Times New Roman"/>
          <w:color w:val="000000" w:themeColor="text1"/>
          <w:sz w:val="28"/>
          <w:szCs w:val="28"/>
        </w:rPr>
        <w:t>Про управління відходами»</w:t>
      </w:r>
      <w:r w:rsidRPr="009601A3">
        <w:rPr>
          <w:rFonts w:ascii="Times New Roman" w:hAnsi="Times New Roman" w:cs="Times New Roman"/>
          <w:color w:val="000000" w:themeColor="text1"/>
          <w:sz w:val="28"/>
          <w:szCs w:val="28"/>
        </w:rPr>
        <w:t xml:space="preserve"> та іншими законодавчими актами,</w:t>
      </w:r>
      <w:r w:rsidR="00842E06" w:rsidRPr="009601A3">
        <w:rPr>
          <w:rFonts w:ascii="Times New Roman" w:hAnsi="Times New Roman" w:cs="Times New Roman"/>
          <w:color w:val="000000" w:themeColor="text1"/>
          <w:sz w:val="28"/>
          <w:szCs w:val="28"/>
        </w:rPr>
        <w:t xml:space="preserve"> </w:t>
      </w:r>
      <w:r w:rsidRPr="009601A3">
        <w:rPr>
          <w:rFonts w:ascii="Times New Roman" w:hAnsi="Times New Roman" w:cs="Times New Roman"/>
          <w:color w:val="000000" w:themeColor="text1"/>
          <w:sz w:val="28"/>
          <w:szCs w:val="28"/>
        </w:rPr>
        <w:t xml:space="preserve"> розроблен</w:t>
      </w:r>
      <w:r w:rsidR="00842E06" w:rsidRPr="009601A3">
        <w:rPr>
          <w:rFonts w:ascii="Times New Roman" w:hAnsi="Times New Roman" w:cs="Times New Roman"/>
          <w:color w:val="000000" w:themeColor="text1"/>
          <w:sz w:val="28"/>
          <w:szCs w:val="28"/>
        </w:rPr>
        <w:t>ими</w:t>
      </w:r>
      <w:r w:rsidRPr="009601A3">
        <w:rPr>
          <w:rFonts w:ascii="Times New Roman" w:hAnsi="Times New Roman" w:cs="Times New Roman"/>
          <w:color w:val="000000" w:themeColor="text1"/>
          <w:sz w:val="28"/>
          <w:szCs w:val="28"/>
        </w:rPr>
        <w:t xml:space="preserve">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 і здоров’я людини від утворення, зберігання та поводження з відходами</w:t>
      </w:r>
      <w:r w:rsidR="00983067" w:rsidRPr="009601A3">
        <w:rPr>
          <w:rFonts w:ascii="Times New Roman" w:hAnsi="Times New Roman" w:cs="Times New Roman"/>
          <w:color w:val="000000" w:themeColor="text1"/>
          <w:sz w:val="28"/>
          <w:szCs w:val="28"/>
        </w:rPr>
        <w:t xml:space="preserve"> та Національним планом управління відходами до 2030 року, затвердженого розпорядженням Кабінету Міністрів України від </w:t>
      </w:r>
      <w:r w:rsidR="006E47F3" w:rsidRPr="009601A3">
        <w:rPr>
          <w:rFonts w:ascii="Times New Roman" w:hAnsi="Times New Roman" w:cs="Times New Roman"/>
          <w:color w:val="000000" w:themeColor="text1"/>
          <w:sz w:val="28"/>
          <w:szCs w:val="28"/>
        </w:rPr>
        <w:t xml:space="preserve">                </w:t>
      </w:r>
      <w:r w:rsidR="00983067" w:rsidRPr="009601A3">
        <w:rPr>
          <w:rFonts w:ascii="Times New Roman" w:hAnsi="Times New Roman" w:cs="Times New Roman"/>
          <w:color w:val="000000" w:themeColor="text1"/>
          <w:sz w:val="28"/>
          <w:szCs w:val="28"/>
        </w:rPr>
        <w:t>20 лютого 2019 № 117</w:t>
      </w:r>
      <w:r w:rsidR="006E47F3" w:rsidRPr="009601A3">
        <w:rPr>
          <w:rFonts w:ascii="Times New Roman" w:hAnsi="Times New Roman" w:cs="Times New Roman"/>
          <w:color w:val="000000" w:themeColor="text1"/>
          <w:sz w:val="28"/>
          <w:szCs w:val="28"/>
        </w:rPr>
        <w:t>-р.</w:t>
      </w:r>
    </w:p>
    <w:p w14:paraId="1620D88A" w14:textId="77777777" w:rsidR="0089098B"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Повноваження місцевих державних адміністрацій </w:t>
      </w:r>
      <w:r w:rsidR="0089098B" w:rsidRPr="009601A3">
        <w:rPr>
          <w:rFonts w:ascii="Times New Roman" w:hAnsi="Times New Roman" w:cs="Times New Roman"/>
          <w:color w:val="000000" w:themeColor="text1"/>
          <w:sz w:val="28"/>
          <w:szCs w:val="28"/>
        </w:rPr>
        <w:t xml:space="preserve">у сфері управління відходами </w:t>
      </w:r>
      <w:r w:rsidRPr="009601A3">
        <w:rPr>
          <w:rFonts w:ascii="Times New Roman" w:hAnsi="Times New Roman" w:cs="Times New Roman"/>
          <w:color w:val="000000" w:themeColor="text1"/>
          <w:sz w:val="28"/>
          <w:szCs w:val="28"/>
        </w:rPr>
        <w:t xml:space="preserve">визначаються </w:t>
      </w:r>
      <w:r w:rsidR="0089098B" w:rsidRPr="009601A3">
        <w:rPr>
          <w:rFonts w:ascii="Times New Roman" w:hAnsi="Times New Roman" w:cs="Times New Roman"/>
          <w:color w:val="000000" w:themeColor="text1"/>
          <w:sz w:val="28"/>
          <w:szCs w:val="28"/>
        </w:rPr>
        <w:t xml:space="preserve">положеннями </w:t>
      </w:r>
      <w:r w:rsidRPr="009601A3">
        <w:rPr>
          <w:rFonts w:ascii="Times New Roman" w:hAnsi="Times New Roman" w:cs="Times New Roman"/>
          <w:color w:val="000000" w:themeColor="text1"/>
          <w:sz w:val="28"/>
          <w:szCs w:val="28"/>
        </w:rPr>
        <w:t>стат</w:t>
      </w:r>
      <w:r w:rsidR="0089098B" w:rsidRPr="009601A3">
        <w:rPr>
          <w:rFonts w:ascii="Times New Roman" w:hAnsi="Times New Roman" w:cs="Times New Roman"/>
          <w:color w:val="000000" w:themeColor="text1"/>
          <w:sz w:val="28"/>
          <w:szCs w:val="28"/>
        </w:rPr>
        <w:t xml:space="preserve">ті 25 Закону України </w:t>
      </w:r>
      <w:r w:rsidR="00E90744" w:rsidRPr="009601A3">
        <w:rPr>
          <w:rFonts w:ascii="Times New Roman" w:hAnsi="Times New Roman" w:cs="Times New Roman"/>
          <w:color w:val="000000" w:themeColor="text1"/>
          <w:sz w:val="28"/>
          <w:szCs w:val="28"/>
        </w:rPr>
        <w:t>«</w:t>
      </w:r>
      <w:r w:rsidR="0089098B" w:rsidRPr="009601A3">
        <w:rPr>
          <w:rFonts w:ascii="Times New Roman" w:hAnsi="Times New Roman" w:cs="Times New Roman"/>
          <w:color w:val="000000" w:themeColor="text1"/>
          <w:sz w:val="28"/>
          <w:szCs w:val="28"/>
        </w:rPr>
        <w:t>Про управління відходами».</w:t>
      </w:r>
    </w:p>
    <w:p w14:paraId="051FF2F0" w14:textId="77777777" w:rsidR="006E47F3" w:rsidRPr="009601A3" w:rsidRDefault="008C41B3"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З метою збереження ґрунтів розпорядженням Кабінету Міністрів України від 30 березня 2016 року № 271-р </w:t>
      </w:r>
      <w:r w:rsidR="00020A17" w:rsidRPr="009601A3">
        <w:rPr>
          <w:rFonts w:ascii="Times New Roman" w:hAnsi="Times New Roman" w:cs="Times New Roman"/>
          <w:color w:val="000000" w:themeColor="text1"/>
          <w:sz w:val="28"/>
          <w:szCs w:val="28"/>
        </w:rPr>
        <w:t xml:space="preserve">було затверджено </w:t>
      </w:r>
      <w:r w:rsidR="006E47F3" w:rsidRPr="009601A3">
        <w:rPr>
          <w:rFonts w:ascii="Times New Roman" w:hAnsi="Times New Roman" w:cs="Times New Roman"/>
          <w:color w:val="000000" w:themeColor="text1"/>
          <w:sz w:val="28"/>
          <w:szCs w:val="28"/>
        </w:rPr>
        <w:t>Національн</w:t>
      </w:r>
      <w:r w:rsidRPr="009601A3">
        <w:rPr>
          <w:rFonts w:ascii="Times New Roman" w:hAnsi="Times New Roman" w:cs="Times New Roman"/>
          <w:color w:val="000000" w:themeColor="text1"/>
          <w:sz w:val="28"/>
          <w:szCs w:val="28"/>
        </w:rPr>
        <w:t>ий</w:t>
      </w:r>
      <w:r w:rsidR="006E47F3" w:rsidRPr="009601A3">
        <w:rPr>
          <w:rFonts w:ascii="Times New Roman" w:hAnsi="Times New Roman" w:cs="Times New Roman"/>
          <w:color w:val="000000" w:themeColor="text1"/>
          <w:sz w:val="28"/>
          <w:szCs w:val="28"/>
        </w:rPr>
        <w:t xml:space="preserve"> план дій щодо боротьби з деградацією земель та опустелюванням</w:t>
      </w:r>
      <w:r w:rsidRPr="009601A3">
        <w:rPr>
          <w:rFonts w:ascii="Times New Roman" w:hAnsi="Times New Roman" w:cs="Times New Roman"/>
          <w:color w:val="000000" w:themeColor="text1"/>
          <w:sz w:val="28"/>
          <w:szCs w:val="28"/>
        </w:rPr>
        <w:t xml:space="preserve">. </w:t>
      </w:r>
      <w:r w:rsidR="006E47F3" w:rsidRPr="009601A3">
        <w:rPr>
          <w:rFonts w:ascii="Times New Roman" w:hAnsi="Times New Roman" w:cs="Times New Roman"/>
          <w:color w:val="000000" w:themeColor="text1"/>
          <w:sz w:val="28"/>
          <w:szCs w:val="28"/>
        </w:rPr>
        <w:t xml:space="preserve">Відповідні завдання і заходи щодо </w:t>
      </w:r>
      <w:r w:rsidR="00E56D17" w:rsidRPr="009601A3">
        <w:rPr>
          <w:rFonts w:ascii="Times New Roman" w:hAnsi="Times New Roman" w:cs="Times New Roman"/>
          <w:color w:val="000000" w:themeColor="text1"/>
          <w:sz w:val="28"/>
          <w:szCs w:val="28"/>
        </w:rPr>
        <w:t xml:space="preserve">реалізації вказаного Національного плану </w:t>
      </w:r>
      <w:r w:rsidR="006E47F3" w:rsidRPr="009601A3">
        <w:rPr>
          <w:rFonts w:ascii="Times New Roman" w:hAnsi="Times New Roman" w:cs="Times New Roman"/>
          <w:color w:val="000000" w:themeColor="text1"/>
          <w:sz w:val="28"/>
          <w:szCs w:val="28"/>
        </w:rPr>
        <w:t xml:space="preserve">також </w:t>
      </w:r>
      <w:r w:rsidR="00020A17" w:rsidRPr="009601A3">
        <w:rPr>
          <w:rFonts w:ascii="Times New Roman" w:hAnsi="Times New Roman" w:cs="Times New Roman"/>
          <w:color w:val="000000" w:themeColor="text1"/>
          <w:sz w:val="28"/>
          <w:szCs w:val="28"/>
        </w:rPr>
        <w:t>визначені</w:t>
      </w:r>
      <w:r w:rsidR="006E47F3" w:rsidRPr="009601A3">
        <w:rPr>
          <w:rFonts w:ascii="Times New Roman" w:hAnsi="Times New Roman" w:cs="Times New Roman"/>
          <w:color w:val="000000" w:themeColor="text1"/>
          <w:sz w:val="28"/>
          <w:szCs w:val="28"/>
        </w:rPr>
        <w:t xml:space="preserve"> у рішенні Ради національної безпеки і оборони України від 23</w:t>
      </w:r>
      <w:r w:rsidR="00E56D17" w:rsidRPr="009601A3">
        <w:rPr>
          <w:rFonts w:ascii="Times New Roman" w:hAnsi="Times New Roman" w:cs="Times New Roman"/>
          <w:color w:val="000000" w:themeColor="text1"/>
          <w:sz w:val="28"/>
          <w:szCs w:val="28"/>
        </w:rPr>
        <w:t xml:space="preserve"> березня </w:t>
      </w:r>
      <w:r w:rsidR="006E47F3" w:rsidRPr="009601A3">
        <w:rPr>
          <w:rFonts w:ascii="Times New Roman" w:hAnsi="Times New Roman" w:cs="Times New Roman"/>
          <w:color w:val="000000" w:themeColor="text1"/>
          <w:sz w:val="28"/>
          <w:szCs w:val="28"/>
        </w:rPr>
        <w:t>2021</w:t>
      </w:r>
      <w:r w:rsidR="00020A17" w:rsidRPr="009601A3">
        <w:rPr>
          <w:rFonts w:ascii="Times New Roman" w:hAnsi="Times New Roman" w:cs="Times New Roman"/>
          <w:color w:val="000000" w:themeColor="text1"/>
          <w:sz w:val="28"/>
          <w:szCs w:val="28"/>
        </w:rPr>
        <w:t xml:space="preserve"> року </w:t>
      </w:r>
      <w:r w:rsidR="006E47F3" w:rsidRPr="009601A3">
        <w:rPr>
          <w:rFonts w:ascii="Times New Roman" w:hAnsi="Times New Roman" w:cs="Times New Roman"/>
          <w:color w:val="000000" w:themeColor="text1"/>
          <w:sz w:val="28"/>
          <w:szCs w:val="28"/>
        </w:rPr>
        <w:t xml:space="preserve"> </w:t>
      </w:r>
      <w:r w:rsidR="00B45133" w:rsidRPr="009601A3">
        <w:rPr>
          <w:rFonts w:ascii="Times New Roman" w:hAnsi="Times New Roman" w:cs="Times New Roman"/>
          <w:color w:val="000000" w:themeColor="text1"/>
          <w:sz w:val="28"/>
          <w:szCs w:val="28"/>
        </w:rPr>
        <w:t xml:space="preserve">                   </w:t>
      </w:r>
      <w:r w:rsidR="006E47F3" w:rsidRPr="009601A3">
        <w:rPr>
          <w:rFonts w:ascii="Times New Roman" w:hAnsi="Times New Roman" w:cs="Times New Roman"/>
          <w:color w:val="000000" w:themeColor="text1"/>
          <w:sz w:val="28"/>
          <w:szCs w:val="28"/>
        </w:rPr>
        <w:t xml:space="preserve">№ 111/2021 «Про виклики і загрози національній безпеці України в екологічній сфері та першочергові заходи щодо їх нейтралізації»; Стратегії зрошення та дренажу в Україні на період до 2030 року, </w:t>
      </w:r>
      <w:r w:rsidR="00FB6408" w:rsidRPr="009601A3">
        <w:rPr>
          <w:rFonts w:ascii="Times New Roman" w:hAnsi="Times New Roman" w:cs="Times New Roman"/>
          <w:color w:val="000000" w:themeColor="text1"/>
          <w:sz w:val="28"/>
          <w:szCs w:val="28"/>
        </w:rPr>
        <w:t>схвале</w:t>
      </w:r>
      <w:r w:rsidR="006E47F3" w:rsidRPr="009601A3">
        <w:rPr>
          <w:rFonts w:ascii="Times New Roman" w:hAnsi="Times New Roman" w:cs="Times New Roman"/>
          <w:color w:val="000000" w:themeColor="text1"/>
          <w:sz w:val="28"/>
          <w:szCs w:val="28"/>
        </w:rPr>
        <w:t>ної розпорядженням Кабінету Міністрів України від 14</w:t>
      </w:r>
      <w:r w:rsidR="00E56D17" w:rsidRPr="009601A3">
        <w:rPr>
          <w:rFonts w:ascii="Times New Roman" w:hAnsi="Times New Roman" w:cs="Times New Roman"/>
          <w:color w:val="000000" w:themeColor="text1"/>
          <w:sz w:val="28"/>
          <w:szCs w:val="28"/>
        </w:rPr>
        <w:t xml:space="preserve"> серпня </w:t>
      </w:r>
      <w:r w:rsidR="006E47F3" w:rsidRPr="009601A3">
        <w:rPr>
          <w:rFonts w:ascii="Times New Roman" w:hAnsi="Times New Roman" w:cs="Times New Roman"/>
          <w:color w:val="000000" w:themeColor="text1"/>
          <w:sz w:val="28"/>
          <w:szCs w:val="28"/>
        </w:rPr>
        <w:t>2019</w:t>
      </w:r>
      <w:r w:rsidR="00E56D17" w:rsidRPr="009601A3">
        <w:rPr>
          <w:rFonts w:ascii="Times New Roman" w:hAnsi="Times New Roman" w:cs="Times New Roman"/>
          <w:color w:val="000000" w:themeColor="text1"/>
          <w:sz w:val="28"/>
          <w:szCs w:val="28"/>
        </w:rPr>
        <w:t xml:space="preserve"> року</w:t>
      </w:r>
      <w:r w:rsidR="006E47F3" w:rsidRPr="009601A3">
        <w:rPr>
          <w:rFonts w:ascii="Times New Roman" w:hAnsi="Times New Roman" w:cs="Times New Roman"/>
          <w:color w:val="000000" w:themeColor="text1"/>
          <w:sz w:val="28"/>
          <w:szCs w:val="28"/>
        </w:rPr>
        <w:t xml:space="preserve"> № 688</w:t>
      </w:r>
      <w:r w:rsidR="00E56D17" w:rsidRPr="009601A3">
        <w:rPr>
          <w:rFonts w:ascii="Times New Roman" w:hAnsi="Times New Roman" w:cs="Times New Roman"/>
          <w:color w:val="000000" w:themeColor="text1"/>
          <w:sz w:val="28"/>
          <w:szCs w:val="28"/>
        </w:rPr>
        <w:t>-р</w:t>
      </w:r>
      <w:r w:rsidR="006E47F3" w:rsidRPr="009601A3">
        <w:rPr>
          <w:rFonts w:ascii="Times New Roman" w:hAnsi="Times New Roman" w:cs="Times New Roman"/>
          <w:color w:val="000000" w:themeColor="text1"/>
          <w:sz w:val="28"/>
          <w:szCs w:val="28"/>
        </w:rPr>
        <w:t>; План</w:t>
      </w:r>
      <w:r w:rsidR="00D01686" w:rsidRPr="009601A3">
        <w:rPr>
          <w:rFonts w:ascii="Times New Roman" w:hAnsi="Times New Roman" w:cs="Times New Roman"/>
          <w:color w:val="000000" w:themeColor="text1"/>
          <w:sz w:val="28"/>
          <w:szCs w:val="28"/>
        </w:rPr>
        <w:t>і</w:t>
      </w:r>
      <w:r w:rsidR="006E47F3" w:rsidRPr="009601A3">
        <w:rPr>
          <w:rFonts w:ascii="Times New Roman" w:hAnsi="Times New Roman" w:cs="Times New Roman"/>
          <w:color w:val="000000" w:themeColor="text1"/>
          <w:sz w:val="28"/>
          <w:szCs w:val="28"/>
        </w:rPr>
        <w:t xml:space="preserve"> заходів з реалізації Стратегії зрошення та дренажу в У</w:t>
      </w:r>
      <w:r w:rsidR="00FB6408" w:rsidRPr="009601A3">
        <w:rPr>
          <w:rFonts w:ascii="Times New Roman" w:hAnsi="Times New Roman" w:cs="Times New Roman"/>
          <w:color w:val="000000" w:themeColor="text1"/>
          <w:sz w:val="28"/>
          <w:szCs w:val="28"/>
        </w:rPr>
        <w:t xml:space="preserve">країні на період до 2030 року, </w:t>
      </w:r>
      <w:r w:rsidR="00D01686" w:rsidRPr="009601A3">
        <w:rPr>
          <w:rFonts w:ascii="Times New Roman" w:hAnsi="Times New Roman" w:cs="Times New Roman"/>
          <w:color w:val="000000" w:themeColor="text1"/>
          <w:sz w:val="28"/>
          <w:szCs w:val="28"/>
        </w:rPr>
        <w:t>затвердженому</w:t>
      </w:r>
      <w:r w:rsidR="006E47F3" w:rsidRPr="009601A3">
        <w:rPr>
          <w:rFonts w:ascii="Times New Roman" w:hAnsi="Times New Roman" w:cs="Times New Roman"/>
          <w:color w:val="000000" w:themeColor="text1"/>
          <w:sz w:val="28"/>
          <w:szCs w:val="28"/>
        </w:rPr>
        <w:t xml:space="preserve"> розпорядженням Кабінету Міністрів України від 21</w:t>
      </w:r>
      <w:r w:rsidR="00FB6408" w:rsidRPr="009601A3">
        <w:rPr>
          <w:rFonts w:ascii="Times New Roman" w:hAnsi="Times New Roman" w:cs="Times New Roman"/>
          <w:color w:val="000000" w:themeColor="text1"/>
          <w:sz w:val="28"/>
          <w:szCs w:val="28"/>
        </w:rPr>
        <w:t>жовтня</w:t>
      </w:r>
      <w:r w:rsidR="00B45133" w:rsidRPr="009601A3">
        <w:rPr>
          <w:rFonts w:ascii="Times New Roman" w:hAnsi="Times New Roman" w:cs="Times New Roman"/>
          <w:color w:val="000000" w:themeColor="text1"/>
          <w:sz w:val="28"/>
          <w:szCs w:val="28"/>
        </w:rPr>
        <w:t xml:space="preserve"> </w:t>
      </w:r>
      <w:r w:rsidR="00054884" w:rsidRPr="009601A3">
        <w:rPr>
          <w:rFonts w:ascii="Times New Roman" w:hAnsi="Times New Roman" w:cs="Times New Roman"/>
          <w:color w:val="000000" w:themeColor="text1"/>
          <w:sz w:val="28"/>
          <w:szCs w:val="28"/>
        </w:rPr>
        <w:t xml:space="preserve">                 </w:t>
      </w:r>
      <w:r w:rsidR="006E47F3" w:rsidRPr="009601A3">
        <w:rPr>
          <w:rFonts w:ascii="Times New Roman" w:hAnsi="Times New Roman" w:cs="Times New Roman"/>
          <w:color w:val="000000" w:themeColor="text1"/>
          <w:sz w:val="28"/>
          <w:szCs w:val="28"/>
        </w:rPr>
        <w:t>2020</w:t>
      </w:r>
      <w:r w:rsidR="00E56D17" w:rsidRPr="009601A3">
        <w:rPr>
          <w:rFonts w:ascii="Times New Roman" w:hAnsi="Times New Roman" w:cs="Times New Roman"/>
          <w:color w:val="000000" w:themeColor="text1"/>
          <w:sz w:val="28"/>
          <w:szCs w:val="28"/>
        </w:rPr>
        <w:t xml:space="preserve"> року</w:t>
      </w:r>
      <w:r w:rsidR="006E47F3" w:rsidRPr="009601A3">
        <w:rPr>
          <w:rFonts w:ascii="Times New Roman" w:hAnsi="Times New Roman" w:cs="Times New Roman"/>
          <w:color w:val="000000" w:themeColor="text1"/>
          <w:sz w:val="28"/>
          <w:szCs w:val="28"/>
        </w:rPr>
        <w:t xml:space="preserve"> № 1567</w:t>
      </w:r>
      <w:r w:rsidR="00E56D17" w:rsidRPr="009601A3">
        <w:rPr>
          <w:rFonts w:ascii="Times New Roman" w:hAnsi="Times New Roman" w:cs="Times New Roman"/>
          <w:color w:val="000000" w:themeColor="text1"/>
          <w:sz w:val="28"/>
          <w:szCs w:val="28"/>
        </w:rPr>
        <w:t>-р</w:t>
      </w:r>
      <w:r w:rsidR="006E47F3" w:rsidRPr="009601A3">
        <w:rPr>
          <w:rFonts w:ascii="Times New Roman" w:hAnsi="Times New Roman" w:cs="Times New Roman"/>
          <w:color w:val="000000" w:themeColor="text1"/>
          <w:sz w:val="28"/>
          <w:szCs w:val="28"/>
        </w:rPr>
        <w:t>.</w:t>
      </w:r>
    </w:p>
    <w:p w14:paraId="35B79BA2" w14:textId="77777777" w:rsidR="00024CA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В Україні сформовано інвестиційне законодавство, як</w:t>
      </w:r>
      <w:r w:rsidR="00376487" w:rsidRPr="009601A3">
        <w:rPr>
          <w:rFonts w:ascii="Times New Roman" w:hAnsi="Times New Roman" w:cs="Times New Roman"/>
          <w:color w:val="000000" w:themeColor="text1"/>
          <w:sz w:val="28"/>
          <w:szCs w:val="28"/>
        </w:rPr>
        <w:t>им</w:t>
      </w:r>
      <w:r w:rsidRPr="009601A3">
        <w:rPr>
          <w:rFonts w:ascii="Times New Roman" w:hAnsi="Times New Roman" w:cs="Times New Roman"/>
          <w:color w:val="000000" w:themeColor="text1"/>
          <w:sz w:val="28"/>
          <w:szCs w:val="28"/>
        </w:rPr>
        <w:t xml:space="preserve">, зокрема, значна увага приділяється необхідності дотримання екологічних норм </w:t>
      </w:r>
      <w:r w:rsidR="00376487" w:rsidRPr="009601A3">
        <w:rPr>
          <w:rFonts w:ascii="Times New Roman" w:hAnsi="Times New Roman" w:cs="Times New Roman"/>
          <w:color w:val="000000" w:themeColor="text1"/>
          <w:sz w:val="28"/>
          <w:szCs w:val="28"/>
        </w:rPr>
        <w:t>у</w:t>
      </w:r>
      <w:r w:rsidRPr="009601A3">
        <w:rPr>
          <w:rFonts w:ascii="Times New Roman" w:hAnsi="Times New Roman" w:cs="Times New Roman"/>
          <w:color w:val="000000" w:themeColor="text1"/>
          <w:sz w:val="28"/>
          <w:szCs w:val="28"/>
        </w:rPr>
        <w:t xml:space="preserve"> процесі </w:t>
      </w:r>
      <w:r w:rsidRPr="009601A3">
        <w:rPr>
          <w:rFonts w:ascii="Times New Roman" w:hAnsi="Times New Roman" w:cs="Times New Roman"/>
          <w:color w:val="000000" w:themeColor="text1"/>
          <w:sz w:val="28"/>
          <w:szCs w:val="28"/>
        </w:rPr>
        <w:lastRenderedPageBreak/>
        <w:t xml:space="preserve">інвестиційної діяльності. Так, </w:t>
      </w:r>
      <w:r w:rsidR="00793E82" w:rsidRPr="009601A3">
        <w:rPr>
          <w:rFonts w:ascii="Times New Roman" w:hAnsi="Times New Roman" w:cs="Times New Roman"/>
          <w:color w:val="000000" w:themeColor="text1"/>
          <w:sz w:val="28"/>
          <w:szCs w:val="28"/>
        </w:rPr>
        <w:t xml:space="preserve">приписами статті 4 </w:t>
      </w:r>
      <w:r w:rsidRPr="009601A3">
        <w:rPr>
          <w:rFonts w:ascii="Times New Roman" w:hAnsi="Times New Roman" w:cs="Times New Roman"/>
          <w:color w:val="000000" w:themeColor="text1"/>
          <w:sz w:val="28"/>
          <w:szCs w:val="28"/>
        </w:rPr>
        <w:t>Закон</w:t>
      </w:r>
      <w:r w:rsidR="00793E82" w:rsidRPr="009601A3">
        <w:rPr>
          <w:rFonts w:ascii="Times New Roman" w:hAnsi="Times New Roman" w:cs="Times New Roman"/>
          <w:color w:val="000000" w:themeColor="text1"/>
          <w:sz w:val="28"/>
          <w:szCs w:val="28"/>
        </w:rPr>
        <w:t>у</w:t>
      </w:r>
      <w:r w:rsidRPr="009601A3">
        <w:rPr>
          <w:rFonts w:ascii="Times New Roman" w:hAnsi="Times New Roman" w:cs="Times New Roman"/>
          <w:color w:val="000000" w:themeColor="text1"/>
          <w:sz w:val="28"/>
          <w:szCs w:val="28"/>
        </w:rPr>
        <w:t xml:space="preserve"> України «Про інвестиційну діяльність»</w:t>
      </w:r>
      <w:r w:rsidR="00B766BE" w:rsidRPr="009601A3">
        <w:rPr>
          <w:rFonts w:ascii="Times New Roman" w:hAnsi="Times New Roman" w:cs="Times New Roman"/>
          <w:color w:val="000000" w:themeColor="text1"/>
          <w:sz w:val="28"/>
          <w:szCs w:val="28"/>
        </w:rPr>
        <w:t xml:space="preserve"> </w:t>
      </w:r>
      <w:r w:rsidR="00024CAD" w:rsidRPr="009601A3">
        <w:rPr>
          <w:rFonts w:ascii="Times New Roman" w:hAnsi="Times New Roman" w:cs="Times New Roman"/>
          <w:color w:val="000000" w:themeColor="text1"/>
          <w:sz w:val="28"/>
          <w:szCs w:val="28"/>
        </w:rPr>
        <w:t>(</w:t>
      </w:r>
      <w:r w:rsidR="00793E82" w:rsidRPr="009601A3">
        <w:rPr>
          <w:rFonts w:ascii="Times New Roman" w:hAnsi="Times New Roman" w:cs="Times New Roman"/>
          <w:color w:val="000000" w:themeColor="text1"/>
          <w:sz w:val="28"/>
          <w:szCs w:val="28"/>
        </w:rPr>
        <w:t>далі – Закон</w:t>
      </w:r>
      <w:r w:rsidR="00B766BE" w:rsidRPr="009601A3">
        <w:rPr>
          <w:rFonts w:ascii="Times New Roman" w:hAnsi="Times New Roman" w:cs="Times New Roman"/>
          <w:color w:val="000000" w:themeColor="text1"/>
          <w:sz w:val="28"/>
          <w:szCs w:val="28"/>
        </w:rPr>
        <w:t xml:space="preserve"> № </w:t>
      </w:r>
      <w:r w:rsidR="00793E82" w:rsidRPr="009601A3">
        <w:rPr>
          <w:rFonts w:ascii="Times New Roman" w:hAnsi="Times New Roman" w:cs="Times New Roman"/>
          <w:color w:val="000000" w:themeColor="text1"/>
          <w:sz w:val="28"/>
          <w:szCs w:val="28"/>
        </w:rPr>
        <w:t>1560-XII)</w:t>
      </w:r>
      <w:r w:rsidRPr="009601A3">
        <w:rPr>
          <w:rFonts w:ascii="Times New Roman" w:hAnsi="Times New Roman" w:cs="Times New Roman"/>
          <w:color w:val="000000" w:themeColor="text1"/>
          <w:sz w:val="28"/>
          <w:szCs w:val="28"/>
        </w:rPr>
        <w:t xml:space="preserve"> встановл</w:t>
      </w:r>
      <w:r w:rsidR="00376487" w:rsidRPr="009601A3">
        <w:rPr>
          <w:rFonts w:ascii="Times New Roman" w:hAnsi="Times New Roman" w:cs="Times New Roman"/>
          <w:color w:val="000000" w:themeColor="text1"/>
          <w:sz w:val="28"/>
          <w:szCs w:val="28"/>
        </w:rPr>
        <w:t>ено</w:t>
      </w:r>
      <w:r w:rsidRPr="009601A3">
        <w:rPr>
          <w:rFonts w:ascii="Times New Roman" w:hAnsi="Times New Roman" w:cs="Times New Roman"/>
          <w:color w:val="000000" w:themeColor="text1"/>
          <w:sz w:val="28"/>
          <w:szCs w:val="28"/>
        </w:rPr>
        <w:t xml:space="preserve"> заборон</w:t>
      </w:r>
      <w:r w:rsidR="00376487" w:rsidRPr="009601A3">
        <w:rPr>
          <w:rFonts w:ascii="Times New Roman" w:hAnsi="Times New Roman" w:cs="Times New Roman"/>
          <w:color w:val="000000" w:themeColor="text1"/>
          <w:sz w:val="28"/>
          <w:szCs w:val="28"/>
        </w:rPr>
        <w:t>у</w:t>
      </w:r>
      <w:r w:rsidRPr="009601A3">
        <w:rPr>
          <w:rFonts w:ascii="Times New Roman" w:hAnsi="Times New Roman" w:cs="Times New Roman"/>
          <w:color w:val="000000" w:themeColor="text1"/>
          <w:sz w:val="28"/>
          <w:szCs w:val="28"/>
        </w:rPr>
        <w:t xml:space="preserve"> </w:t>
      </w:r>
      <w:r w:rsidR="00376487" w:rsidRPr="009601A3">
        <w:rPr>
          <w:rFonts w:ascii="Times New Roman" w:hAnsi="Times New Roman" w:cs="Times New Roman"/>
          <w:color w:val="000000" w:themeColor="text1"/>
          <w:sz w:val="28"/>
          <w:szCs w:val="28"/>
        </w:rPr>
        <w:t xml:space="preserve">на </w:t>
      </w:r>
      <w:r w:rsidRPr="009601A3">
        <w:rPr>
          <w:rFonts w:ascii="Times New Roman" w:hAnsi="Times New Roman" w:cs="Times New Roman"/>
          <w:color w:val="000000" w:themeColor="text1"/>
          <w:sz w:val="28"/>
          <w:szCs w:val="28"/>
        </w:rPr>
        <w:t>інвестування в об</w:t>
      </w:r>
      <w:r w:rsidR="00376487"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єкти, створення і використання яких не відповідає вимогам санітарно-гігієнічних, радіаційних, екологічних, архітектурних та інших норм, в</w:t>
      </w:r>
      <w:r w:rsidR="00376487" w:rsidRPr="009601A3">
        <w:rPr>
          <w:rFonts w:ascii="Times New Roman" w:hAnsi="Times New Roman" w:cs="Times New Roman"/>
          <w:color w:val="000000" w:themeColor="text1"/>
          <w:sz w:val="28"/>
          <w:szCs w:val="28"/>
        </w:rPr>
        <w:t xml:space="preserve">изначених </w:t>
      </w:r>
      <w:r w:rsidRPr="009601A3">
        <w:rPr>
          <w:rFonts w:ascii="Times New Roman" w:hAnsi="Times New Roman" w:cs="Times New Roman"/>
          <w:color w:val="000000" w:themeColor="text1"/>
          <w:sz w:val="28"/>
          <w:szCs w:val="28"/>
        </w:rPr>
        <w:t>законодавством України</w:t>
      </w:r>
      <w:r w:rsidR="00793E82" w:rsidRPr="009601A3">
        <w:rPr>
          <w:rFonts w:ascii="Times New Roman" w:hAnsi="Times New Roman" w:cs="Times New Roman"/>
          <w:color w:val="000000" w:themeColor="text1"/>
          <w:sz w:val="28"/>
          <w:szCs w:val="28"/>
        </w:rPr>
        <w:t>, а також порушує права та інтереси громадян, юридичних осіб і держави, що охороняються законом.</w:t>
      </w:r>
      <w:r w:rsidRPr="009601A3">
        <w:rPr>
          <w:rFonts w:ascii="Times New Roman" w:hAnsi="Times New Roman" w:cs="Times New Roman"/>
          <w:color w:val="000000" w:themeColor="text1"/>
          <w:sz w:val="28"/>
          <w:szCs w:val="28"/>
        </w:rPr>
        <w:t xml:space="preserve"> </w:t>
      </w:r>
      <w:r w:rsidR="00376487" w:rsidRPr="009601A3">
        <w:rPr>
          <w:rFonts w:ascii="Times New Roman" w:hAnsi="Times New Roman" w:cs="Times New Roman"/>
          <w:color w:val="000000" w:themeColor="text1"/>
          <w:sz w:val="28"/>
          <w:szCs w:val="28"/>
        </w:rPr>
        <w:t>Разом з тим</w:t>
      </w:r>
      <w:r w:rsidR="00793E82" w:rsidRPr="009601A3">
        <w:rPr>
          <w:rFonts w:ascii="Times New Roman" w:hAnsi="Times New Roman" w:cs="Times New Roman"/>
          <w:color w:val="000000" w:themeColor="text1"/>
          <w:sz w:val="28"/>
          <w:szCs w:val="28"/>
        </w:rPr>
        <w:t xml:space="preserve">, </w:t>
      </w:r>
      <w:r w:rsidR="00376487" w:rsidRPr="009601A3">
        <w:rPr>
          <w:rFonts w:ascii="Times New Roman" w:hAnsi="Times New Roman" w:cs="Times New Roman"/>
          <w:color w:val="000000" w:themeColor="text1"/>
          <w:sz w:val="28"/>
          <w:szCs w:val="28"/>
        </w:rPr>
        <w:t xml:space="preserve">згідно з </w:t>
      </w:r>
      <w:r w:rsidR="00793E82" w:rsidRPr="009601A3">
        <w:rPr>
          <w:rFonts w:ascii="Times New Roman" w:hAnsi="Times New Roman" w:cs="Times New Roman"/>
          <w:color w:val="000000" w:themeColor="text1"/>
          <w:sz w:val="28"/>
          <w:szCs w:val="28"/>
        </w:rPr>
        <w:t>частин</w:t>
      </w:r>
      <w:r w:rsidR="00376487" w:rsidRPr="009601A3">
        <w:rPr>
          <w:rFonts w:ascii="Times New Roman" w:hAnsi="Times New Roman" w:cs="Times New Roman"/>
          <w:color w:val="000000" w:themeColor="text1"/>
          <w:sz w:val="28"/>
          <w:szCs w:val="28"/>
        </w:rPr>
        <w:t>ою</w:t>
      </w:r>
      <w:r w:rsidR="00793E82" w:rsidRPr="009601A3">
        <w:rPr>
          <w:rFonts w:ascii="Times New Roman" w:hAnsi="Times New Roman" w:cs="Times New Roman"/>
          <w:color w:val="000000" w:themeColor="text1"/>
          <w:sz w:val="28"/>
          <w:szCs w:val="28"/>
        </w:rPr>
        <w:t xml:space="preserve"> друго</w:t>
      </w:r>
      <w:r w:rsidR="00376487" w:rsidRPr="009601A3">
        <w:rPr>
          <w:rFonts w:ascii="Times New Roman" w:hAnsi="Times New Roman" w:cs="Times New Roman"/>
          <w:color w:val="000000" w:themeColor="text1"/>
          <w:sz w:val="28"/>
          <w:szCs w:val="28"/>
        </w:rPr>
        <w:t>ю</w:t>
      </w:r>
      <w:r w:rsidR="00793E82" w:rsidRPr="009601A3">
        <w:rPr>
          <w:rFonts w:ascii="Times New Roman" w:hAnsi="Times New Roman" w:cs="Times New Roman"/>
          <w:color w:val="000000" w:themeColor="text1"/>
          <w:sz w:val="28"/>
          <w:szCs w:val="28"/>
        </w:rPr>
        <w:t xml:space="preserve"> статті 21 Закону </w:t>
      </w:r>
      <w:r w:rsidR="00B766BE" w:rsidRPr="009601A3">
        <w:rPr>
          <w:rFonts w:ascii="Times New Roman" w:hAnsi="Times New Roman" w:cs="Times New Roman"/>
          <w:color w:val="000000" w:themeColor="text1"/>
          <w:sz w:val="28"/>
          <w:szCs w:val="28"/>
        </w:rPr>
        <w:t>№ </w:t>
      </w:r>
      <w:r w:rsidR="00793E82" w:rsidRPr="009601A3">
        <w:rPr>
          <w:rFonts w:ascii="Times New Roman" w:hAnsi="Times New Roman" w:cs="Times New Roman"/>
          <w:color w:val="000000" w:themeColor="text1"/>
          <w:sz w:val="28"/>
          <w:szCs w:val="28"/>
        </w:rPr>
        <w:t>1560-XII</w:t>
      </w:r>
      <w:r w:rsidR="00B575DB" w:rsidRPr="009601A3">
        <w:rPr>
          <w:rFonts w:ascii="Times New Roman" w:hAnsi="Times New Roman" w:cs="Times New Roman"/>
          <w:color w:val="000000" w:themeColor="text1"/>
          <w:sz w:val="28"/>
          <w:szCs w:val="28"/>
        </w:rPr>
        <w:t>, крім інших,</w:t>
      </w:r>
      <w:r w:rsidR="00793E82" w:rsidRPr="009601A3">
        <w:rPr>
          <w:rFonts w:ascii="Times New Roman" w:hAnsi="Times New Roman" w:cs="Times New Roman"/>
          <w:color w:val="000000" w:themeColor="text1"/>
          <w:sz w:val="28"/>
          <w:szCs w:val="28"/>
        </w:rPr>
        <w:t xml:space="preserve"> однією</w:t>
      </w:r>
      <w:r w:rsidR="00B575DB" w:rsidRPr="009601A3">
        <w:rPr>
          <w:rFonts w:ascii="Times New Roman" w:hAnsi="Times New Roman" w:cs="Times New Roman"/>
          <w:color w:val="000000" w:themeColor="text1"/>
          <w:sz w:val="28"/>
          <w:szCs w:val="28"/>
        </w:rPr>
        <w:t xml:space="preserve"> </w:t>
      </w:r>
      <w:r w:rsidR="00793E82" w:rsidRPr="009601A3">
        <w:rPr>
          <w:rFonts w:ascii="Times New Roman" w:hAnsi="Times New Roman" w:cs="Times New Roman"/>
          <w:color w:val="000000" w:themeColor="text1"/>
          <w:sz w:val="28"/>
          <w:szCs w:val="28"/>
        </w:rPr>
        <w:t xml:space="preserve">з </w:t>
      </w:r>
      <w:r w:rsidR="003C71E9" w:rsidRPr="009601A3">
        <w:rPr>
          <w:rFonts w:ascii="Times New Roman" w:hAnsi="Times New Roman" w:cs="Times New Roman"/>
          <w:color w:val="000000" w:themeColor="text1"/>
          <w:sz w:val="28"/>
          <w:szCs w:val="28"/>
        </w:rPr>
        <w:t>причин</w:t>
      </w:r>
      <w:r w:rsidR="00793E82" w:rsidRPr="009601A3">
        <w:rPr>
          <w:rFonts w:ascii="Times New Roman" w:hAnsi="Times New Roman" w:cs="Times New Roman"/>
          <w:color w:val="000000" w:themeColor="text1"/>
          <w:sz w:val="28"/>
          <w:szCs w:val="28"/>
        </w:rPr>
        <w:t xml:space="preserve"> прийняття державн</w:t>
      </w:r>
      <w:r w:rsidR="003C71E9" w:rsidRPr="009601A3">
        <w:rPr>
          <w:rFonts w:ascii="Times New Roman" w:hAnsi="Times New Roman" w:cs="Times New Roman"/>
          <w:color w:val="000000" w:themeColor="text1"/>
          <w:sz w:val="28"/>
          <w:szCs w:val="28"/>
        </w:rPr>
        <w:t>им</w:t>
      </w:r>
      <w:r w:rsidR="00793E82" w:rsidRPr="009601A3">
        <w:rPr>
          <w:rFonts w:ascii="Times New Roman" w:hAnsi="Times New Roman" w:cs="Times New Roman"/>
          <w:color w:val="000000" w:themeColor="text1"/>
          <w:sz w:val="28"/>
          <w:szCs w:val="28"/>
        </w:rPr>
        <w:t xml:space="preserve"> орган</w:t>
      </w:r>
      <w:r w:rsidR="003C71E9" w:rsidRPr="009601A3">
        <w:rPr>
          <w:rFonts w:ascii="Times New Roman" w:hAnsi="Times New Roman" w:cs="Times New Roman"/>
          <w:color w:val="000000" w:themeColor="text1"/>
          <w:sz w:val="28"/>
          <w:szCs w:val="28"/>
        </w:rPr>
        <w:t>ом</w:t>
      </w:r>
      <w:r w:rsidR="00793E82" w:rsidRPr="009601A3">
        <w:rPr>
          <w:rFonts w:ascii="Times New Roman" w:hAnsi="Times New Roman" w:cs="Times New Roman"/>
          <w:color w:val="000000" w:themeColor="text1"/>
          <w:sz w:val="28"/>
          <w:szCs w:val="28"/>
        </w:rPr>
        <w:t xml:space="preserve"> </w:t>
      </w:r>
      <w:r w:rsidR="003C71E9" w:rsidRPr="009601A3">
        <w:rPr>
          <w:rFonts w:ascii="Times New Roman" w:hAnsi="Times New Roman" w:cs="Times New Roman"/>
          <w:color w:val="000000" w:themeColor="text1"/>
          <w:sz w:val="28"/>
          <w:szCs w:val="28"/>
        </w:rPr>
        <w:t xml:space="preserve">рішення </w:t>
      </w:r>
      <w:r w:rsidR="00793E82" w:rsidRPr="009601A3">
        <w:rPr>
          <w:rFonts w:ascii="Times New Roman" w:hAnsi="Times New Roman" w:cs="Times New Roman"/>
          <w:color w:val="000000" w:themeColor="text1"/>
          <w:sz w:val="28"/>
          <w:szCs w:val="28"/>
        </w:rPr>
        <w:t>про зупинення або припинення інвестиційної діяльності може бути</w:t>
      </w:r>
      <w:r w:rsidR="003C71E9" w:rsidRPr="009601A3">
        <w:rPr>
          <w:rFonts w:ascii="Times New Roman" w:hAnsi="Times New Roman" w:cs="Times New Roman"/>
          <w:color w:val="000000" w:themeColor="text1"/>
          <w:sz w:val="28"/>
          <w:szCs w:val="28"/>
        </w:rPr>
        <w:t xml:space="preserve"> факт того</w:t>
      </w:r>
      <w:r w:rsidR="00376487" w:rsidRPr="009601A3">
        <w:rPr>
          <w:rFonts w:ascii="Times New Roman" w:hAnsi="Times New Roman" w:cs="Times New Roman"/>
          <w:color w:val="000000" w:themeColor="text1"/>
          <w:sz w:val="28"/>
          <w:szCs w:val="28"/>
        </w:rPr>
        <w:t xml:space="preserve">, </w:t>
      </w:r>
      <w:r w:rsidR="00793E82" w:rsidRPr="009601A3">
        <w:rPr>
          <w:rFonts w:ascii="Times New Roman" w:hAnsi="Times New Roman" w:cs="Times New Roman"/>
          <w:color w:val="000000" w:themeColor="text1"/>
          <w:sz w:val="28"/>
          <w:szCs w:val="28"/>
        </w:rPr>
        <w:t>що її продовження може призвести до порушення встановлених законодавством санітарно-гігієнічних, архітектурних, екологічних та інших норм, прав та інтересів громадян, юридичних осіб і держави, що охороняються законом</w:t>
      </w:r>
      <w:r w:rsidR="003C71E9" w:rsidRPr="009601A3">
        <w:rPr>
          <w:rFonts w:ascii="Times New Roman" w:hAnsi="Times New Roman" w:cs="Times New Roman"/>
          <w:color w:val="000000" w:themeColor="text1"/>
          <w:sz w:val="28"/>
          <w:szCs w:val="28"/>
        </w:rPr>
        <w:t>.</w:t>
      </w:r>
    </w:p>
    <w:p w14:paraId="5FDA6367" w14:textId="77777777" w:rsidR="00F87DCD" w:rsidRPr="009601A3" w:rsidRDefault="00B575DB"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Також</w:t>
      </w:r>
      <w:r w:rsidR="00376487" w:rsidRPr="009601A3">
        <w:rPr>
          <w:rFonts w:ascii="Times New Roman" w:hAnsi="Times New Roman" w:cs="Times New Roman"/>
          <w:color w:val="000000" w:themeColor="text1"/>
          <w:sz w:val="28"/>
          <w:szCs w:val="28"/>
        </w:rPr>
        <w:t xml:space="preserve"> </w:t>
      </w:r>
      <w:r w:rsidR="000012B6" w:rsidRPr="009601A3">
        <w:rPr>
          <w:rFonts w:ascii="Times New Roman" w:hAnsi="Times New Roman" w:cs="Times New Roman"/>
          <w:color w:val="000000" w:themeColor="text1"/>
          <w:sz w:val="28"/>
          <w:szCs w:val="28"/>
        </w:rPr>
        <w:t>ст</w:t>
      </w:r>
      <w:r w:rsidRPr="009601A3">
        <w:rPr>
          <w:rFonts w:ascii="Times New Roman" w:hAnsi="Times New Roman" w:cs="Times New Roman"/>
          <w:color w:val="000000" w:themeColor="text1"/>
          <w:sz w:val="28"/>
          <w:szCs w:val="28"/>
        </w:rPr>
        <w:t xml:space="preserve">аттею </w:t>
      </w:r>
      <w:r w:rsidR="000012B6" w:rsidRPr="009601A3">
        <w:rPr>
          <w:rFonts w:ascii="Times New Roman" w:hAnsi="Times New Roman" w:cs="Times New Roman"/>
          <w:color w:val="000000" w:themeColor="text1"/>
          <w:sz w:val="28"/>
          <w:szCs w:val="28"/>
        </w:rPr>
        <w:t xml:space="preserve">8 </w:t>
      </w:r>
      <w:r w:rsidRPr="009601A3">
        <w:rPr>
          <w:rFonts w:ascii="Times New Roman" w:hAnsi="Times New Roman" w:cs="Times New Roman"/>
          <w:color w:val="000000" w:themeColor="text1"/>
          <w:sz w:val="28"/>
          <w:szCs w:val="28"/>
        </w:rPr>
        <w:t xml:space="preserve">Закону </w:t>
      </w:r>
      <w:r w:rsidR="00B766BE"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1560-XII передбачено, що інвестор у випадках і порядку, встановлених законодавством України, зобов</w:t>
      </w:r>
      <w:r w:rsidR="00376487" w:rsidRPr="009601A3">
        <w:rPr>
          <w:rFonts w:ascii="Times New Roman" w:hAnsi="Times New Roman" w:cs="Times New Roman"/>
          <w:color w:val="000000" w:themeColor="text1"/>
          <w:sz w:val="28"/>
          <w:szCs w:val="28"/>
        </w:rPr>
        <w:t>’</w:t>
      </w:r>
      <w:r w:rsidRPr="009601A3">
        <w:rPr>
          <w:rFonts w:ascii="Times New Roman" w:hAnsi="Times New Roman" w:cs="Times New Roman"/>
          <w:color w:val="000000" w:themeColor="text1"/>
          <w:sz w:val="28"/>
          <w:szCs w:val="28"/>
        </w:rPr>
        <w:t xml:space="preserve">язаний </w:t>
      </w:r>
      <w:r w:rsidR="000012B6" w:rsidRPr="009601A3">
        <w:rPr>
          <w:rFonts w:ascii="Times New Roman" w:hAnsi="Times New Roman" w:cs="Times New Roman"/>
          <w:color w:val="000000" w:themeColor="text1"/>
          <w:sz w:val="28"/>
          <w:szCs w:val="28"/>
        </w:rPr>
        <w:t>одержати висновок з оцінки впливу на</w:t>
      </w:r>
      <w:r w:rsidR="004E2922" w:rsidRPr="009601A3">
        <w:rPr>
          <w:rFonts w:ascii="Times New Roman" w:hAnsi="Times New Roman" w:cs="Times New Roman"/>
          <w:color w:val="000000" w:themeColor="text1"/>
          <w:sz w:val="28"/>
          <w:szCs w:val="28"/>
        </w:rPr>
        <w:t xml:space="preserve"> </w:t>
      </w:r>
      <w:r w:rsidR="000012B6" w:rsidRPr="009601A3">
        <w:rPr>
          <w:rFonts w:ascii="Times New Roman" w:hAnsi="Times New Roman" w:cs="Times New Roman"/>
          <w:color w:val="000000" w:themeColor="text1"/>
          <w:sz w:val="28"/>
          <w:szCs w:val="28"/>
        </w:rPr>
        <w:t xml:space="preserve">довкілля у випадках та порядку, </w:t>
      </w:r>
      <w:r w:rsidR="009D1569" w:rsidRPr="009601A3">
        <w:rPr>
          <w:rFonts w:ascii="Times New Roman" w:hAnsi="Times New Roman" w:cs="Times New Roman"/>
          <w:color w:val="000000" w:themeColor="text1"/>
          <w:sz w:val="28"/>
          <w:szCs w:val="28"/>
        </w:rPr>
        <w:t>визначених</w:t>
      </w:r>
      <w:r w:rsidR="000012B6" w:rsidRPr="009601A3">
        <w:rPr>
          <w:rFonts w:ascii="Times New Roman" w:hAnsi="Times New Roman" w:cs="Times New Roman"/>
          <w:color w:val="000000" w:themeColor="text1"/>
          <w:sz w:val="28"/>
          <w:szCs w:val="28"/>
        </w:rPr>
        <w:t xml:space="preserve"> Законом України </w:t>
      </w:r>
      <w:r w:rsidRPr="009601A3">
        <w:rPr>
          <w:rFonts w:ascii="Times New Roman" w:hAnsi="Times New Roman" w:cs="Times New Roman"/>
          <w:color w:val="000000" w:themeColor="text1"/>
          <w:sz w:val="28"/>
          <w:szCs w:val="28"/>
        </w:rPr>
        <w:t>«Про оцінку впливу на довкілля».</w:t>
      </w:r>
    </w:p>
    <w:p w14:paraId="5824402E" w14:textId="77777777" w:rsidR="0089469B" w:rsidRPr="009601A3" w:rsidRDefault="00537459"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Основні принципи </w:t>
      </w:r>
      <w:r w:rsidR="006E464F" w:rsidRPr="009601A3">
        <w:rPr>
          <w:rFonts w:ascii="Times New Roman" w:hAnsi="Times New Roman" w:cs="Times New Roman"/>
          <w:color w:val="000000" w:themeColor="text1"/>
          <w:sz w:val="28"/>
          <w:szCs w:val="28"/>
        </w:rPr>
        <w:t xml:space="preserve">забезпечення сталого ведення та управління лісовим </w:t>
      </w:r>
      <w:r w:rsidRPr="009601A3">
        <w:rPr>
          <w:rFonts w:ascii="Times New Roman" w:hAnsi="Times New Roman" w:cs="Times New Roman"/>
          <w:color w:val="000000" w:themeColor="text1"/>
          <w:sz w:val="28"/>
          <w:szCs w:val="28"/>
        </w:rPr>
        <w:t>і</w:t>
      </w:r>
      <w:r w:rsidR="006E464F" w:rsidRPr="009601A3">
        <w:rPr>
          <w:rFonts w:ascii="Times New Roman" w:hAnsi="Times New Roman" w:cs="Times New Roman"/>
          <w:color w:val="000000" w:themeColor="text1"/>
          <w:sz w:val="28"/>
          <w:szCs w:val="28"/>
        </w:rPr>
        <w:t xml:space="preserve"> мисливським господарством</w:t>
      </w:r>
      <w:r w:rsidRPr="009601A3">
        <w:rPr>
          <w:rFonts w:ascii="Times New Roman" w:hAnsi="Times New Roman" w:cs="Times New Roman"/>
          <w:color w:val="000000" w:themeColor="text1"/>
          <w:sz w:val="28"/>
          <w:szCs w:val="28"/>
        </w:rPr>
        <w:t>, збереження біорізноманіття визначені</w:t>
      </w:r>
      <w:r w:rsidR="0089469B" w:rsidRPr="009601A3">
        <w:rPr>
          <w:rFonts w:ascii="Times New Roman" w:hAnsi="Times New Roman" w:cs="Times New Roman"/>
          <w:color w:val="000000" w:themeColor="text1"/>
          <w:sz w:val="28"/>
          <w:szCs w:val="28"/>
        </w:rPr>
        <w:t xml:space="preserve"> Лісовим </w:t>
      </w:r>
      <w:r w:rsidR="002B1410" w:rsidRPr="009601A3">
        <w:rPr>
          <w:rFonts w:ascii="Times New Roman" w:hAnsi="Times New Roman" w:cs="Times New Roman"/>
          <w:color w:val="000000" w:themeColor="text1"/>
          <w:sz w:val="28"/>
          <w:szCs w:val="28"/>
        </w:rPr>
        <w:t>к</w:t>
      </w:r>
      <w:r w:rsidR="0089469B" w:rsidRPr="009601A3">
        <w:rPr>
          <w:rFonts w:ascii="Times New Roman" w:hAnsi="Times New Roman" w:cs="Times New Roman"/>
          <w:color w:val="000000" w:themeColor="text1"/>
          <w:sz w:val="28"/>
          <w:szCs w:val="28"/>
        </w:rPr>
        <w:t>одексом України,</w:t>
      </w:r>
      <w:r w:rsidRPr="009601A3">
        <w:rPr>
          <w:rFonts w:ascii="Times New Roman" w:hAnsi="Times New Roman" w:cs="Times New Roman"/>
          <w:color w:val="000000" w:themeColor="text1"/>
          <w:sz w:val="28"/>
          <w:szCs w:val="28"/>
        </w:rPr>
        <w:t xml:space="preserve"> </w:t>
      </w:r>
      <w:r w:rsidR="0089469B" w:rsidRPr="009601A3">
        <w:rPr>
          <w:rFonts w:ascii="Times New Roman" w:hAnsi="Times New Roman" w:cs="Times New Roman"/>
          <w:color w:val="000000" w:themeColor="text1"/>
          <w:sz w:val="28"/>
          <w:szCs w:val="28"/>
        </w:rPr>
        <w:t xml:space="preserve">Законами України Про природно-заповідний фонд», «Про тваринний світ», «Про рослинний світ», </w:t>
      </w:r>
      <w:r w:rsidR="00670060" w:rsidRPr="009601A3">
        <w:rPr>
          <w:rFonts w:ascii="Times New Roman" w:hAnsi="Times New Roman" w:cs="Times New Roman"/>
          <w:color w:val="000000" w:themeColor="text1"/>
          <w:sz w:val="28"/>
          <w:szCs w:val="28"/>
        </w:rPr>
        <w:t>Державн</w:t>
      </w:r>
      <w:r w:rsidR="0089469B" w:rsidRPr="009601A3">
        <w:rPr>
          <w:rFonts w:ascii="Times New Roman" w:hAnsi="Times New Roman" w:cs="Times New Roman"/>
          <w:color w:val="000000" w:themeColor="text1"/>
          <w:sz w:val="28"/>
          <w:szCs w:val="28"/>
        </w:rPr>
        <w:t>ою</w:t>
      </w:r>
      <w:r w:rsidR="002B1410" w:rsidRPr="009601A3">
        <w:rPr>
          <w:rFonts w:ascii="Times New Roman" w:hAnsi="Times New Roman" w:cs="Times New Roman"/>
          <w:color w:val="000000" w:themeColor="text1"/>
          <w:sz w:val="28"/>
          <w:szCs w:val="28"/>
        </w:rPr>
        <w:t xml:space="preserve"> </w:t>
      </w:r>
      <w:r w:rsidR="00670060" w:rsidRPr="009601A3">
        <w:rPr>
          <w:rFonts w:ascii="Times New Roman" w:hAnsi="Times New Roman" w:cs="Times New Roman"/>
          <w:color w:val="000000" w:themeColor="text1"/>
          <w:sz w:val="28"/>
          <w:szCs w:val="28"/>
        </w:rPr>
        <w:t>стратегі</w:t>
      </w:r>
      <w:r w:rsidR="0089469B" w:rsidRPr="009601A3">
        <w:rPr>
          <w:rFonts w:ascii="Times New Roman" w:hAnsi="Times New Roman" w:cs="Times New Roman"/>
          <w:color w:val="000000" w:themeColor="text1"/>
          <w:sz w:val="28"/>
          <w:szCs w:val="28"/>
        </w:rPr>
        <w:t>єю</w:t>
      </w:r>
      <w:r w:rsidR="00670060" w:rsidRPr="009601A3">
        <w:rPr>
          <w:rFonts w:ascii="Times New Roman" w:hAnsi="Times New Roman" w:cs="Times New Roman"/>
          <w:color w:val="000000" w:themeColor="text1"/>
          <w:sz w:val="28"/>
          <w:szCs w:val="28"/>
        </w:rPr>
        <w:t xml:space="preserve"> управління лісами України до 2035 року, </w:t>
      </w:r>
      <w:r w:rsidR="00C65814" w:rsidRPr="009601A3">
        <w:rPr>
          <w:rFonts w:ascii="Times New Roman" w:hAnsi="Times New Roman" w:cs="Times New Roman"/>
          <w:color w:val="000000" w:themeColor="text1"/>
          <w:sz w:val="28"/>
          <w:szCs w:val="28"/>
        </w:rPr>
        <w:t>схвален</w:t>
      </w:r>
      <w:r w:rsidR="0089469B" w:rsidRPr="009601A3">
        <w:rPr>
          <w:rFonts w:ascii="Times New Roman" w:hAnsi="Times New Roman" w:cs="Times New Roman"/>
          <w:color w:val="000000" w:themeColor="text1"/>
          <w:sz w:val="28"/>
          <w:szCs w:val="28"/>
        </w:rPr>
        <w:t>ою</w:t>
      </w:r>
      <w:r w:rsidR="00670060" w:rsidRPr="009601A3">
        <w:rPr>
          <w:rFonts w:ascii="Times New Roman" w:hAnsi="Times New Roman" w:cs="Times New Roman"/>
          <w:color w:val="000000" w:themeColor="text1"/>
          <w:sz w:val="28"/>
          <w:szCs w:val="28"/>
        </w:rPr>
        <w:t xml:space="preserve"> розпорядженням Кабінету Міністрів України від 29</w:t>
      </w:r>
      <w:r w:rsidRPr="009601A3">
        <w:rPr>
          <w:rFonts w:ascii="Times New Roman" w:hAnsi="Times New Roman" w:cs="Times New Roman"/>
          <w:color w:val="000000" w:themeColor="text1"/>
          <w:sz w:val="28"/>
          <w:szCs w:val="28"/>
        </w:rPr>
        <w:t xml:space="preserve"> грудня 2021 року № 1777-р</w:t>
      </w:r>
      <w:r w:rsidR="002B1410" w:rsidRPr="009601A3">
        <w:rPr>
          <w:rFonts w:ascii="Times New Roman" w:hAnsi="Times New Roman" w:cs="Times New Roman"/>
          <w:color w:val="000000" w:themeColor="text1"/>
          <w:sz w:val="28"/>
          <w:szCs w:val="28"/>
        </w:rPr>
        <w:t>.</w:t>
      </w:r>
      <w:r w:rsidR="0089469B" w:rsidRPr="009601A3">
        <w:rPr>
          <w:rFonts w:ascii="Times New Roman" w:hAnsi="Times New Roman" w:cs="Times New Roman"/>
          <w:color w:val="000000" w:themeColor="text1"/>
          <w:sz w:val="28"/>
          <w:szCs w:val="28"/>
        </w:rPr>
        <w:t xml:space="preserve"> </w:t>
      </w:r>
    </w:p>
    <w:p w14:paraId="01BF15C8" w14:textId="77777777" w:rsidR="008A1E24" w:rsidRPr="00C93477" w:rsidRDefault="008A1E24" w:rsidP="004C2A55">
      <w:pPr>
        <w:spacing w:after="0" w:line="240" w:lineRule="auto"/>
        <w:ind w:firstLine="567"/>
        <w:jc w:val="both"/>
        <w:rPr>
          <w:rFonts w:ascii="Times New Roman" w:hAnsi="Times New Roman" w:cs="Times New Roman"/>
          <w:color w:val="000000" w:themeColor="text1"/>
          <w:sz w:val="28"/>
          <w:szCs w:val="28"/>
          <w:highlight w:val="yellow"/>
        </w:rPr>
      </w:pPr>
    </w:p>
    <w:p w14:paraId="1AB350CE" w14:textId="77777777" w:rsidR="00F87DC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b/>
          <w:bCs/>
          <w:color w:val="000000" w:themeColor="text1"/>
          <w:sz w:val="28"/>
          <w:szCs w:val="28"/>
        </w:rPr>
        <w:t>Нормативно-правова база проведення СЕО в Україні</w:t>
      </w:r>
    </w:p>
    <w:p w14:paraId="6C2FBCB0" w14:textId="77777777" w:rsidR="00F87DC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Основними міжнародними правовими документами щодо СЕО є Протокол про СЕО та Директива 2001/42/ЄС. </w:t>
      </w:r>
    </w:p>
    <w:p w14:paraId="7E669236" w14:textId="77777777" w:rsidR="00F87DC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Закон</w:t>
      </w:r>
      <w:r w:rsidR="009A4FB3" w:rsidRPr="009601A3">
        <w:rPr>
          <w:rFonts w:ascii="Times New Roman" w:hAnsi="Times New Roman" w:cs="Times New Roman"/>
          <w:color w:val="000000" w:themeColor="text1"/>
          <w:sz w:val="28"/>
          <w:szCs w:val="28"/>
        </w:rPr>
        <w:t>о</w:t>
      </w:r>
      <w:r w:rsidR="000D6707" w:rsidRPr="009601A3">
        <w:rPr>
          <w:rFonts w:ascii="Times New Roman" w:hAnsi="Times New Roman" w:cs="Times New Roman"/>
          <w:color w:val="000000" w:themeColor="text1"/>
          <w:sz w:val="28"/>
          <w:szCs w:val="28"/>
        </w:rPr>
        <w:t>м</w:t>
      </w:r>
      <w:r w:rsidRPr="009601A3">
        <w:rPr>
          <w:rFonts w:ascii="Times New Roman" w:hAnsi="Times New Roman" w:cs="Times New Roman"/>
          <w:color w:val="000000" w:themeColor="text1"/>
          <w:sz w:val="28"/>
          <w:szCs w:val="28"/>
        </w:rPr>
        <w:t xml:space="preserve"> України «Про стратегічну екологічну оцінку»</w:t>
      </w:r>
      <w:r w:rsidR="000D6707" w:rsidRPr="009601A3">
        <w:rPr>
          <w:rFonts w:ascii="Times New Roman" w:hAnsi="Times New Roman" w:cs="Times New Roman"/>
          <w:color w:val="000000" w:themeColor="text1"/>
          <w:sz w:val="28"/>
          <w:szCs w:val="28"/>
        </w:rPr>
        <w:t xml:space="preserve"> </w:t>
      </w:r>
      <w:r w:rsidR="008C5FE7" w:rsidRPr="009601A3">
        <w:rPr>
          <w:rFonts w:ascii="Times New Roman" w:hAnsi="Times New Roman" w:cs="Times New Roman"/>
          <w:color w:val="000000" w:themeColor="text1"/>
          <w:sz w:val="28"/>
          <w:szCs w:val="28"/>
        </w:rPr>
        <w:t>визнач</w:t>
      </w:r>
      <w:r w:rsidR="00BE14F7" w:rsidRPr="009601A3">
        <w:rPr>
          <w:rFonts w:ascii="Times New Roman" w:hAnsi="Times New Roman" w:cs="Times New Roman"/>
          <w:color w:val="000000" w:themeColor="text1"/>
          <w:sz w:val="28"/>
          <w:szCs w:val="28"/>
        </w:rPr>
        <w:t>ено поняття стратегічної екологічної оцінки</w:t>
      </w:r>
      <w:r w:rsidRPr="009601A3">
        <w:rPr>
          <w:rFonts w:ascii="Times New Roman" w:hAnsi="Times New Roman" w:cs="Times New Roman"/>
          <w:color w:val="000000" w:themeColor="text1"/>
          <w:sz w:val="28"/>
          <w:szCs w:val="28"/>
        </w:rPr>
        <w:t xml:space="preserve">. </w:t>
      </w:r>
    </w:p>
    <w:p w14:paraId="40041F92" w14:textId="77777777" w:rsidR="00F87DCD" w:rsidRPr="009601A3" w:rsidRDefault="000012B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 xml:space="preserve">Засади екологічної політики України </w:t>
      </w:r>
      <w:r w:rsidR="009D1569" w:rsidRPr="009601A3">
        <w:rPr>
          <w:rFonts w:ascii="Times New Roman" w:hAnsi="Times New Roman" w:cs="Times New Roman"/>
          <w:color w:val="000000" w:themeColor="text1"/>
          <w:sz w:val="28"/>
          <w:szCs w:val="28"/>
        </w:rPr>
        <w:t>регламентовано</w:t>
      </w:r>
      <w:r w:rsidRPr="009601A3">
        <w:rPr>
          <w:rFonts w:ascii="Times New Roman" w:hAnsi="Times New Roman" w:cs="Times New Roman"/>
          <w:color w:val="000000" w:themeColor="text1"/>
          <w:sz w:val="28"/>
          <w:szCs w:val="28"/>
        </w:rPr>
        <w:t xml:space="preserve"> Законом України «Про основні засади (стратегію) державної екологічної політики </w:t>
      </w:r>
      <w:r w:rsidR="000D6707" w:rsidRPr="009601A3">
        <w:rPr>
          <w:rFonts w:ascii="Times New Roman" w:hAnsi="Times New Roman" w:cs="Times New Roman"/>
          <w:color w:val="000000" w:themeColor="text1"/>
          <w:sz w:val="28"/>
          <w:szCs w:val="28"/>
        </w:rPr>
        <w:t>України на період до 2030 року»</w:t>
      </w:r>
      <w:r w:rsidRPr="009601A3">
        <w:rPr>
          <w:rFonts w:ascii="Times New Roman" w:hAnsi="Times New Roman" w:cs="Times New Roman"/>
          <w:color w:val="000000" w:themeColor="text1"/>
          <w:sz w:val="28"/>
          <w:szCs w:val="28"/>
        </w:rPr>
        <w:t xml:space="preserve">. У цьому </w:t>
      </w:r>
      <w:r w:rsidR="003B1854" w:rsidRPr="009601A3">
        <w:rPr>
          <w:rFonts w:ascii="Times New Roman" w:hAnsi="Times New Roman" w:cs="Times New Roman"/>
          <w:color w:val="000000" w:themeColor="text1"/>
          <w:sz w:val="28"/>
          <w:szCs w:val="28"/>
        </w:rPr>
        <w:t>З</w:t>
      </w:r>
      <w:r w:rsidRPr="009601A3">
        <w:rPr>
          <w:rFonts w:ascii="Times New Roman" w:hAnsi="Times New Roman" w:cs="Times New Roman"/>
          <w:color w:val="000000" w:themeColor="text1"/>
          <w:sz w:val="28"/>
          <w:szCs w:val="28"/>
        </w:rPr>
        <w:t xml:space="preserve">аконі СЕО виступає одним 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p>
    <w:p w14:paraId="793C0AEA" w14:textId="77777777" w:rsidR="000012B6" w:rsidRPr="009601A3" w:rsidRDefault="000012B6" w:rsidP="004C2A55">
      <w:pPr>
        <w:spacing w:after="0" w:line="240" w:lineRule="auto"/>
        <w:ind w:firstLine="567"/>
        <w:jc w:val="both"/>
        <w:rPr>
          <w:color w:val="000000" w:themeColor="text1"/>
        </w:rPr>
      </w:pPr>
      <w:r w:rsidRPr="009601A3">
        <w:rPr>
          <w:rFonts w:ascii="Times New Roman" w:hAnsi="Times New Roman" w:cs="Times New Roman"/>
          <w:color w:val="000000" w:themeColor="text1"/>
          <w:sz w:val="28"/>
          <w:szCs w:val="28"/>
        </w:rPr>
        <w:t xml:space="preserve">У 2012 році </w:t>
      </w:r>
      <w:r w:rsidR="003B1854" w:rsidRPr="009601A3">
        <w:rPr>
          <w:rFonts w:ascii="Times New Roman" w:hAnsi="Times New Roman" w:cs="Times New Roman"/>
          <w:color w:val="000000" w:themeColor="text1"/>
          <w:sz w:val="28"/>
          <w:szCs w:val="28"/>
        </w:rPr>
        <w:t>н</w:t>
      </w:r>
      <w:r w:rsidRPr="009601A3">
        <w:rPr>
          <w:rFonts w:ascii="Times New Roman" w:hAnsi="Times New Roman" w:cs="Times New Roman"/>
          <w:color w:val="000000" w:themeColor="text1"/>
          <w:sz w:val="28"/>
          <w:szCs w:val="28"/>
        </w:rPr>
        <w:t>аказом Міністерства екології</w:t>
      </w:r>
      <w:r w:rsidR="000D6707" w:rsidRPr="009601A3">
        <w:rPr>
          <w:rFonts w:ascii="Times New Roman" w:hAnsi="Times New Roman" w:cs="Times New Roman"/>
          <w:color w:val="000000" w:themeColor="text1"/>
          <w:sz w:val="28"/>
          <w:szCs w:val="28"/>
        </w:rPr>
        <w:t xml:space="preserve"> та природних ресурсів України </w:t>
      </w:r>
      <w:r w:rsidRPr="009601A3">
        <w:rPr>
          <w:rFonts w:ascii="Times New Roman" w:hAnsi="Times New Roman" w:cs="Times New Roman"/>
          <w:color w:val="000000" w:themeColor="text1"/>
          <w:sz w:val="28"/>
          <w:szCs w:val="28"/>
        </w:rPr>
        <w:t>від 17</w:t>
      </w:r>
      <w:r w:rsidR="008C5FE7" w:rsidRPr="009601A3">
        <w:rPr>
          <w:rFonts w:ascii="Times New Roman" w:hAnsi="Times New Roman" w:cs="Times New Roman"/>
          <w:color w:val="000000" w:themeColor="text1"/>
          <w:sz w:val="28"/>
          <w:szCs w:val="28"/>
        </w:rPr>
        <w:t xml:space="preserve"> грудня </w:t>
      </w:r>
      <w:r w:rsidRPr="009601A3">
        <w:rPr>
          <w:rFonts w:ascii="Times New Roman" w:hAnsi="Times New Roman" w:cs="Times New Roman"/>
          <w:color w:val="000000" w:themeColor="text1"/>
          <w:sz w:val="28"/>
          <w:szCs w:val="28"/>
        </w:rPr>
        <w:t xml:space="preserve">2012 </w:t>
      </w:r>
      <w:r w:rsidR="008C5FE7" w:rsidRPr="009601A3">
        <w:rPr>
          <w:rFonts w:ascii="Times New Roman" w:hAnsi="Times New Roman" w:cs="Times New Roman"/>
          <w:color w:val="000000" w:themeColor="text1"/>
          <w:sz w:val="28"/>
          <w:szCs w:val="28"/>
        </w:rPr>
        <w:t xml:space="preserve">року </w:t>
      </w:r>
      <w:r w:rsidRPr="009601A3">
        <w:rPr>
          <w:rFonts w:ascii="Times New Roman" w:hAnsi="Times New Roman" w:cs="Times New Roman"/>
          <w:color w:val="000000" w:themeColor="text1"/>
          <w:sz w:val="28"/>
          <w:szCs w:val="28"/>
        </w:rPr>
        <w:t>№</w:t>
      </w:r>
      <w:r w:rsidR="002B1410"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 xml:space="preserve">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w:t>
      </w:r>
      <w:r w:rsidR="003B1854" w:rsidRPr="009601A3">
        <w:rPr>
          <w:rFonts w:ascii="Times New Roman" w:hAnsi="Times New Roman" w:cs="Times New Roman"/>
          <w:color w:val="000000" w:themeColor="text1"/>
          <w:sz w:val="28"/>
          <w:szCs w:val="28"/>
        </w:rPr>
        <w:t>з</w:t>
      </w:r>
      <w:r w:rsidRPr="009601A3">
        <w:rPr>
          <w:rFonts w:ascii="Times New Roman" w:hAnsi="Times New Roman" w:cs="Times New Roman"/>
          <w:color w:val="000000" w:themeColor="text1"/>
          <w:sz w:val="28"/>
          <w:szCs w:val="28"/>
        </w:rPr>
        <w:t xml:space="preserve"> вимог</w:t>
      </w:r>
      <w:r w:rsidR="003B1854" w:rsidRPr="009601A3">
        <w:rPr>
          <w:rFonts w:ascii="Times New Roman" w:hAnsi="Times New Roman" w:cs="Times New Roman"/>
          <w:color w:val="000000" w:themeColor="text1"/>
          <w:sz w:val="28"/>
          <w:szCs w:val="28"/>
        </w:rPr>
        <w:t>ами</w:t>
      </w:r>
      <w:r w:rsidRPr="009601A3">
        <w:rPr>
          <w:rFonts w:ascii="Times New Roman" w:hAnsi="Times New Roman" w:cs="Times New Roman"/>
          <w:color w:val="000000" w:themeColor="text1"/>
          <w:sz w:val="28"/>
          <w:szCs w:val="28"/>
        </w:rPr>
        <w:t xml:space="preserve"> Директиви 2001/42/ЄC</w:t>
      </w:r>
      <w:r w:rsidRPr="009601A3">
        <w:rPr>
          <w:color w:val="000000" w:themeColor="text1"/>
        </w:rPr>
        <w:t>.</w:t>
      </w:r>
    </w:p>
    <w:p w14:paraId="0F7B9BE9" w14:textId="77777777" w:rsidR="00020A17" w:rsidRPr="009601A3" w:rsidRDefault="00020A17" w:rsidP="004C2A55">
      <w:pPr>
        <w:spacing w:after="0" w:line="240" w:lineRule="auto"/>
        <w:ind w:firstLine="709"/>
        <w:jc w:val="both"/>
        <w:rPr>
          <w:rFonts w:ascii="Times New Roman" w:hAnsi="Times New Roman" w:cs="Times New Roman"/>
          <w:b/>
          <w:bCs/>
          <w:color w:val="000000" w:themeColor="text1"/>
          <w:sz w:val="28"/>
          <w:szCs w:val="28"/>
        </w:rPr>
      </w:pPr>
    </w:p>
    <w:p w14:paraId="1418F883" w14:textId="77777777" w:rsidR="009900DB" w:rsidRPr="0027327A" w:rsidRDefault="009900DB" w:rsidP="004C2A55">
      <w:pPr>
        <w:spacing w:after="0" w:line="240" w:lineRule="auto"/>
        <w:jc w:val="center"/>
        <w:rPr>
          <w:rFonts w:ascii="Times New Roman" w:hAnsi="Times New Roman" w:cs="Times New Roman"/>
          <w:b/>
          <w:bCs/>
          <w:color w:val="000000" w:themeColor="text1"/>
          <w:sz w:val="28"/>
          <w:szCs w:val="28"/>
        </w:rPr>
      </w:pPr>
      <w:r w:rsidRPr="0027327A">
        <w:rPr>
          <w:rFonts w:ascii="Times New Roman" w:hAnsi="Times New Roman" w:cs="Times New Roman"/>
          <w:b/>
          <w:bCs/>
          <w:color w:val="000000" w:themeColor="text1"/>
          <w:sz w:val="28"/>
          <w:szCs w:val="28"/>
        </w:rPr>
        <w:lastRenderedPageBreak/>
        <w:t>V</w:t>
      </w:r>
      <w:r w:rsidR="003B6B0B" w:rsidRPr="0027327A">
        <w:rPr>
          <w:rFonts w:ascii="Times New Roman" w:hAnsi="Times New Roman" w:cs="Times New Roman"/>
          <w:b/>
          <w:bCs/>
          <w:color w:val="000000" w:themeColor="text1"/>
          <w:sz w:val="28"/>
          <w:szCs w:val="28"/>
        </w:rPr>
        <w:t>I</w:t>
      </w:r>
      <w:r w:rsidRPr="0027327A">
        <w:rPr>
          <w:rFonts w:ascii="Times New Roman" w:hAnsi="Times New Roman" w:cs="Times New Roman"/>
          <w:b/>
          <w:bCs/>
          <w:color w:val="000000" w:themeColor="text1"/>
          <w:sz w:val="28"/>
          <w:szCs w:val="28"/>
        </w:rPr>
        <w:t>. ЙМОВІРНІ НАСЛІДКИ ДЛЯ ДОВКІЛЛЯ ВІД РЕАЛІЗАЦІЇ ПРОГРАМИ СОЦІАЛЬНО-ЕКОНОМІЧНОГО ТА КУЛЬТУРНОГО РОЗВИТКУ ХЕРСОНСЬКОЇ ОБЛ</w:t>
      </w:r>
      <w:r w:rsidR="003B1854" w:rsidRPr="0027327A">
        <w:rPr>
          <w:rFonts w:ascii="Times New Roman" w:hAnsi="Times New Roman" w:cs="Times New Roman"/>
          <w:b/>
          <w:bCs/>
          <w:color w:val="000000" w:themeColor="text1"/>
          <w:sz w:val="28"/>
          <w:szCs w:val="28"/>
        </w:rPr>
        <w:t>А</w:t>
      </w:r>
      <w:r w:rsidRPr="0027327A">
        <w:rPr>
          <w:rFonts w:ascii="Times New Roman" w:hAnsi="Times New Roman" w:cs="Times New Roman"/>
          <w:b/>
          <w:bCs/>
          <w:color w:val="000000" w:themeColor="text1"/>
          <w:sz w:val="28"/>
          <w:szCs w:val="28"/>
        </w:rPr>
        <w:t>СТІ НА 202</w:t>
      </w:r>
      <w:r w:rsidR="0027327A" w:rsidRPr="0027327A">
        <w:rPr>
          <w:rFonts w:ascii="Times New Roman" w:hAnsi="Times New Roman" w:cs="Times New Roman"/>
          <w:b/>
          <w:bCs/>
          <w:color w:val="000000" w:themeColor="text1"/>
          <w:sz w:val="28"/>
          <w:szCs w:val="28"/>
        </w:rPr>
        <w:t>6</w:t>
      </w:r>
      <w:r w:rsidRPr="0027327A">
        <w:rPr>
          <w:rFonts w:ascii="Times New Roman" w:hAnsi="Times New Roman" w:cs="Times New Roman"/>
          <w:b/>
          <w:bCs/>
          <w:color w:val="000000" w:themeColor="text1"/>
          <w:sz w:val="28"/>
          <w:szCs w:val="28"/>
        </w:rPr>
        <w:t xml:space="preserve"> РІК</w:t>
      </w:r>
      <w:r w:rsidR="00213E64" w:rsidRPr="0027327A">
        <w:rPr>
          <w:rFonts w:ascii="Times New Roman" w:hAnsi="Times New Roman" w:cs="Times New Roman"/>
          <w:b/>
          <w:bCs/>
          <w:color w:val="000000" w:themeColor="text1"/>
          <w:sz w:val="28"/>
          <w:szCs w:val="28"/>
        </w:rPr>
        <w:t xml:space="preserve"> </w:t>
      </w:r>
    </w:p>
    <w:p w14:paraId="1D027C47" w14:textId="77777777" w:rsidR="00020A17" w:rsidRPr="00C93477" w:rsidRDefault="00020A17" w:rsidP="004C2A55">
      <w:pPr>
        <w:spacing w:after="0" w:line="240" w:lineRule="auto"/>
        <w:jc w:val="center"/>
        <w:rPr>
          <w:rFonts w:ascii="Times New Roman" w:hAnsi="Times New Roman" w:cs="Times New Roman"/>
          <w:b/>
          <w:bCs/>
          <w:color w:val="000000" w:themeColor="text1"/>
          <w:sz w:val="28"/>
          <w:szCs w:val="28"/>
          <w:highlight w:val="yellow"/>
        </w:rPr>
      </w:pPr>
    </w:p>
    <w:p w14:paraId="03667C99" w14:textId="77777777" w:rsidR="00020A17" w:rsidRPr="0027327A" w:rsidRDefault="00020A17" w:rsidP="004C2A55">
      <w:pPr>
        <w:spacing w:after="0" w:line="240" w:lineRule="auto"/>
        <w:ind w:firstLine="567"/>
        <w:jc w:val="both"/>
        <w:rPr>
          <w:rFonts w:ascii="Times New Roman" w:hAnsi="Times New Roman" w:cs="Times New Roman"/>
          <w:color w:val="000000" w:themeColor="text1"/>
          <w:sz w:val="28"/>
          <w:szCs w:val="28"/>
        </w:rPr>
      </w:pPr>
      <w:r w:rsidRPr="0027327A">
        <w:rPr>
          <w:rFonts w:ascii="Times New Roman" w:hAnsi="Times New Roman" w:cs="Times New Roman"/>
          <w:color w:val="000000" w:themeColor="text1"/>
          <w:sz w:val="28"/>
          <w:szCs w:val="28"/>
        </w:rPr>
        <w:t>Реалізація заходів та проєктів, що визначені Програмою</w:t>
      </w:r>
      <w:r w:rsidR="00054884" w:rsidRPr="0027327A">
        <w:rPr>
          <w:rFonts w:ascii="Times New Roman" w:hAnsi="Times New Roman" w:cs="Times New Roman"/>
          <w:color w:val="000000" w:themeColor="text1"/>
          <w:sz w:val="28"/>
          <w:szCs w:val="28"/>
        </w:rPr>
        <w:t xml:space="preserve">, </w:t>
      </w:r>
      <w:r w:rsidR="003A7662" w:rsidRPr="0027327A">
        <w:rPr>
          <w:rFonts w:ascii="Times New Roman" w:hAnsi="Times New Roman" w:cs="Times New Roman"/>
          <w:color w:val="000000" w:themeColor="text1"/>
          <w:sz w:val="28"/>
          <w:szCs w:val="28"/>
        </w:rPr>
        <w:t>спрямована</w:t>
      </w:r>
      <w:r w:rsidR="00054884" w:rsidRPr="0027327A">
        <w:rPr>
          <w:rFonts w:ascii="Times New Roman" w:hAnsi="Times New Roman" w:cs="Times New Roman"/>
          <w:color w:val="000000" w:themeColor="text1"/>
          <w:sz w:val="28"/>
          <w:szCs w:val="28"/>
        </w:rPr>
        <w:t xml:space="preserve"> </w:t>
      </w:r>
      <w:r w:rsidRPr="0027327A">
        <w:rPr>
          <w:rFonts w:ascii="Times New Roman" w:hAnsi="Times New Roman" w:cs="Times New Roman"/>
          <w:color w:val="000000" w:themeColor="text1"/>
          <w:sz w:val="28"/>
          <w:szCs w:val="28"/>
        </w:rPr>
        <w:t xml:space="preserve">на усунення </w:t>
      </w:r>
      <w:r w:rsidR="00054884" w:rsidRPr="0027327A">
        <w:rPr>
          <w:rFonts w:ascii="Times New Roman" w:hAnsi="Times New Roman" w:cs="Times New Roman"/>
          <w:color w:val="000000" w:themeColor="text1"/>
          <w:sz w:val="28"/>
          <w:szCs w:val="28"/>
        </w:rPr>
        <w:t>і</w:t>
      </w:r>
      <w:r w:rsidRPr="0027327A">
        <w:rPr>
          <w:rFonts w:ascii="Times New Roman" w:hAnsi="Times New Roman" w:cs="Times New Roman"/>
          <w:color w:val="000000" w:themeColor="text1"/>
          <w:sz w:val="28"/>
          <w:szCs w:val="28"/>
        </w:rPr>
        <w:t xml:space="preserve"> пом’якшення дії чинників</w:t>
      </w:r>
      <w:r w:rsidR="00054884" w:rsidRPr="0027327A">
        <w:rPr>
          <w:rFonts w:ascii="Times New Roman" w:hAnsi="Times New Roman" w:cs="Times New Roman"/>
          <w:color w:val="000000" w:themeColor="text1"/>
          <w:sz w:val="28"/>
          <w:szCs w:val="28"/>
        </w:rPr>
        <w:t>,</w:t>
      </w:r>
      <w:r w:rsidRPr="0027327A">
        <w:rPr>
          <w:rFonts w:ascii="Times New Roman" w:hAnsi="Times New Roman" w:cs="Times New Roman"/>
          <w:color w:val="000000" w:themeColor="text1"/>
          <w:sz w:val="28"/>
          <w:szCs w:val="28"/>
        </w:rPr>
        <w:t xml:space="preserve"> шкідливих для навколишнього природного середовища та здоров’я населення, забезпечення екологічної безпеки, відтворення та підтримання у належному стані природних ресурсів області.</w:t>
      </w:r>
    </w:p>
    <w:p w14:paraId="0DC6B408" w14:textId="77777777" w:rsidR="009900DB" w:rsidRPr="0027327A" w:rsidRDefault="009900DB" w:rsidP="004C2A55">
      <w:pPr>
        <w:spacing w:after="0" w:line="240" w:lineRule="auto"/>
        <w:ind w:firstLine="567"/>
        <w:jc w:val="both"/>
        <w:rPr>
          <w:rFonts w:ascii="Times New Roman" w:hAnsi="Times New Roman" w:cs="Times New Roman"/>
          <w:color w:val="000000" w:themeColor="text1"/>
          <w:sz w:val="28"/>
          <w:szCs w:val="28"/>
        </w:rPr>
      </w:pPr>
      <w:r w:rsidRPr="0027327A">
        <w:rPr>
          <w:rFonts w:ascii="Times New Roman" w:hAnsi="Times New Roman" w:cs="Times New Roman"/>
          <w:color w:val="000000" w:themeColor="text1"/>
          <w:sz w:val="28"/>
          <w:szCs w:val="28"/>
        </w:rPr>
        <w:t>Ймовірні наслідки для довкілля від реалізації Програми визначалися відповідно до контрольного переліку, наведеного в табл</w:t>
      </w:r>
      <w:r w:rsidR="002B1410" w:rsidRPr="0027327A">
        <w:rPr>
          <w:rFonts w:ascii="Times New Roman" w:hAnsi="Times New Roman" w:cs="Times New Roman"/>
          <w:color w:val="000000" w:themeColor="text1"/>
          <w:sz w:val="28"/>
          <w:szCs w:val="28"/>
        </w:rPr>
        <w:t>иці</w:t>
      </w:r>
      <w:r w:rsidRPr="0027327A">
        <w:rPr>
          <w:rFonts w:ascii="Times New Roman" w:hAnsi="Times New Roman" w:cs="Times New Roman"/>
          <w:color w:val="000000" w:themeColor="text1"/>
          <w:sz w:val="28"/>
          <w:szCs w:val="28"/>
        </w:rPr>
        <w:t xml:space="preserve"> </w:t>
      </w:r>
      <w:r w:rsidR="00E90744" w:rsidRPr="0027327A">
        <w:rPr>
          <w:rFonts w:ascii="Times New Roman" w:hAnsi="Times New Roman" w:cs="Times New Roman"/>
          <w:color w:val="000000" w:themeColor="text1"/>
          <w:sz w:val="28"/>
          <w:szCs w:val="28"/>
        </w:rPr>
        <w:t>3</w:t>
      </w:r>
      <w:r w:rsidRPr="0027327A">
        <w:rPr>
          <w:rFonts w:ascii="Times New Roman" w:hAnsi="Times New Roman" w:cs="Times New Roman"/>
          <w:color w:val="000000" w:themeColor="text1"/>
          <w:sz w:val="28"/>
          <w:szCs w:val="28"/>
        </w:rPr>
        <w:t>.</w:t>
      </w:r>
    </w:p>
    <w:p w14:paraId="1AF53E19" w14:textId="77777777" w:rsidR="009900DB" w:rsidRPr="0027327A" w:rsidRDefault="00584CE3" w:rsidP="004C2A55">
      <w:pPr>
        <w:spacing w:after="0" w:line="240" w:lineRule="auto"/>
        <w:ind w:firstLine="709"/>
        <w:jc w:val="right"/>
        <w:rPr>
          <w:rFonts w:ascii="Times New Roman" w:hAnsi="Times New Roman" w:cs="Times New Roman"/>
          <w:color w:val="000000" w:themeColor="text1"/>
          <w:sz w:val="28"/>
          <w:szCs w:val="28"/>
        </w:rPr>
      </w:pPr>
      <w:r w:rsidRPr="0027327A">
        <w:rPr>
          <w:rFonts w:ascii="Times New Roman" w:hAnsi="Times New Roman" w:cs="Times New Roman"/>
          <w:i/>
          <w:color w:val="000000" w:themeColor="text1"/>
          <w:sz w:val="28"/>
          <w:szCs w:val="28"/>
        </w:rPr>
        <w:t xml:space="preserve">          Таблиця </w:t>
      </w:r>
      <w:r w:rsidR="00E90744" w:rsidRPr="0027327A">
        <w:rPr>
          <w:rFonts w:ascii="Times New Roman" w:hAnsi="Times New Roman" w:cs="Times New Roman"/>
          <w:i/>
          <w:color w:val="000000" w:themeColor="text1"/>
          <w:sz w:val="28"/>
          <w:szCs w:val="28"/>
        </w:rPr>
        <w:t>3</w:t>
      </w:r>
    </w:p>
    <w:p w14:paraId="4D5BF87B" w14:textId="77777777" w:rsidR="009900DB" w:rsidRPr="0027327A" w:rsidRDefault="009900DB" w:rsidP="004C2A55">
      <w:pPr>
        <w:spacing w:after="0" w:line="240" w:lineRule="auto"/>
        <w:jc w:val="center"/>
        <w:rPr>
          <w:rFonts w:ascii="Times New Roman" w:hAnsi="Times New Roman" w:cs="Times New Roman"/>
          <w:i/>
          <w:iCs/>
          <w:color w:val="000000" w:themeColor="text1"/>
          <w:sz w:val="28"/>
          <w:szCs w:val="28"/>
        </w:rPr>
      </w:pPr>
      <w:r w:rsidRPr="0027327A">
        <w:rPr>
          <w:rFonts w:ascii="Times New Roman" w:hAnsi="Times New Roman" w:cs="Times New Roman"/>
          <w:i/>
          <w:iCs/>
          <w:color w:val="000000" w:themeColor="text1"/>
          <w:sz w:val="28"/>
          <w:szCs w:val="28"/>
        </w:rPr>
        <w:t>Оцінка ймовірних наслідків для довкілля від реалізації Програми відповідно до контрольного переліку</w:t>
      </w:r>
    </w:p>
    <w:p w14:paraId="5C5877C0" w14:textId="77777777" w:rsidR="0040447F" w:rsidRDefault="0040447F" w:rsidP="004C2A55">
      <w:pPr>
        <w:spacing w:after="0" w:line="240" w:lineRule="auto"/>
        <w:ind w:firstLine="709"/>
        <w:jc w:val="center"/>
        <w:rPr>
          <w:rFonts w:ascii="Times New Roman" w:hAnsi="Times New Roman" w:cs="Times New Roman"/>
          <w:i/>
          <w:color w:val="000000" w:themeColor="text1"/>
        </w:rPr>
      </w:pPr>
    </w:p>
    <w:p w14:paraId="48F6DE43" w14:textId="77777777" w:rsidR="002F2489" w:rsidRPr="0027327A" w:rsidRDefault="002F2489" w:rsidP="004C2A55">
      <w:pPr>
        <w:spacing w:after="0" w:line="240" w:lineRule="auto"/>
        <w:ind w:firstLine="709"/>
        <w:jc w:val="center"/>
        <w:rPr>
          <w:rFonts w:ascii="Times New Roman" w:hAnsi="Times New Roman" w:cs="Times New Roman"/>
          <w:i/>
          <w:color w:val="000000" w:themeColor="text1"/>
        </w:rPr>
      </w:pPr>
    </w:p>
    <w:tbl>
      <w:tblPr>
        <w:tblOverlap w:val="neve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661"/>
        <w:gridCol w:w="1134"/>
        <w:gridCol w:w="1134"/>
        <w:gridCol w:w="851"/>
        <w:gridCol w:w="1842"/>
      </w:tblGrid>
      <w:tr w:rsidR="0053289E" w:rsidRPr="0027327A" w14:paraId="5C24CE2C" w14:textId="77777777" w:rsidTr="005649CC">
        <w:trPr>
          <w:trHeight w:hRule="exact" w:val="288"/>
          <w:tblHeader/>
          <w:jc w:val="center"/>
        </w:trPr>
        <w:tc>
          <w:tcPr>
            <w:tcW w:w="4661" w:type="dxa"/>
            <w:vMerge w:val="restart"/>
            <w:shd w:val="clear" w:color="auto" w:fill="F2F2F2" w:themeFill="background1" w:themeFillShade="F2"/>
            <w:vAlign w:val="center"/>
          </w:tcPr>
          <w:p w14:paraId="41B97E31" w14:textId="77777777" w:rsidR="00344A0F" w:rsidRPr="0027327A" w:rsidRDefault="009900DB" w:rsidP="004C2A55">
            <w:pPr>
              <w:spacing w:after="0" w:line="240" w:lineRule="auto"/>
              <w:ind w:hanging="10"/>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 xml:space="preserve">Чи може реалізація Програми </w:t>
            </w:r>
          </w:p>
          <w:p w14:paraId="042AED14" w14:textId="77777777" w:rsidR="009900DB" w:rsidRPr="0027327A" w:rsidRDefault="00344A0F" w:rsidP="004C2A55">
            <w:pPr>
              <w:spacing w:after="0" w:line="240" w:lineRule="auto"/>
              <w:ind w:hanging="10"/>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с</w:t>
            </w:r>
            <w:r w:rsidR="009900DB" w:rsidRPr="0027327A">
              <w:rPr>
                <w:rFonts w:ascii="Times New Roman" w:hAnsi="Times New Roman" w:cs="Times New Roman"/>
                <w:b/>
                <w:bCs/>
                <w:color w:val="000000" w:themeColor="text1"/>
              </w:rPr>
              <w:t>причинити:</w:t>
            </w:r>
          </w:p>
        </w:tc>
        <w:tc>
          <w:tcPr>
            <w:tcW w:w="3119" w:type="dxa"/>
            <w:gridSpan w:val="3"/>
            <w:shd w:val="clear" w:color="auto" w:fill="F2F2F2" w:themeFill="background1" w:themeFillShade="F2"/>
            <w:vAlign w:val="center"/>
          </w:tcPr>
          <w:p w14:paraId="7DD5D27B" w14:textId="77777777" w:rsidR="009900DB" w:rsidRPr="0027327A" w:rsidRDefault="009900DB" w:rsidP="004C2A55">
            <w:pPr>
              <w:spacing w:after="0" w:line="240" w:lineRule="auto"/>
              <w:ind w:hanging="10"/>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Негативний вплив</w:t>
            </w:r>
          </w:p>
        </w:tc>
        <w:tc>
          <w:tcPr>
            <w:tcW w:w="1842" w:type="dxa"/>
            <w:vMerge w:val="restart"/>
            <w:shd w:val="clear" w:color="auto" w:fill="F2F2F2" w:themeFill="background1" w:themeFillShade="F2"/>
            <w:vAlign w:val="center"/>
          </w:tcPr>
          <w:p w14:paraId="0EF8BE0F" w14:textId="77777777" w:rsidR="009900DB" w:rsidRPr="0027327A" w:rsidRDefault="009900DB" w:rsidP="004C2A55">
            <w:pPr>
              <w:spacing w:after="0" w:line="240" w:lineRule="auto"/>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Пом’якшення</w:t>
            </w:r>
          </w:p>
          <w:p w14:paraId="77A00536" w14:textId="77777777" w:rsidR="009900DB" w:rsidRPr="0027327A" w:rsidRDefault="009900DB" w:rsidP="004C2A55">
            <w:pPr>
              <w:spacing w:after="0" w:line="240" w:lineRule="auto"/>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існуючої</w:t>
            </w:r>
          </w:p>
          <w:p w14:paraId="50F4D88F" w14:textId="77777777" w:rsidR="009900DB" w:rsidRPr="0027327A" w:rsidRDefault="009900DB" w:rsidP="004C2A55">
            <w:pPr>
              <w:spacing w:after="0" w:line="240" w:lineRule="auto"/>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ситуації</w:t>
            </w:r>
          </w:p>
        </w:tc>
      </w:tr>
      <w:tr w:rsidR="0053289E" w:rsidRPr="0027327A" w14:paraId="72C000A0" w14:textId="77777777" w:rsidTr="005649CC">
        <w:trPr>
          <w:trHeight w:hRule="exact" w:val="552"/>
          <w:jc w:val="center"/>
        </w:trPr>
        <w:tc>
          <w:tcPr>
            <w:tcW w:w="4661" w:type="dxa"/>
            <w:vMerge/>
            <w:shd w:val="clear" w:color="auto" w:fill="FFFFFF"/>
            <w:vAlign w:val="center"/>
          </w:tcPr>
          <w:p w14:paraId="0B06613A" w14:textId="77777777" w:rsidR="009900DB" w:rsidRPr="0027327A" w:rsidRDefault="009900DB" w:rsidP="004C2A55">
            <w:pPr>
              <w:spacing w:after="0" w:line="240" w:lineRule="auto"/>
              <w:ind w:hanging="10"/>
              <w:rPr>
                <w:color w:val="000000" w:themeColor="text1"/>
              </w:rPr>
            </w:pPr>
          </w:p>
        </w:tc>
        <w:tc>
          <w:tcPr>
            <w:tcW w:w="1134" w:type="dxa"/>
            <w:shd w:val="clear" w:color="auto" w:fill="F2F2F2" w:themeFill="background1" w:themeFillShade="F2"/>
            <w:vAlign w:val="center"/>
          </w:tcPr>
          <w:p w14:paraId="0ECCAF7C" w14:textId="77777777" w:rsidR="009900DB" w:rsidRPr="0027327A" w:rsidRDefault="009900DB" w:rsidP="004C2A55">
            <w:pPr>
              <w:spacing w:after="0" w:line="240" w:lineRule="auto"/>
              <w:ind w:hanging="10"/>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Так</w:t>
            </w:r>
          </w:p>
        </w:tc>
        <w:tc>
          <w:tcPr>
            <w:tcW w:w="1134" w:type="dxa"/>
            <w:shd w:val="clear" w:color="auto" w:fill="F2F2F2" w:themeFill="background1" w:themeFillShade="F2"/>
            <w:vAlign w:val="center"/>
          </w:tcPr>
          <w:p w14:paraId="5D74F17A" w14:textId="77777777" w:rsidR="009900DB" w:rsidRPr="0027327A" w:rsidRDefault="009900DB" w:rsidP="004C2A55">
            <w:pPr>
              <w:spacing w:after="0" w:line="240" w:lineRule="auto"/>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Ймовірно</w:t>
            </w:r>
          </w:p>
        </w:tc>
        <w:tc>
          <w:tcPr>
            <w:tcW w:w="851" w:type="dxa"/>
            <w:shd w:val="clear" w:color="auto" w:fill="F2F2F2" w:themeFill="background1" w:themeFillShade="F2"/>
            <w:vAlign w:val="center"/>
          </w:tcPr>
          <w:p w14:paraId="6A60AF75" w14:textId="77777777" w:rsidR="009900DB" w:rsidRPr="0027327A" w:rsidRDefault="009900DB" w:rsidP="004C2A55">
            <w:pPr>
              <w:spacing w:after="0" w:line="240" w:lineRule="auto"/>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Ні</w:t>
            </w:r>
          </w:p>
        </w:tc>
        <w:tc>
          <w:tcPr>
            <w:tcW w:w="1842" w:type="dxa"/>
            <w:vMerge/>
            <w:shd w:val="clear" w:color="auto" w:fill="FFFFFF"/>
            <w:vAlign w:val="bottom"/>
          </w:tcPr>
          <w:p w14:paraId="1A38090D" w14:textId="77777777" w:rsidR="009900DB" w:rsidRPr="0027327A" w:rsidRDefault="009900DB" w:rsidP="004C2A55">
            <w:pPr>
              <w:spacing w:after="0" w:line="240" w:lineRule="auto"/>
              <w:ind w:firstLine="709"/>
              <w:rPr>
                <w:color w:val="000000" w:themeColor="text1"/>
              </w:rPr>
            </w:pPr>
          </w:p>
        </w:tc>
      </w:tr>
    </w:tbl>
    <w:p w14:paraId="4AE4F036" w14:textId="77777777" w:rsidR="002B1410" w:rsidRPr="0027327A" w:rsidRDefault="002B1410" w:rsidP="004C2A55">
      <w:pPr>
        <w:spacing w:after="0" w:line="240" w:lineRule="auto"/>
        <w:rPr>
          <w:rFonts w:ascii="Times New Roman" w:hAnsi="Times New Roman" w:cs="Times New Roman"/>
          <w:color w:val="000000" w:themeColor="text1"/>
          <w:sz w:val="2"/>
          <w:szCs w:val="2"/>
        </w:rPr>
      </w:pPr>
    </w:p>
    <w:tbl>
      <w:tblPr>
        <w:tblOverlap w:val="neve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
        <w:gridCol w:w="4674"/>
        <w:gridCol w:w="1138"/>
        <w:gridCol w:w="1126"/>
        <w:gridCol w:w="6"/>
        <w:gridCol w:w="855"/>
        <w:gridCol w:w="1843"/>
      </w:tblGrid>
      <w:tr w:rsidR="0053289E" w:rsidRPr="0027327A" w14:paraId="0B8CCF7E" w14:textId="77777777" w:rsidTr="00790ED3">
        <w:trPr>
          <w:trHeight w:hRule="exact" w:val="221"/>
          <w:tblHeader/>
          <w:jc w:val="center"/>
        </w:trPr>
        <w:tc>
          <w:tcPr>
            <w:tcW w:w="4681" w:type="dxa"/>
            <w:gridSpan w:val="2"/>
            <w:shd w:val="clear" w:color="auto" w:fill="FFFFFF"/>
          </w:tcPr>
          <w:p w14:paraId="4BE02BA5" w14:textId="77777777" w:rsidR="002B1410" w:rsidRPr="0027327A" w:rsidRDefault="002B1410" w:rsidP="004C2A55">
            <w:pPr>
              <w:spacing w:after="0" w:line="240" w:lineRule="auto"/>
              <w:ind w:hanging="10"/>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1</w:t>
            </w:r>
          </w:p>
        </w:tc>
        <w:tc>
          <w:tcPr>
            <w:tcW w:w="1138" w:type="dxa"/>
          </w:tcPr>
          <w:p w14:paraId="71F74596" w14:textId="77777777" w:rsidR="002B1410" w:rsidRPr="0027327A" w:rsidRDefault="002B1410" w:rsidP="004C2A55">
            <w:pPr>
              <w:spacing w:after="0" w:line="240" w:lineRule="auto"/>
              <w:ind w:hanging="10"/>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2</w:t>
            </w:r>
          </w:p>
        </w:tc>
        <w:tc>
          <w:tcPr>
            <w:tcW w:w="1126" w:type="dxa"/>
          </w:tcPr>
          <w:p w14:paraId="363573DE" w14:textId="77777777" w:rsidR="002B1410" w:rsidRPr="0027327A" w:rsidRDefault="002B1410" w:rsidP="004C2A55">
            <w:pPr>
              <w:spacing w:after="0" w:line="240" w:lineRule="auto"/>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3</w:t>
            </w:r>
          </w:p>
        </w:tc>
        <w:tc>
          <w:tcPr>
            <w:tcW w:w="861" w:type="dxa"/>
            <w:gridSpan w:val="2"/>
          </w:tcPr>
          <w:p w14:paraId="3BAAE689" w14:textId="77777777" w:rsidR="002B1410" w:rsidRPr="0027327A" w:rsidRDefault="002B1410" w:rsidP="004C2A55">
            <w:pPr>
              <w:spacing w:after="0" w:line="240" w:lineRule="auto"/>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4</w:t>
            </w:r>
          </w:p>
        </w:tc>
        <w:tc>
          <w:tcPr>
            <w:tcW w:w="1843" w:type="dxa"/>
            <w:shd w:val="clear" w:color="auto" w:fill="FFFFFF"/>
          </w:tcPr>
          <w:p w14:paraId="265AFC46" w14:textId="77777777" w:rsidR="002B1410" w:rsidRPr="0027327A" w:rsidRDefault="002B1410" w:rsidP="004C2A55">
            <w:pPr>
              <w:spacing w:after="0" w:line="240" w:lineRule="auto"/>
              <w:jc w:val="center"/>
              <w:rPr>
                <w:rFonts w:ascii="Times New Roman" w:hAnsi="Times New Roman" w:cs="Times New Roman"/>
                <w:b/>
                <w:bCs/>
                <w:color w:val="000000" w:themeColor="text1"/>
              </w:rPr>
            </w:pPr>
            <w:r w:rsidRPr="0027327A">
              <w:rPr>
                <w:rFonts w:ascii="Times New Roman" w:hAnsi="Times New Roman" w:cs="Times New Roman"/>
                <w:b/>
                <w:bCs/>
                <w:color w:val="000000" w:themeColor="text1"/>
              </w:rPr>
              <w:t>5</w:t>
            </w:r>
          </w:p>
        </w:tc>
      </w:tr>
      <w:tr w:rsidR="0053289E" w:rsidRPr="0027327A" w14:paraId="1C1ABBEB" w14:textId="77777777" w:rsidTr="008D0001">
        <w:trPr>
          <w:trHeight w:hRule="exact" w:val="288"/>
          <w:jc w:val="center"/>
        </w:trPr>
        <w:tc>
          <w:tcPr>
            <w:tcW w:w="9649" w:type="dxa"/>
            <w:gridSpan w:val="7"/>
            <w:shd w:val="clear" w:color="auto" w:fill="FFFFFF"/>
            <w:vAlign w:val="bottom"/>
          </w:tcPr>
          <w:p w14:paraId="3400C1E2" w14:textId="77777777" w:rsidR="009900DB" w:rsidRPr="0027327A" w:rsidRDefault="009900DB" w:rsidP="004C2A55">
            <w:pPr>
              <w:spacing w:after="0" w:line="240" w:lineRule="auto"/>
              <w:ind w:hanging="10"/>
              <w:jc w:val="center"/>
              <w:rPr>
                <w:rFonts w:ascii="Times New Roman" w:hAnsi="Times New Roman" w:cs="Times New Roman"/>
                <w:color w:val="000000" w:themeColor="text1"/>
              </w:rPr>
            </w:pPr>
            <w:r w:rsidRPr="0027327A">
              <w:rPr>
                <w:rFonts w:ascii="Times New Roman" w:hAnsi="Times New Roman" w:cs="Times New Roman"/>
                <w:b/>
                <w:bCs/>
                <w:color w:val="000000" w:themeColor="text1"/>
              </w:rPr>
              <w:t>Повітря</w:t>
            </w:r>
          </w:p>
        </w:tc>
      </w:tr>
      <w:tr w:rsidR="0053289E" w:rsidRPr="0027327A" w14:paraId="2C24C3FA" w14:textId="77777777" w:rsidTr="00790ED3">
        <w:trPr>
          <w:trHeight w:hRule="exact" w:val="562"/>
          <w:jc w:val="center"/>
        </w:trPr>
        <w:tc>
          <w:tcPr>
            <w:tcW w:w="4681" w:type="dxa"/>
            <w:gridSpan w:val="2"/>
            <w:shd w:val="clear" w:color="auto" w:fill="FFFFFF"/>
            <w:vAlign w:val="bottom"/>
          </w:tcPr>
          <w:p w14:paraId="48A7DE6B" w14:textId="77777777" w:rsidR="009900DB" w:rsidRPr="0027327A" w:rsidRDefault="009900DB" w:rsidP="004C2A55">
            <w:pPr>
              <w:spacing w:after="0" w:line="240" w:lineRule="auto"/>
              <w:ind w:left="126" w:right="131" w:hanging="10"/>
              <w:jc w:val="both"/>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1.</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Збільшення викидів забруднюючих речовин від стаціонарних джерел?</w:t>
            </w:r>
          </w:p>
        </w:tc>
        <w:tc>
          <w:tcPr>
            <w:tcW w:w="1138" w:type="dxa"/>
            <w:shd w:val="clear" w:color="auto" w:fill="FFFFFF"/>
          </w:tcPr>
          <w:p w14:paraId="6B0C839D"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5A220895"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66B0215B"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DFC891D"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37B246AA" w14:textId="77777777" w:rsidTr="00790ED3">
        <w:trPr>
          <w:trHeight w:hRule="exact" w:val="562"/>
          <w:jc w:val="center"/>
        </w:trPr>
        <w:tc>
          <w:tcPr>
            <w:tcW w:w="4681" w:type="dxa"/>
            <w:gridSpan w:val="2"/>
            <w:shd w:val="clear" w:color="auto" w:fill="FFFFFF"/>
            <w:vAlign w:val="bottom"/>
          </w:tcPr>
          <w:p w14:paraId="197F0844" w14:textId="77777777" w:rsidR="009900DB" w:rsidRPr="0027327A" w:rsidRDefault="009900DB" w:rsidP="004C2A55">
            <w:pPr>
              <w:spacing w:after="0" w:line="240" w:lineRule="auto"/>
              <w:ind w:left="126" w:right="131" w:hanging="10"/>
              <w:jc w:val="both"/>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2.</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Збільшення викидів забруднюючих речовин від пересувних джерел?</w:t>
            </w:r>
          </w:p>
        </w:tc>
        <w:tc>
          <w:tcPr>
            <w:tcW w:w="1138" w:type="dxa"/>
            <w:shd w:val="clear" w:color="auto" w:fill="FFFFFF"/>
          </w:tcPr>
          <w:p w14:paraId="396CE641"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vAlign w:val="center"/>
          </w:tcPr>
          <w:p w14:paraId="21CA2561"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861" w:type="dxa"/>
            <w:gridSpan w:val="2"/>
            <w:shd w:val="clear" w:color="auto" w:fill="FFFFFF"/>
          </w:tcPr>
          <w:p w14:paraId="6308C4F1"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1843" w:type="dxa"/>
            <w:shd w:val="clear" w:color="auto" w:fill="FFFFFF"/>
            <w:vAlign w:val="center"/>
          </w:tcPr>
          <w:p w14:paraId="62782F0F"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172FB1D8" w14:textId="77777777" w:rsidTr="00790ED3">
        <w:trPr>
          <w:trHeight w:hRule="exact" w:val="588"/>
          <w:jc w:val="center"/>
        </w:trPr>
        <w:tc>
          <w:tcPr>
            <w:tcW w:w="4681" w:type="dxa"/>
            <w:gridSpan w:val="2"/>
            <w:shd w:val="clear" w:color="auto" w:fill="FFFFFF"/>
            <w:vAlign w:val="bottom"/>
          </w:tcPr>
          <w:p w14:paraId="4D4DB708" w14:textId="77777777" w:rsidR="009900DB" w:rsidRPr="0027327A" w:rsidRDefault="009900DB" w:rsidP="004C2A55">
            <w:pPr>
              <w:spacing w:after="0" w:line="240" w:lineRule="auto"/>
              <w:ind w:left="126" w:right="131" w:hanging="10"/>
              <w:jc w:val="both"/>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3.</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Погіршення якості атмосферного повітря?</w:t>
            </w:r>
          </w:p>
        </w:tc>
        <w:tc>
          <w:tcPr>
            <w:tcW w:w="1138" w:type="dxa"/>
            <w:shd w:val="clear" w:color="auto" w:fill="FFFFFF"/>
          </w:tcPr>
          <w:p w14:paraId="39738E7D"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212E306C"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861" w:type="dxa"/>
            <w:gridSpan w:val="2"/>
            <w:shd w:val="clear" w:color="auto" w:fill="FFFFFF"/>
          </w:tcPr>
          <w:p w14:paraId="04045F01"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1843" w:type="dxa"/>
            <w:shd w:val="clear" w:color="auto" w:fill="FFFFFF"/>
          </w:tcPr>
          <w:p w14:paraId="36BD4C95"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01558FBC" w14:textId="77777777" w:rsidTr="00790ED3">
        <w:trPr>
          <w:trHeight w:hRule="exact" w:val="288"/>
          <w:jc w:val="center"/>
        </w:trPr>
        <w:tc>
          <w:tcPr>
            <w:tcW w:w="4681" w:type="dxa"/>
            <w:gridSpan w:val="2"/>
            <w:shd w:val="clear" w:color="auto" w:fill="FFFFFF"/>
            <w:vAlign w:val="bottom"/>
          </w:tcPr>
          <w:p w14:paraId="1BC66A69" w14:textId="77777777" w:rsidR="009900DB" w:rsidRPr="0027327A" w:rsidRDefault="009900DB" w:rsidP="004C2A55">
            <w:pPr>
              <w:spacing w:after="0" w:line="240" w:lineRule="auto"/>
              <w:ind w:left="126" w:right="131" w:hanging="10"/>
              <w:jc w:val="both"/>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4.</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Появ</w:t>
            </w:r>
            <w:r w:rsidR="002B1410" w:rsidRPr="0027327A">
              <w:rPr>
                <w:rFonts w:ascii="Times New Roman" w:hAnsi="Times New Roman" w:cs="Times New Roman"/>
                <w:color w:val="000000" w:themeColor="text1"/>
                <w:sz w:val="24"/>
                <w:szCs w:val="24"/>
              </w:rPr>
              <w:t>у</w:t>
            </w:r>
            <w:r w:rsidRPr="0027327A">
              <w:rPr>
                <w:rFonts w:ascii="Times New Roman" w:hAnsi="Times New Roman" w:cs="Times New Roman"/>
                <w:color w:val="000000" w:themeColor="text1"/>
                <w:sz w:val="24"/>
                <w:szCs w:val="24"/>
              </w:rPr>
              <w:t xml:space="preserve"> джерел неприємних запахів?</w:t>
            </w:r>
          </w:p>
        </w:tc>
        <w:tc>
          <w:tcPr>
            <w:tcW w:w="1138" w:type="dxa"/>
            <w:shd w:val="clear" w:color="auto" w:fill="FFFFFF"/>
          </w:tcPr>
          <w:p w14:paraId="25ED07CD"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11510C28"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vAlign w:val="bottom"/>
          </w:tcPr>
          <w:p w14:paraId="6D4C1559"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ADBE7BA"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2DD594C9" w14:textId="77777777" w:rsidTr="00790ED3">
        <w:trPr>
          <w:trHeight w:hRule="exact" w:val="835"/>
          <w:jc w:val="center"/>
        </w:trPr>
        <w:tc>
          <w:tcPr>
            <w:tcW w:w="4681" w:type="dxa"/>
            <w:gridSpan w:val="2"/>
            <w:shd w:val="clear" w:color="auto" w:fill="FFFFFF"/>
            <w:vAlign w:val="bottom"/>
          </w:tcPr>
          <w:p w14:paraId="4A77C583" w14:textId="77777777" w:rsidR="009900DB" w:rsidRPr="0027327A" w:rsidRDefault="009900DB" w:rsidP="004C2A55">
            <w:pPr>
              <w:spacing w:after="0" w:line="240" w:lineRule="auto"/>
              <w:ind w:left="126" w:right="131" w:hanging="10"/>
              <w:jc w:val="both"/>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5.</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Зміни повітряних потоків, вологості, температури або ж будь-які локальні чи регіональні зміни клімату?</w:t>
            </w:r>
          </w:p>
        </w:tc>
        <w:tc>
          <w:tcPr>
            <w:tcW w:w="1138" w:type="dxa"/>
            <w:shd w:val="clear" w:color="auto" w:fill="FFFFFF"/>
          </w:tcPr>
          <w:p w14:paraId="6FE0FE7E"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25900D27"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225561DE"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40984D2D"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6EB7D650" w14:textId="77777777" w:rsidTr="008D0001">
        <w:trPr>
          <w:trHeight w:hRule="exact" w:val="288"/>
          <w:jc w:val="center"/>
        </w:trPr>
        <w:tc>
          <w:tcPr>
            <w:tcW w:w="9649" w:type="dxa"/>
            <w:gridSpan w:val="7"/>
            <w:shd w:val="clear" w:color="auto" w:fill="FFFFFF"/>
            <w:vAlign w:val="bottom"/>
          </w:tcPr>
          <w:p w14:paraId="75B9A9E6"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r w:rsidRPr="0027327A">
              <w:rPr>
                <w:rFonts w:ascii="Times New Roman" w:hAnsi="Times New Roman" w:cs="Times New Roman"/>
                <w:b/>
                <w:bCs/>
                <w:color w:val="000000" w:themeColor="text1"/>
                <w:sz w:val="24"/>
                <w:szCs w:val="24"/>
              </w:rPr>
              <w:t>Водні ресурси</w:t>
            </w:r>
          </w:p>
        </w:tc>
      </w:tr>
      <w:tr w:rsidR="0053289E" w:rsidRPr="0027327A" w14:paraId="1DFDDB30" w14:textId="77777777" w:rsidTr="00790ED3">
        <w:trPr>
          <w:trHeight w:hRule="exact" w:val="562"/>
          <w:jc w:val="center"/>
        </w:trPr>
        <w:tc>
          <w:tcPr>
            <w:tcW w:w="4681" w:type="dxa"/>
            <w:gridSpan w:val="2"/>
            <w:shd w:val="clear" w:color="auto" w:fill="FFFFFF"/>
          </w:tcPr>
          <w:p w14:paraId="1DA59B59"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6. Збільшення обсягів скидів у поверхневі води?</w:t>
            </w:r>
          </w:p>
        </w:tc>
        <w:tc>
          <w:tcPr>
            <w:tcW w:w="1138" w:type="dxa"/>
            <w:shd w:val="clear" w:color="auto" w:fill="FFFFFF"/>
          </w:tcPr>
          <w:p w14:paraId="7545688A"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02C873B7"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861" w:type="dxa"/>
            <w:gridSpan w:val="2"/>
            <w:shd w:val="clear" w:color="auto" w:fill="FFFFFF"/>
          </w:tcPr>
          <w:p w14:paraId="5F0BF770"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1843" w:type="dxa"/>
            <w:shd w:val="clear" w:color="auto" w:fill="FFFFFF"/>
          </w:tcPr>
          <w:p w14:paraId="69207A39"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3F4AA773" w14:textId="77777777" w:rsidTr="00790ED3">
        <w:trPr>
          <w:trHeight w:hRule="exact" w:val="1114"/>
          <w:jc w:val="center"/>
        </w:trPr>
        <w:tc>
          <w:tcPr>
            <w:tcW w:w="4681" w:type="dxa"/>
            <w:gridSpan w:val="2"/>
            <w:shd w:val="clear" w:color="auto" w:fill="FFFFFF"/>
          </w:tcPr>
          <w:p w14:paraId="2ECE8B4B"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7. Будь-які зміни якості поверхневих вод (зокрема таких показників, як температура, розчинений кисень, прозорість, але не обмежуючись ними)?</w:t>
            </w:r>
          </w:p>
        </w:tc>
        <w:tc>
          <w:tcPr>
            <w:tcW w:w="1138" w:type="dxa"/>
            <w:shd w:val="clear" w:color="auto" w:fill="FFFFFF"/>
          </w:tcPr>
          <w:p w14:paraId="44C28154"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74E85F7C"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11A40E70"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5DCA91DD"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316A6D29" w14:textId="77777777" w:rsidTr="00790ED3">
        <w:trPr>
          <w:trHeight w:hRule="exact" w:val="562"/>
          <w:jc w:val="center"/>
        </w:trPr>
        <w:tc>
          <w:tcPr>
            <w:tcW w:w="4681" w:type="dxa"/>
            <w:gridSpan w:val="2"/>
            <w:shd w:val="clear" w:color="auto" w:fill="FFFFFF"/>
          </w:tcPr>
          <w:p w14:paraId="2E06AA4A"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8.</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Збільшення скидання шахтних і кар’єрних вод у водні об’єкти?</w:t>
            </w:r>
          </w:p>
        </w:tc>
        <w:tc>
          <w:tcPr>
            <w:tcW w:w="1138" w:type="dxa"/>
            <w:shd w:val="clear" w:color="auto" w:fill="FFFFFF"/>
          </w:tcPr>
          <w:p w14:paraId="50BFA59C"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63412B82"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562F1243"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66DC6DBA"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70EDC587" w14:textId="77777777" w:rsidTr="00790ED3">
        <w:trPr>
          <w:trHeight w:hRule="exact" w:val="840"/>
          <w:jc w:val="center"/>
        </w:trPr>
        <w:tc>
          <w:tcPr>
            <w:tcW w:w="4681" w:type="dxa"/>
            <w:gridSpan w:val="2"/>
            <w:shd w:val="clear" w:color="auto" w:fill="FFFFFF"/>
          </w:tcPr>
          <w:p w14:paraId="5AEA89A5"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9.</w:t>
            </w:r>
            <w:r w:rsidR="00344A0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Значне зменшення кількості вод, що використовуються для водопостачання населенню?</w:t>
            </w:r>
          </w:p>
        </w:tc>
        <w:tc>
          <w:tcPr>
            <w:tcW w:w="1138" w:type="dxa"/>
            <w:shd w:val="clear" w:color="auto" w:fill="FFFFFF"/>
          </w:tcPr>
          <w:p w14:paraId="72AF7147"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4F99B80A"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57362C3A" w14:textId="77777777" w:rsidR="009900DB" w:rsidRPr="0027327A" w:rsidRDefault="009900DB"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544B89AE"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421BE25B" w14:textId="77777777" w:rsidTr="00790ED3">
        <w:trPr>
          <w:trHeight w:hRule="exact" w:val="835"/>
          <w:jc w:val="center"/>
        </w:trPr>
        <w:tc>
          <w:tcPr>
            <w:tcW w:w="4681" w:type="dxa"/>
            <w:gridSpan w:val="2"/>
            <w:shd w:val="clear" w:color="auto" w:fill="FFFFFF"/>
          </w:tcPr>
          <w:p w14:paraId="6CBFCCC4"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10.</w:t>
            </w:r>
            <w:r w:rsidR="004961E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Збільшення навантаження на каналізаційні системи та погіршення якості очистки стічних вод?</w:t>
            </w:r>
          </w:p>
        </w:tc>
        <w:tc>
          <w:tcPr>
            <w:tcW w:w="1138" w:type="dxa"/>
            <w:shd w:val="clear" w:color="auto" w:fill="FFFFFF"/>
          </w:tcPr>
          <w:p w14:paraId="151F7DCE"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742A1263"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0D1055E8" w14:textId="77777777" w:rsidR="009900DB" w:rsidRPr="0027327A" w:rsidRDefault="009900DB"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46BC5529"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151D50E8" w14:textId="77777777" w:rsidTr="00790ED3">
        <w:trPr>
          <w:trHeight w:hRule="exact" w:val="1165"/>
          <w:jc w:val="center"/>
        </w:trPr>
        <w:tc>
          <w:tcPr>
            <w:tcW w:w="4681" w:type="dxa"/>
            <w:gridSpan w:val="2"/>
            <w:shd w:val="clear" w:color="auto" w:fill="FFFFFF"/>
          </w:tcPr>
          <w:p w14:paraId="42C79C71"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lastRenderedPageBreak/>
              <w:t>11.</w:t>
            </w:r>
            <w:r w:rsidR="00E03599"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Появу загроз для людей і матеріальних об’єктів, пов’язаних з водою (зокрема таких, як паводки або підтоплення)?</w:t>
            </w:r>
          </w:p>
        </w:tc>
        <w:tc>
          <w:tcPr>
            <w:tcW w:w="1138" w:type="dxa"/>
            <w:shd w:val="clear" w:color="auto" w:fill="FFFFFF"/>
          </w:tcPr>
          <w:p w14:paraId="7EC97DA7"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12E6715F"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2D980D2C"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3D3E2BA6"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59FCEF86" w14:textId="77777777" w:rsidTr="00790ED3">
        <w:trPr>
          <w:trHeight w:hRule="exact" w:val="1140"/>
          <w:jc w:val="center"/>
        </w:trPr>
        <w:tc>
          <w:tcPr>
            <w:tcW w:w="4681" w:type="dxa"/>
            <w:gridSpan w:val="2"/>
            <w:shd w:val="clear" w:color="auto" w:fill="FFFFFF"/>
          </w:tcPr>
          <w:p w14:paraId="20B58057" w14:textId="77777777" w:rsidR="009900DB" w:rsidRPr="0027327A" w:rsidRDefault="009900DB" w:rsidP="004C2A55">
            <w:pPr>
              <w:spacing w:after="0" w:line="240" w:lineRule="auto"/>
              <w:ind w:left="126" w:right="131" w:hanging="10"/>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12.</w:t>
            </w:r>
            <w:r w:rsidR="004961EF" w:rsidRPr="0027327A">
              <w:rPr>
                <w:rFonts w:ascii="Times New Roman" w:hAnsi="Times New Roman" w:cs="Times New Roman"/>
                <w:color w:val="000000" w:themeColor="text1"/>
                <w:sz w:val="24"/>
                <w:szCs w:val="24"/>
              </w:rPr>
              <w:t> </w:t>
            </w:r>
            <w:r w:rsidRPr="0027327A">
              <w:rPr>
                <w:rFonts w:ascii="Times New Roman" w:hAnsi="Times New Roman" w:cs="Times New Roman"/>
                <w:color w:val="000000" w:themeColor="text1"/>
                <w:sz w:val="24"/>
                <w:szCs w:val="24"/>
              </w:rPr>
              <w:t>Зміни напрямів і швидкості течії поверхневих вод або зміни обсягів води будь-якого поверхневого водного об’єкт</w:t>
            </w:r>
            <w:r w:rsidR="004961EF" w:rsidRPr="0027327A">
              <w:rPr>
                <w:rFonts w:ascii="Times New Roman" w:hAnsi="Times New Roman" w:cs="Times New Roman"/>
                <w:color w:val="000000" w:themeColor="text1"/>
                <w:sz w:val="24"/>
                <w:szCs w:val="24"/>
              </w:rPr>
              <w:t>а</w:t>
            </w:r>
            <w:r w:rsidRPr="0027327A">
              <w:rPr>
                <w:rFonts w:ascii="Times New Roman" w:hAnsi="Times New Roman" w:cs="Times New Roman"/>
                <w:color w:val="000000" w:themeColor="text1"/>
                <w:sz w:val="24"/>
                <w:szCs w:val="24"/>
              </w:rPr>
              <w:t>?</w:t>
            </w:r>
          </w:p>
        </w:tc>
        <w:tc>
          <w:tcPr>
            <w:tcW w:w="1138" w:type="dxa"/>
            <w:shd w:val="clear" w:color="auto" w:fill="FFFFFF"/>
          </w:tcPr>
          <w:p w14:paraId="6E095BF3" w14:textId="77777777" w:rsidR="009900DB" w:rsidRPr="0027327A" w:rsidRDefault="009900DB"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78196B04"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c>
          <w:tcPr>
            <w:tcW w:w="861" w:type="dxa"/>
            <w:gridSpan w:val="2"/>
            <w:shd w:val="clear" w:color="auto" w:fill="FFFFFF"/>
          </w:tcPr>
          <w:p w14:paraId="022B6E78"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5739A85E" w14:textId="77777777" w:rsidR="009900DB" w:rsidRPr="0027327A" w:rsidRDefault="009900DB" w:rsidP="004C2A55">
            <w:pPr>
              <w:spacing w:after="0" w:line="240" w:lineRule="auto"/>
              <w:ind w:firstLine="709"/>
              <w:jc w:val="center"/>
              <w:rPr>
                <w:rFonts w:ascii="Times New Roman" w:hAnsi="Times New Roman" w:cs="Times New Roman"/>
                <w:color w:val="000000" w:themeColor="text1"/>
                <w:sz w:val="24"/>
                <w:szCs w:val="24"/>
              </w:rPr>
            </w:pPr>
          </w:p>
        </w:tc>
      </w:tr>
      <w:tr w:rsidR="0053289E" w:rsidRPr="0027327A" w14:paraId="6FEF3AC6" w14:textId="77777777" w:rsidTr="00790ED3">
        <w:trPr>
          <w:trHeight w:hRule="exact" w:val="1140"/>
          <w:jc w:val="center"/>
        </w:trPr>
        <w:tc>
          <w:tcPr>
            <w:tcW w:w="4681" w:type="dxa"/>
            <w:gridSpan w:val="2"/>
            <w:shd w:val="clear" w:color="auto" w:fill="FFFFFF"/>
          </w:tcPr>
          <w:p w14:paraId="577DBC33" w14:textId="77777777" w:rsidR="00166DAE" w:rsidRPr="0027327A" w:rsidRDefault="00166DAE" w:rsidP="004C2A55">
            <w:pPr>
              <w:spacing w:after="0" w:line="240" w:lineRule="auto"/>
              <w:ind w:left="126" w:right="131" w:hanging="10"/>
              <w:rPr>
                <w:rFonts w:ascii="Times New Roman" w:hAnsi="Times New Roman" w:cs="Times New Roman"/>
                <w:color w:val="000000" w:themeColor="text1"/>
                <w:sz w:val="24"/>
                <w:szCs w:val="24"/>
              </w:rPr>
            </w:pPr>
            <w:r w:rsidRPr="0027327A">
              <w:rPr>
                <w:rStyle w:val="211pt10"/>
                <w:color w:val="000000" w:themeColor="text1"/>
                <w:sz w:val="24"/>
                <w:szCs w:val="24"/>
              </w:rPr>
              <w:t>13. Порушення гідрологічного та гідрохімічного режиму малих річок регіону?</w:t>
            </w:r>
          </w:p>
        </w:tc>
        <w:tc>
          <w:tcPr>
            <w:tcW w:w="1138" w:type="dxa"/>
            <w:shd w:val="clear" w:color="auto" w:fill="FFFFFF"/>
          </w:tcPr>
          <w:p w14:paraId="0DA9C62C" w14:textId="77777777" w:rsidR="00166DAE" w:rsidRPr="0027327A" w:rsidRDefault="00166DAE"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1126" w:type="dxa"/>
            <w:shd w:val="clear" w:color="auto" w:fill="FFFFFF"/>
          </w:tcPr>
          <w:p w14:paraId="45245110" w14:textId="77777777" w:rsidR="00166DAE" w:rsidRPr="0027327A" w:rsidRDefault="00166DAE" w:rsidP="004C2A55">
            <w:pPr>
              <w:spacing w:after="0" w:line="240" w:lineRule="auto"/>
              <w:ind w:left="126" w:right="131" w:hanging="10"/>
              <w:jc w:val="center"/>
              <w:rPr>
                <w:rFonts w:ascii="Times New Roman" w:hAnsi="Times New Roman" w:cs="Times New Roman"/>
                <w:color w:val="000000" w:themeColor="text1"/>
                <w:sz w:val="24"/>
                <w:szCs w:val="24"/>
              </w:rPr>
            </w:pPr>
          </w:p>
        </w:tc>
        <w:tc>
          <w:tcPr>
            <w:tcW w:w="861" w:type="dxa"/>
            <w:gridSpan w:val="2"/>
            <w:shd w:val="clear" w:color="auto" w:fill="FFFFFF"/>
          </w:tcPr>
          <w:p w14:paraId="1D46ACCE" w14:textId="77777777" w:rsidR="00166DAE" w:rsidRPr="0027327A" w:rsidRDefault="00166DAE" w:rsidP="004C2A55">
            <w:pPr>
              <w:spacing w:after="0" w:line="240" w:lineRule="auto"/>
              <w:ind w:left="126" w:right="131" w:hanging="10"/>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3B601415" w14:textId="77777777" w:rsidR="00166DAE" w:rsidRPr="0027327A" w:rsidRDefault="00166DAE" w:rsidP="004C2A55">
            <w:pPr>
              <w:spacing w:after="0" w:line="240" w:lineRule="auto"/>
              <w:ind w:left="126" w:right="131" w:hanging="10"/>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7634BBC8" w14:textId="77777777" w:rsidTr="00790ED3">
        <w:tblPrEx>
          <w:jc w:val="left"/>
        </w:tblPrEx>
        <w:trPr>
          <w:gridBefore w:val="1"/>
          <w:wBefore w:w="7" w:type="dxa"/>
          <w:trHeight w:hRule="exact" w:val="708"/>
        </w:trPr>
        <w:tc>
          <w:tcPr>
            <w:tcW w:w="4674" w:type="dxa"/>
            <w:shd w:val="clear" w:color="auto" w:fill="FFFFFF"/>
          </w:tcPr>
          <w:p w14:paraId="47AEB344" w14:textId="77777777" w:rsidR="00166DAE" w:rsidRPr="0027327A" w:rsidRDefault="00166DAE" w:rsidP="004C2A55">
            <w:pPr>
              <w:spacing w:after="0" w:line="240" w:lineRule="auto"/>
              <w:ind w:left="126" w:right="131" w:hanging="10"/>
              <w:rPr>
                <w:rStyle w:val="211pt10"/>
                <w:color w:val="000000" w:themeColor="text1"/>
                <w:sz w:val="24"/>
                <w:szCs w:val="24"/>
              </w:rPr>
            </w:pPr>
            <w:r w:rsidRPr="0027327A">
              <w:rPr>
                <w:rStyle w:val="211pt10"/>
                <w:color w:val="000000" w:themeColor="text1"/>
                <w:sz w:val="24"/>
                <w:szCs w:val="24"/>
              </w:rPr>
              <w:t>14. Зміни напряму або швидкості потоків підземних вод?</w:t>
            </w:r>
          </w:p>
        </w:tc>
        <w:tc>
          <w:tcPr>
            <w:tcW w:w="1138" w:type="dxa"/>
            <w:shd w:val="clear" w:color="auto" w:fill="FFFFFF"/>
          </w:tcPr>
          <w:p w14:paraId="142022EE" w14:textId="77777777" w:rsidR="00166DAE" w:rsidRPr="0027327A" w:rsidRDefault="00166DAE" w:rsidP="004C2A55">
            <w:pPr>
              <w:spacing w:after="0" w:line="240" w:lineRule="auto"/>
              <w:ind w:left="126" w:right="131" w:hanging="10"/>
              <w:jc w:val="center"/>
              <w:rPr>
                <w:rStyle w:val="211pt10"/>
                <w:color w:val="000000" w:themeColor="text1"/>
                <w:sz w:val="24"/>
                <w:szCs w:val="24"/>
              </w:rPr>
            </w:pPr>
          </w:p>
        </w:tc>
        <w:tc>
          <w:tcPr>
            <w:tcW w:w="1132" w:type="dxa"/>
            <w:gridSpan w:val="2"/>
            <w:shd w:val="clear" w:color="auto" w:fill="FFFFFF"/>
          </w:tcPr>
          <w:p w14:paraId="2FE8B52A" w14:textId="77777777" w:rsidR="00166DAE" w:rsidRPr="0027327A" w:rsidRDefault="00166DAE" w:rsidP="004C2A55">
            <w:pPr>
              <w:spacing w:after="0" w:line="240" w:lineRule="auto"/>
              <w:ind w:left="126" w:right="131" w:hanging="10"/>
              <w:jc w:val="center"/>
              <w:rPr>
                <w:rStyle w:val="211pt10"/>
                <w:color w:val="000000" w:themeColor="text1"/>
                <w:sz w:val="24"/>
                <w:szCs w:val="24"/>
              </w:rPr>
            </w:pPr>
          </w:p>
        </w:tc>
        <w:tc>
          <w:tcPr>
            <w:tcW w:w="855" w:type="dxa"/>
            <w:shd w:val="clear" w:color="auto" w:fill="FFFFFF"/>
          </w:tcPr>
          <w:p w14:paraId="0D7AE8A6" w14:textId="77777777" w:rsidR="00166DAE" w:rsidRPr="0027327A" w:rsidRDefault="00166DAE" w:rsidP="004C2A55">
            <w:pPr>
              <w:spacing w:after="0" w:line="240" w:lineRule="auto"/>
              <w:ind w:left="126" w:hanging="10"/>
              <w:jc w:val="center"/>
              <w:rPr>
                <w:rStyle w:val="211pt10"/>
                <w:color w:val="000000" w:themeColor="text1"/>
                <w:sz w:val="24"/>
                <w:szCs w:val="24"/>
              </w:rPr>
            </w:pPr>
            <w:r w:rsidRPr="0027327A">
              <w:rPr>
                <w:rStyle w:val="211pt10"/>
                <w:color w:val="000000" w:themeColor="text1"/>
                <w:sz w:val="24"/>
                <w:szCs w:val="24"/>
              </w:rPr>
              <w:t>●</w:t>
            </w:r>
          </w:p>
        </w:tc>
        <w:tc>
          <w:tcPr>
            <w:tcW w:w="1843" w:type="dxa"/>
            <w:shd w:val="clear" w:color="auto" w:fill="FFFFFF"/>
          </w:tcPr>
          <w:p w14:paraId="3F3BDA5B" w14:textId="77777777" w:rsidR="00166DAE" w:rsidRPr="0027327A" w:rsidRDefault="00166DAE" w:rsidP="004C2A55">
            <w:pPr>
              <w:spacing w:after="0" w:line="240" w:lineRule="auto"/>
              <w:ind w:left="126" w:right="131" w:hanging="10"/>
              <w:jc w:val="center"/>
              <w:rPr>
                <w:rStyle w:val="211pt10"/>
                <w:color w:val="000000" w:themeColor="text1"/>
                <w:sz w:val="24"/>
                <w:szCs w:val="24"/>
              </w:rPr>
            </w:pPr>
          </w:p>
        </w:tc>
      </w:tr>
      <w:tr w:rsidR="0053289E" w:rsidRPr="0027327A" w14:paraId="69C6A5E1" w14:textId="77777777" w:rsidTr="00790ED3">
        <w:tblPrEx>
          <w:jc w:val="left"/>
        </w:tblPrEx>
        <w:trPr>
          <w:gridBefore w:val="1"/>
          <w:wBefore w:w="7" w:type="dxa"/>
          <w:trHeight w:hRule="exact" w:val="838"/>
        </w:trPr>
        <w:tc>
          <w:tcPr>
            <w:tcW w:w="4674" w:type="dxa"/>
            <w:shd w:val="clear" w:color="auto" w:fill="FFFFFF"/>
          </w:tcPr>
          <w:p w14:paraId="6014E8FB" w14:textId="77777777" w:rsidR="00166DAE" w:rsidRPr="0027327A" w:rsidRDefault="00166DAE" w:rsidP="004C2A55">
            <w:pPr>
              <w:spacing w:after="0" w:line="240" w:lineRule="auto"/>
              <w:ind w:left="126" w:right="131" w:hanging="10"/>
              <w:rPr>
                <w:rStyle w:val="211pt10"/>
                <w:color w:val="000000" w:themeColor="text1"/>
                <w:sz w:val="24"/>
                <w:szCs w:val="24"/>
              </w:rPr>
            </w:pPr>
            <w:r w:rsidRPr="0027327A">
              <w:rPr>
                <w:rStyle w:val="211pt10"/>
                <w:color w:val="000000" w:themeColor="text1"/>
                <w:sz w:val="24"/>
                <w:szCs w:val="24"/>
              </w:rPr>
              <w:t>15. Зміни обсягів підземних вод (шляхом відбору чи скидів або ж шляхом порушення водоносних горизонтів)?</w:t>
            </w:r>
          </w:p>
        </w:tc>
        <w:tc>
          <w:tcPr>
            <w:tcW w:w="1138" w:type="dxa"/>
            <w:shd w:val="clear" w:color="auto" w:fill="FFFFFF"/>
          </w:tcPr>
          <w:p w14:paraId="1D3AD2CE" w14:textId="77777777" w:rsidR="00166DAE" w:rsidRPr="0027327A" w:rsidRDefault="00166DAE" w:rsidP="004C2A55">
            <w:pPr>
              <w:spacing w:after="0" w:line="240" w:lineRule="auto"/>
              <w:ind w:left="126" w:right="131" w:hanging="10"/>
              <w:jc w:val="center"/>
              <w:rPr>
                <w:rStyle w:val="211pt10"/>
                <w:color w:val="000000" w:themeColor="text1"/>
                <w:sz w:val="24"/>
                <w:szCs w:val="24"/>
              </w:rPr>
            </w:pPr>
          </w:p>
        </w:tc>
        <w:tc>
          <w:tcPr>
            <w:tcW w:w="1132" w:type="dxa"/>
            <w:gridSpan w:val="2"/>
            <w:shd w:val="clear" w:color="auto" w:fill="FFFFFF"/>
          </w:tcPr>
          <w:p w14:paraId="74B5F8B5" w14:textId="77777777" w:rsidR="00166DAE" w:rsidRPr="0027327A" w:rsidRDefault="00DA3BFD" w:rsidP="004C2A55">
            <w:pPr>
              <w:spacing w:after="0" w:line="240" w:lineRule="auto"/>
              <w:ind w:left="126" w:right="131" w:hanging="10"/>
              <w:jc w:val="center"/>
              <w:rPr>
                <w:rStyle w:val="211pt10"/>
                <w:color w:val="000000" w:themeColor="text1"/>
                <w:sz w:val="24"/>
                <w:szCs w:val="24"/>
              </w:rPr>
            </w:pPr>
            <w:r w:rsidRPr="0027327A">
              <w:rPr>
                <w:rStyle w:val="211pt10"/>
                <w:color w:val="000000" w:themeColor="text1"/>
                <w:sz w:val="24"/>
                <w:szCs w:val="24"/>
              </w:rPr>
              <w:t>●</w:t>
            </w:r>
          </w:p>
        </w:tc>
        <w:tc>
          <w:tcPr>
            <w:tcW w:w="855" w:type="dxa"/>
            <w:shd w:val="clear" w:color="auto" w:fill="FFFFFF"/>
          </w:tcPr>
          <w:p w14:paraId="041329B9" w14:textId="77777777" w:rsidR="00166DAE" w:rsidRPr="0027327A" w:rsidRDefault="00166DAE" w:rsidP="004C2A55">
            <w:pPr>
              <w:spacing w:after="0" w:line="240" w:lineRule="auto"/>
              <w:ind w:left="126" w:hanging="10"/>
              <w:jc w:val="center"/>
              <w:rPr>
                <w:rStyle w:val="211pt10"/>
                <w:color w:val="000000" w:themeColor="text1"/>
                <w:sz w:val="24"/>
                <w:szCs w:val="24"/>
              </w:rPr>
            </w:pPr>
          </w:p>
        </w:tc>
        <w:tc>
          <w:tcPr>
            <w:tcW w:w="1843" w:type="dxa"/>
            <w:shd w:val="clear" w:color="auto" w:fill="FFFFFF"/>
          </w:tcPr>
          <w:p w14:paraId="6E345C52" w14:textId="77777777" w:rsidR="00166DAE" w:rsidRPr="0027327A" w:rsidRDefault="00166DAE" w:rsidP="004C2A55">
            <w:pPr>
              <w:spacing w:after="0" w:line="240" w:lineRule="auto"/>
              <w:ind w:left="126" w:right="131" w:hanging="10"/>
              <w:jc w:val="center"/>
              <w:rPr>
                <w:rStyle w:val="211pt10"/>
                <w:color w:val="000000" w:themeColor="text1"/>
                <w:sz w:val="24"/>
                <w:szCs w:val="24"/>
              </w:rPr>
            </w:pPr>
          </w:p>
        </w:tc>
      </w:tr>
      <w:tr w:rsidR="0053289E" w:rsidRPr="0027327A" w14:paraId="0AA1CCEC" w14:textId="77777777" w:rsidTr="00790ED3">
        <w:tblPrEx>
          <w:jc w:val="left"/>
        </w:tblPrEx>
        <w:trPr>
          <w:gridBefore w:val="1"/>
          <w:wBefore w:w="7" w:type="dxa"/>
          <w:trHeight w:hRule="exact" w:val="577"/>
        </w:trPr>
        <w:tc>
          <w:tcPr>
            <w:tcW w:w="4674" w:type="dxa"/>
            <w:shd w:val="clear" w:color="auto" w:fill="FFFFFF"/>
            <w:vAlign w:val="bottom"/>
          </w:tcPr>
          <w:p w14:paraId="04D69EC1" w14:textId="77777777" w:rsidR="00166DAE" w:rsidRPr="0027327A" w:rsidRDefault="00166DAE" w:rsidP="004C2A55">
            <w:pPr>
              <w:spacing w:after="0" w:line="240" w:lineRule="auto"/>
              <w:ind w:left="126" w:right="131" w:hanging="10"/>
              <w:rPr>
                <w:rFonts w:ascii="Times New Roman" w:hAnsi="Times New Roman" w:cs="Times New Roman"/>
                <w:color w:val="000000" w:themeColor="text1"/>
                <w:sz w:val="24"/>
                <w:szCs w:val="24"/>
              </w:rPr>
            </w:pPr>
            <w:r w:rsidRPr="0027327A">
              <w:rPr>
                <w:rStyle w:val="211pt10"/>
                <w:color w:val="000000" w:themeColor="text1"/>
                <w:sz w:val="24"/>
                <w:szCs w:val="24"/>
              </w:rPr>
              <w:t>16. Забруднення підземних водоносних горизонтів?</w:t>
            </w:r>
          </w:p>
        </w:tc>
        <w:tc>
          <w:tcPr>
            <w:tcW w:w="1138" w:type="dxa"/>
            <w:shd w:val="clear" w:color="auto" w:fill="FFFFFF"/>
          </w:tcPr>
          <w:p w14:paraId="389508D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487FDDF7"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6C7334BB"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ABAC84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1D20F487" w14:textId="77777777" w:rsidTr="00790ED3">
        <w:tblPrEx>
          <w:jc w:val="left"/>
        </w:tblPrEx>
        <w:trPr>
          <w:gridBefore w:val="1"/>
          <w:wBefore w:w="7" w:type="dxa"/>
          <w:trHeight w:hRule="exact" w:val="288"/>
        </w:trPr>
        <w:tc>
          <w:tcPr>
            <w:tcW w:w="9642" w:type="dxa"/>
            <w:gridSpan w:val="6"/>
            <w:shd w:val="clear" w:color="auto" w:fill="FFFFFF"/>
            <w:vAlign w:val="bottom"/>
          </w:tcPr>
          <w:p w14:paraId="7C3F22A4"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r w:rsidRPr="0027327A">
              <w:rPr>
                <w:rStyle w:val="211pt1"/>
                <w:color w:val="000000" w:themeColor="text1"/>
                <w:sz w:val="24"/>
                <w:szCs w:val="24"/>
              </w:rPr>
              <w:t>Відходи</w:t>
            </w:r>
          </w:p>
        </w:tc>
      </w:tr>
      <w:tr w:rsidR="0053289E" w:rsidRPr="0027327A" w14:paraId="3BD69196" w14:textId="77777777" w:rsidTr="00790ED3">
        <w:tblPrEx>
          <w:jc w:val="left"/>
        </w:tblPrEx>
        <w:trPr>
          <w:gridBefore w:val="1"/>
          <w:wBefore w:w="7" w:type="dxa"/>
          <w:trHeight w:hRule="exact" w:val="562"/>
        </w:trPr>
        <w:tc>
          <w:tcPr>
            <w:tcW w:w="4674" w:type="dxa"/>
            <w:shd w:val="clear" w:color="auto" w:fill="FFFFFF"/>
            <w:vAlign w:val="bottom"/>
          </w:tcPr>
          <w:p w14:paraId="145197C4"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17. Збільшення кількості утворюваних твердих побутових відходів?</w:t>
            </w:r>
          </w:p>
        </w:tc>
        <w:tc>
          <w:tcPr>
            <w:tcW w:w="1138" w:type="dxa"/>
            <w:shd w:val="clear" w:color="auto" w:fill="FFFFFF"/>
          </w:tcPr>
          <w:p w14:paraId="193800F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1488BCA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5CB9EE64"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63FB541C"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r w:rsidRPr="0027327A">
              <w:rPr>
                <w:rFonts w:eastAsia="Arial Unicode MS"/>
                <w:b/>
                <w:bCs/>
                <w:color w:val="000000" w:themeColor="text1"/>
                <w:sz w:val="24"/>
                <w:szCs w:val="24"/>
              </w:rPr>
              <w:t>+</w:t>
            </w:r>
          </w:p>
        </w:tc>
      </w:tr>
      <w:tr w:rsidR="0053289E" w:rsidRPr="0027327A" w14:paraId="270C4BC9" w14:textId="77777777" w:rsidTr="00790ED3">
        <w:tblPrEx>
          <w:jc w:val="left"/>
        </w:tblPrEx>
        <w:trPr>
          <w:gridBefore w:val="1"/>
          <w:wBefore w:w="7" w:type="dxa"/>
          <w:trHeight w:hRule="exact" w:val="835"/>
        </w:trPr>
        <w:tc>
          <w:tcPr>
            <w:tcW w:w="4674" w:type="dxa"/>
            <w:shd w:val="clear" w:color="auto" w:fill="FFFFFF"/>
            <w:vAlign w:val="bottom"/>
          </w:tcPr>
          <w:p w14:paraId="319BF20C"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18. Збільшення кількості утворюваних чи накопичених промислових відходів                    ІV класу небезпеки?</w:t>
            </w:r>
          </w:p>
        </w:tc>
        <w:tc>
          <w:tcPr>
            <w:tcW w:w="1138" w:type="dxa"/>
            <w:shd w:val="clear" w:color="auto" w:fill="FFFFFF"/>
          </w:tcPr>
          <w:p w14:paraId="46A185EF"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3D9BF7EB"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p>
        </w:tc>
        <w:tc>
          <w:tcPr>
            <w:tcW w:w="855" w:type="dxa"/>
            <w:shd w:val="clear" w:color="auto" w:fill="FFFFFF"/>
          </w:tcPr>
          <w:p w14:paraId="2382C0E6"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6A2EF8D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499536FD" w14:textId="77777777" w:rsidTr="00790ED3">
        <w:tblPrEx>
          <w:jc w:val="left"/>
        </w:tblPrEx>
        <w:trPr>
          <w:gridBefore w:val="1"/>
          <w:wBefore w:w="7" w:type="dxa"/>
          <w:trHeight w:hRule="exact" w:val="562"/>
        </w:trPr>
        <w:tc>
          <w:tcPr>
            <w:tcW w:w="4674" w:type="dxa"/>
            <w:shd w:val="clear" w:color="auto" w:fill="FFFFFF"/>
            <w:vAlign w:val="bottom"/>
          </w:tcPr>
          <w:p w14:paraId="1DC41A0A"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19.  Збільшення кількості відходів                                І-ІІІ класу небезпеки?</w:t>
            </w:r>
          </w:p>
        </w:tc>
        <w:tc>
          <w:tcPr>
            <w:tcW w:w="1138" w:type="dxa"/>
            <w:shd w:val="clear" w:color="auto" w:fill="FFFFFF"/>
          </w:tcPr>
          <w:p w14:paraId="0727B81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19CD342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70558231"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B70987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365F9E3C" w14:textId="77777777" w:rsidTr="00790ED3">
        <w:tblPrEx>
          <w:jc w:val="left"/>
        </w:tblPrEx>
        <w:trPr>
          <w:gridBefore w:val="1"/>
          <w:wBefore w:w="7" w:type="dxa"/>
          <w:trHeight w:hRule="exact" w:val="659"/>
        </w:trPr>
        <w:tc>
          <w:tcPr>
            <w:tcW w:w="4674" w:type="dxa"/>
            <w:shd w:val="clear" w:color="auto" w:fill="FFFFFF"/>
          </w:tcPr>
          <w:p w14:paraId="7C6B5F20" w14:textId="77777777" w:rsidR="00166DAE" w:rsidRPr="0027327A" w:rsidRDefault="00166DAE" w:rsidP="004C2A55">
            <w:pPr>
              <w:pStyle w:val="21"/>
              <w:shd w:val="clear" w:color="auto" w:fill="auto"/>
              <w:spacing w:before="0" w:line="240" w:lineRule="auto"/>
              <w:ind w:left="126" w:right="131" w:hanging="10"/>
              <w:jc w:val="left"/>
              <w:rPr>
                <w:color w:val="000000" w:themeColor="text1"/>
                <w:sz w:val="24"/>
                <w:szCs w:val="24"/>
              </w:rPr>
            </w:pPr>
            <w:r w:rsidRPr="0027327A">
              <w:rPr>
                <w:rStyle w:val="211pt10"/>
                <w:color w:val="000000" w:themeColor="text1"/>
                <w:sz w:val="24"/>
                <w:szCs w:val="24"/>
              </w:rPr>
              <w:t>20. Спорудження екологічно небезпечних об’єктів поводження з відходами?</w:t>
            </w:r>
          </w:p>
        </w:tc>
        <w:tc>
          <w:tcPr>
            <w:tcW w:w="1138" w:type="dxa"/>
            <w:shd w:val="clear" w:color="auto" w:fill="FFFFFF"/>
          </w:tcPr>
          <w:p w14:paraId="3E2D38F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67EE928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46780D20"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69C546D"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p>
        </w:tc>
      </w:tr>
      <w:tr w:rsidR="0053289E" w:rsidRPr="0027327A" w14:paraId="26362279" w14:textId="77777777" w:rsidTr="00790ED3">
        <w:tblPrEx>
          <w:jc w:val="left"/>
        </w:tblPrEx>
        <w:trPr>
          <w:gridBefore w:val="1"/>
          <w:wBefore w:w="7" w:type="dxa"/>
          <w:trHeight w:hRule="exact" w:val="566"/>
        </w:trPr>
        <w:tc>
          <w:tcPr>
            <w:tcW w:w="4674" w:type="dxa"/>
            <w:shd w:val="clear" w:color="auto" w:fill="FFFFFF"/>
            <w:vAlign w:val="bottom"/>
          </w:tcPr>
          <w:p w14:paraId="0D4625F6"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21. Утворення або накопичення радіоактивних відходів?</w:t>
            </w:r>
          </w:p>
        </w:tc>
        <w:tc>
          <w:tcPr>
            <w:tcW w:w="1138" w:type="dxa"/>
            <w:shd w:val="clear" w:color="auto" w:fill="FFFFFF"/>
          </w:tcPr>
          <w:p w14:paraId="572B10C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A2E9368"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57D9C7B5"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r w:rsidRPr="0027327A">
              <w:rPr>
                <w:color w:val="000000" w:themeColor="text1"/>
                <w:sz w:val="24"/>
                <w:szCs w:val="24"/>
              </w:rPr>
              <w:t>●</w:t>
            </w:r>
          </w:p>
        </w:tc>
        <w:tc>
          <w:tcPr>
            <w:tcW w:w="1843" w:type="dxa"/>
            <w:shd w:val="clear" w:color="auto" w:fill="FFFFFF"/>
          </w:tcPr>
          <w:p w14:paraId="58CF5D2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62DF1513" w14:textId="77777777" w:rsidTr="00790ED3">
        <w:tblPrEx>
          <w:jc w:val="left"/>
        </w:tblPrEx>
        <w:trPr>
          <w:gridBefore w:val="1"/>
          <w:wBefore w:w="7" w:type="dxa"/>
          <w:trHeight w:hRule="exact" w:val="283"/>
        </w:trPr>
        <w:tc>
          <w:tcPr>
            <w:tcW w:w="9642" w:type="dxa"/>
            <w:gridSpan w:val="6"/>
            <w:shd w:val="clear" w:color="auto" w:fill="FFFFFF"/>
            <w:vAlign w:val="bottom"/>
          </w:tcPr>
          <w:p w14:paraId="05D54C5C"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r w:rsidRPr="0027327A">
              <w:rPr>
                <w:rStyle w:val="211pt1"/>
                <w:color w:val="000000" w:themeColor="text1"/>
                <w:sz w:val="24"/>
                <w:szCs w:val="24"/>
              </w:rPr>
              <w:t>Земельні ресурси</w:t>
            </w:r>
          </w:p>
        </w:tc>
      </w:tr>
      <w:tr w:rsidR="0053289E" w:rsidRPr="0027327A" w14:paraId="4A330ED4" w14:textId="77777777" w:rsidTr="00790ED3">
        <w:tblPrEx>
          <w:jc w:val="left"/>
        </w:tblPrEx>
        <w:trPr>
          <w:gridBefore w:val="1"/>
          <w:wBefore w:w="7" w:type="dxa"/>
          <w:trHeight w:hRule="exact" w:val="562"/>
        </w:trPr>
        <w:tc>
          <w:tcPr>
            <w:tcW w:w="4674" w:type="dxa"/>
            <w:shd w:val="clear" w:color="auto" w:fill="FFFFFF"/>
            <w:vAlign w:val="bottom"/>
          </w:tcPr>
          <w:p w14:paraId="233867D3"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22. Порушення, переміщення, ущільнення ґрунтового шару?</w:t>
            </w:r>
          </w:p>
        </w:tc>
        <w:tc>
          <w:tcPr>
            <w:tcW w:w="1138" w:type="dxa"/>
            <w:shd w:val="clear" w:color="auto" w:fill="FFFFFF"/>
          </w:tcPr>
          <w:p w14:paraId="45F3CF09"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355A6DC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693144A6"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222395B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6762150D" w14:textId="77777777" w:rsidTr="00790ED3">
        <w:tblPrEx>
          <w:jc w:val="left"/>
        </w:tblPrEx>
        <w:trPr>
          <w:gridBefore w:val="1"/>
          <w:wBefore w:w="7" w:type="dxa"/>
          <w:trHeight w:hRule="exact" w:val="562"/>
        </w:trPr>
        <w:tc>
          <w:tcPr>
            <w:tcW w:w="4674" w:type="dxa"/>
            <w:shd w:val="clear" w:color="auto" w:fill="FFFFFF"/>
            <w:vAlign w:val="bottom"/>
          </w:tcPr>
          <w:p w14:paraId="23CCBF32"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23. Будь-яке посилення вітрової або водної ерозії ґрунтів?</w:t>
            </w:r>
          </w:p>
        </w:tc>
        <w:tc>
          <w:tcPr>
            <w:tcW w:w="1138" w:type="dxa"/>
            <w:shd w:val="clear" w:color="auto" w:fill="FFFFFF"/>
          </w:tcPr>
          <w:p w14:paraId="00CFB56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3B6E50BC"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21C17DD"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5ACC36E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00443706" w14:textId="77777777" w:rsidTr="00790ED3">
        <w:tblPrEx>
          <w:jc w:val="left"/>
        </w:tblPrEx>
        <w:trPr>
          <w:gridBefore w:val="1"/>
          <w:wBefore w:w="7" w:type="dxa"/>
          <w:trHeight w:hRule="exact" w:val="562"/>
        </w:trPr>
        <w:tc>
          <w:tcPr>
            <w:tcW w:w="4674" w:type="dxa"/>
            <w:shd w:val="clear" w:color="auto" w:fill="FFFFFF"/>
            <w:vAlign w:val="bottom"/>
          </w:tcPr>
          <w:p w14:paraId="38CE8038"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24. Зміни в топографії або в характеристиках рельєфу?</w:t>
            </w:r>
          </w:p>
        </w:tc>
        <w:tc>
          <w:tcPr>
            <w:tcW w:w="1138" w:type="dxa"/>
            <w:shd w:val="clear" w:color="auto" w:fill="FFFFFF"/>
          </w:tcPr>
          <w:p w14:paraId="6519BEC8"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7B8E1B7"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7AB7E1E6"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7B622C2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43DE1B00" w14:textId="77777777" w:rsidTr="00790ED3">
        <w:tblPrEx>
          <w:jc w:val="left"/>
        </w:tblPrEx>
        <w:trPr>
          <w:gridBefore w:val="1"/>
          <w:wBefore w:w="7" w:type="dxa"/>
          <w:trHeight w:hRule="exact" w:val="1445"/>
        </w:trPr>
        <w:tc>
          <w:tcPr>
            <w:tcW w:w="4674" w:type="dxa"/>
            <w:shd w:val="clear" w:color="auto" w:fill="FFFFFF"/>
            <w:vAlign w:val="bottom"/>
          </w:tcPr>
          <w:p w14:paraId="53FFA1D8"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25. Появу таких загроз, як землетруси, зсуви, селеві потоки, провали землі та інші подібні загрози через нестабільність літогенної основи або зміни геологічної структури?</w:t>
            </w:r>
          </w:p>
        </w:tc>
        <w:tc>
          <w:tcPr>
            <w:tcW w:w="1138" w:type="dxa"/>
            <w:shd w:val="clear" w:color="auto" w:fill="FFFFFF"/>
          </w:tcPr>
          <w:p w14:paraId="10F0ABF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7C0127E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53656DBD"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752FBFCD"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3CF31090" w14:textId="77777777" w:rsidTr="00790ED3">
        <w:tblPrEx>
          <w:jc w:val="left"/>
        </w:tblPrEx>
        <w:trPr>
          <w:gridBefore w:val="1"/>
          <w:wBefore w:w="7" w:type="dxa"/>
          <w:trHeight w:hRule="exact" w:val="835"/>
        </w:trPr>
        <w:tc>
          <w:tcPr>
            <w:tcW w:w="4674" w:type="dxa"/>
            <w:shd w:val="clear" w:color="auto" w:fill="FFFFFF"/>
            <w:vAlign w:val="bottom"/>
          </w:tcPr>
          <w:p w14:paraId="3ABEAED5"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26. Суттєві зміни у структурі земельного фонду, чинній або планованій практиці використання земель?</w:t>
            </w:r>
          </w:p>
        </w:tc>
        <w:tc>
          <w:tcPr>
            <w:tcW w:w="1138" w:type="dxa"/>
            <w:shd w:val="clear" w:color="auto" w:fill="FFFFFF"/>
          </w:tcPr>
          <w:p w14:paraId="4046076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997EFEF"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4DC9006"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C8DF4C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267AB74A" w14:textId="77777777" w:rsidTr="00790ED3">
        <w:tblPrEx>
          <w:jc w:val="left"/>
        </w:tblPrEx>
        <w:trPr>
          <w:gridBefore w:val="1"/>
          <w:wBefore w:w="7" w:type="dxa"/>
          <w:trHeight w:hRule="exact" w:val="832"/>
        </w:trPr>
        <w:tc>
          <w:tcPr>
            <w:tcW w:w="4674" w:type="dxa"/>
            <w:shd w:val="clear" w:color="auto" w:fill="FFFFFF"/>
            <w:vAlign w:val="bottom"/>
          </w:tcPr>
          <w:p w14:paraId="53CF4199" w14:textId="77777777" w:rsidR="00166DAE" w:rsidRDefault="00166DAE" w:rsidP="004C2A55">
            <w:pPr>
              <w:pStyle w:val="21"/>
              <w:shd w:val="clear" w:color="auto" w:fill="auto"/>
              <w:spacing w:before="0" w:line="240" w:lineRule="auto"/>
              <w:ind w:left="126" w:right="131" w:hanging="10"/>
              <w:rPr>
                <w:rStyle w:val="211pt10"/>
                <w:color w:val="000000" w:themeColor="text1"/>
                <w:sz w:val="24"/>
                <w:szCs w:val="24"/>
              </w:rPr>
            </w:pPr>
            <w:r w:rsidRPr="0027327A">
              <w:rPr>
                <w:rStyle w:val="211pt10"/>
                <w:color w:val="000000" w:themeColor="text1"/>
                <w:sz w:val="24"/>
                <w:szCs w:val="24"/>
              </w:rPr>
              <w:t>27. Виникнення конфліктів між ухваленими цілями стратегії та цілями місцевих громад?</w:t>
            </w:r>
          </w:p>
          <w:p w14:paraId="511469E4" w14:textId="77777777" w:rsidR="002F2489" w:rsidRDefault="002F2489" w:rsidP="004C2A55">
            <w:pPr>
              <w:pStyle w:val="21"/>
              <w:shd w:val="clear" w:color="auto" w:fill="auto"/>
              <w:spacing w:before="0" w:line="240" w:lineRule="auto"/>
              <w:ind w:left="126" w:right="131" w:hanging="10"/>
              <w:rPr>
                <w:rStyle w:val="211pt10"/>
                <w:color w:val="000000" w:themeColor="text1"/>
                <w:sz w:val="24"/>
                <w:szCs w:val="24"/>
              </w:rPr>
            </w:pPr>
          </w:p>
          <w:p w14:paraId="172F2B78" w14:textId="77777777" w:rsidR="002F2489" w:rsidRDefault="002F2489" w:rsidP="004C2A55">
            <w:pPr>
              <w:pStyle w:val="21"/>
              <w:shd w:val="clear" w:color="auto" w:fill="auto"/>
              <w:spacing w:before="0" w:line="240" w:lineRule="auto"/>
              <w:ind w:left="126" w:right="131" w:hanging="10"/>
              <w:rPr>
                <w:rStyle w:val="211pt10"/>
                <w:color w:val="000000" w:themeColor="text1"/>
                <w:sz w:val="24"/>
                <w:szCs w:val="24"/>
              </w:rPr>
            </w:pPr>
          </w:p>
          <w:p w14:paraId="07A353B1" w14:textId="77777777" w:rsidR="002F2489" w:rsidRDefault="002F2489" w:rsidP="004C2A55">
            <w:pPr>
              <w:pStyle w:val="21"/>
              <w:shd w:val="clear" w:color="auto" w:fill="auto"/>
              <w:spacing w:before="0" w:line="240" w:lineRule="auto"/>
              <w:ind w:left="126" w:right="131" w:hanging="10"/>
              <w:rPr>
                <w:rStyle w:val="211pt10"/>
                <w:color w:val="000000" w:themeColor="text1"/>
                <w:sz w:val="24"/>
                <w:szCs w:val="24"/>
              </w:rPr>
            </w:pPr>
          </w:p>
          <w:p w14:paraId="1FCE7084" w14:textId="77777777" w:rsidR="002F2489" w:rsidRDefault="002F2489" w:rsidP="004C2A55">
            <w:pPr>
              <w:pStyle w:val="21"/>
              <w:shd w:val="clear" w:color="auto" w:fill="auto"/>
              <w:spacing w:before="0" w:line="240" w:lineRule="auto"/>
              <w:ind w:left="126" w:right="131" w:hanging="10"/>
              <w:rPr>
                <w:rStyle w:val="211pt10"/>
                <w:color w:val="000000" w:themeColor="text1"/>
                <w:sz w:val="24"/>
                <w:szCs w:val="24"/>
              </w:rPr>
            </w:pPr>
          </w:p>
          <w:p w14:paraId="4DBF28CE" w14:textId="77777777" w:rsidR="002F2489" w:rsidRDefault="002F2489" w:rsidP="004C2A55">
            <w:pPr>
              <w:pStyle w:val="21"/>
              <w:shd w:val="clear" w:color="auto" w:fill="auto"/>
              <w:spacing w:before="0" w:line="240" w:lineRule="auto"/>
              <w:ind w:left="126" w:right="131" w:hanging="10"/>
              <w:rPr>
                <w:rStyle w:val="211pt10"/>
                <w:color w:val="000000" w:themeColor="text1"/>
                <w:sz w:val="24"/>
                <w:szCs w:val="24"/>
              </w:rPr>
            </w:pPr>
          </w:p>
          <w:p w14:paraId="398D5129" w14:textId="77777777" w:rsidR="002F2489" w:rsidRPr="0027327A" w:rsidRDefault="002F2489" w:rsidP="004C2A55">
            <w:pPr>
              <w:pStyle w:val="21"/>
              <w:shd w:val="clear" w:color="auto" w:fill="auto"/>
              <w:spacing w:before="0" w:line="240" w:lineRule="auto"/>
              <w:ind w:left="126" w:right="131" w:hanging="10"/>
              <w:rPr>
                <w:rStyle w:val="211pt10"/>
                <w:color w:val="000000" w:themeColor="text1"/>
                <w:sz w:val="24"/>
                <w:szCs w:val="24"/>
              </w:rPr>
            </w:pPr>
          </w:p>
          <w:p w14:paraId="7D6F6210"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35120DA7"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10A293AA"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4807ABFC"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695DCA78"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4E2D5B53" w14:textId="77777777" w:rsidR="00D37917" w:rsidRPr="0027327A" w:rsidRDefault="00D37917" w:rsidP="004C2A55">
            <w:pPr>
              <w:pStyle w:val="21"/>
              <w:shd w:val="clear" w:color="auto" w:fill="auto"/>
              <w:spacing w:before="0" w:line="240" w:lineRule="auto"/>
              <w:ind w:left="126" w:right="131" w:hanging="10"/>
              <w:rPr>
                <w:rStyle w:val="211pt10"/>
                <w:color w:val="000000" w:themeColor="text1"/>
                <w:sz w:val="24"/>
                <w:szCs w:val="24"/>
              </w:rPr>
            </w:pPr>
          </w:p>
          <w:p w14:paraId="3D15510D" w14:textId="77777777" w:rsidR="00020A17" w:rsidRPr="0027327A" w:rsidRDefault="00020A17" w:rsidP="004C2A55">
            <w:pPr>
              <w:pStyle w:val="21"/>
              <w:shd w:val="clear" w:color="auto" w:fill="auto"/>
              <w:spacing w:before="0" w:line="240" w:lineRule="auto"/>
              <w:ind w:left="126" w:right="131" w:hanging="10"/>
              <w:rPr>
                <w:rStyle w:val="211pt10"/>
                <w:color w:val="000000" w:themeColor="text1"/>
                <w:sz w:val="24"/>
                <w:szCs w:val="24"/>
              </w:rPr>
            </w:pPr>
          </w:p>
          <w:p w14:paraId="75D327A7" w14:textId="77777777" w:rsidR="00020A17" w:rsidRPr="0027327A" w:rsidRDefault="00020A17" w:rsidP="004C2A55">
            <w:pPr>
              <w:pStyle w:val="21"/>
              <w:shd w:val="clear" w:color="auto" w:fill="auto"/>
              <w:spacing w:before="0" w:line="240" w:lineRule="auto"/>
              <w:ind w:left="126" w:right="131" w:hanging="10"/>
              <w:rPr>
                <w:rStyle w:val="211pt10"/>
                <w:color w:val="000000" w:themeColor="text1"/>
                <w:sz w:val="24"/>
                <w:szCs w:val="24"/>
              </w:rPr>
            </w:pPr>
          </w:p>
          <w:p w14:paraId="40A519E5"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p>
          <w:p w14:paraId="18DF3325"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p>
          <w:p w14:paraId="45B9DAD2"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p>
          <w:p w14:paraId="060C95F7"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p>
        </w:tc>
        <w:tc>
          <w:tcPr>
            <w:tcW w:w="1138" w:type="dxa"/>
            <w:shd w:val="clear" w:color="auto" w:fill="FFFFFF"/>
          </w:tcPr>
          <w:p w14:paraId="2BE1D8E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124A19C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FCB2881"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6FDDAE7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603C590F" w14:textId="77777777" w:rsidTr="00790ED3">
        <w:tblPrEx>
          <w:jc w:val="left"/>
        </w:tblPrEx>
        <w:trPr>
          <w:gridBefore w:val="1"/>
          <w:wBefore w:w="7" w:type="dxa"/>
          <w:trHeight w:hRule="exact" w:val="288"/>
        </w:trPr>
        <w:tc>
          <w:tcPr>
            <w:tcW w:w="9642" w:type="dxa"/>
            <w:gridSpan w:val="6"/>
            <w:shd w:val="clear" w:color="auto" w:fill="FFFFFF"/>
            <w:vAlign w:val="bottom"/>
          </w:tcPr>
          <w:p w14:paraId="4CD6643B" w14:textId="77777777" w:rsidR="00166DAE" w:rsidRPr="0027327A" w:rsidRDefault="00166DAE" w:rsidP="004C2A55">
            <w:pPr>
              <w:pStyle w:val="21"/>
              <w:shd w:val="clear" w:color="auto" w:fill="auto"/>
              <w:spacing w:before="0" w:line="240" w:lineRule="auto"/>
              <w:ind w:left="126" w:right="131" w:hanging="10"/>
              <w:jc w:val="center"/>
              <w:rPr>
                <w:rStyle w:val="211pt1"/>
                <w:color w:val="000000" w:themeColor="text1"/>
                <w:sz w:val="24"/>
                <w:szCs w:val="24"/>
              </w:rPr>
            </w:pPr>
            <w:r w:rsidRPr="0027327A">
              <w:rPr>
                <w:rStyle w:val="211pt1"/>
                <w:color w:val="000000" w:themeColor="text1"/>
                <w:sz w:val="24"/>
                <w:szCs w:val="24"/>
              </w:rPr>
              <w:lastRenderedPageBreak/>
              <w:t>Біорізноманіття та рекреаційні зони</w:t>
            </w:r>
          </w:p>
          <w:p w14:paraId="57CFF6CF"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p>
        </w:tc>
      </w:tr>
      <w:tr w:rsidR="0053289E" w:rsidRPr="0027327A" w14:paraId="01CFD7FE" w14:textId="77777777" w:rsidTr="00790ED3">
        <w:tblPrEx>
          <w:jc w:val="left"/>
        </w:tblPrEx>
        <w:trPr>
          <w:gridBefore w:val="1"/>
          <w:wBefore w:w="7" w:type="dxa"/>
          <w:trHeight w:hRule="exact" w:val="1412"/>
        </w:trPr>
        <w:tc>
          <w:tcPr>
            <w:tcW w:w="4674" w:type="dxa"/>
            <w:shd w:val="clear" w:color="auto" w:fill="FFFFFF"/>
            <w:vAlign w:val="bottom"/>
          </w:tcPr>
          <w:p w14:paraId="063189F1"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28. 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1138" w:type="dxa"/>
            <w:shd w:val="clear" w:color="auto" w:fill="FFFFFF"/>
          </w:tcPr>
          <w:p w14:paraId="35858ED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FC568A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34BCDDE"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7E258E45"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r w:rsidRPr="0027327A">
              <w:rPr>
                <w:rFonts w:eastAsia="Arial Unicode MS"/>
                <w:b/>
                <w:bCs/>
                <w:color w:val="000000" w:themeColor="text1"/>
                <w:sz w:val="24"/>
                <w:szCs w:val="24"/>
              </w:rPr>
              <w:t>+</w:t>
            </w:r>
          </w:p>
        </w:tc>
      </w:tr>
      <w:tr w:rsidR="0053289E" w:rsidRPr="0027327A" w14:paraId="3CA78946" w14:textId="77777777" w:rsidTr="00790ED3">
        <w:tblPrEx>
          <w:jc w:val="left"/>
        </w:tblPrEx>
        <w:trPr>
          <w:gridBefore w:val="1"/>
          <w:wBefore w:w="7" w:type="dxa"/>
          <w:trHeight w:hRule="exact" w:val="869"/>
        </w:trPr>
        <w:tc>
          <w:tcPr>
            <w:tcW w:w="4674" w:type="dxa"/>
            <w:shd w:val="clear" w:color="auto" w:fill="FFFFFF"/>
            <w:vAlign w:val="bottom"/>
          </w:tcPr>
          <w:p w14:paraId="1D9DE68B"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29. Зміни в кількості видів рослин або тварин, чисельності або територіальному представництві?</w:t>
            </w:r>
          </w:p>
        </w:tc>
        <w:tc>
          <w:tcPr>
            <w:tcW w:w="1138" w:type="dxa"/>
            <w:shd w:val="clear" w:color="auto" w:fill="FFFFFF"/>
          </w:tcPr>
          <w:p w14:paraId="4DA22FF9"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62174D4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2FBA2BC"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7A9EE44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43D8C363" w14:textId="77777777" w:rsidTr="00790ED3">
        <w:tblPrEx>
          <w:jc w:val="left"/>
        </w:tblPrEx>
        <w:trPr>
          <w:gridBefore w:val="1"/>
          <w:wBefore w:w="7" w:type="dxa"/>
          <w:trHeight w:hRule="exact" w:val="715"/>
        </w:trPr>
        <w:tc>
          <w:tcPr>
            <w:tcW w:w="4674" w:type="dxa"/>
            <w:shd w:val="clear" w:color="auto" w:fill="FFFFFF"/>
          </w:tcPr>
          <w:p w14:paraId="024A1F6B" w14:textId="77777777" w:rsidR="00166DAE" w:rsidRPr="0027327A" w:rsidRDefault="00166DAE" w:rsidP="004C2A55">
            <w:pPr>
              <w:pStyle w:val="21"/>
              <w:shd w:val="clear" w:color="auto" w:fill="auto"/>
              <w:spacing w:before="0" w:line="240" w:lineRule="auto"/>
              <w:ind w:left="126" w:right="131" w:hanging="10"/>
              <w:jc w:val="left"/>
              <w:rPr>
                <w:color w:val="000000" w:themeColor="text1"/>
                <w:sz w:val="24"/>
                <w:szCs w:val="24"/>
                <w:lang w:eastAsia="uk-UA"/>
              </w:rPr>
            </w:pPr>
            <w:r w:rsidRPr="0027327A">
              <w:rPr>
                <w:rStyle w:val="211pt10"/>
                <w:color w:val="000000" w:themeColor="text1"/>
                <w:sz w:val="24"/>
                <w:szCs w:val="24"/>
              </w:rPr>
              <w:t>30. Збільшення площ зернових культур або сільськогосподарських угідь у цілому?</w:t>
            </w:r>
          </w:p>
        </w:tc>
        <w:tc>
          <w:tcPr>
            <w:tcW w:w="1138" w:type="dxa"/>
            <w:shd w:val="clear" w:color="auto" w:fill="FFFFFF"/>
          </w:tcPr>
          <w:p w14:paraId="70A40F4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60EC0F7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5B19F077"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D2AF3D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4F8D73C9" w14:textId="77777777" w:rsidTr="00790ED3">
        <w:tblPrEx>
          <w:jc w:val="left"/>
        </w:tblPrEx>
        <w:trPr>
          <w:gridBefore w:val="1"/>
          <w:wBefore w:w="7" w:type="dxa"/>
          <w:trHeight w:hRule="exact" w:val="871"/>
        </w:trPr>
        <w:tc>
          <w:tcPr>
            <w:tcW w:w="4674" w:type="dxa"/>
            <w:shd w:val="clear" w:color="auto" w:fill="FFFFFF"/>
          </w:tcPr>
          <w:p w14:paraId="6DCC8FB8" w14:textId="77777777" w:rsidR="00166DAE" w:rsidRPr="0027327A" w:rsidRDefault="00166DAE" w:rsidP="004C2A55">
            <w:pPr>
              <w:pStyle w:val="21"/>
              <w:shd w:val="clear" w:color="auto" w:fill="auto"/>
              <w:spacing w:before="0" w:line="240" w:lineRule="auto"/>
              <w:ind w:left="126" w:right="131" w:hanging="10"/>
              <w:jc w:val="left"/>
              <w:rPr>
                <w:color w:val="000000" w:themeColor="text1"/>
                <w:sz w:val="24"/>
                <w:szCs w:val="24"/>
                <w:lang w:eastAsia="uk-UA"/>
              </w:rPr>
            </w:pPr>
            <w:r w:rsidRPr="0027327A">
              <w:rPr>
                <w:rStyle w:val="211pt10"/>
                <w:color w:val="000000" w:themeColor="text1"/>
                <w:sz w:val="24"/>
                <w:szCs w:val="24"/>
              </w:rPr>
              <w:t>31. Порушення або деградацію середовищ існування диких видів тварин?</w:t>
            </w:r>
          </w:p>
        </w:tc>
        <w:tc>
          <w:tcPr>
            <w:tcW w:w="1138" w:type="dxa"/>
            <w:shd w:val="clear" w:color="auto" w:fill="FFFFFF"/>
          </w:tcPr>
          <w:p w14:paraId="5BB26F1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675DB3A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0C2F5A0"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2255C5A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00ED90B0" w14:textId="77777777" w:rsidTr="00790ED3">
        <w:tblPrEx>
          <w:jc w:val="left"/>
        </w:tblPrEx>
        <w:trPr>
          <w:gridBefore w:val="1"/>
          <w:wBefore w:w="7" w:type="dxa"/>
          <w:trHeight w:hRule="exact" w:val="564"/>
        </w:trPr>
        <w:tc>
          <w:tcPr>
            <w:tcW w:w="4674" w:type="dxa"/>
            <w:shd w:val="clear" w:color="auto" w:fill="FFFFFF"/>
            <w:vAlign w:val="bottom"/>
          </w:tcPr>
          <w:p w14:paraId="009FBC1E"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lang w:eastAsia="uk-UA"/>
              </w:rPr>
            </w:pPr>
            <w:r w:rsidRPr="0027327A">
              <w:rPr>
                <w:rStyle w:val="211pt10"/>
                <w:color w:val="000000" w:themeColor="text1"/>
                <w:sz w:val="24"/>
                <w:szCs w:val="24"/>
              </w:rPr>
              <w:t>32. Будь-який вплив на кількість і якість наявних рекреаційних можливостей?</w:t>
            </w:r>
          </w:p>
        </w:tc>
        <w:tc>
          <w:tcPr>
            <w:tcW w:w="1138" w:type="dxa"/>
            <w:shd w:val="clear" w:color="auto" w:fill="FFFFFF"/>
          </w:tcPr>
          <w:p w14:paraId="0B00731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B4AEE1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749C3C42"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28C0A10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38F48CAA" w14:textId="77777777" w:rsidTr="00790ED3">
        <w:tblPrEx>
          <w:jc w:val="left"/>
        </w:tblPrEx>
        <w:trPr>
          <w:gridBefore w:val="1"/>
          <w:wBefore w:w="7" w:type="dxa"/>
          <w:trHeight w:hRule="exact" w:val="572"/>
        </w:trPr>
        <w:tc>
          <w:tcPr>
            <w:tcW w:w="4674" w:type="dxa"/>
            <w:shd w:val="clear" w:color="auto" w:fill="FFFFFF"/>
            <w:vAlign w:val="bottom"/>
          </w:tcPr>
          <w:p w14:paraId="34D463F0"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lang w:eastAsia="uk-UA"/>
              </w:rPr>
            </w:pPr>
            <w:r w:rsidRPr="0027327A">
              <w:rPr>
                <w:rStyle w:val="211pt10"/>
                <w:color w:val="000000" w:themeColor="text1"/>
                <w:sz w:val="24"/>
                <w:szCs w:val="24"/>
              </w:rPr>
              <w:t>33. Будь-який вплив на наявні об’єкти історико-культурної спадщини?</w:t>
            </w:r>
          </w:p>
        </w:tc>
        <w:tc>
          <w:tcPr>
            <w:tcW w:w="1138" w:type="dxa"/>
            <w:shd w:val="clear" w:color="auto" w:fill="FFFFFF"/>
          </w:tcPr>
          <w:p w14:paraId="530ACA4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FFECDD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4D2B6A33"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596101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393710F9" w14:textId="77777777" w:rsidTr="00790ED3">
        <w:tblPrEx>
          <w:jc w:val="left"/>
        </w:tblPrEx>
        <w:trPr>
          <w:gridBefore w:val="1"/>
          <w:wBefore w:w="7" w:type="dxa"/>
          <w:trHeight w:hRule="exact" w:val="1685"/>
        </w:trPr>
        <w:tc>
          <w:tcPr>
            <w:tcW w:w="4674" w:type="dxa"/>
            <w:shd w:val="clear" w:color="auto" w:fill="FFFFFF"/>
            <w:vAlign w:val="bottom"/>
          </w:tcPr>
          <w:p w14:paraId="18C519B8"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lang w:eastAsia="uk-UA"/>
              </w:rPr>
            </w:pPr>
            <w:r w:rsidRPr="0027327A">
              <w:rPr>
                <w:rStyle w:val="211pt10"/>
                <w:color w:val="000000" w:themeColor="text1"/>
                <w:sz w:val="24"/>
                <w:szCs w:val="24"/>
              </w:rPr>
              <w:t>34. Інші негативні впливи на естетичні показники об’єктів довкілля (перепони для публічного огляду мальовничих краєвидів, появу естетично неприйнятних місць, руйнування пам’ятників природи тощо)?</w:t>
            </w:r>
          </w:p>
        </w:tc>
        <w:tc>
          <w:tcPr>
            <w:tcW w:w="1138" w:type="dxa"/>
            <w:shd w:val="clear" w:color="auto" w:fill="FFFFFF"/>
          </w:tcPr>
          <w:p w14:paraId="5C78780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14A118EF"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03463662"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37A111DD"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6EDE86B4" w14:textId="77777777" w:rsidTr="00790ED3">
        <w:tblPrEx>
          <w:jc w:val="left"/>
        </w:tblPrEx>
        <w:trPr>
          <w:gridBefore w:val="1"/>
          <w:wBefore w:w="7" w:type="dxa"/>
          <w:trHeight w:hRule="exact" w:val="288"/>
        </w:trPr>
        <w:tc>
          <w:tcPr>
            <w:tcW w:w="9642" w:type="dxa"/>
            <w:gridSpan w:val="6"/>
            <w:shd w:val="clear" w:color="auto" w:fill="FFFFFF"/>
            <w:vAlign w:val="bottom"/>
          </w:tcPr>
          <w:p w14:paraId="1092E817"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r w:rsidRPr="0027327A">
              <w:rPr>
                <w:rStyle w:val="211pt1"/>
                <w:color w:val="000000" w:themeColor="text1"/>
                <w:sz w:val="24"/>
                <w:szCs w:val="24"/>
              </w:rPr>
              <w:t>Населення та інфраструктура</w:t>
            </w:r>
          </w:p>
        </w:tc>
      </w:tr>
      <w:tr w:rsidR="0053289E" w:rsidRPr="0027327A" w14:paraId="309CB411" w14:textId="77777777" w:rsidTr="00790ED3">
        <w:tblPrEx>
          <w:jc w:val="left"/>
        </w:tblPrEx>
        <w:trPr>
          <w:gridBefore w:val="1"/>
          <w:wBefore w:w="7" w:type="dxa"/>
          <w:trHeight w:hRule="exact" w:val="835"/>
        </w:trPr>
        <w:tc>
          <w:tcPr>
            <w:tcW w:w="4674" w:type="dxa"/>
            <w:shd w:val="clear" w:color="auto" w:fill="FFFFFF"/>
            <w:vAlign w:val="bottom"/>
          </w:tcPr>
          <w:p w14:paraId="69E2AB1D"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35. Зміни в локалізації, розміщенні, щільності та зростанні кількості населення будь-якої території?</w:t>
            </w:r>
          </w:p>
        </w:tc>
        <w:tc>
          <w:tcPr>
            <w:tcW w:w="1138" w:type="dxa"/>
            <w:shd w:val="clear" w:color="auto" w:fill="FFFFFF"/>
          </w:tcPr>
          <w:p w14:paraId="37CB5DF7"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0FE08BD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460CEE2"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0ED748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2A462271" w14:textId="77777777" w:rsidTr="00790ED3">
        <w:tblPrEx>
          <w:jc w:val="left"/>
        </w:tblPrEx>
        <w:trPr>
          <w:gridBefore w:val="1"/>
          <w:wBefore w:w="7" w:type="dxa"/>
          <w:trHeight w:hRule="exact" w:val="854"/>
        </w:trPr>
        <w:tc>
          <w:tcPr>
            <w:tcW w:w="4674" w:type="dxa"/>
            <w:shd w:val="clear" w:color="auto" w:fill="FFFFFF"/>
            <w:vAlign w:val="bottom"/>
          </w:tcPr>
          <w:p w14:paraId="06B4B32B"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36. Вплив на нинішній стан забезпечення житлом або виникнення нових потреб у житлі?</w:t>
            </w:r>
          </w:p>
        </w:tc>
        <w:tc>
          <w:tcPr>
            <w:tcW w:w="1138" w:type="dxa"/>
            <w:shd w:val="clear" w:color="auto" w:fill="FFFFFF"/>
          </w:tcPr>
          <w:p w14:paraId="5D4A201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7FBD318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8213E04"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4E54E79C"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75E91B72" w14:textId="77777777" w:rsidTr="00790ED3">
        <w:tblPrEx>
          <w:jc w:val="left"/>
        </w:tblPrEx>
        <w:trPr>
          <w:gridBefore w:val="1"/>
          <w:wBefore w:w="7" w:type="dxa"/>
          <w:trHeight w:hRule="exact" w:val="835"/>
        </w:trPr>
        <w:tc>
          <w:tcPr>
            <w:tcW w:w="4674" w:type="dxa"/>
            <w:shd w:val="clear" w:color="auto" w:fill="FFFFFF"/>
            <w:vAlign w:val="bottom"/>
          </w:tcPr>
          <w:p w14:paraId="5FA40990"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37. Суттєвий вплив на нинішню транспортну систему? Зміни у структурі транспортних потоків?</w:t>
            </w:r>
          </w:p>
        </w:tc>
        <w:tc>
          <w:tcPr>
            <w:tcW w:w="1138" w:type="dxa"/>
            <w:shd w:val="clear" w:color="auto" w:fill="FFFFFF"/>
          </w:tcPr>
          <w:p w14:paraId="330FC237"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7E9A76D8"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p>
        </w:tc>
        <w:tc>
          <w:tcPr>
            <w:tcW w:w="855" w:type="dxa"/>
            <w:shd w:val="clear" w:color="auto" w:fill="FFFFFF"/>
          </w:tcPr>
          <w:p w14:paraId="06CE2586"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2D822C45"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r w:rsidRPr="0027327A">
              <w:rPr>
                <w:rFonts w:eastAsia="Arial Unicode MS"/>
                <w:b/>
                <w:bCs/>
                <w:color w:val="000000" w:themeColor="text1"/>
                <w:sz w:val="24"/>
                <w:szCs w:val="24"/>
              </w:rPr>
              <w:t>+</w:t>
            </w:r>
          </w:p>
        </w:tc>
      </w:tr>
      <w:tr w:rsidR="0053289E" w:rsidRPr="0027327A" w14:paraId="595ADE6E" w14:textId="77777777" w:rsidTr="00790ED3">
        <w:tblPrEx>
          <w:jc w:val="left"/>
        </w:tblPrEx>
        <w:trPr>
          <w:gridBefore w:val="1"/>
          <w:wBefore w:w="7" w:type="dxa"/>
          <w:trHeight w:hRule="exact" w:val="847"/>
        </w:trPr>
        <w:tc>
          <w:tcPr>
            <w:tcW w:w="4674" w:type="dxa"/>
            <w:shd w:val="clear" w:color="auto" w:fill="FFFFFF"/>
          </w:tcPr>
          <w:p w14:paraId="0ACED017"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38. Необхідність будівництва нових об’єктів для забезпечення транспортних сполучень?</w:t>
            </w:r>
          </w:p>
        </w:tc>
        <w:tc>
          <w:tcPr>
            <w:tcW w:w="1138" w:type="dxa"/>
            <w:shd w:val="clear" w:color="auto" w:fill="FFFFFF"/>
          </w:tcPr>
          <w:p w14:paraId="3B11B69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31963CC2"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p>
        </w:tc>
        <w:tc>
          <w:tcPr>
            <w:tcW w:w="855" w:type="dxa"/>
            <w:shd w:val="clear" w:color="auto" w:fill="FFFFFF"/>
          </w:tcPr>
          <w:p w14:paraId="6BA5B504"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4F1E52CA"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1E230893" w14:textId="77777777" w:rsidTr="00790ED3">
        <w:tblPrEx>
          <w:jc w:val="left"/>
        </w:tblPrEx>
        <w:trPr>
          <w:gridBefore w:val="1"/>
          <w:wBefore w:w="7" w:type="dxa"/>
          <w:trHeight w:hRule="exact" w:val="635"/>
        </w:trPr>
        <w:tc>
          <w:tcPr>
            <w:tcW w:w="4674" w:type="dxa"/>
            <w:shd w:val="clear" w:color="auto" w:fill="FFFFFF"/>
          </w:tcPr>
          <w:p w14:paraId="0E141401"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39. Потреби в нових або суттєвий вплив на наявні комунальні послуги?</w:t>
            </w:r>
          </w:p>
        </w:tc>
        <w:tc>
          <w:tcPr>
            <w:tcW w:w="1138" w:type="dxa"/>
            <w:shd w:val="clear" w:color="auto" w:fill="FFFFFF"/>
          </w:tcPr>
          <w:p w14:paraId="33502F6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636348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0889801A"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E04184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r>
      <w:tr w:rsidR="0053289E" w:rsidRPr="0027327A" w14:paraId="3269F875" w14:textId="77777777" w:rsidTr="00790ED3">
        <w:tblPrEx>
          <w:jc w:val="left"/>
        </w:tblPrEx>
        <w:trPr>
          <w:gridBefore w:val="1"/>
          <w:wBefore w:w="7" w:type="dxa"/>
          <w:trHeight w:hRule="exact" w:val="553"/>
        </w:trPr>
        <w:tc>
          <w:tcPr>
            <w:tcW w:w="4674" w:type="dxa"/>
            <w:shd w:val="clear" w:color="auto" w:fill="FFFFFF"/>
          </w:tcPr>
          <w:p w14:paraId="410CA128"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40. Появу будь-яких реальних або потенційних загроз для здоров’я людей?</w:t>
            </w:r>
          </w:p>
        </w:tc>
        <w:tc>
          <w:tcPr>
            <w:tcW w:w="1138" w:type="dxa"/>
            <w:shd w:val="clear" w:color="auto" w:fill="FFFFFF"/>
          </w:tcPr>
          <w:p w14:paraId="1C8F466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3F8C090D"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7A43FD54"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D5A75E8"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51546FA1" w14:textId="77777777" w:rsidTr="00790ED3">
        <w:tblPrEx>
          <w:jc w:val="left"/>
        </w:tblPrEx>
        <w:trPr>
          <w:gridBefore w:val="1"/>
          <w:wBefore w:w="7" w:type="dxa"/>
          <w:trHeight w:hRule="exact" w:val="288"/>
        </w:trPr>
        <w:tc>
          <w:tcPr>
            <w:tcW w:w="9642" w:type="dxa"/>
            <w:gridSpan w:val="6"/>
            <w:shd w:val="clear" w:color="auto" w:fill="FFFFFF"/>
            <w:vAlign w:val="bottom"/>
          </w:tcPr>
          <w:p w14:paraId="266D7CAB"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r w:rsidRPr="0027327A">
              <w:rPr>
                <w:rStyle w:val="211pt1"/>
                <w:color w:val="000000" w:themeColor="text1"/>
                <w:sz w:val="24"/>
                <w:szCs w:val="24"/>
              </w:rPr>
              <w:t>Екологічне управління та моніторинг</w:t>
            </w:r>
          </w:p>
        </w:tc>
      </w:tr>
      <w:tr w:rsidR="0053289E" w:rsidRPr="0027327A" w14:paraId="011F2307" w14:textId="77777777" w:rsidTr="00790ED3">
        <w:tblPrEx>
          <w:jc w:val="left"/>
        </w:tblPrEx>
        <w:trPr>
          <w:gridBefore w:val="1"/>
          <w:wBefore w:w="7" w:type="dxa"/>
          <w:trHeight w:hRule="exact" w:val="835"/>
        </w:trPr>
        <w:tc>
          <w:tcPr>
            <w:tcW w:w="4674" w:type="dxa"/>
            <w:shd w:val="clear" w:color="auto" w:fill="FFFFFF"/>
          </w:tcPr>
          <w:p w14:paraId="2F4B6694"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41. Послаблення правових і економічних механізмів контролю в галузі екологічної безпеки?</w:t>
            </w:r>
          </w:p>
        </w:tc>
        <w:tc>
          <w:tcPr>
            <w:tcW w:w="1138" w:type="dxa"/>
            <w:shd w:val="clear" w:color="auto" w:fill="FFFFFF"/>
          </w:tcPr>
          <w:p w14:paraId="7AAB159A"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1068ACFC"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AC0F2BA"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772C7F5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0C250CE1" w14:textId="77777777" w:rsidTr="00790ED3">
        <w:tblPrEx>
          <w:jc w:val="left"/>
        </w:tblPrEx>
        <w:trPr>
          <w:gridBefore w:val="1"/>
          <w:wBefore w:w="7" w:type="dxa"/>
          <w:trHeight w:hRule="exact" w:val="603"/>
        </w:trPr>
        <w:tc>
          <w:tcPr>
            <w:tcW w:w="4674" w:type="dxa"/>
            <w:shd w:val="clear" w:color="auto" w:fill="FFFFFF"/>
          </w:tcPr>
          <w:p w14:paraId="228F69FC"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42. Погіршення екологічного моніторингу?</w:t>
            </w:r>
          </w:p>
        </w:tc>
        <w:tc>
          <w:tcPr>
            <w:tcW w:w="1138" w:type="dxa"/>
            <w:shd w:val="clear" w:color="auto" w:fill="FFFFFF"/>
          </w:tcPr>
          <w:p w14:paraId="72E1A2FD"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536C353"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30F02FAE"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0961E89A" w14:textId="77777777" w:rsidR="00166DAE" w:rsidRPr="0027327A" w:rsidRDefault="00166DAE" w:rsidP="004C2A55">
            <w:pPr>
              <w:pStyle w:val="21"/>
              <w:shd w:val="clear" w:color="auto" w:fill="auto"/>
              <w:spacing w:before="0" w:line="240" w:lineRule="auto"/>
              <w:ind w:left="126" w:right="131" w:firstLine="709"/>
              <w:jc w:val="center"/>
              <w:rPr>
                <w:rFonts w:eastAsia="Arial Unicode MS"/>
                <w:color w:val="000000" w:themeColor="text1"/>
                <w:sz w:val="24"/>
                <w:szCs w:val="24"/>
                <w:lang w:eastAsia="uk-UA"/>
              </w:rPr>
            </w:pPr>
            <w:r w:rsidRPr="0027327A">
              <w:rPr>
                <w:rFonts w:eastAsia="Arial Unicode MS"/>
                <w:b/>
                <w:bCs/>
                <w:color w:val="000000" w:themeColor="text1"/>
                <w:sz w:val="24"/>
                <w:szCs w:val="24"/>
              </w:rPr>
              <w:t>+</w:t>
            </w:r>
          </w:p>
        </w:tc>
      </w:tr>
      <w:tr w:rsidR="0053289E" w:rsidRPr="0027327A" w14:paraId="3253C48B" w14:textId="77777777" w:rsidTr="00790ED3">
        <w:tblPrEx>
          <w:jc w:val="left"/>
        </w:tblPrEx>
        <w:trPr>
          <w:gridBefore w:val="1"/>
          <w:wBefore w:w="7" w:type="dxa"/>
          <w:trHeight w:hRule="exact" w:val="852"/>
        </w:trPr>
        <w:tc>
          <w:tcPr>
            <w:tcW w:w="4674" w:type="dxa"/>
            <w:shd w:val="clear" w:color="auto" w:fill="FFFFFF"/>
          </w:tcPr>
          <w:p w14:paraId="046BB84F"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lastRenderedPageBreak/>
              <w:t>43. Усунення наявних механізмів впливу органів місцевого самоврядування на процеси техногенного навантаження?</w:t>
            </w:r>
          </w:p>
        </w:tc>
        <w:tc>
          <w:tcPr>
            <w:tcW w:w="1138" w:type="dxa"/>
            <w:shd w:val="clear" w:color="auto" w:fill="FFFFFF"/>
          </w:tcPr>
          <w:p w14:paraId="338A546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CD441D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55EDBF53"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CD1A92C"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052BB33A" w14:textId="77777777" w:rsidTr="00790ED3">
        <w:tblPrEx>
          <w:jc w:val="left"/>
        </w:tblPrEx>
        <w:trPr>
          <w:gridBefore w:val="1"/>
          <w:wBefore w:w="7" w:type="dxa"/>
          <w:trHeight w:hRule="exact" w:val="562"/>
        </w:trPr>
        <w:tc>
          <w:tcPr>
            <w:tcW w:w="4674" w:type="dxa"/>
            <w:shd w:val="clear" w:color="auto" w:fill="FFFFFF"/>
          </w:tcPr>
          <w:p w14:paraId="52A7CDE1"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r w:rsidRPr="0027327A">
              <w:rPr>
                <w:rStyle w:val="211pt10"/>
                <w:color w:val="000000" w:themeColor="text1"/>
                <w:sz w:val="24"/>
                <w:szCs w:val="24"/>
              </w:rPr>
              <w:t>44. Стимулювання розвитку екологічно небезпечних галузей виробництва?</w:t>
            </w:r>
          </w:p>
          <w:p w14:paraId="0A921239"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p>
          <w:p w14:paraId="20D1D440"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sz w:val="24"/>
                <w:szCs w:val="24"/>
              </w:rPr>
            </w:pPr>
          </w:p>
          <w:p w14:paraId="2CC84FED" w14:textId="77777777" w:rsidR="00166DAE" w:rsidRPr="0027327A" w:rsidRDefault="00166DAE" w:rsidP="004C2A55">
            <w:pPr>
              <w:pStyle w:val="21"/>
              <w:shd w:val="clear" w:color="auto" w:fill="auto"/>
              <w:spacing w:before="0" w:line="240" w:lineRule="auto"/>
              <w:ind w:left="126" w:right="131" w:hanging="10"/>
              <w:rPr>
                <w:rStyle w:val="211pt10"/>
                <w:color w:val="000000" w:themeColor="text1"/>
              </w:rPr>
            </w:pPr>
          </w:p>
          <w:p w14:paraId="1BAF052D"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p>
        </w:tc>
        <w:tc>
          <w:tcPr>
            <w:tcW w:w="1138" w:type="dxa"/>
            <w:shd w:val="clear" w:color="auto" w:fill="FFFFFF"/>
          </w:tcPr>
          <w:p w14:paraId="24664D2A"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p w14:paraId="03AB187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p w14:paraId="55D6E07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F6D9DB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B47DAE2" w14:textId="77777777" w:rsidR="00166DAE" w:rsidRPr="0027327A" w:rsidRDefault="00166DAE" w:rsidP="004C2A55">
            <w:pPr>
              <w:spacing w:after="0" w:line="240" w:lineRule="auto"/>
              <w:ind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p w14:paraId="2EA4D76F" w14:textId="77777777" w:rsidR="00166DAE" w:rsidRPr="0027327A" w:rsidRDefault="00166DAE" w:rsidP="004C2A55">
            <w:pPr>
              <w:spacing w:after="0" w:line="240" w:lineRule="auto"/>
              <w:ind w:firstLine="709"/>
              <w:jc w:val="center"/>
              <w:rPr>
                <w:rFonts w:ascii="Times New Roman" w:hAnsi="Times New Roman" w:cs="Times New Roman"/>
                <w:color w:val="000000" w:themeColor="text1"/>
                <w:sz w:val="24"/>
                <w:szCs w:val="24"/>
              </w:rPr>
            </w:pPr>
          </w:p>
          <w:p w14:paraId="04E9942C" w14:textId="77777777" w:rsidR="00166DAE" w:rsidRPr="0027327A" w:rsidRDefault="00166DAE" w:rsidP="004C2A55">
            <w:pPr>
              <w:spacing w:after="0" w:line="240" w:lineRule="auto"/>
              <w:ind w:firstLine="709"/>
              <w:jc w:val="center"/>
              <w:rPr>
                <w:color w:val="000000" w:themeColor="text1"/>
                <w:sz w:val="24"/>
                <w:szCs w:val="24"/>
              </w:rPr>
            </w:pPr>
          </w:p>
        </w:tc>
        <w:tc>
          <w:tcPr>
            <w:tcW w:w="1843" w:type="dxa"/>
            <w:shd w:val="clear" w:color="auto" w:fill="FFFFFF"/>
          </w:tcPr>
          <w:p w14:paraId="0FE5FD1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7FF8F739" w14:textId="77777777" w:rsidTr="00790ED3">
        <w:tblPrEx>
          <w:jc w:val="left"/>
        </w:tblPrEx>
        <w:trPr>
          <w:gridBefore w:val="1"/>
          <w:wBefore w:w="7" w:type="dxa"/>
          <w:trHeight w:hRule="exact" w:val="288"/>
        </w:trPr>
        <w:tc>
          <w:tcPr>
            <w:tcW w:w="9642" w:type="dxa"/>
            <w:gridSpan w:val="6"/>
            <w:shd w:val="clear" w:color="auto" w:fill="FFFFFF"/>
          </w:tcPr>
          <w:p w14:paraId="7887774F" w14:textId="77777777" w:rsidR="00166DAE" w:rsidRPr="0027327A" w:rsidRDefault="00166DAE" w:rsidP="004C2A55">
            <w:pPr>
              <w:pStyle w:val="21"/>
              <w:shd w:val="clear" w:color="auto" w:fill="auto"/>
              <w:spacing w:before="0" w:line="240" w:lineRule="auto"/>
              <w:ind w:left="126" w:right="131" w:hanging="10"/>
              <w:jc w:val="center"/>
              <w:rPr>
                <w:color w:val="000000" w:themeColor="text1"/>
                <w:sz w:val="24"/>
                <w:szCs w:val="24"/>
              </w:rPr>
            </w:pPr>
            <w:r w:rsidRPr="0027327A">
              <w:rPr>
                <w:rStyle w:val="211pt1"/>
                <w:color w:val="000000" w:themeColor="text1"/>
                <w:sz w:val="24"/>
                <w:szCs w:val="24"/>
              </w:rPr>
              <w:t>Інше</w:t>
            </w:r>
          </w:p>
        </w:tc>
      </w:tr>
      <w:tr w:rsidR="0053289E" w:rsidRPr="0027327A" w14:paraId="10E05B19" w14:textId="77777777" w:rsidTr="00790ED3">
        <w:tblPrEx>
          <w:jc w:val="left"/>
        </w:tblPrEx>
        <w:trPr>
          <w:gridBefore w:val="1"/>
          <w:wBefore w:w="7" w:type="dxa"/>
          <w:trHeight w:hRule="exact" w:val="562"/>
        </w:trPr>
        <w:tc>
          <w:tcPr>
            <w:tcW w:w="4674" w:type="dxa"/>
            <w:shd w:val="clear" w:color="auto" w:fill="FFFFFF"/>
            <w:vAlign w:val="bottom"/>
          </w:tcPr>
          <w:p w14:paraId="0D314AB5"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45. Підвищення рівня використання будь-якого виду природних ресурсів?</w:t>
            </w:r>
          </w:p>
        </w:tc>
        <w:tc>
          <w:tcPr>
            <w:tcW w:w="1138" w:type="dxa"/>
            <w:shd w:val="clear" w:color="auto" w:fill="FFFFFF"/>
          </w:tcPr>
          <w:p w14:paraId="370BC51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995CEB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r w:rsidRPr="0027327A">
              <w:rPr>
                <w:rFonts w:ascii="Times New Roman" w:hAnsi="Times New Roman" w:cs="Times New Roman"/>
                <w:color w:val="000000" w:themeColor="text1"/>
                <w:sz w:val="24"/>
                <w:szCs w:val="24"/>
              </w:rPr>
              <w:t>●</w:t>
            </w:r>
          </w:p>
        </w:tc>
        <w:tc>
          <w:tcPr>
            <w:tcW w:w="855" w:type="dxa"/>
            <w:shd w:val="clear" w:color="auto" w:fill="FFFFFF"/>
          </w:tcPr>
          <w:p w14:paraId="63271804" w14:textId="77777777" w:rsidR="00166DAE" w:rsidRPr="0027327A" w:rsidRDefault="00166DAE" w:rsidP="004C2A55">
            <w:pPr>
              <w:spacing w:after="0" w:line="240" w:lineRule="auto"/>
              <w:ind w:firstLine="709"/>
              <w:jc w:val="center"/>
              <w:rPr>
                <w:color w:val="000000" w:themeColor="text1"/>
                <w:sz w:val="24"/>
                <w:szCs w:val="24"/>
              </w:rPr>
            </w:pPr>
          </w:p>
        </w:tc>
        <w:tc>
          <w:tcPr>
            <w:tcW w:w="1843" w:type="dxa"/>
            <w:shd w:val="clear" w:color="auto" w:fill="FFFFFF"/>
          </w:tcPr>
          <w:p w14:paraId="6DD148BD"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146B993F" w14:textId="77777777" w:rsidTr="00790ED3">
        <w:tblPrEx>
          <w:jc w:val="left"/>
        </w:tblPrEx>
        <w:trPr>
          <w:gridBefore w:val="1"/>
          <w:wBefore w:w="7" w:type="dxa"/>
          <w:trHeight w:hRule="exact" w:val="562"/>
        </w:trPr>
        <w:tc>
          <w:tcPr>
            <w:tcW w:w="4674" w:type="dxa"/>
            <w:shd w:val="clear" w:color="auto" w:fill="FFFFFF"/>
            <w:vAlign w:val="bottom"/>
          </w:tcPr>
          <w:p w14:paraId="0A1378DF"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46. Суттєве вилучення будь-якого невідновного ресурсу?</w:t>
            </w:r>
          </w:p>
        </w:tc>
        <w:tc>
          <w:tcPr>
            <w:tcW w:w="1138" w:type="dxa"/>
            <w:shd w:val="clear" w:color="auto" w:fill="FFFFFF"/>
          </w:tcPr>
          <w:p w14:paraId="2810ABA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2294DDD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440F23DF"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3E006A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29D96138" w14:textId="77777777" w:rsidTr="00790ED3">
        <w:tblPrEx>
          <w:jc w:val="left"/>
        </w:tblPrEx>
        <w:trPr>
          <w:gridBefore w:val="1"/>
          <w:wBefore w:w="7" w:type="dxa"/>
          <w:trHeight w:hRule="exact" w:val="571"/>
        </w:trPr>
        <w:tc>
          <w:tcPr>
            <w:tcW w:w="4674" w:type="dxa"/>
            <w:shd w:val="clear" w:color="auto" w:fill="FFFFFF"/>
            <w:vAlign w:val="bottom"/>
          </w:tcPr>
          <w:p w14:paraId="7EE2CD4A"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rPr>
            </w:pPr>
            <w:r w:rsidRPr="0027327A">
              <w:rPr>
                <w:rStyle w:val="211pt10"/>
                <w:color w:val="000000" w:themeColor="text1"/>
                <w:sz w:val="24"/>
                <w:szCs w:val="24"/>
              </w:rPr>
              <w:t>47. Збільшення споживання значних обсягів палива або енергії?</w:t>
            </w:r>
          </w:p>
        </w:tc>
        <w:tc>
          <w:tcPr>
            <w:tcW w:w="1138" w:type="dxa"/>
            <w:shd w:val="clear" w:color="auto" w:fill="FFFFFF"/>
          </w:tcPr>
          <w:p w14:paraId="5DEA940E"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0B3EC6D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025DD85B"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6541D6C6"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3FF0EF77" w14:textId="77777777" w:rsidTr="00790ED3">
        <w:tblPrEx>
          <w:jc w:val="left"/>
        </w:tblPrEx>
        <w:trPr>
          <w:gridBefore w:val="1"/>
          <w:wBefore w:w="7" w:type="dxa"/>
          <w:trHeight w:hRule="exact" w:val="571"/>
        </w:trPr>
        <w:tc>
          <w:tcPr>
            <w:tcW w:w="4674" w:type="dxa"/>
            <w:shd w:val="clear" w:color="auto" w:fill="FFFFFF"/>
            <w:vAlign w:val="bottom"/>
          </w:tcPr>
          <w:p w14:paraId="1373726B"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lang w:eastAsia="uk-UA"/>
              </w:rPr>
            </w:pPr>
            <w:r w:rsidRPr="0027327A">
              <w:rPr>
                <w:rStyle w:val="211pt10"/>
                <w:color w:val="000000" w:themeColor="text1"/>
                <w:sz w:val="24"/>
                <w:szCs w:val="24"/>
              </w:rPr>
              <w:t>48. Суттєве порушення якості природного середовища?</w:t>
            </w:r>
          </w:p>
        </w:tc>
        <w:tc>
          <w:tcPr>
            <w:tcW w:w="1138" w:type="dxa"/>
            <w:shd w:val="clear" w:color="auto" w:fill="FFFFFF"/>
          </w:tcPr>
          <w:p w14:paraId="4EF93AE0"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4A549291"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2987B3CC"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56095AE5"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27327A" w14:paraId="190AA3E6" w14:textId="77777777" w:rsidTr="00790ED3">
        <w:tblPrEx>
          <w:jc w:val="left"/>
        </w:tblPrEx>
        <w:trPr>
          <w:gridBefore w:val="1"/>
          <w:wBefore w:w="7" w:type="dxa"/>
          <w:trHeight w:hRule="exact" w:val="1168"/>
        </w:trPr>
        <w:tc>
          <w:tcPr>
            <w:tcW w:w="4674" w:type="dxa"/>
            <w:shd w:val="clear" w:color="auto" w:fill="FFFFFF"/>
            <w:vAlign w:val="bottom"/>
          </w:tcPr>
          <w:p w14:paraId="191F6DC4" w14:textId="77777777" w:rsidR="00166DAE" w:rsidRPr="0027327A" w:rsidRDefault="00166DAE" w:rsidP="004C2A55">
            <w:pPr>
              <w:pStyle w:val="21"/>
              <w:shd w:val="clear" w:color="auto" w:fill="auto"/>
              <w:spacing w:before="0" w:line="240" w:lineRule="auto"/>
              <w:ind w:left="126" w:right="131" w:hanging="10"/>
              <w:rPr>
                <w:color w:val="000000" w:themeColor="text1"/>
                <w:sz w:val="24"/>
                <w:szCs w:val="24"/>
                <w:lang w:eastAsia="uk-UA"/>
              </w:rPr>
            </w:pPr>
            <w:r w:rsidRPr="0027327A">
              <w:rPr>
                <w:rStyle w:val="211pt10"/>
                <w:color w:val="000000" w:themeColor="text1"/>
                <w:sz w:val="24"/>
                <w:szCs w:val="24"/>
              </w:rPr>
              <w:t>49. Появу можливостей досягнення короткотермінових цілей, які ускладнюватимуть досягнення довготривалих цілей у майбутньому?</w:t>
            </w:r>
          </w:p>
        </w:tc>
        <w:tc>
          <w:tcPr>
            <w:tcW w:w="1138" w:type="dxa"/>
            <w:shd w:val="clear" w:color="auto" w:fill="FFFFFF"/>
          </w:tcPr>
          <w:p w14:paraId="65C2C14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7B7CDEA2"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0075EF02"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475EC078"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r w:rsidR="0053289E" w:rsidRPr="00C93477" w14:paraId="5DB3AA94" w14:textId="77777777" w:rsidTr="00790ED3">
        <w:tblPrEx>
          <w:jc w:val="left"/>
        </w:tblPrEx>
        <w:trPr>
          <w:gridBefore w:val="1"/>
          <w:wBefore w:w="7" w:type="dxa"/>
          <w:trHeight w:hRule="exact" w:val="1946"/>
        </w:trPr>
        <w:tc>
          <w:tcPr>
            <w:tcW w:w="4674" w:type="dxa"/>
            <w:shd w:val="clear" w:color="auto" w:fill="FFFFFF"/>
          </w:tcPr>
          <w:p w14:paraId="483E6780" w14:textId="77777777" w:rsidR="00166DAE" w:rsidRPr="0027327A" w:rsidRDefault="00166DAE" w:rsidP="004C2A55">
            <w:pPr>
              <w:pStyle w:val="21"/>
              <w:shd w:val="clear" w:color="auto" w:fill="auto"/>
              <w:spacing w:before="0" w:line="240" w:lineRule="auto"/>
              <w:ind w:left="126" w:right="131" w:hanging="10"/>
              <w:jc w:val="left"/>
              <w:rPr>
                <w:color w:val="000000" w:themeColor="text1"/>
                <w:sz w:val="24"/>
                <w:szCs w:val="24"/>
                <w:lang w:eastAsia="uk-UA"/>
              </w:rPr>
            </w:pPr>
            <w:r w:rsidRPr="0027327A">
              <w:rPr>
                <w:rStyle w:val="211pt10"/>
                <w:color w:val="000000" w:themeColor="text1"/>
                <w:sz w:val="24"/>
                <w:szCs w:val="24"/>
              </w:rPr>
              <w:t>50. Такі впливи на довкілля або здоров’я людей, які самі по собі будуть незначними, але в сукупності викличуть значний негативний екологічний ефект, що матиме значний негативний прямий або опосередкований вплив на добробут людей?</w:t>
            </w:r>
          </w:p>
        </w:tc>
        <w:tc>
          <w:tcPr>
            <w:tcW w:w="1138" w:type="dxa"/>
            <w:shd w:val="clear" w:color="auto" w:fill="FFFFFF"/>
          </w:tcPr>
          <w:p w14:paraId="1D157524"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1132" w:type="dxa"/>
            <w:gridSpan w:val="2"/>
            <w:shd w:val="clear" w:color="auto" w:fill="FFFFFF"/>
          </w:tcPr>
          <w:p w14:paraId="5B3B9F2C"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c>
          <w:tcPr>
            <w:tcW w:w="855" w:type="dxa"/>
            <w:shd w:val="clear" w:color="auto" w:fill="FFFFFF"/>
          </w:tcPr>
          <w:p w14:paraId="19564490" w14:textId="77777777" w:rsidR="00166DAE" w:rsidRPr="0027327A" w:rsidRDefault="00166DAE" w:rsidP="004C2A55">
            <w:pPr>
              <w:spacing w:after="0" w:line="240" w:lineRule="auto"/>
              <w:ind w:firstLine="709"/>
              <w:jc w:val="center"/>
              <w:rPr>
                <w:color w:val="000000" w:themeColor="text1"/>
                <w:sz w:val="24"/>
                <w:szCs w:val="24"/>
              </w:rPr>
            </w:pPr>
            <w:r w:rsidRPr="0027327A">
              <w:rPr>
                <w:rFonts w:ascii="Times New Roman" w:hAnsi="Times New Roman" w:cs="Times New Roman"/>
                <w:color w:val="000000" w:themeColor="text1"/>
                <w:sz w:val="24"/>
                <w:szCs w:val="24"/>
              </w:rPr>
              <w:t>●</w:t>
            </w:r>
          </w:p>
        </w:tc>
        <w:tc>
          <w:tcPr>
            <w:tcW w:w="1843" w:type="dxa"/>
            <w:shd w:val="clear" w:color="auto" w:fill="FFFFFF"/>
          </w:tcPr>
          <w:p w14:paraId="1D90F92B" w14:textId="77777777" w:rsidR="00166DAE" w:rsidRPr="0027327A" w:rsidRDefault="00166DAE" w:rsidP="004C2A55">
            <w:pPr>
              <w:spacing w:after="0" w:line="240" w:lineRule="auto"/>
              <w:ind w:left="126" w:right="131" w:firstLine="709"/>
              <w:jc w:val="center"/>
              <w:rPr>
                <w:rFonts w:ascii="Times New Roman" w:hAnsi="Times New Roman" w:cs="Times New Roman"/>
                <w:color w:val="000000" w:themeColor="text1"/>
                <w:sz w:val="24"/>
                <w:szCs w:val="24"/>
              </w:rPr>
            </w:pPr>
          </w:p>
        </w:tc>
      </w:tr>
    </w:tbl>
    <w:p w14:paraId="50A3E64D"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sz w:val="28"/>
          <w:szCs w:val="28"/>
        </w:rPr>
        <w:t>На основі оцінок, представлених у таб</w:t>
      </w:r>
      <w:r w:rsidR="008B48CB" w:rsidRPr="004E6C1D">
        <w:rPr>
          <w:rFonts w:ascii="Times New Roman" w:hAnsi="Times New Roman" w:cs="Times New Roman"/>
          <w:sz w:val="28"/>
          <w:szCs w:val="28"/>
        </w:rPr>
        <w:t xml:space="preserve">лиці </w:t>
      </w:r>
      <w:r w:rsidR="005E4727" w:rsidRPr="004E6C1D">
        <w:rPr>
          <w:rFonts w:ascii="Times New Roman" w:hAnsi="Times New Roman" w:cs="Times New Roman"/>
          <w:sz w:val="28"/>
          <w:szCs w:val="28"/>
        </w:rPr>
        <w:t>3</w:t>
      </w:r>
      <w:r w:rsidRPr="004E6C1D">
        <w:rPr>
          <w:rFonts w:ascii="Times New Roman" w:hAnsi="Times New Roman" w:cs="Times New Roman"/>
          <w:sz w:val="28"/>
          <w:szCs w:val="28"/>
        </w:rPr>
        <w:t xml:space="preserve">, можна зробити такі висновки </w:t>
      </w:r>
      <w:r w:rsidR="00DF1581" w:rsidRPr="004E6C1D">
        <w:rPr>
          <w:rFonts w:ascii="Times New Roman" w:hAnsi="Times New Roman" w:cs="Times New Roman"/>
          <w:sz w:val="28"/>
          <w:szCs w:val="28"/>
        </w:rPr>
        <w:t>про</w:t>
      </w:r>
      <w:r w:rsidRPr="004E6C1D">
        <w:rPr>
          <w:rFonts w:ascii="Times New Roman" w:hAnsi="Times New Roman" w:cs="Times New Roman"/>
          <w:sz w:val="28"/>
          <w:szCs w:val="28"/>
        </w:rPr>
        <w:t xml:space="preserve"> ймовірн</w:t>
      </w:r>
      <w:r w:rsidR="008B48CB" w:rsidRPr="004E6C1D">
        <w:rPr>
          <w:rFonts w:ascii="Times New Roman" w:hAnsi="Times New Roman" w:cs="Times New Roman"/>
          <w:sz w:val="28"/>
          <w:szCs w:val="28"/>
        </w:rPr>
        <w:t>і</w:t>
      </w:r>
      <w:r w:rsidRPr="004E6C1D">
        <w:rPr>
          <w:rFonts w:ascii="Times New Roman" w:hAnsi="Times New Roman" w:cs="Times New Roman"/>
          <w:sz w:val="28"/>
          <w:szCs w:val="28"/>
        </w:rPr>
        <w:t xml:space="preserve"> наслідк</w:t>
      </w:r>
      <w:r w:rsidR="003370A5" w:rsidRPr="004E6C1D">
        <w:rPr>
          <w:rFonts w:ascii="Times New Roman" w:hAnsi="Times New Roman" w:cs="Times New Roman"/>
          <w:sz w:val="28"/>
          <w:szCs w:val="28"/>
        </w:rPr>
        <w:t xml:space="preserve">и </w:t>
      </w:r>
      <w:r w:rsidRPr="004E6C1D">
        <w:rPr>
          <w:rFonts w:ascii="Times New Roman" w:hAnsi="Times New Roman" w:cs="Times New Roman"/>
          <w:sz w:val="28"/>
          <w:szCs w:val="28"/>
        </w:rPr>
        <w:t xml:space="preserve">для довкілля від реалізації </w:t>
      </w:r>
      <w:r w:rsidR="008B48CB" w:rsidRPr="004E6C1D">
        <w:rPr>
          <w:rFonts w:ascii="Times New Roman" w:hAnsi="Times New Roman" w:cs="Times New Roman"/>
          <w:sz w:val="28"/>
          <w:szCs w:val="28"/>
        </w:rPr>
        <w:t>Програми</w:t>
      </w:r>
      <w:r w:rsidRPr="004E6C1D">
        <w:rPr>
          <w:rFonts w:ascii="Times New Roman" w:hAnsi="Times New Roman" w:cs="Times New Roman"/>
          <w:sz w:val="28"/>
          <w:szCs w:val="28"/>
        </w:rPr>
        <w:t>:</w:t>
      </w:r>
    </w:p>
    <w:p w14:paraId="3AC6FF73" w14:textId="77777777" w:rsidR="00206EC2" w:rsidRPr="004E6C1D" w:rsidRDefault="00206EC2" w:rsidP="004C2A55">
      <w:pPr>
        <w:spacing w:after="0" w:line="240" w:lineRule="auto"/>
        <w:ind w:firstLine="567"/>
        <w:jc w:val="both"/>
        <w:rPr>
          <w:rFonts w:ascii="Times New Roman" w:hAnsi="Times New Roman" w:cs="Times New Roman"/>
          <w:b/>
          <w:bCs/>
          <w:sz w:val="28"/>
          <w:szCs w:val="28"/>
        </w:rPr>
      </w:pPr>
      <w:r w:rsidRPr="004E6C1D">
        <w:rPr>
          <w:rFonts w:ascii="Times New Roman" w:hAnsi="Times New Roman" w:cs="Times New Roman"/>
          <w:b/>
          <w:bCs/>
          <w:sz w:val="28"/>
          <w:szCs w:val="28"/>
        </w:rPr>
        <w:t xml:space="preserve">Атмосферне повітря. </w:t>
      </w:r>
      <w:r w:rsidRPr="004E6C1D">
        <w:rPr>
          <w:rFonts w:ascii="Times New Roman" w:hAnsi="Times New Roman"/>
          <w:sz w:val="28"/>
          <w:szCs w:val="28"/>
        </w:rPr>
        <w:t>Забруднення атмосферного повітря в області нерівномірне.</w:t>
      </w:r>
    </w:p>
    <w:p w14:paraId="7F42B2B2"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sz w:val="28"/>
          <w:szCs w:val="28"/>
        </w:rPr>
        <w:t xml:space="preserve">Програма не передбачає створення нових підприємств </w:t>
      </w:r>
      <w:r w:rsidR="00EE7A2D" w:rsidRPr="004E6C1D">
        <w:rPr>
          <w:rFonts w:ascii="Times New Roman" w:hAnsi="Times New Roman" w:cs="Times New Roman"/>
          <w:sz w:val="28"/>
          <w:szCs w:val="28"/>
        </w:rPr>
        <w:t>зі</w:t>
      </w:r>
      <w:r w:rsidRPr="004E6C1D">
        <w:rPr>
          <w:rFonts w:ascii="Times New Roman" w:hAnsi="Times New Roman" w:cs="Times New Roman"/>
          <w:sz w:val="28"/>
          <w:szCs w:val="28"/>
        </w:rPr>
        <w:t xml:space="preserve">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14:paraId="3CCE414A" w14:textId="77777777" w:rsidR="00206EC2" w:rsidRPr="004E6C1D" w:rsidRDefault="00C22E40"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sz w:val="28"/>
          <w:szCs w:val="28"/>
        </w:rPr>
        <w:t xml:space="preserve">Проведення </w:t>
      </w:r>
      <w:r w:rsidR="00206EC2" w:rsidRPr="004E6C1D">
        <w:rPr>
          <w:rFonts w:ascii="Times New Roman" w:hAnsi="Times New Roman"/>
          <w:sz w:val="28"/>
          <w:szCs w:val="28"/>
        </w:rPr>
        <w:t xml:space="preserve">екологічного моніторингу забезпечить </w:t>
      </w:r>
      <w:r w:rsidR="00206EC2" w:rsidRPr="004E6C1D">
        <w:rPr>
          <w:rFonts w:ascii="Times New Roman" w:eastAsia="Times New Roman" w:hAnsi="Times New Roman"/>
          <w:sz w:val="28"/>
          <w:szCs w:val="28"/>
          <w:lang w:eastAsia="ru-RU"/>
        </w:rPr>
        <w:t>здійснення відповідних заходів реагування і контролю за станом довкілля, зокрема на територіях, де існує загроза забрудненн</w:t>
      </w:r>
      <w:r w:rsidR="00AD2FB5" w:rsidRPr="004E6C1D">
        <w:rPr>
          <w:rFonts w:ascii="Times New Roman" w:eastAsia="Times New Roman" w:hAnsi="Times New Roman"/>
          <w:sz w:val="28"/>
          <w:szCs w:val="28"/>
          <w:lang w:eastAsia="ru-RU"/>
        </w:rPr>
        <w:t>я атмосферного повітря викидами.</w:t>
      </w:r>
    </w:p>
    <w:p w14:paraId="4FAB79A4"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b/>
          <w:bCs/>
          <w:sz w:val="28"/>
          <w:szCs w:val="28"/>
        </w:rPr>
        <w:t xml:space="preserve">Водні ресурси. </w:t>
      </w:r>
      <w:r w:rsidR="00C22E40" w:rsidRPr="004E6C1D">
        <w:rPr>
          <w:rFonts w:ascii="Times New Roman" w:hAnsi="Times New Roman" w:cs="Times New Roman"/>
          <w:sz w:val="28"/>
          <w:szCs w:val="28"/>
        </w:rPr>
        <w:t>Програма</w:t>
      </w:r>
      <w:r w:rsidRPr="004E6C1D">
        <w:rPr>
          <w:rFonts w:ascii="Times New Roman" w:hAnsi="Times New Roman" w:cs="Times New Roman"/>
          <w:sz w:val="28"/>
          <w:szCs w:val="28"/>
        </w:rPr>
        <w:t xml:space="preserve"> не передбачає створення підприємств, діяльність яких призведе до збільшення обсягів скидів забруднених вод у поверхневі води. Натомість вона містить завдання щодо зменшення викидів неочищених стічних вод у навколишнє середовище.</w:t>
      </w:r>
      <w:r w:rsidR="00EE7A2D" w:rsidRPr="004E6C1D">
        <w:rPr>
          <w:rFonts w:ascii="Times New Roman" w:hAnsi="Times New Roman" w:cs="Times New Roman"/>
          <w:sz w:val="28"/>
          <w:szCs w:val="28"/>
        </w:rPr>
        <w:t xml:space="preserve"> У зв’язку з цим</w:t>
      </w:r>
      <w:r w:rsidRPr="004E6C1D">
        <w:rPr>
          <w:rFonts w:ascii="Times New Roman" w:hAnsi="Times New Roman" w:cs="Times New Roman"/>
          <w:sz w:val="28"/>
          <w:szCs w:val="28"/>
        </w:rPr>
        <w:t xml:space="preserve"> має покращитися якість очищення стічних вод </w:t>
      </w:r>
      <w:r w:rsidR="00EE7A2D" w:rsidRPr="004E6C1D">
        <w:rPr>
          <w:rFonts w:ascii="Times New Roman" w:hAnsi="Times New Roman" w:cs="Times New Roman"/>
          <w:sz w:val="28"/>
          <w:szCs w:val="28"/>
        </w:rPr>
        <w:t>та</w:t>
      </w:r>
      <w:r w:rsidRPr="004E6C1D">
        <w:rPr>
          <w:rFonts w:ascii="Times New Roman" w:hAnsi="Times New Roman" w:cs="Times New Roman"/>
          <w:sz w:val="28"/>
          <w:szCs w:val="28"/>
        </w:rPr>
        <w:t>, можливо, якість поверхневих вод.</w:t>
      </w:r>
    </w:p>
    <w:p w14:paraId="0066668B"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sz w:val="28"/>
          <w:szCs w:val="28"/>
        </w:rPr>
        <w:t xml:space="preserve">Разом з тим, ймовірно можуть мати місце зміни обсягів поверхневих водних об’єктів </w:t>
      </w:r>
      <w:r w:rsidR="00EE7A2D" w:rsidRPr="004E6C1D">
        <w:rPr>
          <w:rFonts w:ascii="Times New Roman" w:hAnsi="Times New Roman" w:cs="Times New Roman"/>
          <w:sz w:val="28"/>
          <w:szCs w:val="28"/>
        </w:rPr>
        <w:t>у результаті</w:t>
      </w:r>
      <w:r w:rsidRPr="004E6C1D">
        <w:rPr>
          <w:rFonts w:ascii="Times New Roman" w:hAnsi="Times New Roman" w:cs="Times New Roman"/>
          <w:sz w:val="28"/>
          <w:szCs w:val="28"/>
        </w:rPr>
        <w:t xml:space="preserve"> продовження тенденції</w:t>
      </w:r>
      <w:r w:rsidR="00EE7A2D" w:rsidRPr="004E6C1D">
        <w:rPr>
          <w:rFonts w:ascii="Times New Roman" w:hAnsi="Times New Roman" w:cs="Times New Roman"/>
          <w:sz w:val="28"/>
          <w:szCs w:val="28"/>
        </w:rPr>
        <w:t xml:space="preserve"> до </w:t>
      </w:r>
      <w:r w:rsidRPr="004E6C1D">
        <w:rPr>
          <w:rFonts w:ascii="Times New Roman" w:hAnsi="Times New Roman" w:cs="Times New Roman"/>
          <w:sz w:val="28"/>
          <w:szCs w:val="28"/>
        </w:rPr>
        <w:t xml:space="preserve">зростання забору води на потреби </w:t>
      </w:r>
      <w:r w:rsidR="00DD097E" w:rsidRPr="004E6C1D">
        <w:rPr>
          <w:rFonts w:ascii="Times New Roman" w:hAnsi="Times New Roman" w:cs="Times New Roman"/>
          <w:sz w:val="28"/>
          <w:szCs w:val="28"/>
        </w:rPr>
        <w:t xml:space="preserve">споживання та </w:t>
      </w:r>
      <w:r w:rsidRPr="004E6C1D">
        <w:rPr>
          <w:rFonts w:ascii="Times New Roman" w:hAnsi="Times New Roman" w:cs="Times New Roman"/>
          <w:sz w:val="28"/>
          <w:szCs w:val="28"/>
        </w:rPr>
        <w:t>зрошення. Зменшення використання води для зрошення залежить від впровадження такої сучасної системи зрошення, яка не призводити</w:t>
      </w:r>
      <w:r w:rsidR="00EE7A2D" w:rsidRPr="004E6C1D">
        <w:rPr>
          <w:rFonts w:ascii="Times New Roman" w:hAnsi="Times New Roman" w:cs="Times New Roman"/>
          <w:sz w:val="28"/>
          <w:szCs w:val="28"/>
        </w:rPr>
        <w:t>ме</w:t>
      </w:r>
      <w:r w:rsidRPr="004E6C1D">
        <w:rPr>
          <w:rFonts w:ascii="Times New Roman" w:hAnsi="Times New Roman" w:cs="Times New Roman"/>
          <w:sz w:val="28"/>
          <w:szCs w:val="28"/>
        </w:rPr>
        <w:t xml:space="preserve"> до збільшення забору води (наприклад, краплинне зрошення).</w:t>
      </w:r>
    </w:p>
    <w:p w14:paraId="73788D6D" w14:textId="77777777" w:rsidR="0085193C"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b/>
          <w:bCs/>
          <w:sz w:val="28"/>
          <w:szCs w:val="28"/>
        </w:rPr>
        <w:lastRenderedPageBreak/>
        <w:t xml:space="preserve">Відходи. </w:t>
      </w:r>
      <w:r w:rsidR="00CB09CE" w:rsidRPr="004E6C1D">
        <w:rPr>
          <w:rFonts w:ascii="Times New Roman" w:hAnsi="Times New Roman" w:cs="Times New Roman"/>
          <w:sz w:val="28"/>
          <w:szCs w:val="28"/>
        </w:rPr>
        <w:t xml:space="preserve">Область характеризується накопиченням обсягів </w:t>
      </w:r>
      <w:r w:rsidR="0085193C" w:rsidRPr="004E6C1D">
        <w:rPr>
          <w:rFonts w:ascii="Times New Roman" w:hAnsi="Times New Roman" w:cs="Times New Roman"/>
          <w:sz w:val="28"/>
          <w:szCs w:val="28"/>
        </w:rPr>
        <w:t>твердих</w:t>
      </w:r>
      <w:r w:rsidR="00CB09CE" w:rsidRPr="004E6C1D">
        <w:rPr>
          <w:rFonts w:ascii="Times New Roman" w:hAnsi="Times New Roman" w:cs="Times New Roman"/>
          <w:sz w:val="28"/>
          <w:szCs w:val="28"/>
        </w:rPr>
        <w:t xml:space="preserve"> побутових відходів. </w:t>
      </w:r>
      <w:r w:rsidR="003D651E" w:rsidRPr="004E6C1D">
        <w:rPr>
          <w:rFonts w:ascii="Times New Roman" w:hAnsi="Times New Roman" w:cs="Times New Roman"/>
          <w:sz w:val="28"/>
          <w:szCs w:val="28"/>
        </w:rPr>
        <w:t>З</w:t>
      </w:r>
      <w:r w:rsidR="00DD097E" w:rsidRPr="004E6C1D">
        <w:rPr>
          <w:rFonts w:ascii="Times New Roman" w:eastAsia="Calibri" w:hAnsi="Times New Roman" w:cs="Times New Roman"/>
          <w:sz w:val="28"/>
          <w:szCs w:val="28"/>
        </w:rPr>
        <w:t xml:space="preserve">атвердження </w:t>
      </w:r>
      <w:r w:rsidR="003D651E" w:rsidRPr="004E6C1D">
        <w:rPr>
          <w:rFonts w:ascii="Times New Roman" w:eastAsia="Calibri" w:hAnsi="Times New Roman" w:cs="Times New Roman"/>
          <w:sz w:val="28"/>
          <w:szCs w:val="28"/>
        </w:rPr>
        <w:t xml:space="preserve">розробленого </w:t>
      </w:r>
      <w:r w:rsidR="00FC6AE1" w:rsidRPr="004E6C1D">
        <w:rPr>
          <w:rFonts w:ascii="Times New Roman" w:eastAsia="Calibri" w:hAnsi="Times New Roman" w:cs="Times New Roman"/>
          <w:sz w:val="28"/>
          <w:szCs w:val="28"/>
        </w:rPr>
        <w:t>Р</w:t>
      </w:r>
      <w:r w:rsidR="00EE7A2D" w:rsidRPr="004E6C1D">
        <w:rPr>
          <w:rFonts w:ascii="Times New Roman" w:eastAsia="Calibri" w:hAnsi="Times New Roman" w:cs="Times New Roman"/>
          <w:sz w:val="28"/>
          <w:szCs w:val="28"/>
        </w:rPr>
        <w:t>е</w:t>
      </w:r>
      <w:r w:rsidR="00DD097E" w:rsidRPr="004E6C1D">
        <w:rPr>
          <w:rFonts w:ascii="Times New Roman" w:eastAsia="Calibri" w:hAnsi="Times New Roman" w:cs="Times New Roman"/>
          <w:sz w:val="28"/>
          <w:szCs w:val="28"/>
        </w:rPr>
        <w:t>гіонального плану управління відходами в Херсонській області до 203</w:t>
      </w:r>
      <w:r w:rsidR="003D651E" w:rsidRPr="004E6C1D">
        <w:rPr>
          <w:rFonts w:ascii="Times New Roman" w:eastAsia="Calibri" w:hAnsi="Times New Roman" w:cs="Times New Roman"/>
          <w:sz w:val="28"/>
          <w:szCs w:val="28"/>
        </w:rPr>
        <w:t>4</w:t>
      </w:r>
      <w:r w:rsidR="00DD097E" w:rsidRPr="004E6C1D">
        <w:rPr>
          <w:rFonts w:ascii="Times New Roman" w:eastAsia="Calibri" w:hAnsi="Times New Roman" w:cs="Times New Roman"/>
          <w:sz w:val="28"/>
          <w:szCs w:val="28"/>
        </w:rPr>
        <w:t xml:space="preserve"> року</w:t>
      </w:r>
      <w:r w:rsidR="003D651E" w:rsidRPr="004E6C1D">
        <w:rPr>
          <w:rFonts w:ascii="Times New Roman" w:eastAsia="Calibri" w:hAnsi="Times New Roman" w:cs="Times New Roman"/>
          <w:sz w:val="28"/>
          <w:szCs w:val="28"/>
        </w:rPr>
        <w:t xml:space="preserve"> та</w:t>
      </w:r>
      <w:r w:rsidR="00DD097E" w:rsidRPr="004E6C1D">
        <w:rPr>
          <w:rFonts w:ascii="Times New Roman" w:hAnsi="Times New Roman" w:cs="Times New Roman"/>
          <w:sz w:val="28"/>
          <w:szCs w:val="28"/>
        </w:rPr>
        <w:t xml:space="preserve"> </w:t>
      </w:r>
      <w:r w:rsidR="003D651E" w:rsidRPr="004E6C1D">
        <w:rPr>
          <w:rFonts w:ascii="Times New Roman" w:hAnsi="Times New Roman" w:cs="Times New Roman"/>
          <w:sz w:val="28"/>
          <w:szCs w:val="28"/>
        </w:rPr>
        <w:t xml:space="preserve">розроблення місцевих планів, </w:t>
      </w:r>
      <w:r w:rsidR="00DD097E" w:rsidRPr="004E6C1D">
        <w:rPr>
          <w:rFonts w:ascii="Times New Roman" w:hAnsi="Times New Roman" w:cs="Times New Roman"/>
          <w:sz w:val="28"/>
          <w:szCs w:val="28"/>
        </w:rPr>
        <w:t>п</w:t>
      </w:r>
      <w:r w:rsidR="0085193C" w:rsidRPr="004E6C1D">
        <w:rPr>
          <w:rFonts w:ascii="Times New Roman" w:hAnsi="Times New Roman" w:cs="Times New Roman"/>
          <w:sz w:val="28"/>
          <w:szCs w:val="28"/>
        </w:rPr>
        <w:t>оступове впровадження в населених пунктах сортування побутових відходів з вилученням вторинної сировини дозво</w:t>
      </w:r>
      <w:r w:rsidR="00EE7A2D" w:rsidRPr="004E6C1D">
        <w:rPr>
          <w:rFonts w:ascii="Times New Roman" w:hAnsi="Times New Roman" w:cs="Times New Roman"/>
          <w:sz w:val="28"/>
          <w:szCs w:val="28"/>
        </w:rPr>
        <w:t>л</w:t>
      </w:r>
      <w:r w:rsidR="00BA17BF" w:rsidRPr="004E6C1D">
        <w:rPr>
          <w:rFonts w:ascii="Times New Roman" w:hAnsi="Times New Roman" w:cs="Times New Roman"/>
          <w:sz w:val="28"/>
          <w:szCs w:val="28"/>
        </w:rPr>
        <w:t>ить</w:t>
      </w:r>
      <w:r w:rsidR="00EE7A2D" w:rsidRPr="004E6C1D">
        <w:rPr>
          <w:rFonts w:ascii="Times New Roman" w:hAnsi="Times New Roman" w:cs="Times New Roman"/>
          <w:sz w:val="28"/>
          <w:szCs w:val="28"/>
        </w:rPr>
        <w:t xml:space="preserve"> </w:t>
      </w:r>
      <w:r w:rsidR="0085193C" w:rsidRPr="004E6C1D">
        <w:rPr>
          <w:rFonts w:ascii="Times New Roman" w:hAnsi="Times New Roman" w:cs="Times New Roman"/>
          <w:sz w:val="28"/>
          <w:szCs w:val="28"/>
        </w:rPr>
        <w:t xml:space="preserve">не допускати суттєвого збільшення обсягів </w:t>
      </w:r>
      <w:r w:rsidR="00B86037" w:rsidRPr="004E6C1D">
        <w:rPr>
          <w:rFonts w:ascii="Times New Roman" w:hAnsi="Times New Roman" w:cs="Times New Roman"/>
          <w:sz w:val="28"/>
          <w:szCs w:val="28"/>
        </w:rPr>
        <w:t xml:space="preserve">їх </w:t>
      </w:r>
      <w:r w:rsidR="0085193C" w:rsidRPr="004E6C1D">
        <w:rPr>
          <w:rFonts w:ascii="Times New Roman" w:hAnsi="Times New Roman" w:cs="Times New Roman"/>
          <w:sz w:val="28"/>
          <w:szCs w:val="28"/>
        </w:rPr>
        <w:t xml:space="preserve">накопичення. </w:t>
      </w:r>
    </w:p>
    <w:p w14:paraId="72D691DF"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b/>
          <w:bCs/>
          <w:sz w:val="28"/>
          <w:szCs w:val="28"/>
        </w:rPr>
        <w:t xml:space="preserve">Земельні ресурси. </w:t>
      </w:r>
      <w:r w:rsidR="00B86037" w:rsidRPr="004E6C1D">
        <w:rPr>
          <w:rFonts w:ascii="Times New Roman" w:hAnsi="Times New Roman" w:cs="Times New Roman"/>
          <w:sz w:val="28"/>
          <w:szCs w:val="28"/>
        </w:rPr>
        <w:t xml:space="preserve">У результаті виконання </w:t>
      </w:r>
      <w:r w:rsidR="0085193C" w:rsidRPr="004E6C1D">
        <w:rPr>
          <w:rFonts w:ascii="Times New Roman" w:hAnsi="Times New Roman" w:cs="Times New Roman"/>
          <w:sz w:val="28"/>
          <w:szCs w:val="28"/>
        </w:rPr>
        <w:t>Програми</w:t>
      </w:r>
      <w:r w:rsidRPr="004E6C1D">
        <w:rPr>
          <w:rFonts w:ascii="Times New Roman" w:hAnsi="Times New Roman" w:cs="Times New Roman"/>
          <w:sz w:val="28"/>
          <w:szCs w:val="28"/>
        </w:rPr>
        <w:t xml:space="preserve"> не передбачається будь-якого посилення вітрової або водної ерозії ґрунтів, змін у топографії або в характеристиках рельєфу, появ</w:t>
      </w:r>
      <w:r w:rsidR="00106959" w:rsidRPr="004E6C1D">
        <w:rPr>
          <w:rFonts w:ascii="Times New Roman" w:hAnsi="Times New Roman" w:cs="Times New Roman"/>
          <w:sz w:val="28"/>
          <w:szCs w:val="28"/>
        </w:rPr>
        <w:t>и</w:t>
      </w:r>
      <w:r w:rsidRPr="004E6C1D">
        <w:rPr>
          <w:rFonts w:ascii="Times New Roman" w:hAnsi="Times New Roman" w:cs="Times New Roman"/>
          <w:sz w:val="28"/>
          <w:szCs w:val="28"/>
        </w:rPr>
        <w:t xml:space="preserve"> таких загроз, як землетруси, зсуви, селеві потоки, провали землі та інші подібні загрози. Крім </w:t>
      </w:r>
      <w:r w:rsidR="00106959" w:rsidRPr="004E6C1D">
        <w:rPr>
          <w:rFonts w:ascii="Times New Roman" w:hAnsi="Times New Roman" w:cs="Times New Roman"/>
          <w:sz w:val="28"/>
          <w:szCs w:val="28"/>
        </w:rPr>
        <w:t>т</w:t>
      </w:r>
      <w:r w:rsidRPr="004E6C1D">
        <w:rPr>
          <w:rFonts w:ascii="Times New Roman" w:hAnsi="Times New Roman" w:cs="Times New Roman"/>
          <w:sz w:val="28"/>
          <w:szCs w:val="28"/>
        </w:rPr>
        <w:t xml:space="preserve">ого, </w:t>
      </w:r>
      <w:r w:rsidR="00106959" w:rsidRPr="004E6C1D">
        <w:rPr>
          <w:rFonts w:ascii="Times New Roman" w:hAnsi="Times New Roman" w:cs="Times New Roman"/>
          <w:sz w:val="28"/>
          <w:szCs w:val="28"/>
        </w:rPr>
        <w:t>П</w:t>
      </w:r>
      <w:r w:rsidR="0085193C" w:rsidRPr="004E6C1D">
        <w:rPr>
          <w:rFonts w:ascii="Times New Roman" w:hAnsi="Times New Roman" w:cs="Times New Roman"/>
          <w:sz w:val="28"/>
          <w:szCs w:val="28"/>
        </w:rPr>
        <w:t xml:space="preserve">рограма </w:t>
      </w:r>
      <w:r w:rsidRPr="004E6C1D">
        <w:rPr>
          <w:rFonts w:ascii="Times New Roman" w:hAnsi="Times New Roman" w:cs="Times New Roman"/>
          <w:sz w:val="28"/>
          <w:szCs w:val="28"/>
        </w:rPr>
        <w:t>не передбачає змін у структурі земельного фонду, чинній або планованій практиці використання земель</w:t>
      </w:r>
      <w:r w:rsidR="008467FC" w:rsidRPr="004E6C1D">
        <w:rPr>
          <w:rFonts w:ascii="Times New Roman" w:hAnsi="Times New Roman" w:cs="Times New Roman"/>
          <w:sz w:val="28"/>
          <w:szCs w:val="28"/>
        </w:rPr>
        <w:t>.</w:t>
      </w:r>
      <w:r w:rsidRPr="004E6C1D">
        <w:rPr>
          <w:rFonts w:ascii="Times New Roman" w:hAnsi="Times New Roman" w:cs="Times New Roman"/>
          <w:sz w:val="28"/>
          <w:szCs w:val="28"/>
        </w:rPr>
        <w:t xml:space="preserve"> </w:t>
      </w:r>
      <w:r w:rsidR="00C47C33" w:rsidRPr="004E6C1D">
        <w:rPr>
          <w:rFonts w:ascii="Times New Roman" w:hAnsi="Times New Roman" w:cs="Times New Roman"/>
          <w:sz w:val="28"/>
          <w:szCs w:val="28"/>
        </w:rPr>
        <w:t xml:space="preserve">Заходи </w:t>
      </w:r>
      <w:r w:rsidR="00B86037" w:rsidRPr="004E6C1D">
        <w:rPr>
          <w:rFonts w:ascii="Times New Roman" w:hAnsi="Times New Roman" w:cs="Times New Roman"/>
          <w:sz w:val="28"/>
          <w:szCs w:val="28"/>
        </w:rPr>
        <w:t>П</w:t>
      </w:r>
      <w:r w:rsidR="00C47C33" w:rsidRPr="004E6C1D">
        <w:rPr>
          <w:rFonts w:ascii="Times New Roman" w:hAnsi="Times New Roman" w:cs="Times New Roman"/>
          <w:sz w:val="28"/>
          <w:szCs w:val="28"/>
        </w:rPr>
        <w:t xml:space="preserve">рограми </w:t>
      </w:r>
      <w:r w:rsidR="00B86037" w:rsidRPr="004E6C1D">
        <w:rPr>
          <w:rFonts w:ascii="Times New Roman" w:hAnsi="Times New Roman" w:cs="Times New Roman"/>
          <w:sz w:val="28"/>
          <w:szCs w:val="28"/>
        </w:rPr>
        <w:t xml:space="preserve">визначають </w:t>
      </w:r>
      <w:r w:rsidR="00C47C33" w:rsidRPr="004E6C1D">
        <w:rPr>
          <w:rFonts w:ascii="Times New Roman" w:hAnsi="Times New Roman" w:cs="Times New Roman"/>
          <w:sz w:val="28"/>
          <w:szCs w:val="28"/>
        </w:rPr>
        <w:t>комплекс дій</w:t>
      </w:r>
      <w:r w:rsidR="00B86037" w:rsidRPr="004E6C1D">
        <w:rPr>
          <w:rFonts w:ascii="Times New Roman" w:hAnsi="Times New Roman" w:cs="Times New Roman"/>
          <w:sz w:val="28"/>
          <w:szCs w:val="28"/>
        </w:rPr>
        <w:t xml:space="preserve">, </w:t>
      </w:r>
      <w:r w:rsidR="00C47C33" w:rsidRPr="004E6C1D">
        <w:rPr>
          <w:rFonts w:ascii="Times New Roman" w:hAnsi="Times New Roman" w:cs="Times New Roman"/>
          <w:sz w:val="28"/>
          <w:szCs w:val="28"/>
        </w:rPr>
        <w:t>спрямовани</w:t>
      </w:r>
      <w:r w:rsidR="00B86037" w:rsidRPr="004E6C1D">
        <w:rPr>
          <w:rFonts w:ascii="Times New Roman" w:hAnsi="Times New Roman" w:cs="Times New Roman"/>
          <w:sz w:val="28"/>
          <w:szCs w:val="28"/>
        </w:rPr>
        <w:t>х</w:t>
      </w:r>
      <w:r w:rsidR="00C47C33" w:rsidRPr="004E6C1D">
        <w:rPr>
          <w:rFonts w:ascii="Times New Roman" w:hAnsi="Times New Roman" w:cs="Times New Roman"/>
          <w:sz w:val="28"/>
          <w:szCs w:val="28"/>
        </w:rPr>
        <w:t xml:space="preserve"> на очищення територі</w:t>
      </w:r>
      <w:r w:rsidR="00B86037" w:rsidRPr="004E6C1D">
        <w:rPr>
          <w:rFonts w:ascii="Times New Roman" w:hAnsi="Times New Roman" w:cs="Times New Roman"/>
          <w:sz w:val="28"/>
          <w:szCs w:val="28"/>
        </w:rPr>
        <w:t xml:space="preserve">ї </w:t>
      </w:r>
      <w:r w:rsidR="00C47C33" w:rsidRPr="004E6C1D">
        <w:rPr>
          <w:rFonts w:ascii="Times New Roman" w:hAnsi="Times New Roman" w:cs="Times New Roman"/>
          <w:sz w:val="28"/>
          <w:szCs w:val="28"/>
        </w:rPr>
        <w:t>області від наслідків бойових дій</w:t>
      </w:r>
      <w:r w:rsidR="00AD2FB5" w:rsidRPr="004E6C1D">
        <w:rPr>
          <w:rFonts w:ascii="Times New Roman" w:hAnsi="Times New Roman" w:cs="Times New Roman"/>
          <w:sz w:val="28"/>
          <w:szCs w:val="28"/>
        </w:rPr>
        <w:t xml:space="preserve"> та</w:t>
      </w:r>
      <w:r w:rsidR="00B86037" w:rsidRPr="004E6C1D">
        <w:rPr>
          <w:rFonts w:ascii="Times New Roman" w:hAnsi="Times New Roman" w:cs="Times New Roman"/>
          <w:sz w:val="28"/>
          <w:szCs w:val="28"/>
        </w:rPr>
        <w:t xml:space="preserve"> </w:t>
      </w:r>
      <w:r w:rsidR="00AD2FB5" w:rsidRPr="004E6C1D">
        <w:rPr>
          <w:rFonts w:ascii="Times New Roman" w:eastAsia="Calibri" w:hAnsi="Times New Roman" w:cs="Times New Roman"/>
          <w:sz w:val="28"/>
          <w:szCs w:val="28"/>
        </w:rPr>
        <w:t xml:space="preserve">виконання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w:t>
      </w:r>
    </w:p>
    <w:p w14:paraId="2CA7093B"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b/>
          <w:sz w:val="28"/>
          <w:szCs w:val="28"/>
        </w:rPr>
        <w:t>Біорізноманіття.</w:t>
      </w:r>
      <w:r w:rsidRPr="004E6C1D">
        <w:rPr>
          <w:rFonts w:ascii="Times New Roman" w:hAnsi="Times New Roman" w:cs="Times New Roman"/>
          <w:sz w:val="28"/>
          <w:szCs w:val="28"/>
        </w:rPr>
        <w:t xml:space="preserve"> У </w:t>
      </w:r>
      <w:r w:rsidR="008467FC" w:rsidRPr="004E6C1D">
        <w:rPr>
          <w:rFonts w:ascii="Times New Roman" w:hAnsi="Times New Roman" w:cs="Times New Roman"/>
          <w:sz w:val="28"/>
          <w:szCs w:val="28"/>
        </w:rPr>
        <w:t>Програм</w:t>
      </w:r>
      <w:r w:rsidR="00106959" w:rsidRPr="004E6C1D">
        <w:rPr>
          <w:rFonts w:ascii="Times New Roman" w:hAnsi="Times New Roman" w:cs="Times New Roman"/>
          <w:sz w:val="28"/>
          <w:szCs w:val="28"/>
        </w:rPr>
        <w:t>і</w:t>
      </w:r>
      <w:r w:rsidRPr="004E6C1D">
        <w:rPr>
          <w:rFonts w:ascii="Times New Roman" w:hAnsi="Times New Roman" w:cs="Times New Roman"/>
          <w:sz w:val="28"/>
          <w:szCs w:val="28"/>
        </w:rPr>
        <w:t xml:space="preserve"> не </w:t>
      </w:r>
      <w:r w:rsidR="00B86037" w:rsidRPr="004E6C1D">
        <w:rPr>
          <w:rFonts w:ascii="Times New Roman" w:hAnsi="Times New Roman" w:cs="Times New Roman"/>
          <w:sz w:val="28"/>
          <w:szCs w:val="28"/>
        </w:rPr>
        <w:t>ви</w:t>
      </w:r>
      <w:r w:rsidR="00106959" w:rsidRPr="004E6C1D">
        <w:rPr>
          <w:rFonts w:ascii="Times New Roman" w:hAnsi="Times New Roman" w:cs="Times New Roman"/>
          <w:sz w:val="28"/>
          <w:szCs w:val="28"/>
        </w:rPr>
        <w:t>знача</w:t>
      </w:r>
      <w:r w:rsidRPr="004E6C1D">
        <w:rPr>
          <w:rFonts w:ascii="Times New Roman" w:hAnsi="Times New Roman" w:cs="Times New Roman"/>
          <w:sz w:val="28"/>
          <w:szCs w:val="28"/>
        </w:rPr>
        <w:t>ється реалізація завдань, які можуть призвести до негативного впливу на існуючі об’єкти природно- заповідного фонду.</w:t>
      </w:r>
      <w:r w:rsidR="00C47C33" w:rsidRPr="004E6C1D">
        <w:rPr>
          <w:rFonts w:ascii="Times New Roman" w:hAnsi="Times New Roman" w:cs="Times New Roman"/>
          <w:sz w:val="28"/>
          <w:szCs w:val="28"/>
        </w:rPr>
        <w:t xml:space="preserve"> </w:t>
      </w:r>
      <w:r w:rsidRPr="004E6C1D">
        <w:rPr>
          <w:rFonts w:ascii="Times New Roman" w:hAnsi="Times New Roman" w:cs="Times New Roman"/>
          <w:sz w:val="28"/>
          <w:szCs w:val="28"/>
        </w:rPr>
        <w:t>Натомість передбач</w:t>
      </w:r>
      <w:r w:rsidR="00B86037" w:rsidRPr="004E6C1D">
        <w:rPr>
          <w:rFonts w:ascii="Times New Roman" w:hAnsi="Times New Roman" w:cs="Times New Roman"/>
          <w:sz w:val="28"/>
          <w:szCs w:val="28"/>
        </w:rPr>
        <w:t xml:space="preserve">ено </w:t>
      </w:r>
      <w:r w:rsidR="00B252ED" w:rsidRPr="004E6C1D">
        <w:rPr>
          <w:rFonts w:ascii="Times New Roman" w:hAnsi="Times New Roman" w:cs="Times New Roman"/>
          <w:sz w:val="28"/>
          <w:szCs w:val="28"/>
        </w:rPr>
        <w:t xml:space="preserve">проведення заходів </w:t>
      </w:r>
      <w:r w:rsidR="00CA1CA8" w:rsidRPr="004E6C1D">
        <w:rPr>
          <w:rFonts w:ascii="Times New Roman" w:hAnsi="Times New Roman" w:cs="Times New Roman"/>
          <w:sz w:val="28"/>
          <w:szCs w:val="28"/>
        </w:rPr>
        <w:t>і</w:t>
      </w:r>
      <w:r w:rsidR="00B252ED" w:rsidRPr="004E6C1D">
        <w:rPr>
          <w:rFonts w:ascii="Times New Roman" w:hAnsi="Times New Roman" w:cs="Times New Roman"/>
          <w:sz w:val="28"/>
          <w:szCs w:val="28"/>
        </w:rPr>
        <w:t>з розмінування та подальшого відновлення</w:t>
      </w:r>
      <w:r w:rsidRPr="004E6C1D">
        <w:rPr>
          <w:rFonts w:ascii="Times New Roman" w:hAnsi="Times New Roman" w:cs="Times New Roman"/>
          <w:sz w:val="28"/>
          <w:szCs w:val="28"/>
        </w:rPr>
        <w:t xml:space="preserve"> заповідних територій Херсонщини,</w:t>
      </w:r>
      <w:r w:rsidR="00B252ED" w:rsidRPr="004E6C1D">
        <w:rPr>
          <w:rFonts w:ascii="Times New Roman" w:hAnsi="Times New Roman" w:cs="Times New Roman"/>
          <w:sz w:val="28"/>
          <w:szCs w:val="28"/>
        </w:rPr>
        <w:t xml:space="preserve"> за умови припинення бойових ді</w:t>
      </w:r>
      <w:r w:rsidR="00B86037" w:rsidRPr="004E6C1D">
        <w:rPr>
          <w:rFonts w:ascii="Times New Roman" w:hAnsi="Times New Roman" w:cs="Times New Roman"/>
          <w:sz w:val="28"/>
          <w:szCs w:val="28"/>
        </w:rPr>
        <w:t>й</w:t>
      </w:r>
      <w:r w:rsidR="00B252ED" w:rsidRPr="004E6C1D">
        <w:rPr>
          <w:rFonts w:ascii="Times New Roman" w:hAnsi="Times New Roman" w:cs="Times New Roman"/>
          <w:sz w:val="28"/>
          <w:szCs w:val="28"/>
        </w:rPr>
        <w:t xml:space="preserve"> та деокупації</w:t>
      </w:r>
      <w:r w:rsidRPr="004E6C1D">
        <w:rPr>
          <w:rFonts w:ascii="Times New Roman" w:hAnsi="Times New Roman" w:cs="Times New Roman"/>
          <w:sz w:val="28"/>
          <w:szCs w:val="28"/>
        </w:rPr>
        <w:t xml:space="preserve"> територій </w:t>
      </w:r>
      <w:r w:rsidR="00CA1CA8" w:rsidRPr="004E6C1D">
        <w:rPr>
          <w:rFonts w:ascii="Times New Roman" w:hAnsi="Times New Roman" w:cs="Times New Roman"/>
          <w:sz w:val="28"/>
          <w:szCs w:val="28"/>
        </w:rPr>
        <w:t>і</w:t>
      </w:r>
      <w:r w:rsidRPr="004E6C1D">
        <w:rPr>
          <w:rFonts w:ascii="Times New Roman" w:hAnsi="Times New Roman" w:cs="Times New Roman"/>
          <w:sz w:val="28"/>
          <w:szCs w:val="28"/>
        </w:rPr>
        <w:t xml:space="preserve"> об’єктів природно-заповідного фонду.</w:t>
      </w:r>
    </w:p>
    <w:p w14:paraId="1F19E198" w14:textId="77777777" w:rsidR="00B45133" w:rsidRPr="004E6C1D" w:rsidRDefault="00C7621C"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sz w:val="28"/>
          <w:szCs w:val="28"/>
        </w:rPr>
        <w:t>Також</w:t>
      </w:r>
      <w:r w:rsidR="003E35B6" w:rsidRPr="004E6C1D">
        <w:rPr>
          <w:rFonts w:ascii="Times New Roman" w:hAnsi="Times New Roman" w:cs="Times New Roman"/>
          <w:sz w:val="28"/>
          <w:szCs w:val="28"/>
        </w:rPr>
        <w:t xml:space="preserve"> </w:t>
      </w:r>
      <w:r w:rsidRPr="004E6C1D">
        <w:rPr>
          <w:rFonts w:ascii="Times New Roman" w:hAnsi="Times New Roman" w:cs="Times New Roman"/>
          <w:sz w:val="28"/>
          <w:szCs w:val="28"/>
        </w:rPr>
        <w:t>р</w:t>
      </w:r>
      <w:r w:rsidR="00E815D0" w:rsidRPr="004E6C1D">
        <w:rPr>
          <w:rFonts w:ascii="Times New Roman" w:hAnsi="Times New Roman" w:cs="Times New Roman"/>
          <w:sz w:val="28"/>
          <w:szCs w:val="28"/>
        </w:rPr>
        <w:t>еалізаці</w:t>
      </w:r>
      <w:r w:rsidRPr="004E6C1D">
        <w:rPr>
          <w:rFonts w:ascii="Times New Roman" w:hAnsi="Times New Roman" w:cs="Times New Roman"/>
          <w:sz w:val="28"/>
          <w:szCs w:val="28"/>
        </w:rPr>
        <w:t xml:space="preserve">я </w:t>
      </w:r>
      <w:r w:rsidR="00E815D0" w:rsidRPr="004E6C1D">
        <w:rPr>
          <w:rFonts w:ascii="Times New Roman" w:hAnsi="Times New Roman" w:cs="Times New Roman"/>
          <w:sz w:val="28"/>
          <w:szCs w:val="28"/>
        </w:rPr>
        <w:t xml:space="preserve">заходів </w:t>
      </w:r>
      <w:r w:rsidR="00F81DB2" w:rsidRPr="004E6C1D">
        <w:rPr>
          <w:rFonts w:ascii="Times New Roman" w:hAnsi="Times New Roman" w:cs="Times New Roman"/>
          <w:sz w:val="28"/>
          <w:szCs w:val="28"/>
        </w:rPr>
        <w:t>Програми</w:t>
      </w:r>
      <w:r w:rsidR="00E815D0" w:rsidRPr="004E6C1D">
        <w:rPr>
          <w:rFonts w:ascii="Times New Roman" w:hAnsi="Times New Roman" w:cs="Times New Roman"/>
          <w:sz w:val="28"/>
          <w:szCs w:val="28"/>
        </w:rPr>
        <w:t xml:space="preserve"> </w:t>
      </w:r>
      <w:r w:rsidRPr="004E6C1D">
        <w:rPr>
          <w:rFonts w:ascii="Times New Roman" w:hAnsi="Times New Roman" w:cs="Times New Roman"/>
          <w:sz w:val="28"/>
          <w:szCs w:val="28"/>
        </w:rPr>
        <w:t xml:space="preserve">ймовірно позитивно вплине на </w:t>
      </w:r>
      <w:r w:rsidR="00E815D0" w:rsidRPr="004E6C1D">
        <w:rPr>
          <w:rFonts w:ascii="Times New Roman" w:hAnsi="Times New Roman" w:cs="Times New Roman"/>
          <w:sz w:val="28"/>
          <w:szCs w:val="28"/>
        </w:rPr>
        <w:t>територі</w:t>
      </w:r>
      <w:r w:rsidRPr="004E6C1D">
        <w:rPr>
          <w:rFonts w:ascii="Times New Roman" w:hAnsi="Times New Roman" w:cs="Times New Roman"/>
          <w:sz w:val="28"/>
          <w:szCs w:val="28"/>
        </w:rPr>
        <w:t>ї</w:t>
      </w:r>
      <w:r w:rsidR="00E815D0" w:rsidRPr="004E6C1D">
        <w:rPr>
          <w:rFonts w:ascii="Times New Roman" w:hAnsi="Times New Roman" w:cs="Times New Roman"/>
          <w:sz w:val="28"/>
          <w:szCs w:val="28"/>
        </w:rPr>
        <w:t xml:space="preserve"> Смарагдової мережі</w:t>
      </w:r>
      <w:r w:rsidR="00054884" w:rsidRPr="004E6C1D">
        <w:rPr>
          <w:rFonts w:ascii="Times New Roman" w:hAnsi="Times New Roman" w:cs="Times New Roman"/>
          <w:sz w:val="28"/>
          <w:szCs w:val="28"/>
        </w:rPr>
        <w:t>,</w:t>
      </w:r>
      <w:r w:rsidR="00F81DB2" w:rsidRPr="004E6C1D">
        <w:rPr>
          <w:rFonts w:ascii="Times New Roman" w:hAnsi="Times New Roman" w:cs="Times New Roman"/>
          <w:sz w:val="28"/>
          <w:szCs w:val="28"/>
        </w:rPr>
        <w:t xml:space="preserve"> </w:t>
      </w:r>
      <w:r w:rsidR="003E35B6" w:rsidRPr="004E6C1D">
        <w:rPr>
          <w:rFonts w:ascii="Times New Roman" w:hAnsi="Times New Roman" w:cs="Times New Roman"/>
          <w:sz w:val="28"/>
          <w:szCs w:val="28"/>
        </w:rPr>
        <w:t>оскільки</w:t>
      </w:r>
      <w:r w:rsidR="00F81DB2" w:rsidRPr="004E6C1D">
        <w:rPr>
          <w:rFonts w:ascii="Times New Roman" w:hAnsi="Times New Roman" w:cs="Times New Roman"/>
          <w:sz w:val="28"/>
          <w:szCs w:val="28"/>
        </w:rPr>
        <w:t xml:space="preserve"> будівництв</w:t>
      </w:r>
      <w:r w:rsidR="003E35B6" w:rsidRPr="004E6C1D">
        <w:rPr>
          <w:rFonts w:ascii="Times New Roman" w:hAnsi="Times New Roman" w:cs="Times New Roman"/>
          <w:sz w:val="28"/>
          <w:szCs w:val="28"/>
        </w:rPr>
        <w:t>о</w:t>
      </w:r>
      <w:r w:rsidR="00F81DB2" w:rsidRPr="004E6C1D">
        <w:rPr>
          <w:rFonts w:ascii="Times New Roman" w:hAnsi="Times New Roman" w:cs="Times New Roman"/>
          <w:sz w:val="28"/>
          <w:szCs w:val="28"/>
        </w:rPr>
        <w:t>, реконструкці</w:t>
      </w:r>
      <w:r w:rsidR="003E35B6" w:rsidRPr="004E6C1D">
        <w:rPr>
          <w:rFonts w:ascii="Times New Roman" w:hAnsi="Times New Roman" w:cs="Times New Roman"/>
          <w:sz w:val="28"/>
          <w:szCs w:val="28"/>
        </w:rPr>
        <w:t>я</w:t>
      </w:r>
      <w:r w:rsidR="00F81DB2" w:rsidRPr="004E6C1D">
        <w:rPr>
          <w:rFonts w:ascii="Times New Roman" w:hAnsi="Times New Roman" w:cs="Times New Roman"/>
          <w:sz w:val="28"/>
          <w:szCs w:val="28"/>
        </w:rPr>
        <w:t xml:space="preserve"> і капітальн</w:t>
      </w:r>
      <w:r w:rsidR="003E35B6" w:rsidRPr="004E6C1D">
        <w:rPr>
          <w:rFonts w:ascii="Times New Roman" w:hAnsi="Times New Roman" w:cs="Times New Roman"/>
          <w:sz w:val="28"/>
          <w:szCs w:val="28"/>
        </w:rPr>
        <w:t xml:space="preserve">ий </w:t>
      </w:r>
      <w:r w:rsidR="00F81DB2" w:rsidRPr="004E6C1D">
        <w:rPr>
          <w:rFonts w:ascii="Times New Roman" w:hAnsi="Times New Roman" w:cs="Times New Roman"/>
          <w:sz w:val="28"/>
          <w:szCs w:val="28"/>
        </w:rPr>
        <w:t>ремонт мереж водовідведення т</w:t>
      </w:r>
      <w:r w:rsidR="003E35B6" w:rsidRPr="004E6C1D">
        <w:rPr>
          <w:rFonts w:ascii="Times New Roman" w:hAnsi="Times New Roman" w:cs="Times New Roman"/>
          <w:sz w:val="28"/>
          <w:szCs w:val="28"/>
        </w:rPr>
        <w:t>а каналізаційних очисних споруд зменшу</w:t>
      </w:r>
      <w:r w:rsidR="00054884" w:rsidRPr="004E6C1D">
        <w:rPr>
          <w:rFonts w:ascii="Times New Roman" w:hAnsi="Times New Roman" w:cs="Times New Roman"/>
          <w:sz w:val="28"/>
          <w:szCs w:val="28"/>
        </w:rPr>
        <w:t>є</w:t>
      </w:r>
      <w:r w:rsidR="003E35B6" w:rsidRPr="004E6C1D">
        <w:rPr>
          <w:rFonts w:ascii="Times New Roman" w:hAnsi="Times New Roman" w:cs="Times New Roman"/>
          <w:sz w:val="28"/>
          <w:szCs w:val="28"/>
        </w:rPr>
        <w:t xml:space="preserve"> ризики потрапляння неочищених </w:t>
      </w:r>
      <w:r w:rsidR="006E6AB4" w:rsidRPr="004E6C1D">
        <w:rPr>
          <w:rFonts w:ascii="Times New Roman" w:hAnsi="Times New Roman" w:cs="Times New Roman"/>
          <w:sz w:val="28"/>
          <w:szCs w:val="28"/>
        </w:rPr>
        <w:t xml:space="preserve">стоків до природного середовища та сприятиме </w:t>
      </w:r>
      <w:r w:rsidR="00AF3334" w:rsidRPr="004E6C1D">
        <w:rPr>
          <w:rFonts w:ascii="Times New Roman" w:hAnsi="Times New Roman" w:cs="Times New Roman"/>
          <w:sz w:val="28"/>
          <w:szCs w:val="28"/>
        </w:rPr>
        <w:t>покращенн</w:t>
      </w:r>
      <w:r w:rsidR="006E6AB4" w:rsidRPr="004E6C1D">
        <w:rPr>
          <w:rFonts w:ascii="Times New Roman" w:hAnsi="Times New Roman" w:cs="Times New Roman"/>
          <w:sz w:val="28"/>
          <w:szCs w:val="28"/>
        </w:rPr>
        <w:t>ю</w:t>
      </w:r>
      <w:r w:rsidR="00AF3334" w:rsidRPr="004E6C1D">
        <w:rPr>
          <w:rFonts w:ascii="Times New Roman" w:hAnsi="Times New Roman" w:cs="Times New Roman"/>
          <w:sz w:val="28"/>
          <w:szCs w:val="28"/>
        </w:rPr>
        <w:t xml:space="preserve"> гідрологічного режиму водойм області.</w:t>
      </w:r>
      <w:r w:rsidR="003E35B6" w:rsidRPr="004E6C1D">
        <w:rPr>
          <w:rFonts w:ascii="Times New Roman" w:hAnsi="Times New Roman" w:cs="Times New Roman"/>
          <w:sz w:val="28"/>
          <w:szCs w:val="28"/>
        </w:rPr>
        <w:t xml:space="preserve"> </w:t>
      </w:r>
      <w:r w:rsidR="00F81DB2" w:rsidRPr="004E6C1D">
        <w:rPr>
          <w:rFonts w:ascii="Times New Roman" w:hAnsi="Times New Roman" w:cs="Times New Roman"/>
          <w:sz w:val="28"/>
          <w:szCs w:val="28"/>
        </w:rPr>
        <w:t xml:space="preserve"> </w:t>
      </w:r>
      <w:r w:rsidR="00AF3334" w:rsidRPr="004E6C1D">
        <w:rPr>
          <w:rFonts w:ascii="Times New Roman" w:hAnsi="Times New Roman" w:cs="Times New Roman"/>
          <w:sz w:val="28"/>
          <w:szCs w:val="28"/>
        </w:rPr>
        <w:t>В</w:t>
      </w:r>
      <w:r w:rsidR="00F81DB2" w:rsidRPr="004E6C1D">
        <w:rPr>
          <w:rFonts w:ascii="Times New Roman" w:hAnsi="Times New Roman" w:cs="Times New Roman"/>
          <w:sz w:val="28"/>
          <w:szCs w:val="28"/>
        </w:rPr>
        <w:t>провадження екологічно безпечного механізму поводження з побутовими відходами</w:t>
      </w:r>
      <w:r w:rsidRPr="004E6C1D">
        <w:rPr>
          <w:rFonts w:ascii="Times New Roman" w:hAnsi="Times New Roman" w:cs="Times New Roman"/>
          <w:sz w:val="28"/>
          <w:szCs w:val="28"/>
        </w:rPr>
        <w:t xml:space="preserve"> </w:t>
      </w:r>
      <w:r w:rsidR="00AF3334" w:rsidRPr="004E6C1D">
        <w:rPr>
          <w:rFonts w:ascii="Times New Roman" w:hAnsi="Times New Roman" w:cs="Times New Roman"/>
          <w:sz w:val="28"/>
          <w:szCs w:val="28"/>
        </w:rPr>
        <w:t>дозволяє ліквідувати стихійні звалища та модернізувати полігони для захоронення відходів, що</w:t>
      </w:r>
      <w:r w:rsidR="00F81DB2" w:rsidRPr="004E6C1D">
        <w:rPr>
          <w:rFonts w:ascii="Times New Roman" w:hAnsi="Times New Roman" w:cs="Times New Roman"/>
          <w:sz w:val="28"/>
          <w:szCs w:val="28"/>
        </w:rPr>
        <w:t xml:space="preserve"> може позитивно вплинути на чисельн</w:t>
      </w:r>
      <w:r w:rsidR="00054884" w:rsidRPr="004E6C1D">
        <w:rPr>
          <w:rFonts w:ascii="Times New Roman" w:hAnsi="Times New Roman" w:cs="Times New Roman"/>
          <w:sz w:val="28"/>
          <w:szCs w:val="28"/>
        </w:rPr>
        <w:t>і</w:t>
      </w:r>
      <w:r w:rsidR="00F81DB2" w:rsidRPr="004E6C1D">
        <w:rPr>
          <w:rFonts w:ascii="Times New Roman" w:hAnsi="Times New Roman" w:cs="Times New Roman"/>
          <w:sz w:val="28"/>
          <w:szCs w:val="28"/>
        </w:rPr>
        <w:t>ст</w:t>
      </w:r>
      <w:r w:rsidR="006E6AB4" w:rsidRPr="004E6C1D">
        <w:rPr>
          <w:rFonts w:ascii="Times New Roman" w:hAnsi="Times New Roman" w:cs="Times New Roman"/>
          <w:sz w:val="28"/>
          <w:szCs w:val="28"/>
        </w:rPr>
        <w:t>ь</w:t>
      </w:r>
      <w:r w:rsidR="00F81DB2" w:rsidRPr="004E6C1D">
        <w:rPr>
          <w:rFonts w:ascii="Times New Roman" w:hAnsi="Times New Roman" w:cs="Times New Roman"/>
          <w:sz w:val="28"/>
          <w:szCs w:val="28"/>
        </w:rPr>
        <w:t xml:space="preserve"> різних видів флори та фауни.</w:t>
      </w:r>
      <w:r w:rsidR="00E815D0" w:rsidRPr="004E6C1D">
        <w:rPr>
          <w:rFonts w:ascii="Times New Roman" w:hAnsi="Times New Roman" w:cs="Times New Roman"/>
          <w:sz w:val="28"/>
          <w:szCs w:val="28"/>
        </w:rPr>
        <w:t xml:space="preserve"> </w:t>
      </w:r>
    </w:p>
    <w:p w14:paraId="3EF050CC" w14:textId="77777777" w:rsidR="00660702" w:rsidRPr="004E6C1D" w:rsidRDefault="00206EC2" w:rsidP="004C2A55">
      <w:pPr>
        <w:spacing w:after="0" w:line="240" w:lineRule="auto"/>
        <w:ind w:firstLine="567"/>
        <w:jc w:val="both"/>
        <w:rPr>
          <w:rFonts w:ascii="Times New Roman" w:hAnsi="Times New Roman"/>
          <w:sz w:val="28"/>
          <w:szCs w:val="28"/>
        </w:rPr>
      </w:pPr>
      <w:r w:rsidRPr="004E6C1D">
        <w:rPr>
          <w:rFonts w:ascii="Times New Roman" w:hAnsi="Times New Roman" w:cs="Times New Roman"/>
          <w:b/>
          <w:bCs/>
          <w:sz w:val="28"/>
          <w:szCs w:val="28"/>
        </w:rPr>
        <w:t xml:space="preserve">Населення та інфраструктура. </w:t>
      </w:r>
      <w:r w:rsidR="00936E5F" w:rsidRPr="004E6C1D">
        <w:rPr>
          <w:rFonts w:ascii="Times New Roman" w:hAnsi="Times New Roman" w:cs="Times New Roman"/>
          <w:sz w:val="28"/>
          <w:szCs w:val="28"/>
        </w:rPr>
        <w:t>Програма</w:t>
      </w:r>
      <w:r w:rsidRPr="004E6C1D">
        <w:rPr>
          <w:rFonts w:ascii="Times New Roman" w:hAnsi="Times New Roman" w:cs="Times New Roman"/>
          <w:sz w:val="28"/>
          <w:szCs w:val="28"/>
        </w:rPr>
        <w:t xml:space="preserve"> не передбачає появ</w:t>
      </w:r>
      <w:r w:rsidR="00CA1CA8" w:rsidRPr="004E6C1D">
        <w:rPr>
          <w:rFonts w:ascii="Times New Roman" w:hAnsi="Times New Roman" w:cs="Times New Roman"/>
          <w:sz w:val="28"/>
          <w:szCs w:val="28"/>
        </w:rPr>
        <w:t>и</w:t>
      </w:r>
      <w:r w:rsidRPr="004E6C1D">
        <w:rPr>
          <w:rFonts w:ascii="Times New Roman" w:hAnsi="Times New Roman" w:cs="Times New Roman"/>
          <w:sz w:val="28"/>
          <w:szCs w:val="28"/>
        </w:rPr>
        <w:t xml:space="preserve"> нових ризиків для здоров’я населення області. На</w:t>
      </w:r>
      <w:r w:rsidR="009B04EE" w:rsidRPr="004E6C1D">
        <w:rPr>
          <w:rFonts w:ascii="Times New Roman" w:hAnsi="Times New Roman" w:cs="Times New Roman"/>
          <w:sz w:val="28"/>
          <w:szCs w:val="28"/>
        </w:rPr>
        <w:t>впаки впровадження</w:t>
      </w:r>
      <w:r w:rsidRPr="004E6C1D">
        <w:rPr>
          <w:rFonts w:ascii="Times New Roman" w:hAnsi="Times New Roman" w:cs="Times New Roman"/>
          <w:sz w:val="28"/>
          <w:szCs w:val="28"/>
        </w:rPr>
        <w:t xml:space="preserve"> </w:t>
      </w:r>
      <w:r w:rsidR="009B04EE" w:rsidRPr="004E6C1D">
        <w:rPr>
          <w:rFonts w:ascii="Times New Roman" w:hAnsi="Times New Roman" w:cs="Times New Roman"/>
          <w:sz w:val="28"/>
          <w:szCs w:val="28"/>
        </w:rPr>
        <w:t xml:space="preserve">відповідних </w:t>
      </w:r>
      <w:r w:rsidR="00C63149" w:rsidRPr="004E6C1D">
        <w:rPr>
          <w:rFonts w:ascii="Times New Roman" w:hAnsi="Times New Roman" w:cs="Times New Roman"/>
          <w:sz w:val="28"/>
          <w:szCs w:val="28"/>
        </w:rPr>
        <w:t xml:space="preserve">заходів сприятиме </w:t>
      </w:r>
      <w:r w:rsidRPr="004E6C1D">
        <w:rPr>
          <w:rFonts w:ascii="Times New Roman" w:eastAsia="Calibri" w:hAnsi="Times New Roman" w:cs="Times New Roman"/>
          <w:sz w:val="28"/>
          <w:szCs w:val="28"/>
        </w:rPr>
        <w:t>п</w:t>
      </w:r>
      <w:r w:rsidRPr="004E6C1D">
        <w:rPr>
          <w:rFonts w:ascii="Times New Roman" w:hAnsi="Times New Roman" w:cs="Times New Roman"/>
          <w:sz w:val="28"/>
          <w:szCs w:val="28"/>
        </w:rPr>
        <w:t>окращенн</w:t>
      </w:r>
      <w:r w:rsidR="00C63149" w:rsidRPr="004E6C1D">
        <w:rPr>
          <w:rFonts w:ascii="Times New Roman" w:hAnsi="Times New Roman" w:cs="Times New Roman"/>
          <w:sz w:val="28"/>
          <w:szCs w:val="28"/>
        </w:rPr>
        <w:t>ю</w:t>
      </w:r>
      <w:r w:rsidRPr="004E6C1D">
        <w:rPr>
          <w:rFonts w:ascii="Times New Roman" w:hAnsi="Times New Roman" w:cs="Times New Roman"/>
          <w:sz w:val="28"/>
          <w:szCs w:val="28"/>
        </w:rPr>
        <w:t xml:space="preserve"> стану здоров’я населення шляхом підвищення доступності </w:t>
      </w:r>
      <w:r w:rsidR="009B04EE" w:rsidRPr="004E6C1D">
        <w:rPr>
          <w:rFonts w:ascii="Times New Roman" w:hAnsi="Times New Roman" w:cs="Times New Roman"/>
          <w:sz w:val="28"/>
          <w:szCs w:val="28"/>
        </w:rPr>
        <w:t>й</w:t>
      </w:r>
      <w:r w:rsidRPr="004E6C1D">
        <w:rPr>
          <w:rFonts w:ascii="Times New Roman" w:hAnsi="Times New Roman" w:cs="Times New Roman"/>
          <w:sz w:val="28"/>
          <w:szCs w:val="28"/>
        </w:rPr>
        <w:t xml:space="preserve"> ефективності медичного обслуговування, </w:t>
      </w:r>
      <w:r w:rsidRPr="004E6C1D">
        <w:rPr>
          <w:rFonts w:ascii="Times New Roman" w:hAnsi="Times New Roman"/>
          <w:sz w:val="28"/>
          <w:szCs w:val="28"/>
        </w:rPr>
        <w:t xml:space="preserve">утвердження здорового способу життя через розвиток фізичної культури </w:t>
      </w:r>
      <w:r w:rsidR="009B04EE" w:rsidRPr="004E6C1D">
        <w:rPr>
          <w:rFonts w:ascii="Times New Roman" w:hAnsi="Times New Roman"/>
          <w:sz w:val="28"/>
          <w:szCs w:val="28"/>
        </w:rPr>
        <w:t>та</w:t>
      </w:r>
      <w:r w:rsidRPr="004E6C1D">
        <w:rPr>
          <w:rFonts w:ascii="Times New Roman" w:hAnsi="Times New Roman"/>
          <w:sz w:val="28"/>
          <w:szCs w:val="28"/>
        </w:rPr>
        <w:t xml:space="preserve"> спорту.</w:t>
      </w:r>
      <w:r w:rsidR="00660702" w:rsidRPr="004E6C1D">
        <w:rPr>
          <w:rFonts w:ascii="Times New Roman" w:hAnsi="Times New Roman"/>
          <w:sz w:val="28"/>
          <w:szCs w:val="28"/>
        </w:rPr>
        <w:t xml:space="preserve"> </w:t>
      </w:r>
    </w:p>
    <w:p w14:paraId="24586E04" w14:textId="77777777" w:rsidR="00206EC2" w:rsidRPr="004E6C1D" w:rsidRDefault="00206EC2" w:rsidP="004C2A55">
      <w:pPr>
        <w:spacing w:after="0" w:line="240" w:lineRule="auto"/>
        <w:ind w:firstLine="567"/>
        <w:jc w:val="both"/>
        <w:rPr>
          <w:rFonts w:ascii="Times New Roman" w:hAnsi="Times New Roman" w:cs="Times New Roman"/>
          <w:sz w:val="28"/>
          <w:szCs w:val="28"/>
        </w:rPr>
      </w:pPr>
      <w:r w:rsidRPr="004E6C1D">
        <w:rPr>
          <w:rFonts w:ascii="Times New Roman" w:hAnsi="Times New Roman" w:cs="Times New Roman"/>
          <w:b/>
          <w:sz w:val="28"/>
          <w:szCs w:val="28"/>
        </w:rPr>
        <w:t>Екологічне управління, моніторинг та інше.</w:t>
      </w:r>
      <w:r w:rsidRPr="004E6C1D">
        <w:rPr>
          <w:rFonts w:ascii="Times New Roman" w:hAnsi="Times New Roman" w:cs="Times New Roman"/>
          <w:sz w:val="28"/>
          <w:szCs w:val="28"/>
        </w:rPr>
        <w:t xml:space="preserve"> </w:t>
      </w:r>
      <w:r w:rsidR="00C63149" w:rsidRPr="004E6C1D">
        <w:rPr>
          <w:rFonts w:ascii="Times New Roman" w:hAnsi="Times New Roman" w:cs="Times New Roman"/>
          <w:sz w:val="28"/>
          <w:szCs w:val="28"/>
        </w:rPr>
        <w:t>Програма</w:t>
      </w:r>
      <w:r w:rsidRPr="004E6C1D">
        <w:rPr>
          <w:rFonts w:ascii="Times New Roman" w:hAnsi="Times New Roman" w:cs="Times New Roman"/>
          <w:sz w:val="28"/>
          <w:szCs w:val="28"/>
        </w:rPr>
        <w:t xml:space="preserve"> спрямована на збереження природних ресурсів і не передбачає послаблення правових </w:t>
      </w:r>
      <w:r w:rsidR="009B04EE" w:rsidRPr="004E6C1D">
        <w:rPr>
          <w:rFonts w:ascii="Times New Roman" w:hAnsi="Times New Roman" w:cs="Times New Roman"/>
          <w:sz w:val="28"/>
          <w:szCs w:val="28"/>
        </w:rPr>
        <w:t>та</w:t>
      </w:r>
      <w:r w:rsidRPr="004E6C1D">
        <w:rPr>
          <w:rFonts w:ascii="Times New Roman" w:hAnsi="Times New Roman" w:cs="Times New Roman"/>
          <w:sz w:val="28"/>
          <w:szCs w:val="28"/>
        </w:rPr>
        <w:t xml:space="preserve"> економічних механізмів контролю </w:t>
      </w:r>
      <w:r w:rsidR="009B04EE" w:rsidRPr="004E6C1D">
        <w:rPr>
          <w:rFonts w:ascii="Times New Roman" w:hAnsi="Times New Roman" w:cs="Times New Roman"/>
          <w:sz w:val="28"/>
          <w:szCs w:val="28"/>
        </w:rPr>
        <w:t>у</w:t>
      </w:r>
      <w:r w:rsidRPr="004E6C1D">
        <w:rPr>
          <w:rFonts w:ascii="Times New Roman" w:hAnsi="Times New Roman" w:cs="Times New Roman"/>
          <w:sz w:val="28"/>
          <w:szCs w:val="28"/>
        </w:rPr>
        <w:t xml:space="preserve"> </w:t>
      </w:r>
      <w:r w:rsidR="00BA17BF" w:rsidRPr="004E6C1D">
        <w:rPr>
          <w:rFonts w:ascii="Times New Roman" w:hAnsi="Times New Roman" w:cs="Times New Roman"/>
          <w:sz w:val="28"/>
          <w:szCs w:val="28"/>
        </w:rPr>
        <w:t>сфері</w:t>
      </w:r>
      <w:r w:rsidRPr="004E6C1D">
        <w:rPr>
          <w:rFonts w:ascii="Times New Roman" w:hAnsi="Times New Roman" w:cs="Times New Roman"/>
          <w:sz w:val="28"/>
          <w:szCs w:val="28"/>
        </w:rPr>
        <w:t xml:space="preserve"> екологічної безпеки.</w:t>
      </w:r>
    </w:p>
    <w:p w14:paraId="6F814300" w14:textId="77777777" w:rsidR="00757372" w:rsidRDefault="00757372" w:rsidP="004C2A55">
      <w:pPr>
        <w:spacing w:after="0" w:line="240" w:lineRule="auto"/>
        <w:ind w:firstLine="567"/>
        <w:jc w:val="both"/>
        <w:rPr>
          <w:rFonts w:ascii="Times New Roman" w:hAnsi="Times New Roman"/>
          <w:sz w:val="28"/>
          <w:szCs w:val="28"/>
        </w:rPr>
      </w:pPr>
      <w:r w:rsidRPr="004E6C1D">
        <w:rPr>
          <w:rFonts w:ascii="Times New Roman" w:hAnsi="Times New Roman" w:cs="Times New Roman"/>
          <w:sz w:val="28"/>
          <w:szCs w:val="28"/>
        </w:rPr>
        <w:t xml:space="preserve">Реалізація </w:t>
      </w:r>
      <w:r w:rsidR="00106959" w:rsidRPr="004E6C1D">
        <w:rPr>
          <w:rFonts w:ascii="Times New Roman" w:hAnsi="Times New Roman" w:cs="Times New Roman"/>
          <w:sz w:val="28"/>
          <w:szCs w:val="28"/>
        </w:rPr>
        <w:t>Програми</w:t>
      </w:r>
      <w:r w:rsidRPr="004E6C1D">
        <w:rPr>
          <w:rFonts w:ascii="Times New Roman" w:hAnsi="Times New Roman" w:cs="Times New Roman"/>
          <w:sz w:val="28"/>
          <w:szCs w:val="28"/>
        </w:rPr>
        <w:t xml:space="preserve"> сприяти</w:t>
      </w:r>
      <w:r w:rsidR="00106959" w:rsidRPr="004E6C1D">
        <w:rPr>
          <w:rFonts w:ascii="Times New Roman" w:hAnsi="Times New Roman" w:cs="Times New Roman"/>
          <w:sz w:val="28"/>
          <w:szCs w:val="28"/>
        </w:rPr>
        <w:t>ме</w:t>
      </w:r>
      <w:r w:rsidRPr="004E6C1D">
        <w:rPr>
          <w:rFonts w:ascii="Times New Roman" w:hAnsi="Times New Roman" w:cs="Times New Roman"/>
          <w:sz w:val="28"/>
          <w:szCs w:val="28"/>
        </w:rPr>
        <w:t xml:space="preserve"> створенню системи екологічного контролю та моніторингу ефективності досягнення екологічних цілей. Ймовірність того, що </w:t>
      </w:r>
      <w:r w:rsidR="009B04EE" w:rsidRPr="004E6C1D">
        <w:rPr>
          <w:rFonts w:ascii="Times New Roman" w:hAnsi="Times New Roman" w:cs="Times New Roman"/>
          <w:sz w:val="28"/>
          <w:szCs w:val="28"/>
        </w:rPr>
        <w:t>виконання</w:t>
      </w:r>
      <w:r w:rsidRPr="004E6C1D">
        <w:rPr>
          <w:rFonts w:ascii="Times New Roman" w:hAnsi="Times New Roman" w:cs="Times New Roman"/>
          <w:sz w:val="28"/>
          <w:szCs w:val="28"/>
        </w:rPr>
        <w:t xml:space="preserve"> Програми призведе до можливих впливів на довкілля або здоров’я людей, які самі по собі будуть незначними, а</w:t>
      </w:r>
      <w:r w:rsidR="009B04EE" w:rsidRPr="004E6C1D">
        <w:rPr>
          <w:rFonts w:ascii="Times New Roman" w:hAnsi="Times New Roman" w:cs="Times New Roman"/>
          <w:sz w:val="28"/>
          <w:szCs w:val="28"/>
        </w:rPr>
        <w:t xml:space="preserve"> в </w:t>
      </w:r>
      <w:r w:rsidRPr="004E6C1D">
        <w:rPr>
          <w:rFonts w:ascii="Times New Roman" w:hAnsi="Times New Roman" w:cs="Times New Roman"/>
          <w:sz w:val="28"/>
          <w:szCs w:val="28"/>
        </w:rPr>
        <w:t>сукупності матимуть значний сумарний (кумулятивний) вплив на довкілля, є незначною</w:t>
      </w:r>
      <w:r w:rsidR="00106959" w:rsidRPr="004E6C1D">
        <w:rPr>
          <w:rFonts w:ascii="Times New Roman" w:hAnsi="Times New Roman" w:cs="Times New Roman"/>
          <w:sz w:val="28"/>
          <w:szCs w:val="28"/>
        </w:rPr>
        <w:t>.</w:t>
      </w:r>
      <w:r w:rsidR="00660702" w:rsidRPr="004E6C1D">
        <w:rPr>
          <w:rFonts w:ascii="Times New Roman" w:hAnsi="Times New Roman"/>
          <w:sz w:val="28"/>
          <w:szCs w:val="28"/>
        </w:rPr>
        <w:t xml:space="preserve"> Загалом основні завдання та заходи </w:t>
      </w:r>
      <w:r w:rsidR="00FC6AE1" w:rsidRPr="004E6C1D">
        <w:rPr>
          <w:rFonts w:ascii="Times New Roman" w:hAnsi="Times New Roman"/>
          <w:sz w:val="28"/>
          <w:szCs w:val="28"/>
        </w:rPr>
        <w:t>П</w:t>
      </w:r>
      <w:r w:rsidR="00660702" w:rsidRPr="004E6C1D">
        <w:rPr>
          <w:rFonts w:ascii="Times New Roman" w:hAnsi="Times New Roman"/>
          <w:sz w:val="28"/>
          <w:szCs w:val="28"/>
        </w:rPr>
        <w:t xml:space="preserve">рограми </w:t>
      </w:r>
      <w:r w:rsidR="00FC6AE1" w:rsidRPr="004E6C1D">
        <w:rPr>
          <w:rFonts w:ascii="Times New Roman" w:hAnsi="Times New Roman"/>
          <w:sz w:val="28"/>
          <w:szCs w:val="28"/>
        </w:rPr>
        <w:t>орієнтовані</w:t>
      </w:r>
      <w:r w:rsidR="00660702" w:rsidRPr="004E6C1D">
        <w:rPr>
          <w:rFonts w:ascii="Times New Roman" w:hAnsi="Times New Roman"/>
          <w:sz w:val="28"/>
          <w:szCs w:val="28"/>
        </w:rPr>
        <w:t xml:space="preserve"> на  </w:t>
      </w:r>
      <w:r w:rsidR="00660702" w:rsidRPr="004E6C1D">
        <w:rPr>
          <w:rFonts w:ascii="Times New Roman" w:hAnsi="Times New Roman"/>
          <w:sz w:val="28"/>
          <w:szCs w:val="28"/>
        </w:rPr>
        <w:lastRenderedPageBreak/>
        <w:t>відновлення економічної та соціальної сфери регіону з дотриманням всіх екологічних вимог.</w:t>
      </w:r>
    </w:p>
    <w:p w14:paraId="4CF45601" w14:textId="77777777" w:rsidR="00574309" w:rsidRPr="00CF555D" w:rsidRDefault="00A225E1" w:rsidP="004C2A55">
      <w:pPr>
        <w:spacing w:after="0" w:line="240" w:lineRule="auto"/>
        <w:ind w:firstLine="567"/>
        <w:jc w:val="both"/>
        <w:rPr>
          <w:rFonts w:ascii="Times New Roman" w:hAnsi="Times New Roman" w:cs="Times New Roman"/>
          <w:i/>
          <w:sz w:val="28"/>
          <w:szCs w:val="28"/>
        </w:rPr>
      </w:pPr>
      <w:r w:rsidRPr="00D91EF3">
        <w:rPr>
          <w:rFonts w:ascii="Times New Roman" w:hAnsi="Times New Roman" w:cs="Times New Roman"/>
          <w:sz w:val="28"/>
          <w:szCs w:val="28"/>
        </w:rPr>
        <w:t>Програм</w:t>
      </w:r>
      <w:r w:rsidR="00D91EF3" w:rsidRPr="00D91EF3">
        <w:rPr>
          <w:rFonts w:ascii="Times New Roman" w:hAnsi="Times New Roman" w:cs="Times New Roman"/>
          <w:sz w:val="28"/>
          <w:szCs w:val="28"/>
        </w:rPr>
        <w:t>ою</w:t>
      </w:r>
      <w:r w:rsidR="00D91EF3" w:rsidRPr="00D91EF3">
        <w:rPr>
          <w:rFonts w:ascii="Times New Roman" w:hAnsi="Times New Roman" w:cs="Times New Roman"/>
          <w:i/>
          <w:sz w:val="28"/>
          <w:szCs w:val="28"/>
        </w:rPr>
        <w:t xml:space="preserve"> </w:t>
      </w:r>
      <w:r w:rsidR="00D91EF3" w:rsidRPr="00D91EF3">
        <w:rPr>
          <w:rFonts w:ascii="Times New Roman" w:hAnsi="Times New Roman" w:cs="Times New Roman"/>
          <w:sz w:val="28"/>
          <w:szCs w:val="28"/>
        </w:rPr>
        <w:t>передбачено</w:t>
      </w:r>
      <w:r w:rsidR="00D91EF3" w:rsidRPr="00D91EF3">
        <w:rPr>
          <w:rFonts w:ascii="Times New Roman" w:hAnsi="Times New Roman" w:cs="Times New Roman"/>
          <w:sz w:val="28"/>
          <w:szCs w:val="28"/>
          <w:shd w:val="clear" w:color="auto" w:fill="FFFFFF"/>
        </w:rPr>
        <w:t xml:space="preserve"> створення регіональних, а також участі в національних </w:t>
      </w:r>
      <w:r w:rsidR="00D91EF3" w:rsidRPr="00D91EF3">
        <w:rPr>
          <w:rFonts w:ascii="Times New Roman" w:hAnsi="Times New Roman" w:cs="Times New Roman"/>
          <w:sz w:val="28"/>
          <w:szCs w:val="28"/>
          <w:u w:val="single"/>
          <w:shd w:val="clear" w:color="auto" w:fill="FFFFFF"/>
        </w:rPr>
        <w:t>індустріальних та технологічних парках</w:t>
      </w:r>
      <w:r w:rsidR="00D91EF3" w:rsidRPr="00D91EF3">
        <w:rPr>
          <w:rFonts w:ascii="Times New Roman" w:hAnsi="Times New Roman" w:cs="Times New Roman"/>
          <w:sz w:val="28"/>
          <w:szCs w:val="28"/>
          <w:shd w:val="clear" w:color="auto" w:fill="FFFFFF"/>
        </w:rPr>
        <w:t xml:space="preserve">. </w:t>
      </w:r>
      <w:r w:rsidR="006B2C6B">
        <w:rPr>
          <w:rFonts w:ascii="Times New Roman" w:hAnsi="Times New Roman" w:cs="Times New Roman"/>
          <w:sz w:val="28"/>
          <w:szCs w:val="28"/>
        </w:rPr>
        <w:t>В</w:t>
      </w:r>
      <w:r w:rsidR="00D91EF3" w:rsidRPr="00D91EF3">
        <w:rPr>
          <w:rFonts w:ascii="Times New Roman" w:hAnsi="Times New Roman" w:cs="Times New Roman"/>
          <w:sz w:val="28"/>
          <w:szCs w:val="28"/>
        </w:rPr>
        <w:t>ажлив</w:t>
      </w:r>
      <w:r w:rsidR="006B2C6B">
        <w:rPr>
          <w:rFonts w:ascii="Times New Roman" w:hAnsi="Times New Roman" w:cs="Times New Roman"/>
          <w:sz w:val="28"/>
          <w:szCs w:val="28"/>
        </w:rPr>
        <w:t>ою</w:t>
      </w:r>
      <w:r w:rsidR="00D91EF3" w:rsidRPr="00D91EF3">
        <w:rPr>
          <w:rFonts w:ascii="Times New Roman" w:hAnsi="Times New Roman" w:cs="Times New Roman"/>
          <w:sz w:val="28"/>
          <w:szCs w:val="28"/>
        </w:rPr>
        <w:t xml:space="preserve"> передумов</w:t>
      </w:r>
      <w:r w:rsidR="006B2C6B">
        <w:rPr>
          <w:rFonts w:ascii="Times New Roman" w:hAnsi="Times New Roman" w:cs="Times New Roman"/>
          <w:sz w:val="28"/>
          <w:szCs w:val="28"/>
        </w:rPr>
        <w:t xml:space="preserve">ою </w:t>
      </w:r>
      <w:r w:rsidR="00D91EF3" w:rsidRPr="00D91EF3">
        <w:rPr>
          <w:rFonts w:ascii="Times New Roman" w:hAnsi="Times New Roman" w:cs="Times New Roman"/>
          <w:sz w:val="28"/>
          <w:szCs w:val="28"/>
        </w:rPr>
        <w:t>їхнь</w:t>
      </w:r>
      <w:r w:rsidR="006B2C6B">
        <w:rPr>
          <w:rFonts w:ascii="Times New Roman" w:hAnsi="Times New Roman" w:cs="Times New Roman"/>
          <w:sz w:val="28"/>
          <w:szCs w:val="28"/>
        </w:rPr>
        <w:t>ого створення є</w:t>
      </w:r>
      <w:r w:rsidR="00D91EF3" w:rsidRPr="00D91EF3">
        <w:rPr>
          <w:rFonts w:ascii="Times New Roman" w:hAnsi="Times New Roman" w:cs="Times New Roman"/>
          <w:sz w:val="28"/>
          <w:szCs w:val="28"/>
        </w:rPr>
        <w:t xml:space="preserve"> </w:t>
      </w:r>
      <w:r w:rsidR="006B2C6B" w:rsidRPr="006B2C6B">
        <w:rPr>
          <w:rFonts w:ascii="Times New Roman" w:hAnsi="Times New Roman" w:cs="Times New Roman"/>
          <w:sz w:val="28"/>
          <w:szCs w:val="28"/>
          <w:u w:val="single"/>
        </w:rPr>
        <w:t>наявність відповідної без пекової ситуації в області</w:t>
      </w:r>
      <w:r w:rsidR="006B2C6B">
        <w:rPr>
          <w:rFonts w:ascii="Times New Roman" w:hAnsi="Times New Roman" w:cs="Times New Roman"/>
          <w:sz w:val="28"/>
          <w:szCs w:val="28"/>
        </w:rPr>
        <w:t xml:space="preserve">, а умовами </w:t>
      </w:r>
      <w:r w:rsidR="00D91EF3" w:rsidRPr="00D91EF3">
        <w:rPr>
          <w:rFonts w:ascii="Times New Roman" w:hAnsi="Times New Roman" w:cs="Times New Roman"/>
          <w:sz w:val="28"/>
          <w:szCs w:val="28"/>
        </w:rPr>
        <w:t xml:space="preserve">ефективної діяльності </w:t>
      </w:r>
      <w:r w:rsidR="006B2C6B">
        <w:rPr>
          <w:rFonts w:ascii="Times New Roman" w:hAnsi="Times New Roman" w:cs="Times New Roman"/>
          <w:sz w:val="28"/>
          <w:szCs w:val="28"/>
        </w:rPr>
        <w:t>–</w:t>
      </w:r>
      <w:r w:rsidR="00D91EF3" w:rsidRPr="00D91EF3">
        <w:rPr>
          <w:rFonts w:ascii="Times New Roman" w:hAnsi="Times New Roman" w:cs="Times New Roman"/>
          <w:sz w:val="28"/>
          <w:szCs w:val="28"/>
        </w:rPr>
        <w:t xml:space="preserve"> зниження воєнних ризиків, запуск механізмів страхування інвестицій, збільшення кількості іноземних інвесторів</w:t>
      </w:r>
      <w:r w:rsidR="006B2C6B">
        <w:rPr>
          <w:rFonts w:ascii="Times New Roman" w:hAnsi="Times New Roman" w:cs="Times New Roman"/>
          <w:sz w:val="28"/>
          <w:szCs w:val="28"/>
        </w:rPr>
        <w:t>.</w:t>
      </w:r>
      <w:r w:rsidR="00D91EF3" w:rsidRPr="00D91EF3">
        <w:rPr>
          <w:rFonts w:ascii="Times New Roman" w:hAnsi="Times New Roman" w:cs="Times New Roman"/>
          <w:sz w:val="28"/>
          <w:szCs w:val="28"/>
          <w:shd w:val="clear" w:color="auto" w:fill="FFFFFF"/>
        </w:rPr>
        <w:t xml:space="preserve"> Реалізація заходу відбуватиметься в межах окремої регіональної програми та </w:t>
      </w:r>
      <w:r w:rsidR="00AF51A4" w:rsidRPr="00D91EF3">
        <w:rPr>
          <w:rFonts w:ascii="Times New Roman" w:hAnsi="Times New Roman" w:cs="Times New Roman"/>
          <w:sz w:val="28"/>
          <w:szCs w:val="28"/>
        </w:rPr>
        <w:t>полягає в розв’язанні завдань імплементації європейських директив у сферах екологічного управління, управління відходами та ресурсами, енергоефективності, промислового забруднення та промислової безпеки, адаптації до зміни клімату</w:t>
      </w:r>
      <w:r w:rsidR="00D91EF3">
        <w:rPr>
          <w:rFonts w:ascii="Times New Roman" w:hAnsi="Times New Roman" w:cs="Times New Roman"/>
          <w:sz w:val="28"/>
          <w:szCs w:val="28"/>
        </w:rPr>
        <w:t>.</w:t>
      </w:r>
      <w:r w:rsidR="00AF51A4" w:rsidRPr="00D91EF3">
        <w:rPr>
          <w:rFonts w:ascii="Times New Roman" w:hAnsi="Times New Roman" w:cs="Times New Roman"/>
          <w:sz w:val="28"/>
          <w:szCs w:val="28"/>
        </w:rPr>
        <w:t xml:space="preserve"> </w:t>
      </w:r>
    </w:p>
    <w:p w14:paraId="549439B5" w14:textId="77777777" w:rsidR="00DA3BFD" w:rsidRDefault="00DA3BFD" w:rsidP="004C2A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в</w:t>
      </w:r>
      <w:r w:rsidRPr="00DA3BFD">
        <w:rPr>
          <w:rFonts w:ascii="Times New Roman" w:hAnsi="Times New Roman" w:cs="Times New Roman"/>
          <w:sz w:val="28"/>
          <w:szCs w:val="28"/>
        </w:rPr>
        <w:t xml:space="preserve">плив на довкілля внаслідок реалізації заходів програми можна оцінити як не значний. </w:t>
      </w:r>
    </w:p>
    <w:p w14:paraId="5576AA52" w14:textId="77777777" w:rsidR="00DA3BFD" w:rsidRPr="004E6C1D" w:rsidRDefault="001D36F1" w:rsidP="004C2A55">
      <w:pPr>
        <w:spacing w:after="0" w:line="240" w:lineRule="auto"/>
        <w:ind w:firstLine="709"/>
        <w:jc w:val="both"/>
        <w:rPr>
          <w:rFonts w:ascii="Times New Roman" w:hAnsi="Times New Roman" w:cs="Times New Roman"/>
          <w:sz w:val="28"/>
          <w:szCs w:val="28"/>
        </w:rPr>
      </w:pPr>
      <w:r w:rsidRPr="004E6C1D">
        <w:rPr>
          <w:rFonts w:ascii="Times New Roman" w:hAnsi="Times New Roman" w:cs="Times New Roman"/>
          <w:sz w:val="28"/>
          <w:szCs w:val="28"/>
        </w:rPr>
        <w:t xml:space="preserve">Наразі найбільші екологічні проблеми для області створюють наслідки довготривалих бойових дій, які несумірні </w:t>
      </w:r>
      <w:r w:rsidR="004E6C1D" w:rsidRPr="004E6C1D">
        <w:rPr>
          <w:rFonts w:ascii="Times New Roman" w:hAnsi="Times New Roman" w:cs="Times New Roman"/>
          <w:sz w:val="28"/>
          <w:szCs w:val="28"/>
        </w:rPr>
        <w:t>із</w:t>
      </w:r>
      <w:r w:rsidRPr="004E6C1D">
        <w:rPr>
          <w:rFonts w:ascii="Times New Roman" w:hAnsi="Times New Roman" w:cs="Times New Roman"/>
          <w:sz w:val="28"/>
          <w:szCs w:val="28"/>
        </w:rPr>
        <w:t xml:space="preserve"> </w:t>
      </w:r>
      <w:r w:rsidR="004E6C1D" w:rsidRPr="004E6C1D">
        <w:rPr>
          <w:rFonts w:ascii="Times New Roman" w:hAnsi="Times New Roman" w:cs="Times New Roman"/>
          <w:sz w:val="28"/>
          <w:szCs w:val="28"/>
        </w:rPr>
        <w:t>загальними змінами в навколишньому природному середовищі, як пов’язані із виконання програми.</w:t>
      </w:r>
    </w:p>
    <w:p w14:paraId="4470F643" w14:textId="77777777" w:rsidR="004E6C1D" w:rsidRPr="00CF555D" w:rsidRDefault="004E6C1D" w:rsidP="004C2A55">
      <w:pPr>
        <w:spacing w:after="0" w:line="240" w:lineRule="auto"/>
        <w:ind w:firstLine="709"/>
        <w:jc w:val="both"/>
        <w:rPr>
          <w:sz w:val="28"/>
          <w:szCs w:val="28"/>
        </w:rPr>
      </w:pPr>
    </w:p>
    <w:p w14:paraId="3CA44673" w14:textId="77777777" w:rsidR="00D32BE4" w:rsidRPr="00CF555D" w:rsidRDefault="00D32BE4" w:rsidP="004C2A55">
      <w:pPr>
        <w:spacing w:after="0" w:line="240" w:lineRule="auto"/>
        <w:ind w:firstLine="567"/>
        <w:jc w:val="both"/>
        <w:rPr>
          <w:rFonts w:ascii="Times New Roman" w:hAnsi="Times New Roman" w:cs="Times New Roman"/>
          <w:sz w:val="28"/>
          <w:szCs w:val="28"/>
        </w:rPr>
      </w:pPr>
    </w:p>
    <w:p w14:paraId="052F8904" w14:textId="77777777" w:rsidR="007D03A9" w:rsidRPr="0053289E" w:rsidRDefault="007D03A9" w:rsidP="004C2A55">
      <w:pPr>
        <w:spacing w:after="0" w:line="240" w:lineRule="auto"/>
        <w:jc w:val="center"/>
        <w:rPr>
          <w:rFonts w:ascii="Times New Roman" w:hAnsi="Times New Roman" w:cs="Times New Roman"/>
          <w:b/>
          <w:bCs/>
          <w:color w:val="000000" w:themeColor="text1"/>
          <w:sz w:val="28"/>
          <w:szCs w:val="28"/>
        </w:rPr>
      </w:pPr>
      <w:r w:rsidRPr="006B2C6B">
        <w:rPr>
          <w:rFonts w:ascii="Times New Roman" w:hAnsi="Times New Roman" w:cs="Times New Roman"/>
          <w:b/>
          <w:bCs/>
          <w:color w:val="000000" w:themeColor="text1"/>
          <w:sz w:val="28"/>
          <w:szCs w:val="28"/>
        </w:rPr>
        <w:t>VI</w:t>
      </w:r>
      <w:r w:rsidR="003B6B0B" w:rsidRPr="006B2C6B">
        <w:rPr>
          <w:rFonts w:ascii="Times New Roman" w:hAnsi="Times New Roman" w:cs="Times New Roman"/>
          <w:b/>
          <w:bCs/>
          <w:color w:val="000000" w:themeColor="text1"/>
          <w:sz w:val="28"/>
          <w:szCs w:val="28"/>
        </w:rPr>
        <w:t>I</w:t>
      </w:r>
      <w:r w:rsidRPr="006B2C6B">
        <w:rPr>
          <w:rFonts w:ascii="Times New Roman" w:hAnsi="Times New Roman" w:cs="Times New Roman"/>
          <w:b/>
          <w:bCs/>
          <w:color w:val="000000" w:themeColor="text1"/>
          <w:sz w:val="28"/>
          <w:szCs w:val="28"/>
        </w:rPr>
        <w:t xml:space="preserve">. ЗАХОДИ, </w:t>
      </w:r>
      <w:r w:rsidR="00955272" w:rsidRPr="006B2C6B">
        <w:rPr>
          <w:rFonts w:ascii="Times New Roman" w:hAnsi="Times New Roman" w:cs="Times New Roman"/>
          <w:b/>
          <w:bCs/>
          <w:color w:val="000000" w:themeColor="text1"/>
          <w:sz w:val="28"/>
          <w:szCs w:val="28"/>
        </w:rPr>
        <w:t>ЯК</w:t>
      </w:r>
      <w:r w:rsidR="00A93E9F" w:rsidRPr="006B2C6B">
        <w:rPr>
          <w:rFonts w:ascii="Times New Roman" w:hAnsi="Times New Roman" w:cs="Times New Roman"/>
          <w:b/>
          <w:bCs/>
          <w:color w:val="000000" w:themeColor="text1"/>
          <w:sz w:val="28"/>
          <w:szCs w:val="28"/>
        </w:rPr>
        <w:t>І</w:t>
      </w:r>
      <w:r w:rsidRPr="006B2C6B">
        <w:rPr>
          <w:rFonts w:ascii="Times New Roman" w:hAnsi="Times New Roman" w:cs="Times New Roman"/>
          <w:b/>
          <w:bCs/>
          <w:color w:val="000000" w:themeColor="text1"/>
          <w:sz w:val="28"/>
          <w:szCs w:val="28"/>
        </w:rPr>
        <w:t xml:space="preserve"> ПЕРЕДБАЧАЄТЬСЯ ВЖИТИ ДЛЯ ЗАПОБІГАННЯ, ЗМЕНШЕННЯ ТА ПОМ’ЯКШЕННЯ НЕГАТИВНИХ НАСЛІДКІВ ВИКОНАННЯ ПРОГРАМИ</w:t>
      </w:r>
    </w:p>
    <w:p w14:paraId="0BA80CC3" w14:textId="77777777" w:rsidR="00A41CB5" w:rsidRPr="0053289E" w:rsidRDefault="00A41CB5" w:rsidP="004C2A55">
      <w:pPr>
        <w:spacing w:after="0" w:line="240" w:lineRule="auto"/>
        <w:ind w:firstLine="709"/>
        <w:jc w:val="center"/>
        <w:rPr>
          <w:rFonts w:ascii="Times New Roman" w:hAnsi="Times New Roman" w:cs="Times New Roman"/>
          <w:b/>
          <w:bCs/>
          <w:color w:val="000000" w:themeColor="text1"/>
          <w:sz w:val="28"/>
          <w:szCs w:val="28"/>
        </w:rPr>
      </w:pPr>
    </w:p>
    <w:p w14:paraId="48FE520E" w14:textId="77777777" w:rsidR="000B195E" w:rsidRPr="0053289E" w:rsidRDefault="007D03A9" w:rsidP="004C2A55">
      <w:pPr>
        <w:spacing w:after="0" w:line="240" w:lineRule="auto"/>
        <w:ind w:firstLine="567"/>
        <w:jc w:val="both"/>
        <w:rPr>
          <w:rFonts w:ascii="Times New Roman" w:hAnsi="Times New Roman" w:cs="Times New Roman"/>
          <w:color w:val="000000" w:themeColor="text1"/>
          <w:sz w:val="28"/>
          <w:szCs w:val="28"/>
        </w:rPr>
      </w:pPr>
      <w:r w:rsidRPr="0053289E">
        <w:rPr>
          <w:rFonts w:ascii="Times New Roman" w:hAnsi="Times New Roman" w:cs="Times New Roman"/>
          <w:color w:val="000000" w:themeColor="text1"/>
          <w:sz w:val="28"/>
          <w:szCs w:val="28"/>
        </w:rPr>
        <w:t xml:space="preserve">Для запобігання, зменшення та пом’якшення можливих негативних наслідків виконання </w:t>
      </w:r>
      <w:r w:rsidR="00A41CB5" w:rsidRPr="0053289E">
        <w:rPr>
          <w:rFonts w:ascii="Times New Roman" w:hAnsi="Times New Roman" w:cs="Times New Roman"/>
          <w:color w:val="000000" w:themeColor="text1"/>
          <w:sz w:val="28"/>
          <w:szCs w:val="28"/>
        </w:rPr>
        <w:t>п</w:t>
      </w:r>
      <w:r w:rsidRPr="0053289E">
        <w:rPr>
          <w:rFonts w:ascii="Times New Roman" w:hAnsi="Times New Roman" w:cs="Times New Roman"/>
          <w:color w:val="000000" w:themeColor="text1"/>
          <w:sz w:val="28"/>
          <w:szCs w:val="28"/>
        </w:rPr>
        <w:t xml:space="preserve">рограми соціально-економічного та культурного розвитку </w:t>
      </w:r>
      <w:r w:rsidR="00A41CB5" w:rsidRPr="0053289E">
        <w:rPr>
          <w:rFonts w:ascii="Times New Roman" w:hAnsi="Times New Roman" w:cs="Times New Roman"/>
          <w:color w:val="000000" w:themeColor="text1"/>
          <w:sz w:val="28"/>
          <w:szCs w:val="28"/>
        </w:rPr>
        <w:t xml:space="preserve">Херсонської </w:t>
      </w:r>
      <w:r w:rsidRPr="0053289E">
        <w:rPr>
          <w:rFonts w:ascii="Times New Roman" w:hAnsi="Times New Roman" w:cs="Times New Roman"/>
          <w:color w:val="000000" w:themeColor="text1"/>
          <w:sz w:val="28"/>
          <w:szCs w:val="28"/>
        </w:rPr>
        <w:t>області на 202</w:t>
      </w:r>
      <w:r w:rsidR="00C93477">
        <w:rPr>
          <w:rFonts w:ascii="Times New Roman" w:hAnsi="Times New Roman" w:cs="Times New Roman"/>
          <w:color w:val="000000" w:themeColor="text1"/>
          <w:sz w:val="28"/>
          <w:szCs w:val="28"/>
        </w:rPr>
        <w:t>6</w:t>
      </w:r>
      <w:r w:rsidRPr="0053289E">
        <w:rPr>
          <w:rFonts w:ascii="Times New Roman" w:hAnsi="Times New Roman" w:cs="Times New Roman"/>
          <w:color w:val="000000" w:themeColor="text1"/>
          <w:sz w:val="28"/>
          <w:szCs w:val="28"/>
        </w:rPr>
        <w:t xml:space="preserve"> рік передбачається реалізація таких заходів </w:t>
      </w:r>
      <w:r w:rsidR="00A41CB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(табл</w:t>
      </w:r>
      <w:r w:rsidR="00FC6AE1" w:rsidRPr="0053289E">
        <w:rPr>
          <w:rFonts w:ascii="Times New Roman" w:hAnsi="Times New Roman" w:cs="Times New Roman"/>
          <w:color w:val="000000" w:themeColor="text1"/>
          <w:sz w:val="28"/>
          <w:szCs w:val="28"/>
        </w:rPr>
        <w:t>.</w:t>
      </w:r>
      <w:r w:rsidRPr="0053289E">
        <w:rPr>
          <w:rFonts w:ascii="Times New Roman" w:hAnsi="Times New Roman" w:cs="Times New Roman"/>
          <w:color w:val="000000" w:themeColor="text1"/>
          <w:sz w:val="28"/>
          <w:szCs w:val="28"/>
        </w:rPr>
        <w:t xml:space="preserve"> </w:t>
      </w:r>
      <w:r w:rsidR="00FF3FCE" w:rsidRPr="0053289E">
        <w:rPr>
          <w:rFonts w:ascii="Times New Roman" w:hAnsi="Times New Roman" w:cs="Times New Roman"/>
          <w:color w:val="000000" w:themeColor="text1"/>
          <w:sz w:val="28"/>
          <w:szCs w:val="28"/>
        </w:rPr>
        <w:t>4</w:t>
      </w:r>
      <w:r w:rsidRPr="0053289E">
        <w:rPr>
          <w:rFonts w:ascii="Times New Roman" w:hAnsi="Times New Roman" w:cs="Times New Roman"/>
          <w:color w:val="000000" w:themeColor="text1"/>
          <w:sz w:val="28"/>
          <w:szCs w:val="28"/>
        </w:rPr>
        <w:t>). Водночас</w:t>
      </w:r>
      <w:r w:rsidR="00A41CB5" w:rsidRPr="0053289E">
        <w:rPr>
          <w:rFonts w:ascii="Times New Roman" w:hAnsi="Times New Roman" w:cs="Times New Roman"/>
          <w:color w:val="000000" w:themeColor="text1"/>
          <w:sz w:val="28"/>
          <w:szCs w:val="28"/>
        </w:rPr>
        <w:t xml:space="preserve"> </w:t>
      </w:r>
      <w:r w:rsidRPr="0053289E">
        <w:rPr>
          <w:rFonts w:ascii="Times New Roman" w:hAnsi="Times New Roman" w:cs="Times New Roman"/>
          <w:color w:val="000000" w:themeColor="text1"/>
          <w:sz w:val="28"/>
          <w:szCs w:val="28"/>
        </w:rPr>
        <w:t>це загальні рекомендації щодо усунення негативних наслідків</w:t>
      </w:r>
      <w:r w:rsidR="00A41CB5" w:rsidRPr="0053289E">
        <w:rPr>
          <w:rFonts w:ascii="Times New Roman" w:hAnsi="Times New Roman" w:cs="Times New Roman"/>
          <w:color w:val="000000" w:themeColor="text1"/>
          <w:sz w:val="28"/>
          <w:szCs w:val="28"/>
        </w:rPr>
        <w:t>. Д</w:t>
      </w:r>
      <w:r w:rsidRPr="0053289E">
        <w:rPr>
          <w:rFonts w:ascii="Times New Roman" w:hAnsi="Times New Roman" w:cs="Times New Roman"/>
          <w:color w:val="000000" w:themeColor="text1"/>
          <w:sz w:val="28"/>
          <w:szCs w:val="28"/>
        </w:rPr>
        <w:t xml:space="preserve">етальні </w:t>
      </w:r>
      <w:r w:rsidR="00A41CB5" w:rsidRPr="0053289E">
        <w:rPr>
          <w:rFonts w:ascii="Times New Roman" w:hAnsi="Times New Roman" w:cs="Times New Roman"/>
          <w:color w:val="000000" w:themeColor="text1"/>
          <w:sz w:val="28"/>
          <w:szCs w:val="28"/>
        </w:rPr>
        <w:t>кроки</w:t>
      </w:r>
      <w:r w:rsidRPr="0053289E">
        <w:rPr>
          <w:rFonts w:ascii="Times New Roman" w:hAnsi="Times New Roman" w:cs="Times New Roman"/>
          <w:color w:val="000000" w:themeColor="text1"/>
          <w:sz w:val="28"/>
          <w:szCs w:val="28"/>
        </w:rPr>
        <w:t xml:space="preserve"> </w:t>
      </w:r>
      <w:r w:rsidR="00A41CB5" w:rsidRPr="0053289E">
        <w:rPr>
          <w:rFonts w:ascii="Times New Roman" w:hAnsi="Times New Roman" w:cs="Times New Roman"/>
          <w:color w:val="000000" w:themeColor="text1"/>
          <w:sz w:val="28"/>
          <w:szCs w:val="28"/>
        </w:rPr>
        <w:t xml:space="preserve">мають </w:t>
      </w:r>
      <w:r w:rsidRPr="0053289E">
        <w:rPr>
          <w:rFonts w:ascii="Times New Roman" w:hAnsi="Times New Roman" w:cs="Times New Roman"/>
          <w:color w:val="000000" w:themeColor="text1"/>
          <w:sz w:val="28"/>
          <w:szCs w:val="28"/>
        </w:rPr>
        <w:t xml:space="preserve">розглядатися </w:t>
      </w:r>
      <w:r w:rsidR="00A41CB5" w:rsidRPr="0053289E">
        <w:rPr>
          <w:rFonts w:ascii="Times New Roman" w:hAnsi="Times New Roman" w:cs="Times New Roman"/>
          <w:color w:val="000000" w:themeColor="text1"/>
          <w:sz w:val="28"/>
          <w:szCs w:val="28"/>
        </w:rPr>
        <w:t>в кожному випадку окремому</w:t>
      </w:r>
      <w:r w:rsidRPr="0053289E">
        <w:rPr>
          <w:rFonts w:ascii="Times New Roman" w:hAnsi="Times New Roman" w:cs="Times New Roman"/>
          <w:color w:val="000000" w:themeColor="text1"/>
          <w:sz w:val="28"/>
          <w:szCs w:val="28"/>
        </w:rPr>
        <w:t xml:space="preserve"> під час </w:t>
      </w:r>
      <w:r w:rsidR="00A41CB5" w:rsidRPr="0053289E">
        <w:rPr>
          <w:rFonts w:ascii="Times New Roman" w:hAnsi="Times New Roman" w:cs="Times New Roman"/>
          <w:color w:val="000000" w:themeColor="text1"/>
          <w:sz w:val="28"/>
          <w:szCs w:val="28"/>
        </w:rPr>
        <w:t xml:space="preserve">впровадження </w:t>
      </w:r>
      <w:r w:rsidRPr="0053289E">
        <w:rPr>
          <w:rFonts w:ascii="Times New Roman" w:hAnsi="Times New Roman" w:cs="Times New Roman"/>
          <w:color w:val="000000" w:themeColor="text1"/>
          <w:sz w:val="28"/>
          <w:szCs w:val="28"/>
        </w:rPr>
        <w:t>конкретних заходів і про</w:t>
      </w:r>
      <w:r w:rsidR="00A41CB5" w:rsidRPr="0053289E">
        <w:rPr>
          <w:rFonts w:ascii="Times New Roman" w:hAnsi="Times New Roman" w:cs="Times New Roman"/>
          <w:color w:val="000000" w:themeColor="text1"/>
          <w:sz w:val="28"/>
          <w:szCs w:val="28"/>
        </w:rPr>
        <w:t>є</w:t>
      </w:r>
      <w:r w:rsidRPr="0053289E">
        <w:rPr>
          <w:rFonts w:ascii="Times New Roman" w:hAnsi="Times New Roman" w:cs="Times New Roman"/>
          <w:color w:val="000000" w:themeColor="text1"/>
          <w:sz w:val="28"/>
          <w:szCs w:val="28"/>
        </w:rPr>
        <w:t xml:space="preserve">ктів, а також </w:t>
      </w:r>
      <w:r w:rsidR="00A41CB5" w:rsidRPr="0053289E">
        <w:rPr>
          <w:rFonts w:ascii="Times New Roman" w:hAnsi="Times New Roman" w:cs="Times New Roman"/>
          <w:color w:val="000000" w:themeColor="text1"/>
          <w:sz w:val="28"/>
          <w:szCs w:val="28"/>
        </w:rPr>
        <w:t>у</w:t>
      </w:r>
      <w:r w:rsidRPr="0053289E">
        <w:rPr>
          <w:rFonts w:ascii="Times New Roman" w:hAnsi="Times New Roman" w:cs="Times New Roman"/>
          <w:color w:val="000000" w:themeColor="text1"/>
          <w:sz w:val="28"/>
          <w:szCs w:val="28"/>
        </w:rPr>
        <w:t xml:space="preserve"> процесі надання екологічних дозволів.</w:t>
      </w:r>
    </w:p>
    <w:p w14:paraId="5F9ECC49" w14:textId="77777777" w:rsidR="00BF1B2C" w:rsidRPr="006B2C6B" w:rsidRDefault="00B04F7C" w:rsidP="004C2A55">
      <w:pPr>
        <w:spacing w:after="0" w:line="240" w:lineRule="auto"/>
        <w:ind w:firstLine="709"/>
        <w:jc w:val="both"/>
        <w:rPr>
          <w:rFonts w:ascii="Times New Roman" w:hAnsi="Times New Roman" w:cs="Times New Roman"/>
          <w:i/>
          <w:iCs/>
          <w:color w:val="000000" w:themeColor="text1"/>
          <w:sz w:val="28"/>
          <w:szCs w:val="28"/>
        </w:rPr>
      </w:pP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Pr="0053289E">
        <w:rPr>
          <w:rFonts w:ascii="Times New Roman" w:hAnsi="Times New Roman" w:cs="Times New Roman"/>
          <w:color w:val="000000" w:themeColor="text1"/>
          <w:sz w:val="28"/>
          <w:szCs w:val="28"/>
        </w:rPr>
        <w:tab/>
      </w:r>
      <w:r w:rsidR="00011AAA" w:rsidRPr="0053289E">
        <w:rPr>
          <w:rFonts w:ascii="Times New Roman" w:hAnsi="Times New Roman" w:cs="Times New Roman"/>
          <w:color w:val="000000" w:themeColor="text1"/>
          <w:sz w:val="28"/>
          <w:szCs w:val="28"/>
        </w:rPr>
        <w:t xml:space="preserve">       </w:t>
      </w:r>
      <w:r w:rsidRPr="006B2C6B">
        <w:rPr>
          <w:rFonts w:ascii="Times New Roman" w:hAnsi="Times New Roman" w:cs="Times New Roman"/>
          <w:i/>
          <w:iCs/>
          <w:color w:val="000000" w:themeColor="text1"/>
          <w:sz w:val="28"/>
          <w:szCs w:val="28"/>
        </w:rPr>
        <w:t xml:space="preserve">Таблиця </w:t>
      </w:r>
      <w:r w:rsidR="00FF3FCE" w:rsidRPr="006B2C6B">
        <w:rPr>
          <w:rFonts w:ascii="Times New Roman" w:hAnsi="Times New Roman" w:cs="Times New Roman"/>
          <w:i/>
          <w:iCs/>
          <w:color w:val="000000" w:themeColor="text1"/>
          <w:sz w:val="28"/>
          <w:szCs w:val="28"/>
        </w:rPr>
        <w:t>4</w:t>
      </w:r>
    </w:p>
    <w:tbl>
      <w:tblPr>
        <w:tblStyle w:val="TableGrid"/>
        <w:tblW w:w="0" w:type="auto"/>
        <w:tblInd w:w="108" w:type="dxa"/>
        <w:tblLook w:val="04A0" w:firstRow="1" w:lastRow="0" w:firstColumn="1" w:lastColumn="0" w:noHBand="0" w:noVBand="1"/>
      </w:tblPr>
      <w:tblGrid>
        <w:gridCol w:w="2978"/>
        <w:gridCol w:w="6542"/>
      </w:tblGrid>
      <w:tr w:rsidR="0053289E" w:rsidRPr="006B2C6B" w14:paraId="2F534DCC" w14:textId="77777777" w:rsidTr="00FC6AE1">
        <w:tc>
          <w:tcPr>
            <w:tcW w:w="3006" w:type="dxa"/>
          </w:tcPr>
          <w:p w14:paraId="6A0FE741" w14:textId="77777777" w:rsidR="000060E6" w:rsidRPr="006B2C6B" w:rsidRDefault="000060E6" w:rsidP="004C2A55">
            <w:pPr>
              <w:jc w:val="center"/>
              <w:rPr>
                <w:rFonts w:ascii="Times New Roman" w:hAnsi="Times New Roman" w:cs="Times New Roman"/>
                <w:color w:val="000000" w:themeColor="text1"/>
                <w:sz w:val="26"/>
                <w:szCs w:val="26"/>
              </w:rPr>
            </w:pPr>
            <w:r w:rsidRPr="006B2C6B">
              <w:rPr>
                <w:rFonts w:ascii="Times New Roman" w:hAnsi="Times New Roman" w:cs="Times New Roman"/>
                <w:color w:val="000000" w:themeColor="text1"/>
                <w:sz w:val="26"/>
                <w:szCs w:val="26"/>
              </w:rPr>
              <w:t>Складова довкілля</w:t>
            </w:r>
          </w:p>
        </w:tc>
        <w:tc>
          <w:tcPr>
            <w:tcW w:w="6633" w:type="dxa"/>
          </w:tcPr>
          <w:p w14:paraId="7F27A78A" w14:textId="77777777" w:rsidR="000060E6" w:rsidRPr="006B2C6B" w:rsidRDefault="000060E6" w:rsidP="004C2A55">
            <w:pPr>
              <w:ind w:firstLine="5"/>
              <w:jc w:val="center"/>
              <w:rPr>
                <w:rFonts w:ascii="Times New Roman" w:hAnsi="Times New Roman" w:cs="Times New Roman"/>
                <w:color w:val="000000" w:themeColor="text1"/>
                <w:sz w:val="26"/>
                <w:szCs w:val="26"/>
              </w:rPr>
            </w:pPr>
            <w:r w:rsidRPr="006B2C6B">
              <w:rPr>
                <w:rFonts w:ascii="Times New Roman" w:hAnsi="Times New Roman" w:cs="Times New Roman"/>
                <w:color w:val="000000" w:themeColor="text1"/>
                <w:sz w:val="26"/>
                <w:szCs w:val="26"/>
              </w:rPr>
              <w:t>Заходи Програми для зменшення негативних наслідків</w:t>
            </w:r>
          </w:p>
        </w:tc>
      </w:tr>
      <w:tr w:rsidR="0053289E" w:rsidRPr="006B2C6B" w14:paraId="7CD954F1" w14:textId="77777777" w:rsidTr="00FC6AE1">
        <w:tc>
          <w:tcPr>
            <w:tcW w:w="3006" w:type="dxa"/>
          </w:tcPr>
          <w:p w14:paraId="29DC5DE8" w14:textId="77777777" w:rsidR="000060E6" w:rsidRPr="006B2C6B" w:rsidRDefault="000060E6" w:rsidP="004C2A55">
            <w:pPr>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Атмосферне повітря</w:t>
            </w:r>
          </w:p>
        </w:tc>
        <w:tc>
          <w:tcPr>
            <w:tcW w:w="6633" w:type="dxa"/>
          </w:tcPr>
          <w:p w14:paraId="060B5C1C" w14:textId="77777777" w:rsidR="000060E6" w:rsidRPr="006B2C6B" w:rsidRDefault="00F3272C"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lang w:eastAsia="uk-UA"/>
              </w:rPr>
              <w:t>В</w:t>
            </w:r>
            <w:r w:rsidR="00662CE0" w:rsidRPr="006B2C6B">
              <w:rPr>
                <w:rFonts w:ascii="Times New Roman" w:hAnsi="Times New Roman" w:cs="Times New Roman"/>
                <w:color w:val="000000" w:themeColor="text1"/>
                <w:sz w:val="24"/>
                <w:szCs w:val="24"/>
                <w:lang w:eastAsia="uk-UA"/>
              </w:rPr>
              <w:t>ідновлення автомобільних доріг загального користування місцевого значення,</w:t>
            </w:r>
            <w:r w:rsidR="00662CE0" w:rsidRPr="006B2C6B">
              <w:rPr>
                <w:rFonts w:ascii="Times New Roman" w:hAnsi="Times New Roman" w:cs="Times New Roman"/>
                <w:color w:val="000000" w:themeColor="text1"/>
                <w:sz w:val="24"/>
                <w:szCs w:val="24"/>
              </w:rPr>
              <w:t xml:space="preserve"> </w:t>
            </w:r>
            <w:r w:rsidR="00662CE0" w:rsidRPr="006B2C6B">
              <w:rPr>
                <w:rFonts w:ascii="Times New Roman" w:hAnsi="Times New Roman" w:cs="Times New Roman"/>
                <w:color w:val="000000" w:themeColor="text1"/>
                <w:sz w:val="24"/>
                <w:szCs w:val="24"/>
                <w:lang w:eastAsia="uk-UA"/>
              </w:rPr>
              <w:t>вулиць і доріг комунальної власності у населених пунктах</w:t>
            </w:r>
            <w:r w:rsidR="00B764D1" w:rsidRPr="006B2C6B">
              <w:rPr>
                <w:rFonts w:ascii="Times New Roman" w:hAnsi="Times New Roman" w:cs="Times New Roman"/>
                <w:color w:val="000000" w:themeColor="text1"/>
                <w:sz w:val="24"/>
                <w:szCs w:val="24"/>
                <w:lang w:eastAsia="uk-UA"/>
              </w:rPr>
              <w:t>, проведення моніторингу стану атмосферного повітря</w:t>
            </w:r>
          </w:p>
        </w:tc>
      </w:tr>
      <w:tr w:rsidR="0053289E" w:rsidRPr="006B2C6B" w14:paraId="332B0C82" w14:textId="77777777" w:rsidTr="00FC6AE1">
        <w:tc>
          <w:tcPr>
            <w:tcW w:w="3006" w:type="dxa"/>
          </w:tcPr>
          <w:p w14:paraId="389C9949" w14:textId="77777777" w:rsidR="000060E6" w:rsidRPr="006B2C6B" w:rsidRDefault="000060E6" w:rsidP="004C2A55">
            <w:pPr>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Водні ресурси</w:t>
            </w:r>
          </w:p>
        </w:tc>
        <w:tc>
          <w:tcPr>
            <w:tcW w:w="6633" w:type="dxa"/>
          </w:tcPr>
          <w:p w14:paraId="6AB1698C" w14:textId="77777777" w:rsidR="009A14B4" w:rsidRPr="006B2C6B" w:rsidRDefault="00266FBA"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В</w:t>
            </w:r>
            <w:r w:rsidRPr="006B2C6B">
              <w:rPr>
                <w:rFonts w:ascii="Times New Roman" w:eastAsia="Calibri" w:hAnsi="Times New Roman" w:cs="Times New Roman"/>
                <w:color w:val="000000" w:themeColor="text1"/>
                <w:sz w:val="24"/>
                <w:szCs w:val="24"/>
              </w:rPr>
              <w:t>иконання робіт з реконструкції</w:t>
            </w:r>
            <w:r w:rsidR="009B23D6" w:rsidRPr="006B2C6B">
              <w:rPr>
                <w:rFonts w:ascii="Times New Roman" w:eastAsia="Calibri" w:hAnsi="Times New Roman" w:cs="Times New Roman"/>
                <w:color w:val="000000" w:themeColor="text1"/>
                <w:sz w:val="24"/>
                <w:szCs w:val="24"/>
              </w:rPr>
              <w:t xml:space="preserve"> та відновлення </w:t>
            </w:r>
            <w:r w:rsidRPr="006B2C6B">
              <w:rPr>
                <w:rFonts w:ascii="Times New Roman" w:eastAsia="Calibri" w:hAnsi="Times New Roman" w:cs="Times New Roman"/>
                <w:color w:val="000000" w:themeColor="text1"/>
                <w:sz w:val="24"/>
                <w:szCs w:val="24"/>
              </w:rPr>
              <w:t>водопровідних мереж, артезіанських свердловин, каналізаційних мереж та каналізаційних насосних станцій</w:t>
            </w:r>
            <w:r w:rsidR="00A41CB5" w:rsidRPr="006B2C6B">
              <w:rPr>
                <w:rFonts w:ascii="Times New Roman" w:eastAsia="Calibri" w:hAnsi="Times New Roman" w:cs="Times New Roman"/>
                <w:color w:val="000000" w:themeColor="text1"/>
                <w:sz w:val="24"/>
                <w:szCs w:val="24"/>
              </w:rPr>
              <w:t xml:space="preserve">. </w:t>
            </w:r>
            <w:r w:rsidR="009B23D6" w:rsidRPr="006B2C6B">
              <w:rPr>
                <w:rFonts w:ascii="Times New Roman" w:eastAsia="Calibri" w:hAnsi="Times New Roman" w:cs="Times New Roman"/>
                <w:color w:val="000000" w:themeColor="text1"/>
                <w:sz w:val="24"/>
                <w:szCs w:val="24"/>
              </w:rPr>
              <w:t xml:space="preserve"> Відновлення </w:t>
            </w:r>
            <w:r w:rsidR="009B23D6" w:rsidRPr="006B2C6B">
              <w:rPr>
                <w:rFonts w:ascii="Times New Roman" w:hAnsi="Times New Roman" w:cs="Times New Roman"/>
                <w:color w:val="000000" w:themeColor="text1"/>
                <w:sz w:val="24"/>
                <w:szCs w:val="24"/>
              </w:rPr>
              <w:t>та підвищення ефективності використання меліоративних систем області за рахунок відновлення зрошувальних мереж</w:t>
            </w:r>
          </w:p>
        </w:tc>
      </w:tr>
      <w:tr w:rsidR="0053289E" w:rsidRPr="006B2C6B" w14:paraId="72722D3C" w14:textId="77777777" w:rsidTr="00FC6AE1">
        <w:tc>
          <w:tcPr>
            <w:tcW w:w="3006" w:type="dxa"/>
          </w:tcPr>
          <w:p w14:paraId="158B993E" w14:textId="77777777" w:rsidR="000060E6" w:rsidRPr="006B2C6B" w:rsidRDefault="000060E6" w:rsidP="004C2A55">
            <w:pPr>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Відходи</w:t>
            </w:r>
          </w:p>
        </w:tc>
        <w:tc>
          <w:tcPr>
            <w:tcW w:w="6633" w:type="dxa"/>
          </w:tcPr>
          <w:p w14:paraId="278293FA" w14:textId="77777777" w:rsidR="00F3272C" w:rsidRPr="006B2C6B" w:rsidRDefault="00AD2FB5"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Виконання</w:t>
            </w:r>
            <w:r w:rsidRPr="006B2C6B">
              <w:rPr>
                <w:rFonts w:ascii="Times New Roman" w:eastAsia="Calibri" w:hAnsi="Times New Roman" w:cs="Times New Roman"/>
                <w:color w:val="000000" w:themeColor="text1"/>
                <w:sz w:val="24"/>
                <w:szCs w:val="24"/>
              </w:rPr>
              <w:t xml:space="preserve">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w:t>
            </w:r>
            <w:r w:rsidR="005207A1" w:rsidRPr="006B2C6B">
              <w:rPr>
                <w:rFonts w:ascii="Times New Roman" w:hAnsi="Times New Roman" w:cs="Times New Roman"/>
                <w:color w:val="000000" w:themeColor="text1"/>
                <w:sz w:val="24"/>
                <w:szCs w:val="24"/>
              </w:rPr>
              <w:t xml:space="preserve"> </w:t>
            </w:r>
          </w:p>
          <w:p w14:paraId="577396FD" w14:textId="77777777" w:rsidR="00F3272C" w:rsidRPr="006B2C6B" w:rsidRDefault="00F3272C" w:rsidP="004C2A55">
            <w:pPr>
              <w:ind w:firstLine="5"/>
              <w:jc w:val="both"/>
              <w:rPr>
                <w:rFonts w:ascii="Times New Roman" w:hAnsi="Times New Roman" w:cs="Times New Roman"/>
                <w:color w:val="000000" w:themeColor="text1"/>
                <w:sz w:val="24"/>
                <w:szCs w:val="24"/>
                <w:lang w:eastAsia="uk-UA"/>
              </w:rPr>
            </w:pPr>
            <w:r w:rsidRPr="006B2C6B">
              <w:rPr>
                <w:rFonts w:ascii="Times New Roman" w:hAnsi="Times New Roman" w:cs="Times New Roman"/>
                <w:color w:val="000000" w:themeColor="text1"/>
                <w:sz w:val="24"/>
                <w:szCs w:val="24"/>
              </w:rPr>
              <w:lastRenderedPageBreak/>
              <w:t>В</w:t>
            </w:r>
            <w:r w:rsidR="009B23D6" w:rsidRPr="006B2C6B">
              <w:rPr>
                <w:rFonts w:ascii="Times New Roman" w:hAnsi="Times New Roman" w:cs="Times New Roman"/>
                <w:color w:val="000000" w:themeColor="text1"/>
                <w:sz w:val="24"/>
                <w:szCs w:val="24"/>
                <w:lang w:eastAsia="uk-UA"/>
              </w:rPr>
              <w:t>ідновлення пошкоджених та розбудова нових об’єктів інфраструктури управління відходами.</w:t>
            </w:r>
            <w:r w:rsidRPr="006B2C6B">
              <w:rPr>
                <w:rFonts w:ascii="Times New Roman" w:hAnsi="Times New Roman" w:cs="Times New Roman"/>
                <w:color w:val="000000" w:themeColor="text1"/>
                <w:sz w:val="24"/>
                <w:szCs w:val="24"/>
                <w:lang w:eastAsia="uk-UA"/>
              </w:rPr>
              <w:t xml:space="preserve"> </w:t>
            </w:r>
          </w:p>
          <w:p w14:paraId="08745875" w14:textId="77777777" w:rsidR="000060E6" w:rsidRPr="006B2C6B" w:rsidRDefault="00F3272C"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lang w:eastAsia="uk-UA"/>
              </w:rPr>
              <w:t>В</w:t>
            </w:r>
            <w:r w:rsidR="009B23D6" w:rsidRPr="006B2C6B">
              <w:rPr>
                <w:rFonts w:ascii="Times New Roman" w:hAnsi="Times New Roman" w:cs="Times New Roman"/>
                <w:color w:val="000000" w:themeColor="text1"/>
                <w:sz w:val="24"/>
                <w:szCs w:val="24"/>
              </w:rPr>
              <w:t>ирішення питання стосовно організації збирання та вивезення твердих побутових відходів</w:t>
            </w:r>
          </w:p>
        </w:tc>
      </w:tr>
      <w:tr w:rsidR="0053289E" w:rsidRPr="006B2C6B" w14:paraId="4AEEA289" w14:textId="77777777" w:rsidTr="00FC6AE1">
        <w:tc>
          <w:tcPr>
            <w:tcW w:w="3006" w:type="dxa"/>
          </w:tcPr>
          <w:p w14:paraId="213E417F" w14:textId="77777777" w:rsidR="000060E6" w:rsidRPr="006B2C6B" w:rsidRDefault="000060E6" w:rsidP="004C2A55">
            <w:pPr>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lastRenderedPageBreak/>
              <w:t>Земельні ресурси</w:t>
            </w:r>
          </w:p>
        </w:tc>
        <w:tc>
          <w:tcPr>
            <w:tcW w:w="6633" w:type="dxa"/>
          </w:tcPr>
          <w:p w14:paraId="6C6371C9" w14:textId="77777777" w:rsidR="00F3272C" w:rsidRPr="006B2C6B" w:rsidRDefault="00A41CB5"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Р</w:t>
            </w:r>
            <w:r w:rsidR="0067766D" w:rsidRPr="006B2C6B">
              <w:rPr>
                <w:rFonts w:ascii="Times New Roman" w:hAnsi="Times New Roman" w:cs="Times New Roman"/>
                <w:color w:val="000000" w:themeColor="text1"/>
                <w:sz w:val="24"/>
                <w:szCs w:val="24"/>
              </w:rPr>
              <w:t>озмінування земель</w:t>
            </w:r>
            <w:r w:rsidRPr="006B2C6B">
              <w:rPr>
                <w:rFonts w:ascii="Times New Roman" w:hAnsi="Times New Roman" w:cs="Times New Roman"/>
                <w:color w:val="000000" w:themeColor="text1"/>
                <w:sz w:val="24"/>
                <w:szCs w:val="24"/>
              </w:rPr>
              <w:t xml:space="preserve">. </w:t>
            </w:r>
          </w:p>
          <w:p w14:paraId="3E112541" w14:textId="77777777" w:rsidR="00F3272C" w:rsidRPr="006B2C6B" w:rsidRDefault="00A41CB5"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З</w:t>
            </w:r>
            <w:r w:rsidR="0067766D" w:rsidRPr="006B2C6B">
              <w:rPr>
                <w:rFonts w:ascii="Times New Roman" w:hAnsi="Times New Roman" w:cs="Times New Roman"/>
                <w:color w:val="000000" w:themeColor="text1"/>
                <w:sz w:val="24"/>
                <w:szCs w:val="24"/>
              </w:rPr>
              <w:t>абезпечення р</w:t>
            </w:r>
            <w:r w:rsidR="000060E6" w:rsidRPr="006B2C6B">
              <w:rPr>
                <w:rFonts w:ascii="Times New Roman" w:hAnsi="Times New Roman" w:cs="Times New Roman"/>
                <w:color w:val="000000" w:themeColor="text1"/>
                <w:sz w:val="24"/>
                <w:szCs w:val="24"/>
              </w:rPr>
              <w:t>аціональн</w:t>
            </w:r>
            <w:r w:rsidR="0067766D" w:rsidRPr="006B2C6B">
              <w:rPr>
                <w:rFonts w:ascii="Times New Roman" w:hAnsi="Times New Roman" w:cs="Times New Roman"/>
                <w:color w:val="000000" w:themeColor="text1"/>
                <w:sz w:val="24"/>
                <w:szCs w:val="24"/>
              </w:rPr>
              <w:t>ого</w:t>
            </w:r>
            <w:r w:rsidR="000060E6" w:rsidRPr="006B2C6B">
              <w:rPr>
                <w:rFonts w:ascii="Times New Roman" w:hAnsi="Times New Roman" w:cs="Times New Roman"/>
                <w:color w:val="000000" w:themeColor="text1"/>
                <w:sz w:val="24"/>
                <w:szCs w:val="24"/>
              </w:rPr>
              <w:t xml:space="preserve"> використання природних ресурсів, особливо земель сільськогосподарського призначення</w:t>
            </w:r>
            <w:r w:rsidRPr="006B2C6B">
              <w:rPr>
                <w:rFonts w:ascii="Times New Roman" w:hAnsi="Times New Roman" w:cs="Times New Roman"/>
                <w:color w:val="000000" w:themeColor="text1"/>
                <w:sz w:val="24"/>
                <w:szCs w:val="24"/>
              </w:rPr>
              <w:t xml:space="preserve">. </w:t>
            </w:r>
          </w:p>
          <w:p w14:paraId="32CF048F" w14:textId="77777777" w:rsidR="000060E6" w:rsidRPr="006B2C6B" w:rsidRDefault="00A41CB5"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В</w:t>
            </w:r>
            <w:r w:rsidR="00EF68A4" w:rsidRPr="006B2C6B">
              <w:rPr>
                <w:rFonts w:ascii="Times New Roman" w:hAnsi="Times New Roman" w:cs="Times New Roman"/>
                <w:color w:val="000000" w:themeColor="text1"/>
                <w:sz w:val="24"/>
                <w:szCs w:val="24"/>
              </w:rPr>
              <w:t>ирішення</w:t>
            </w:r>
            <w:r w:rsidR="000060E6" w:rsidRPr="006B2C6B">
              <w:rPr>
                <w:rFonts w:ascii="Times New Roman" w:hAnsi="Times New Roman" w:cs="Times New Roman"/>
                <w:color w:val="000000" w:themeColor="text1"/>
                <w:sz w:val="24"/>
                <w:szCs w:val="24"/>
              </w:rPr>
              <w:t xml:space="preserve"> питань </w:t>
            </w:r>
            <w:r w:rsidR="00F3272C" w:rsidRPr="006B2C6B">
              <w:rPr>
                <w:rFonts w:ascii="Times New Roman" w:hAnsi="Times New Roman" w:cs="Times New Roman"/>
                <w:color w:val="000000" w:themeColor="text1"/>
                <w:sz w:val="24"/>
                <w:szCs w:val="24"/>
              </w:rPr>
              <w:t>щодо</w:t>
            </w:r>
            <w:r w:rsidRPr="006B2C6B">
              <w:rPr>
                <w:rFonts w:ascii="Times New Roman" w:hAnsi="Times New Roman" w:cs="Times New Roman"/>
                <w:color w:val="000000" w:themeColor="text1"/>
                <w:sz w:val="24"/>
                <w:szCs w:val="24"/>
              </w:rPr>
              <w:t xml:space="preserve"> </w:t>
            </w:r>
            <w:r w:rsidR="00EF68A4" w:rsidRPr="006B2C6B">
              <w:rPr>
                <w:rFonts w:ascii="Times New Roman" w:hAnsi="Times New Roman" w:cs="Times New Roman"/>
                <w:color w:val="000000" w:themeColor="text1"/>
                <w:sz w:val="24"/>
                <w:szCs w:val="24"/>
              </w:rPr>
              <w:t xml:space="preserve">відновлення та </w:t>
            </w:r>
            <w:r w:rsidR="000060E6" w:rsidRPr="006B2C6B">
              <w:rPr>
                <w:rFonts w:ascii="Times New Roman" w:hAnsi="Times New Roman" w:cs="Times New Roman"/>
                <w:color w:val="000000" w:themeColor="text1"/>
                <w:sz w:val="24"/>
                <w:szCs w:val="24"/>
              </w:rPr>
              <w:t>реконструкці</w:t>
            </w:r>
            <w:r w:rsidR="00EF68A4" w:rsidRPr="006B2C6B">
              <w:rPr>
                <w:rFonts w:ascii="Times New Roman" w:hAnsi="Times New Roman" w:cs="Times New Roman"/>
                <w:color w:val="000000" w:themeColor="text1"/>
                <w:sz w:val="24"/>
                <w:szCs w:val="24"/>
              </w:rPr>
              <w:t>ї внутрішньогосподарських</w:t>
            </w:r>
            <w:r w:rsidR="000060E6" w:rsidRPr="006B2C6B">
              <w:rPr>
                <w:rFonts w:ascii="Times New Roman" w:hAnsi="Times New Roman" w:cs="Times New Roman"/>
                <w:color w:val="000000" w:themeColor="text1"/>
                <w:sz w:val="24"/>
                <w:szCs w:val="24"/>
              </w:rPr>
              <w:t xml:space="preserve"> меліоративних систем</w:t>
            </w:r>
          </w:p>
        </w:tc>
      </w:tr>
      <w:tr w:rsidR="000060E6" w:rsidRPr="006B2C6B" w14:paraId="37952237" w14:textId="77777777" w:rsidTr="00FC6AE1">
        <w:tc>
          <w:tcPr>
            <w:tcW w:w="3006" w:type="dxa"/>
          </w:tcPr>
          <w:p w14:paraId="3FDE51A3" w14:textId="77777777" w:rsidR="000060E6" w:rsidRPr="006B2C6B" w:rsidRDefault="000060E6" w:rsidP="004C2A55">
            <w:pPr>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Біорізноманіття</w:t>
            </w:r>
          </w:p>
        </w:tc>
        <w:tc>
          <w:tcPr>
            <w:tcW w:w="6633" w:type="dxa"/>
          </w:tcPr>
          <w:p w14:paraId="4EEEBB52" w14:textId="77777777" w:rsidR="000060E6" w:rsidRPr="006B2C6B" w:rsidRDefault="00AD2FB5" w:rsidP="004C2A55">
            <w:pPr>
              <w:ind w:firstLine="5"/>
              <w:jc w:val="both"/>
              <w:rPr>
                <w:rFonts w:ascii="Times New Roman" w:hAnsi="Times New Roman" w:cs="Times New Roman"/>
                <w:color w:val="000000" w:themeColor="text1"/>
                <w:sz w:val="24"/>
                <w:szCs w:val="24"/>
              </w:rPr>
            </w:pPr>
            <w:r w:rsidRPr="006B2C6B">
              <w:rPr>
                <w:rFonts w:ascii="Times New Roman" w:hAnsi="Times New Roman" w:cs="Times New Roman"/>
                <w:color w:val="000000" w:themeColor="text1"/>
                <w:sz w:val="24"/>
                <w:szCs w:val="24"/>
              </w:rPr>
              <w:t>Проведення заходів з розмінування територій та поступове</w:t>
            </w:r>
            <w:r w:rsidR="00110BFA" w:rsidRPr="006B2C6B">
              <w:rPr>
                <w:rFonts w:ascii="Times New Roman" w:hAnsi="Times New Roman" w:cs="Times New Roman"/>
                <w:color w:val="000000" w:themeColor="text1"/>
                <w:sz w:val="24"/>
                <w:szCs w:val="24"/>
              </w:rPr>
              <w:t xml:space="preserve"> </w:t>
            </w:r>
            <w:r w:rsidR="00EF68A4" w:rsidRPr="006B2C6B">
              <w:rPr>
                <w:rFonts w:ascii="Times New Roman" w:hAnsi="Times New Roman" w:cs="Times New Roman"/>
                <w:color w:val="000000" w:themeColor="text1"/>
                <w:sz w:val="24"/>
                <w:szCs w:val="24"/>
              </w:rPr>
              <w:t>відновлення</w:t>
            </w:r>
            <w:r w:rsidR="00110BFA" w:rsidRPr="006B2C6B">
              <w:rPr>
                <w:rFonts w:ascii="Times New Roman" w:hAnsi="Times New Roman" w:cs="Times New Roman"/>
                <w:color w:val="000000" w:themeColor="text1"/>
                <w:sz w:val="24"/>
                <w:szCs w:val="24"/>
              </w:rPr>
              <w:t xml:space="preserve"> територій природно-заповідного фонду</w:t>
            </w:r>
          </w:p>
        </w:tc>
      </w:tr>
    </w:tbl>
    <w:p w14:paraId="6F4E6142" w14:textId="77777777" w:rsidR="000060E6" w:rsidRPr="006B2C6B" w:rsidRDefault="000060E6" w:rsidP="004C2A55">
      <w:pPr>
        <w:spacing w:after="0" w:line="240" w:lineRule="auto"/>
        <w:ind w:firstLine="709"/>
        <w:jc w:val="both"/>
        <w:rPr>
          <w:color w:val="000000" w:themeColor="text1"/>
        </w:rPr>
      </w:pPr>
    </w:p>
    <w:p w14:paraId="2CF6138B" w14:textId="77777777" w:rsidR="008607AD" w:rsidRPr="008E39C8" w:rsidRDefault="00F5046D" w:rsidP="004C2A55">
      <w:pPr>
        <w:spacing w:after="0" w:line="240" w:lineRule="auto"/>
        <w:ind w:firstLine="567"/>
        <w:jc w:val="both"/>
        <w:rPr>
          <w:rFonts w:ascii="Times New Roman" w:hAnsi="Times New Roman" w:cs="Times New Roman"/>
          <w:color w:val="000000" w:themeColor="text1"/>
          <w:sz w:val="28"/>
          <w:szCs w:val="28"/>
        </w:rPr>
      </w:pPr>
      <w:r w:rsidRPr="008E39C8">
        <w:rPr>
          <w:rFonts w:ascii="Times New Roman" w:hAnsi="Times New Roman" w:cs="Times New Roman"/>
          <w:color w:val="000000" w:themeColor="text1"/>
          <w:sz w:val="28"/>
          <w:szCs w:val="28"/>
        </w:rPr>
        <w:t>Для</w:t>
      </w:r>
      <w:r w:rsidR="00A161C2" w:rsidRPr="008E39C8">
        <w:rPr>
          <w:rFonts w:ascii="Times New Roman" w:hAnsi="Times New Roman" w:cs="Times New Roman"/>
          <w:color w:val="000000" w:themeColor="text1"/>
          <w:sz w:val="28"/>
          <w:szCs w:val="28"/>
        </w:rPr>
        <w:t xml:space="preserve"> покращення стану здоров’я </w:t>
      </w:r>
      <w:r w:rsidR="008607AD" w:rsidRPr="008E39C8">
        <w:rPr>
          <w:rFonts w:ascii="Times New Roman" w:hAnsi="Times New Roman" w:cs="Times New Roman"/>
          <w:color w:val="000000" w:themeColor="text1"/>
          <w:sz w:val="28"/>
          <w:szCs w:val="28"/>
        </w:rPr>
        <w:t xml:space="preserve">населення та </w:t>
      </w:r>
      <w:r w:rsidR="008607AD" w:rsidRPr="008E39C8">
        <w:rPr>
          <w:rFonts w:ascii="Times New Roman" w:eastAsia="Calibri" w:hAnsi="Times New Roman" w:cs="Times New Roman"/>
          <w:color w:val="000000" w:themeColor="text1"/>
          <w:sz w:val="28"/>
          <w:szCs w:val="28"/>
          <w:shd w:val="clear" w:color="auto" w:fill="FFFFFF"/>
        </w:rPr>
        <w:t xml:space="preserve">організації належної якості </w:t>
      </w:r>
      <w:r w:rsidR="008607AD" w:rsidRPr="008E39C8">
        <w:rPr>
          <w:rFonts w:ascii="Times New Roman" w:hAnsi="Times New Roman" w:cs="Times New Roman"/>
          <w:color w:val="000000" w:themeColor="text1"/>
          <w:sz w:val="28"/>
          <w:szCs w:val="28"/>
          <w:shd w:val="clear" w:color="auto" w:fill="FFFFFF"/>
        </w:rPr>
        <w:t xml:space="preserve">його </w:t>
      </w:r>
      <w:r w:rsidR="008607AD" w:rsidRPr="008E39C8">
        <w:rPr>
          <w:rFonts w:ascii="Times New Roman" w:eastAsia="Calibri" w:hAnsi="Times New Roman" w:cs="Times New Roman"/>
          <w:color w:val="000000" w:themeColor="text1"/>
          <w:sz w:val="28"/>
          <w:szCs w:val="28"/>
          <w:shd w:val="clear" w:color="auto" w:fill="FFFFFF"/>
        </w:rPr>
        <w:t>медичного обслуговування</w:t>
      </w:r>
      <w:r w:rsidR="009D6132" w:rsidRPr="008E39C8">
        <w:rPr>
          <w:rFonts w:ascii="Times New Roman" w:hAnsi="Times New Roman" w:cs="Times New Roman"/>
          <w:color w:val="000000" w:themeColor="text1"/>
          <w:sz w:val="28"/>
          <w:szCs w:val="28"/>
          <w:shd w:val="clear" w:color="auto" w:fill="FFFFFF"/>
        </w:rPr>
        <w:t xml:space="preserve"> </w:t>
      </w:r>
      <w:r w:rsidR="008607AD" w:rsidRPr="008E39C8">
        <w:rPr>
          <w:rFonts w:ascii="Times New Roman" w:hAnsi="Times New Roman" w:cs="Times New Roman"/>
          <w:color w:val="000000" w:themeColor="text1"/>
          <w:sz w:val="28"/>
          <w:szCs w:val="28"/>
        </w:rPr>
        <w:t>реалізовувати</w:t>
      </w:r>
      <w:r w:rsidRPr="008E39C8">
        <w:rPr>
          <w:rFonts w:ascii="Times New Roman" w:hAnsi="Times New Roman" w:cs="Times New Roman"/>
          <w:color w:val="000000" w:themeColor="text1"/>
          <w:sz w:val="28"/>
          <w:szCs w:val="28"/>
        </w:rPr>
        <w:t>муть</w:t>
      </w:r>
      <w:r w:rsidR="009D6132" w:rsidRPr="008E39C8">
        <w:rPr>
          <w:rFonts w:ascii="Times New Roman" w:hAnsi="Times New Roman" w:cs="Times New Roman"/>
          <w:color w:val="000000" w:themeColor="text1"/>
          <w:sz w:val="28"/>
          <w:szCs w:val="28"/>
        </w:rPr>
        <w:t>ся</w:t>
      </w:r>
      <w:r w:rsidR="008607AD" w:rsidRPr="008E39C8">
        <w:rPr>
          <w:rFonts w:ascii="Times New Roman" w:hAnsi="Times New Roman" w:cs="Times New Roman"/>
          <w:color w:val="000000" w:themeColor="text1"/>
          <w:sz w:val="28"/>
          <w:szCs w:val="28"/>
        </w:rPr>
        <w:t xml:space="preserve"> </w:t>
      </w:r>
      <w:r w:rsidRPr="008E39C8">
        <w:rPr>
          <w:rFonts w:ascii="Times New Roman" w:hAnsi="Times New Roman" w:cs="Times New Roman"/>
          <w:color w:val="000000" w:themeColor="text1"/>
          <w:sz w:val="28"/>
          <w:szCs w:val="28"/>
        </w:rPr>
        <w:t xml:space="preserve">такі </w:t>
      </w:r>
      <w:r w:rsidR="008607AD" w:rsidRPr="008E39C8">
        <w:rPr>
          <w:rFonts w:ascii="Times New Roman" w:hAnsi="Times New Roman" w:cs="Times New Roman"/>
          <w:color w:val="000000" w:themeColor="text1"/>
          <w:sz w:val="28"/>
          <w:szCs w:val="28"/>
        </w:rPr>
        <w:t>заходи:</w:t>
      </w:r>
      <w:r w:rsidR="00A161C2" w:rsidRPr="008E39C8">
        <w:rPr>
          <w:rFonts w:ascii="Times New Roman" w:hAnsi="Times New Roman" w:cs="Times New Roman"/>
          <w:color w:val="000000" w:themeColor="text1"/>
          <w:sz w:val="28"/>
          <w:szCs w:val="28"/>
        </w:rPr>
        <w:t xml:space="preserve"> </w:t>
      </w:r>
    </w:p>
    <w:p w14:paraId="77588AFE" w14:textId="77777777" w:rsidR="008607AD" w:rsidRPr="008E39C8" w:rsidRDefault="008607AD"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eastAsia="Calibri" w:hAnsi="Times New Roman" w:cs="Times New Roman"/>
          <w:color w:val="000000" w:themeColor="text1"/>
          <w:sz w:val="28"/>
          <w:szCs w:val="28"/>
        </w:rPr>
        <w:t>проведення обстеження споруд закладів охорони здоров’я області на деокупован</w:t>
      </w:r>
      <w:r w:rsidR="00F3272C" w:rsidRPr="008E39C8">
        <w:rPr>
          <w:rFonts w:ascii="Times New Roman" w:eastAsia="Calibri" w:hAnsi="Times New Roman" w:cs="Times New Roman"/>
          <w:color w:val="000000" w:themeColor="text1"/>
          <w:sz w:val="28"/>
          <w:szCs w:val="28"/>
        </w:rPr>
        <w:t>ій</w:t>
      </w:r>
      <w:r w:rsidRPr="008E39C8">
        <w:rPr>
          <w:rFonts w:ascii="Times New Roman" w:eastAsia="Calibri" w:hAnsi="Times New Roman" w:cs="Times New Roman"/>
          <w:color w:val="000000" w:themeColor="text1"/>
          <w:sz w:val="28"/>
          <w:szCs w:val="28"/>
        </w:rPr>
        <w:t xml:space="preserve"> територі</w:t>
      </w:r>
      <w:r w:rsidR="00F3272C" w:rsidRPr="008E39C8">
        <w:rPr>
          <w:rFonts w:ascii="Times New Roman" w:eastAsia="Calibri" w:hAnsi="Times New Roman" w:cs="Times New Roman"/>
          <w:color w:val="000000" w:themeColor="text1"/>
          <w:sz w:val="28"/>
          <w:szCs w:val="28"/>
        </w:rPr>
        <w:t>ї</w:t>
      </w:r>
      <w:r w:rsidRPr="008E39C8">
        <w:rPr>
          <w:rFonts w:ascii="Times New Roman" w:eastAsia="Calibri" w:hAnsi="Times New Roman" w:cs="Times New Roman"/>
          <w:color w:val="000000" w:themeColor="text1"/>
          <w:sz w:val="28"/>
          <w:szCs w:val="28"/>
        </w:rPr>
        <w:t xml:space="preserve"> </w:t>
      </w:r>
      <w:r w:rsidRPr="008E39C8">
        <w:rPr>
          <w:rFonts w:ascii="Times New Roman" w:eastAsia="Calibri" w:hAnsi="Times New Roman" w:cs="Times New Roman"/>
          <w:bCs/>
          <w:color w:val="000000" w:themeColor="text1"/>
          <w:sz w:val="28"/>
          <w:szCs w:val="28"/>
        </w:rPr>
        <w:t xml:space="preserve">з метою прийняття рішення про можливість </w:t>
      </w:r>
      <w:r w:rsidR="003225DF" w:rsidRPr="008E39C8">
        <w:rPr>
          <w:rFonts w:ascii="Times New Roman" w:eastAsia="Calibri" w:hAnsi="Times New Roman" w:cs="Times New Roman"/>
          <w:bCs/>
          <w:color w:val="000000" w:themeColor="text1"/>
          <w:sz w:val="28"/>
          <w:szCs w:val="28"/>
        </w:rPr>
        <w:t xml:space="preserve">їх </w:t>
      </w:r>
      <w:r w:rsidRPr="008E39C8">
        <w:rPr>
          <w:rFonts w:ascii="Times New Roman" w:eastAsia="Calibri" w:hAnsi="Times New Roman" w:cs="Times New Roman"/>
          <w:bCs/>
          <w:color w:val="000000" w:themeColor="text1"/>
          <w:sz w:val="28"/>
          <w:szCs w:val="28"/>
        </w:rPr>
        <w:t>подальшої експлуатації та розроблення заходів з відновлення</w:t>
      </w:r>
      <w:r w:rsidRPr="008E39C8">
        <w:rPr>
          <w:rFonts w:ascii="Times New Roman" w:eastAsia="Calibri" w:hAnsi="Times New Roman" w:cs="Times New Roman"/>
          <w:color w:val="000000" w:themeColor="text1"/>
          <w:sz w:val="28"/>
          <w:szCs w:val="28"/>
        </w:rPr>
        <w:t>;</w:t>
      </w:r>
    </w:p>
    <w:p w14:paraId="1AD927C3" w14:textId="77777777" w:rsidR="008607AD" w:rsidRPr="008E39C8" w:rsidRDefault="008607AD"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eastAsia="Calibri" w:hAnsi="Times New Roman" w:cs="Times New Roman"/>
          <w:color w:val="000000" w:themeColor="text1"/>
          <w:sz w:val="28"/>
          <w:szCs w:val="28"/>
        </w:rPr>
        <w:t>доукомплектування закладів охорони здоров’я медичними працівниками відповідно до потреби;</w:t>
      </w:r>
    </w:p>
    <w:p w14:paraId="17D7367D" w14:textId="77777777" w:rsidR="008607AD" w:rsidRPr="008E39C8" w:rsidRDefault="008607AD"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eastAsia="Calibri" w:hAnsi="Times New Roman" w:cs="Times New Roman"/>
          <w:color w:val="000000" w:themeColor="text1"/>
          <w:sz w:val="28"/>
          <w:szCs w:val="28"/>
        </w:rPr>
        <w:t>забезпечення закладів охорони здоров’я медичним обладнанням, лікарськими засобами згідно з табелем оснащення;</w:t>
      </w:r>
    </w:p>
    <w:p w14:paraId="36521A4D" w14:textId="77777777" w:rsidR="008607AD" w:rsidRPr="008E39C8" w:rsidRDefault="008607AD"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eastAsia="Calibri" w:hAnsi="Times New Roman" w:cs="Times New Roman"/>
          <w:color w:val="000000" w:themeColor="text1"/>
          <w:sz w:val="28"/>
          <w:szCs w:val="28"/>
        </w:rPr>
        <w:t>забезпечення закладів охорони здоров’я санітарним автотранспортом;</w:t>
      </w:r>
    </w:p>
    <w:p w14:paraId="06C7BAFE" w14:textId="77777777" w:rsidR="00DF1E26" w:rsidRPr="008E39C8" w:rsidRDefault="008607AD"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eastAsia="Calibri" w:hAnsi="Times New Roman" w:cs="Times New Roman"/>
          <w:color w:val="000000" w:themeColor="text1"/>
          <w:sz w:val="28"/>
          <w:szCs w:val="28"/>
        </w:rPr>
        <w:t>поступове переведення закладів охорони здоров’я на альтернативні системи опалення (встановлення модульних твердопаливних котлів, сонячних електростанцій, газотурбінних установок тощо)</w:t>
      </w:r>
      <w:r w:rsidR="00DF1E26" w:rsidRPr="008E39C8">
        <w:rPr>
          <w:rFonts w:ascii="Times New Roman" w:eastAsia="Calibri" w:hAnsi="Times New Roman" w:cs="Times New Roman"/>
          <w:color w:val="000000" w:themeColor="text1"/>
          <w:sz w:val="28"/>
          <w:szCs w:val="28"/>
        </w:rPr>
        <w:t>;</w:t>
      </w:r>
    </w:p>
    <w:p w14:paraId="375D4C89" w14:textId="77777777" w:rsidR="00DF1E26" w:rsidRPr="008E39C8" w:rsidRDefault="00DF1E26" w:rsidP="004C2A55">
      <w:pPr>
        <w:spacing w:after="0" w:line="240" w:lineRule="auto"/>
        <w:ind w:firstLine="567"/>
        <w:jc w:val="both"/>
        <w:rPr>
          <w:rFonts w:ascii="Times New Roman" w:hAnsi="Times New Roman" w:cs="Times New Roman"/>
          <w:color w:val="000000" w:themeColor="text1"/>
          <w:sz w:val="28"/>
          <w:szCs w:val="28"/>
        </w:rPr>
      </w:pPr>
      <w:r w:rsidRPr="008E39C8">
        <w:rPr>
          <w:rFonts w:ascii="Times New Roman" w:hAnsi="Times New Roman" w:cs="Times New Roman"/>
          <w:color w:val="000000" w:themeColor="text1"/>
          <w:sz w:val="28"/>
          <w:szCs w:val="28"/>
        </w:rPr>
        <w:t>впровадження заходів щодо покращення психічного здоров’я населення області;</w:t>
      </w:r>
    </w:p>
    <w:p w14:paraId="114DE855" w14:textId="77777777" w:rsidR="008607AD" w:rsidRPr="008E39C8" w:rsidRDefault="00DF1E26"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Fonts w:ascii="Times New Roman" w:hAnsi="Times New Roman" w:cs="Times New Roman"/>
          <w:color w:val="000000" w:themeColor="text1"/>
          <w:sz w:val="28"/>
          <w:szCs w:val="28"/>
        </w:rPr>
        <w:t xml:space="preserve">розширення доступності реабілітаційної допомоги, </w:t>
      </w:r>
      <w:r w:rsidR="008614B5" w:rsidRPr="008E39C8">
        <w:rPr>
          <w:rFonts w:ascii="Times New Roman" w:hAnsi="Times New Roman" w:cs="Times New Roman"/>
          <w:color w:val="000000" w:themeColor="text1"/>
          <w:sz w:val="28"/>
          <w:szCs w:val="28"/>
        </w:rPr>
        <w:t>в</w:t>
      </w:r>
      <w:r w:rsidRPr="008E39C8">
        <w:rPr>
          <w:rFonts w:ascii="Times New Roman" w:hAnsi="Times New Roman" w:cs="Times New Roman"/>
          <w:color w:val="000000" w:themeColor="text1"/>
          <w:sz w:val="28"/>
          <w:szCs w:val="28"/>
        </w:rPr>
        <w:t>досконалення надання реабілітаційних послуг</w:t>
      </w:r>
      <w:r w:rsidR="008607AD" w:rsidRPr="008E39C8">
        <w:rPr>
          <w:rFonts w:ascii="Times New Roman" w:eastAsia="Calibri" w:hAnsi="Times New Roman" w:cs="Times New Roman"/>
          <w:color w:val="000000" w:themeColor="text1"/>
          <w:sz w:val="28"/>
          <w:szCs w:val="28"/>
        </w:rPr>
        <w:t>.</w:t>
      </w:r>
    </w:p>
    <w:p w14:paraId="74D6C012" w14:textId="77777777" w:rsidR="004C5623" w:rsidRPr="008E39C8" w:rsidRDefault="001A52FF" w:rsidP="004C2A55">
      <w:pPr>
        <w:spacing w:after="0" w:line="240" w:lineRule="auto"/>
        <w:ind w:firstLine="567"/>
        <w:jc w:val="both"/>
        <w:rPr>
          <w:rFonts w:ascii="Times New Roman" w:eastAsia="Calibri" w:hAnsi="Times New Roman" w:cs="Times New Roman"/>
          <w:color w:val="000000" w:themeColor="text1"/>
          <w:sz w:val="28"/>
          <w:szCs w:val="28"/>
        </w:rPr>
      </w:pPr>
      <w:r w:rsidRPr="008E39C8">
        <w:rPr>
          <w:rStyle w:val="2223"/>
          <w:rFonts w:ascii="Times New Roman" w:hAnsi="Times New Roman" w:cs="Times New Roman"/>
          <w:color w:val="000000" w:themeColor="text1"/>
          <w:sz w:val="28"/>
          <w:szCs w:val="28"/>
        </w:rPr>
        <w:t>Разом з тим</w:t>
      </w:r>
      <w:r w:rsidR="0073166D" w:rsidRPr="008E39C8">
        <w:rPr>
          <w:rStyle w:val="2223"/>
          <w:rFonts w:ascii="Times New Roman" w:hAnsi="Times New Roman" w:cs="Times New Roman"/>
          <w:color w:val="000000" w:themeColor="text1"/>
          <w:sz w:val="28"/>
          <w:szCs w:val="28"/>
        </w:rPr>
        <w:t xml:space="preserve"> заходи, що передбачають </w:t>
      </w:r>
      <w:r w:rsidRPr="008E39C8">
        <w:rPr>
          <w:rStyle w:val="2223"/>
          <w:rFonts w:ascii="Times New Roman" w:hAnsi="Times New Roman" w:cs="Times New Roman"/>
          <w:color w:val="000000" w:themeColor="text1"/>
          <w:sz w:val="28"/>
          <w:szCs w:val="28"/>
        </w:rPr>
        <w:t>провадження</w:t>
      </w:r>
      <w:r w:rsidR="0073166D" w:rsidRPr="008E39C8">
        <w:rPr>
          <w:rStyle w:val="2223"/>
          <w:rFonts w:ascii="Times New Roman" w:hAnsi="Times New Roman" w:cs="Times New Roman"/>
          <w:color w:val="000000" w:themeColor="text1"/>
          <w:sz w:val="28"/>
          <w:szCs w:val="28"/>
        </w:rPr>
        <w:t xml:space="preserve"> діяльності, як</w:t>
      </w:r>
      <w:r w:rsidR="003A7662" w:rsidRPr="008E39C8">
        <w:rPr>
          <w:rStyle w:val="2223"/>
          <w:rFonts w:ascii="Times New Roman" w:hAnsi="Times New Roman" w:cs="Times New Roman"/>
          <w:color w:val="000000" w:themeColor="text1"/>
          <w:sz w:val="28"/>
          <w:szCs w:val="28"/>
        </w:rPr>
        <w:t>а</w:t>
      </w:r>
      <w:r w:rsidR="0073166D" w:rsidRPr="008E39C8">
        <w:rPr>
          <w:rStyle w:val="2223"/>
          <w:rFonts w:ascii="Times New Roman" w:hAnsi="Times New Roman" w:cs="Times New Roman"/>
          <w:color w:val="000000" w:themeColor="text1"/>
          <w:sz w:val="28"/>
          <w:szCs w:val="28"/>
        </w:rPr>
        <w:t xml:space="preserve"> мож</w:t>
      </w:r>
      <w:r w:rsidR="003A7662" w:rsidRPr="008E39C8">
        <w:rPr>
          <w:rStyle w:val="2223"/>
          <w:rFonts w:ascii="Times New Roman" w:hAnsi="Times New Roman" w:cs="Times New Roman"/>
          <w:color w:val="000000" w:themeColor="text1"/>
          <w:sz w:val="28"/>
          <w:szCs w:val="28"/>
        </w:rPr>
        <w:t xml:space="preserve">е </w:t>
      </w:r>
      <w:r w:rsidR="0073166D" w:rsidRPr="008E39C8">
        <w:rPr>
          <w:rStyle w:val="2223"/>
          <w:rFonts w:ascii="Times New Roman" w:hAnsi="Times New Roman" w:cs="Times New Roman"/>
          <w:color w:val="000000" w:themeColor="text1"/>
          <w:sz w:val="28"/>
          <w:szCs w:val="28"/>
        </w:rPr>
        <w:t>мати</w:t>
      </w:r>
      <w:r w:rsidRPr="008E39C8">
        <w:rPr>
          <w:rStyle w:val="2223"/>
          <w:rFonts w:ascii="Times New Roman" w:hAnsi="Times New Roman" w:cs="Times New Roman"/>
          <w:color w:val="000000" w:themeColor="text1"/>
          <w:sz w:val="28"/>
          <w:szCs w:val="28"/>
        </w:rPr>
        <w:t xml:space="preserve"> </w:t>
      </w:r>
      <w:r w:rsidR="0073166D" w:rsidRPr="008E39C8">
        <w:rPr>
          <w:rStyle w:val="2223"/>
          <w:rFonts w:ascii="Times New Roman" w:hAnsi="Times New Roman" w:cs="Times New Roman"/>
          <w:color w:val="000000" w:themeColor="text1"/>
          <w:sz w:val="28"/>
          <w:szCs w:val="28"/>
        </w:rPr>
        <w:t xml:space="preserve">значний вплив на довкілля </w:t>
      </w:r>
      <w:r w:rsidR="00D37917" w:rsidRPr="008E39C8">
        <w:rPr>
          <w:rStyle w:val="2223"/>
          <w:rFonts w:ascii="Times New Roman" w:hAnsi="Times New Roman" w:cs="Times New Roman"/>
          <w:color w:val="000000" w:themeColor="text1"/>
          <w:sz w:val="28"/>
          <w:szCs w:val="28"/>
        </w:rPr>
        <w:t xml:space="preserve">як </w:t>
      </w:r>
      <w:r w:rsidR="0073166D" w:rsidRPr="008E39C8">
        <w:rPr>
          <w:rStyle w:val="2223"/>
          <w:rFonts w:ascii="Times New Roman" w:hAnsi="Times New Roman" w:cs="Times New Roman"/>
          <w:color w:val="000000" w:themeColor="text1"/>
          <w:sz w:val="28"/>
          <w:szCs w:val="28"/>
        </w:rPr>
        <w:t>на територі</w:t>
      </w:r>
      <w:r w:rsidRPr="008E39C8">
        <w:rPr>
          <w:rStyle w:val="2223"/>
          <w:rFonts w:ascii="Times New Roman" w:hAnsi="Times New Roman" w:cs="Times New Roman"/>
          <w:color w:val="000000" w:themeColor="text1"/>
          <w:sz w:val="28"/>
          <w:szCs w:val="28"/>
        </w:rPr>
        <w:t>ї</w:t>
      </w:r>
      <w:r w:rsidR="0073166D" w:rsidRPr="008E39C8">
        <w:rPr>
          <w:rStyle w:val="2223"/>
          <w:rFonts w:ascii="Times New Roman" w:hAnsi="Times New Roman" w:cs="Times New Roman"/>
          <w:color w:val="000000" w:themeColor="text1"/>
          <w:sz w:val="28"/>
          <w:szCs w:val="28"/>
        </w:rPr>
        <w:t xml:space="preserve"> Смарагдової мережі, </w:t>
      </w:r>
      <w:r w:rsidR="00D37917" w:rsidRPr="008E39C8">
        <w:rPr>
          <w:rStyle w:val="2223"/>
          <w:rFonts w:ascii="Times New Roman" w:hAnsi="Times New Roman" w:cs="Times New Roman"/>
          <w:color w:val="000000" w:themeColor="text1"/>
          <w:sz w:val="28"/>
          <w:szCs w:val="28"/>
        </w:rPr>
        <w:t xml:space="preserve">так </w:t>
      </w:r>
      <w:r w:rsidR="0073166D" w:rsidRPr="008E39C8">
        <w:rPr>
          <w:rStyle w:val="2223"/>
          <w:rFonts w:ascii="Times New Roman" w:hAnsi="Times New Roman" w:cs="Times New Roman"/>
          <w:color w:val="000000" w:themeColor="text1"/>
          <w:sz w:val="28"/>
          <w:szCs w:val="28"/>
        </w:rPr>
        <w:t xml:space="preserve">і поза нею, підлягатимуть єдиній процедурі оцінки впливу на довкілля відповідно до Закону України «Про оцінку впливу на довкілля».  </w:t>
      </w:r>
      <w:r w:rsidR="0073166D" w:rsidRPr="008E39C8">
        <w:rPr>
          <w:rFonts w:ascii="Times New Roman" w:hAnsi="Times New Roman" w:cs="Times New Roman"/>
          <w:color w:val="000000" w:themeColor="text1"/>
          <w:sz w:val="28"/>
          <w:szCs w:val="28"/>
        </w:rPr>
        <w:t> </w:t>
      </w:r>
    </w:p>
    <w:p w14:paraId="6D935F68" w14:textId="77777777" w:rsidR="008607AD" w:rsidRPr="008E39C8" w:rsidRDefault="008607AD" w:rsidP="004C2A55">
      <w:pPr>
        <w:spacing w:after="0" w:line="240" w:lineRule="auto"/>
        <w:ind w:firstLine="567"/>
        <w:jc w:val="both"/>
        <w:rPr>
          <w:rFonts w:ascii="Times New Roman" w:hAnsi="Times New Roman" w:cs="Times New Roman"/>
          <w:color w:val="000000" w:themeColor="text1"/>
          <w:sz w:val="28"/>
          <w:szCs w:val="28"/>
        </w:rPr>
      </w:pPr>
      <w:r w:rsidRPr="008E39C8">
        <w:rPr>
          <w:rFonts w:ascii="Times New Roman" w:hAnsi="Times New Roman" w:cs="Times New Roman"/>
          <w:color w:val="000000" w:themeColor="text1"/>
          <w:sz w:val="28"/>
          <w:szCs w:val="28"/>
        </w:rPr>
        <w:t xml:space="preserve">Також </w:t>
      </w:r>
      <w:r w:rsidRPr="008E39C8">
        <w:rPr>
          <w:rFonts w:ascii="Times New Roman" w:eastAsia="Calibri" w:hAnsi="Times New Roman" w:cs="Times New Roman"/>
          <w:color w:val="000000" w:themeColor="text1"/>
          <w:sz w:val="28"/>
          <w:szCs w:val="28"/>
        </w:rPr>
        <w:t>пров</w:t>
      </w:r>
      <w:r w:rsidRPr="008E39C8">
        <w:rPr>
          <w:rFonts w:ascii="Times New Roman" w:hAnsi="Times New Roman" w:cs="Times New Roman"/>
          <w:color w:val="000000" w:themeColor="text1"/>
          <w:sz w:val="28"/>
          <w:szCs w:val="28"/>
        </w:rPr>
        <w:t>одитиметься робота</w:t>
      </w:r>
      <w:r w:rsidRPr="008E39C8">
        <w:rPr>
          <w:rFonts w:ascii="Times New Roman" w:eastAsia="Calibri" w:hAnsi="Times New Roman" w:cs="Times New Roman"/>
          <w:color w:val="000000" w:themeColor="text1"/>
          <w:sz w:val="28"/>
          <w:szCs w:val="28"/>
        </w:rPr>
        <w:t xml:space="preserve"> </w:t>
      </w:r>
      <w:r w:rsidR="000546EB" w:rsidRPr="008E39C8">
        <w:rPr>
          <w:rFonts w:ascii="Times New Roman" w:hAnsi="Times New Roman" w:cs="Times New Roman"/>
          <w:color w:val="000000" w:themeColor="text1"/>
          <w:sz w:val="28"/>
          <w:szCs w:val="28"/>
        </w:rPr>
        <w:t>із</w:t>
      </w:r>
      <w:r w:rsidRPr="008E39C8">
        <w:rPr>
          <w:rFonts w:ascii="Times New Roman" w:eastAsia="Calibri" w:hAnsi="Times New Roman" w:cs="Times New Roman"/>
          <w:color w:val="000000" w:themeColor="text1"/>
          <w:sz w:val="28"/>
          <w:szCs w:val="28"/>
        </w:rPr>
        <w:t xml:space="preserve"> відновлення </w:t>
      </w:r>
      <w:r w:rsidR="000546EB" w:rsidRPr="008E39C8">
        <w:rPr>
          <w:rFonts w:ascii="Times New Roman" w:eastAsia="Calibri" w:hAnsi="Times New Roman" w:cs="Times New Roman"/>
          <w:color w:val="000000" w:themeColor="text1"/>
          <w:sz w:val="28"/>
          <w:szCs w:val="28"/>
        </w:rPr>
        <w:t>й</w:t>
      </w:r>
      <w:r w:rsidRPr="008E39C8">
        <w:rPr>
          <w:rFonts w:ascii="Times New Roman" w:eastAsia="Calibri" w:hAnsi="Times New Roman" w:cs="Times New Roman"/>
          <w:color w:val="000000" w:themeColor="text1"/>
          <w:sz w:val="28"/>
          <w:szCs w:val="28"/>
        </w:rPr>
        <w:t xml:space="preserve"> реконструкції існ</w:t>
      </w:r>
      <w:r w:rsidRPr="008E39C8">
        <w:rPr>
          <w:rFonts w:ascii="Times New Roman" w:hAnsi="Times New Roman" w:cs="Times New Roman"/>
          <w:color w:val="000000" w:themeColor="text1"/>
          <w:sz w:val="28"/>
          <w:szCs w:val="28"/>
        </w:rPr>
        <w:t xml:space="preserve">уючої спортивної інфраструктури. Здійснюватимуться заходи з </w:t>
      </w:r>
      <w:r w:rsidRPr="008E39C8">
        <w:rPr>
          <w:rFonts w:ascii="Times New Roman" w:hAnsi="Times New Roman" w:cs="Times New Roman"/>
          <w:color w:val="000000" w:themeColor="text1"/>
          <w:sz w:val="28"/>
          <w:szCs w:val="28"/>
          <w:shd w:val="clear" w:color="auto" w:fill="FFFFFF"/>
        </w:rPr>
        <w:t>популяризації</w:t>
      </w:r>
      <w:r w:rsidRPr="008E39C8">
        <w:rPr>
          <w:rFonts w:ascii="Times New Roman" w:eastAsia="Calibri" w:hAnsi="Times New Roman" w:cs="Times New Roman"/>
          <w:color w:val="000000" w:themeColor="text1"/>
          <w:sz w:val="28"/>
          <w:szCs w:val="28"/>
          <w:shd w:val="clear" w:color="auto" w:fill="FFFFFF"/>
        </w:rPr>
        <w:t xml:space="preserve"> здорового способу життя серед населення, розповсюдженн</w:t>
      </w:r>
      <w:r w:rsidRPr="008E39C8">
        <w:rPr>
          <w:rFonts w:ascii="Times New Roman" w:hAnsi="Times New Roman" w:cs="Times New Roman"/>
          <w:color w:val="000000" w:themeColor="text1"/>
          <w:sz w:val="28"/>
          <w:szCs w:val="28"/>
          <w:shd w:val="clear" w:color="auto" w:fill="FFFFFF"/>
        </w:rPr>
        <w:t>я</w:t>
      </w:r>
      <w:r w:rsidRPr="008E39C8">
        <w:rPr>
          <w:rFonts w:ascii="Times New Roman" w:eastAsia="Calibri" w:hAnsi="Times New Roman" w:cs="Times New Roman"/>
          <w:color w:val="000000" w:themeColor="text1"/>
          <w:sz w:val="28"/>
          <w:szCs w:val="28"/>
          <w:shd w:val="clear" w:color="auto" w:fill="FFFFFF"/>
        </w:rPr>
        <w:t xml:space="preserve"> соціальної реклами для </w:t>
      </w:r>
      <w:r w:rsidR="00A65699" w:rsidRPr="008E39C8">
        <w:rPr>
          <w:rFonts w:ascii="Times New Roman" w:eastAsia="Calibri" w:hAnsi="Times New Roman" w:cs="Times New Roman"/>
          <w:color w:val="000000" w:themeColor="text1"/>
          <w:sz w:val="28"/>
          <w:szCs w:val="28"/>
          <w:shd w:val="clear" w:color="auto" w:fill="FFFFFF"/>
        </w:rPr>
        <w:t xml:space="preserve">заохочення </w:t>
      </w:r>
      <w:r w:rsidRPr="008E39C8">
        <w:rPr>
          <w:rFonts w:ascii="Times New Roman" w:eastAsia="Calibri" w:hAnsi="Times New Roman" w:cs="Times New Roman"/>
          <w:color w:val="000000" w:themeColor="text1"/>
          <w:sz w:val="28"/>
          <w:szCs w:val="28"/>
          <w:shd w:val="clear" w:color="auto" w:fill="FFFFFF"/>
        </w:rPr>
        <w:t>громадян до активного відпочинку, формування ціннісного</w:t>
      </w:r>
      <w:r w:rsidR="00D141CD" w:rsidRPr="008E39C8">
        <w:rPr>
          <w:rFonts w:ascii="Times New Roman" w:hAnsi="Times New Roman" w:cs="Times New Roman"/>
          <w:color w:val="000000" w:themeColor="text1"/>
          <w:sz w:val="28"/>
          <w:szCs w:val="28"/>
          <w:shd w:val="clear" w:color="auto" w:fill="FFFFFF"/>
        </w:rPr>
        <w:t xml:space="preserve"> ставлення до власного здоров’я та </w:t>
      </w:r>
      <w:r w:rsidRPr="008E39C8">
        <w:rPr>
          <w:rFonts w:ascii="Times New Roman" w:eastAsia="Calibri" w:hAnsi="Times New Roman" w:cs="Times New Roman"/>
          <w:color w:val="000000" w:themeColor="text1"/>
          <w:sz w:val="28"/>
          <w:szCs w:val="28"/>
        </w:rPr>
        <w:t xml:space="preserve">створення умов для соціальної адаптації </w:t>
      </w:r>
      <w:r w:rsidR="000546EB" w:rsidRPr="008E39C8">
        <w:rPr>
          <w:rFonts w:ascii="Times New Roman" w:eastAsia="Calibri" w:hAnsi="Times New Roman" w:cs="Times New Roman"/>
          <w:color w:val="000000" w:themeColor="text1"/>
          <w:sz w:val="28"/>
          <w:szCs w:val="28"/>
        </w:rPr>
        <w:t>й</w:t>
      </w:r>
      <w:r w:rsidRPr="008E39C8">
        <w:rPr>
          <w:rFonts w:ascii="Times New Roman" w:eastAsia="Calibri" w:hAnsi="Times New Roman" w:cs="Times New Roman"/>
          <w:color w:val="000000" w:themeColor="text1"/>
          <w:sz w:val="28"/>
          <w:szCs w:val="28"/>
        </w:rPr>
        <w:t xml:space="preserve"> реабілітації осіб з інвалідністю та осіб з обмеженими фізичними можливостями, ветеранів війни, учасників бойових дій</w:t>
      </w:r>
      <w:r w:rsidR="00D141CD" w:rsidRPr="008E39C8">
        <w:rPr>
          <w:rFonts w:ascii="Times New Roman" w:hAnsi="Times New Roman" w:cs="Times New Roman"/>
          <w:color w:val="000000" w:themeColor="text1"/>
          <w:sz w:val="28"/>
          <w:szCs w:val="28"/>
        </w:rPr>
        <w:t>.</w:t>
      </w:r>
    </w:p>
    <w:p w14:paraId="49C01623" w14:textId="77777777" w:rsidR="00C530CD" w:rsidRPr="00A95C1A" w:rsidRDefault="00537459" w:rsidP="004C2A55">
      <w:pPr>
        <w:spacing w:after="0" w:line="240" w:lineRule="auto"/>
        <w:ind w:firstLine="567"/>
        <w:jc w:val="both"/>
        <w:rPr>
          <w:rFonts w:ascii="Times New Roman" w:hAnsi="Times New Roman" w:cs="Times New Roman"/>
          <w:color w:val="000000" w:themeColor="text1"/>
          <w:sz w:val="28"/>
          <w:szCs w:val="28"/>
        </w:rPr>
      </w:pPr>
      <w:r w:rsidRPr="00A95C1A">
        <w:rPr>
          <w:rFonts w:ascii="Times New Roman" w:hAnsi="Times New Roman" w:cs="Times New Roman"/>
          <w:color w:val="000000" w:themeColor="text1"/>
          <w:sz w:val="28"/>
          <w:szCs w:val="28"/>
        </w:rPr>
        <w:t xml:space="preserve">Оскільки </w:t>
      </w:r>
      <w:r w:rsidR="008614B5" w:rsidRPr="00A95C1A">
        <w:rPr>
          <w:rFonts w:ascii="Times New Roman" w:hAnsi="Times New Roman" w:cs="Times New Roman"/>
          <w:color w:val="000000" w:themeColor="text1"/>
          <w:sz w:val="28"/>
          <w:szCs w:val="28"/>
        </w:rPr>
        <w:t>П</w:t>
      </w:r>
      <w:r w:rsidR="003B6B0B" w:rsidRPr="00A95C1A">
        <w:rPr>
          <w:rFonts w:ascii="Times New Roman" w:hAnsi="Times New Roman" w:cs="Times New Roman"/>
          <w:color w:val="000000" w:themeColor="text1"/>
          <w:sz w:val="28"/>
          <w:szCs w:val="28"/>
        </w:rPr>
        <w:t>рограмою</w:t>
      </w:r>
      <w:r w:rsidRPr="00A95C1A">
        <w:rPr>
          <w:rFonts w:ascii="Times New Roman" w:hAnsi="Times New Roman" w:cs="Times New Roman"/>
          <w:color w:val="000000" w:themeColor="text1"/>
          <w:sz w:val="28"/>
          <w:szCs w:val="28"/>
        </w:rPr>
        <w:t xml:space="preserve"> </w:t>
      </w:r>
      <w:r w:rsidR="003B6B0B" w:rsidRPr="00A95C1A">
        <w:rPr>
          <w:rFonts w:ascii="Times New Roman" w:hAnsi="Times New Roman" w:cs="Times New Roman"/>
          <w:color w:val="000000" w:themeColor="text1"/>
          <w:sz w:val="28"/>
          <w:szCs w:val="28"/>
        </w:rPr>
        <w:t>заплановано</w:t>
      </w:r>
      <w:r w:rsidR="003D651E" w:rsidRPr="00A95C1A">
        <w:rPr>
          <w:rFonts w:ascii="Times New Roman" w:hAnsi="Times New Roman" w:cs="Times New Roman"/>
          <w:color w:val="000000" w:themeColor="text1"/>
          <w:sz w:val="28"/>
          <w:szCs w:val="28"/>
        </w:rPr>
        <w:t xml:space="preserve"> (за умови належної безпекової ситуації в області)</w:t>
      </w:r>
      <w:r w:rsidR="003B6B0B" w:rsidRPr="00A95C1A">
        <w:rPr>
          <w:rFonts w:ascii="Times New Roman" w:hAnsi="Times New Roman" w:cs="Times New Roman"/>
          <w:color w:val="000000" w:themeColor="text1"/>
          <w:sz w:val="28"/>
          <w:szCs w:val="28"/>
        </w:rPr>
        <w:t xml:space="preserve"> </w:t>
      </w:r>
      <w:r w:rsidR="00C530CD" w:rsidRPr="00A95C1A">
        <w:rPr>
          <w:rFonts w:ascii="Times New Roman" w:hAnsi="Times New Roman" w:cs="Times New Roman"/>
          <w:color w:val="000000" w:themeColor="text1"/>
          <w:sz w:val="28"/>
          <w:szCs w:val="28"/>
        </w:rPr>
        <w:t>розпочати</w:t>
      </w:r>
      <w:r w:rsidR="003B6B0B" w:rsidRPr="00A95C1A">
        <w:rPr>
          <w:rFonts w:ascii="Times New Roman" w:hAnsi="Times New Roman" w:cs="Times New Roman"/>
          <w:color w:val="000000" w:themeColor="text1"/>
          <w:sz w:val="28"/>
          <w:szCs w:val="28"/>
        </w:rPr>
        <w:t xml:space="preserve"> роботу </w:t>
      </w:r>
      <w:r w:rsidR="008614B5" w:rsidRPr="00A95C1A">
        <w:rPr>
          <w:rFonts w:ascii="Times New Roman" w:hAnsi="Times New Roman" w:cs="Times New Roman"/>
          <w:color w:val="000000" w:themeColor="text1"/>
          <w:sz w:val="28"/>
          <w:szCs w:val="28"/>
        </w:rPr>
        <w:t>зі</w:t>
      </w:r>
      <w:r w:rsidR="003B6B0B" w:rsidRPr="00A95C1A">
        <w:rPr>
          <w:rFonts w:ascii="Times New Roman" w:hAnsi="Times New Roman" w:cs="Times New Roman"/>
          <w:color w:val="000000" w:themeColor="text1"/>
          <w:sz w:val="28"/>
          <w:szCs w:val="28"/>
        </w:rPr>
        <w:t xml:space="preserve"> створенн</w:t>
      </w:r>
      <w:r w:rsidR="008614B5" w:rsidRPr="00A95C1A">
        <w:rPr>
          <w:rFonts w:ascii="Times New Roman" w:hAnsi="Times New Roman" w:cs="Times New Roman"/>
          <w:color w:val="000000" w:themeColor="text1"/>
          <w:sz w:val="28"/>
          <w:szCs w:val="28"/>
        </w:rPr>
        <w:t>я</w:t>
      </w:r>
      <w:r w:rsidRPr="00A95C1A">
        <w:rPr>
          <w:rFonts w:ascii="Times New Roman" w:hAnsi="Times New Roman" w:cs="Times New Roman"/>
          <w:color w:val="000000" w:themeColor="text1"/>
          <w:sz w:val="28"/>
          <w:szCs w:val="28"/>
        </w:rPr>
        <w:t xml:space="preserve"> </w:t>
      </w:r>
      <w:r w:rsidR="003B6B0B" w:rsidRPr="00A95C1A">
        <w:rPr>
          <w:rFonts w:ascii="Times New Roman" w:hAnsi="Times New Roman" w:cs="Times New Roman"/>
          <w:color w:val="000000" w:themeColor="text1"/>
          <w:sz w:val="28"/>
          <w:szCs w:val="28"/>
        </w:rPr>
        <w:t xml:space="preserve">на території Херсонської області </w:t>
      </w:r>
      <w:r w:rsidRPr="00A95C1A">
        <w:rPr>
          <w:rFonts w:ascii="Times New Roman" w:hAnsi="Times New Roman" w:cs="Times New Roman"/>
          <w:b/>
          <w:i/>
          <w:color w:val="000000" w:themeColor="text1"/>
          <w:sz w:val="28"/>
          <w:szCs w:val="28"/>
        </w:rPr>
        <w:t>індустріальних парків</w:t>
      </w:r>
      <w:r w:rsidRPr="00A95C1A">
        <w:rPr>
          <w:rFonts w:ascii="Times New Roman" w:hAnsi="Times New Roman" w:cs="Times New Roman"/>
          <w:color w:val="000000" w:themeColor="text1"/>
          <w:sz w:val="28"/>
          <w:szCs w:val="28"/>
        </w:rPr>
        <w:t xml:space="preserve">, </w:t>
      </w:r>
      <w:r w:rsidR="008614B5" w:rsidRPr="00A95C1A">
        <w:rPr>
          <w:rFonts w:ascii="Times New Roman" w:hAnsi="Times New Roman" w:cs="Times New Roman"/>
          <w:color w:val="000000" w:themeColor="text1"/>
          <w:sz w:val="28"/>
          <w:szCs w:val="28"/>
        </w:rPr>
        <w:t xml:space="preserve">слід зазначити, </w:t>
      </w:r>
      <w:r w:rsidRPr="00A95C1A">
        <w:rPr>
          <w:rFonts w:ascii="Times New Roman" w:hAnsi="Times New Roman" w:cs="Times New Roman"/>
          <w:color w:val="000000" w:themeColor="text1"/>
          <w:sz w:val="28"/>
          <w:szCs w:val="28"/>
        </w:rPr>
        <w:t>що</w:t>
      </w:r>
      <w:r w:rsidR="003B6B0B" w:rsidRPr="00A95C1A">
        <w:rPr>
          <w:rFonts w:ascii="Times New Roman" w:hAnsi="Times New Roman" w:cs="Times New Roman"/>
          <w:color w:val="000000" w:themeColor="text1"/>
          <w:sz w:val="28"/>
          <w:szCs w:val="28"/>
        </w:rPr>
        <w:t xml:space="preserve"> </w:t>
      </w:r>
      <w:r w:rsidRPr="00A95C1A">
        <w:rPr>
          <w:rFonts w:ascii="Times New Roman" w:hAnsi="Times New Roman" w:cs="Times New Roman"/>
          <w:color w:val="000000" w:themeColor="text1"/>
          <w:sz w:val="28"/>
          <w:szCs w:val="28"/>
        </w:rPr>
        <w:t xml:space="preserve">відповідно до статті 1 Закону </w:t>
      </w:r>
      <w:bookmarkStart w:id="6" w:name="_Hlk184498886"/>
      <w:r w:rsidRPr="00A95C1A">
        <w:rPr>
          <w:rFonts w:ascii="Times New Roman" w:hAnsi="Times New Roman" w:cs="Times New Roman"/>
          <w:color w:val="000000" w:themeColor="text1"/>
          <w:sz w:val="28"/>
          <w:szCs w:val="28"/>
        </w:rPr>
        <w:t>України «Про індустріальні парки»</w:t>
      </w:r>
      <w:bookmarkEnd w:id="6"/>
      <w:r w:rsidRPr="00A95C1A">
        <w:rPr>
          <w:rFonts w:ascii="Times New Roman" w:hAnsi="Times New Roman" w:cs="Times New Roman"/>
          <w:color w:val="000000" w:themeColor="text1"/>
          <w:sz w:val="28"/>
          <w:szCs w:val="28"/>
        </w:rPr>
        <w:t xml:space="preserve"> (далі – Закон) індустріальний (промисловий) парк – визначена ініціатором створення індустріального парку відповідно до містобудівної документації облаштована відповідною </w:t>
      </w:r>
      <w:r w:rsidRPr="00A95C1A">
        <w:rPr>
          <w:rFonts w:ascii="Times New Roman" w:hAnsi="Times New Roman" w:cs="Times New Roman"/>
          <w:color w:val="000000" w:themeColor="text1"/>
          <w:sz w:val="28"/>
          <w:szCs w:val="28"/>
        </w:rPr>
        <w:lastRenderedPageBreak/>
        <w:t>інфраструктурою територія, у межах якої учасники індустріального парку можуть здійснювати господарську діяльність у сфері переробної промисловості, переробки промислових та/або побутових відходів (крім захоронення відходів), а також науково-технічну діяльність, діяльність у сфері інформації і електронних комунікацій на умовах, визначених цим Законом та договором про здійснення господарської діяльності у межах індустріального парку</w:t>
      </w:r>
      <w:r w:rsidR="00C530CD" w:rsidRPr="00A95C1A">
        <w:rPr>
          <w:rFonts w:ascii="Times New Roman" w:hAnsi="Times New Roman" w:cs="Times New Roman"/>
          <w:color w:val="000000" w:themeColor="text1"/>
          <w:sz w:val="28"/>
          <w:szCs w:val="28"/>
        </w:rPr>
        <w:t>.</w:t>
      </w:r>
    </w:p>
    <w:p w14:paraId="691E1235" w14:textId="77777777" w:rsidR="00C530CD" w:rsidRPr="00A95C1A" w:rsidRDefault="00C530CD" w:rsidP="004C2A55">
      <w:pPr>
        <w:spacing w:after="0" w:line="240" w:lineRule="auto"/>
        <w:ind w:firstLine="567"/>
        <w:jc w:val="both"/>
        <w:rPr>
          <w:rFonts w:ascii="Times New Roman" w:hAnsi="Times New Roman" w:cs="Times New Roman"/>
          <w:color w:val="000000" w:themeColor="text1"/>
          <w:sz w:val="28"/>
          <w:szCs w:val="28"/>
        </w:rPr>
      </w:pPr>
      <w:r w:rsidRPr="00A95C1A">
        <w:rPr>
          <w:rFonts w:ascii="Times New Roman" w:hAnsi="Times New Roman" w:cs="Times New Roman"/>
          <w:color w:val="000000" w:themeColor="text1"/>
          <w:sz w:val="28"/>
          <w:szCs w:val="28"/>
        </w:rPr>
        <w:t>Під час підготовки та визначення місця розташування індустріального парку буде враховано</w:t>
      </w:r>
      <w:r w:rsidR="008614B5" w:rsidRPr="00A95C1A">
        <w:rPr>
          <w:rFonts w:ascii="Times New Roman" w:hAnsi="Times New Roman" w:cs="Times New Roman"/>
          <w:color w:val="000000" w:themeColor="text1"/>
          <w:sz w:val="28"/>
          <w:szCs w:val="28"/>
        </w:rPr>
        <w:t xml:space="preserve"> таке</w:t>
      </w:r>
      <w:r w:rsidRPr="00A95C1A">
        <w:rPr>
          <w:rFonts w:ascii="Times New Roman" w:hAnsi="Times New Roman" w:cs="Times New Roman"/>
          <w:color w:val="000000" w:themeColor="text1"/>
          <w:sz w:val="28"/>
          <w:szCs w:val="28"/>
        </w:rPr>
        <w:t>:</w:t>
      </w:r>
    </w:p>
    <w:p w14:paraId="41AD5EC2" w14:textId="77777777" w:rsidR="00C530CD" w:rsidRPr="00A95C1A" w:rsidRDefault="00537459" w:rsidP="004C2A55">
      <w:pPr>
        <w:pStyle w:val="ListParagraph"/>
        <w:spacing w:after="0" w:line="240" w:lineRule="auto"/>
        <w:ind w:left="0" w:firstLine="567"/>
        <w:jc w:val="both"/>
        <w:rPr>
          <w:rFonts w:ascii="Times New Roman" w:eastAsia="Calibri" w:hAnsi="Times New Roman" w:cs="Times New Roman"/>
          <w:color w:val="000000" w:themeColor="text1"/>
          <w:sz w:val="28"/>
          <w:szCs w:val="28"/>
        </w:rPr>
      </w:pPr>
      <w:r w:rsidRPr="00A95C1A">
        <w:rPr>
          <w:rFonts w:ascii="Times New Roman" w:hAnsi="Times New Roman" w:cs="Times New Roman"/>
          <w:color w:val="000000" w:themeColor="text1"/>
          <w:sz w:val="28"/>
          <w:szCs w:val="28"/>
        </w:rPr>
        <w:t>землі індустріальних парк</w:t>
      </w:r>
      <w:r w:rsidR="008614B5" w:rsidRPr="00A95C1A">
        <w:rPr>
          <w:rFonts w:ascii="Times New Roman" w:hAnsi="Times New Roman" w:cs="Times New Roman"/>
          <w:color w:val="000000" w:themeColor="text1"/>
          <w:sz w:val="28"/>
          <w:szCs w:val="28"/>
        </w:rPr>
        <w:t>ів</w:t>
      </w:r>
      <w:r w:rsidRPr="00A95C1A">
        <w:rPr>
          <w:rFonts w:ascii="Times New Roman" w:hAnsi="Times New Roman" w:cs="Times New Roman"/>
          <w:color w:val="000000" w:themeColor="text1"/>
          <w:sz w:val="28"/>
          <w:szCs w:val="28"/>
        </w:rPr>
        <w:t xml:space="preserve"> належать до земель промисловості; місця розміщення індустріальних парків мають відповідати містобудівній документації регіонального рівня</w:t>
      </w:r>
      <w:r w:rsidR="008614B5" w:rsidRPr="00A95C1A">
        <w:rPr>
          <w:rFonts w:ascii="Times New Roman" w:hAnsi="Times New Roman" w:cs="Times New Roman"/>
          <w:color w:val="000000" w:themeColor="text1"/>
          <w:sz w:val="28"/>
          <w:szCs w:val="28"/>
        </w:rPr>
        <w:t xml:space="preserve"> (стаття 66-1 Земельного кодексу України)</w:t>
      </w:r>
      <w:r w:rsidRPr="00A95C1A">
        <w:rPr>
          <w:rFonts w:ascii="Times New Roman" w:hAnsi="Times New Roman" w:cs="Times New Roman"/>
          <w:color w:val="000000" w:themeColor="text1"/>
          <w:sz w:val="28"/>
          <w:szCs w:val="28"/>
        </w:rPr>
        <w:t>;</w:t>
      </w:r>
    </w:p>
    <w:p w14:paraId="33191AB5" w14:textId="77777777" w:rsidR="00C530CD" w:rsidRPr="00A95C1A" w:rsidRDefault="00537459" w:rsidP="004C2A55">
      <w:pPr>
        <w:pStyle w:val="ListParagraph"/>
        <w:spacing w:after="0" w:line="240" w:lineRule="auto"/>
        <w:ind w:left="0" w:firstLine="567"/>
        <w:jc w:val="both"/>
        <w:rPr>
          <w:rFonts w:ascii="Times New Roman" w:eastAsia="Calibri" w:hAnsi="Times New Roman" w:cs="Times New Roman"/>
          <w:color w:val="000000" w:themeColor="text1"/>
          <w:sz w:val="28"/>
          <w:szCs w:val="28"/>
        </w:rPr>
      </w:pPr>
      <w:r w:rsidRPr="00A95C1A">
        <w:rPr>
          <w:rFonts w:ascii="Times New Roman" w:hAnsi="Times New Roman" w:cs="Times New Roman"/>
          <w:color w:val="000000" w:themeColor="text1"/>
          <w:sz w:val="28"/>
          <w:szCs w:val="28"/>
        </w:rPr>
        <w:t>функціонування індустріальних парків спрямоване, зокрема</w:t>
      </w:r>
      <w:r w:rsidR="000C642A" w:rsidRPr="00A95C1A">
        <w:rPr>
          <w:rFonts w:ascii="Times New Roman" w:hAnsi="Times New Roman" w:cs="Times New Roman"/>
          <w:color w:val="000000" w:themeColor="text1"/>
          <w:sz w:val="28"/>
          <w:szCs w:val="28"/>
        </w:rPr>
        <w:t>,</w:t>
      </w:r>
      <w:r w:rsidRPr="00A95C1A">
        <w:rPr>
          <w:rFonts w:ascii="Times New Roman" w:hAnsi="Times New Roman" w:cs="Times New Roman"/>
          <w:color w:val="000000" w:themeColor="text1"/>
          <w:sz w:val="28"/>
          <w:szCs w:val="28"/>
        </w:rPr>
        <w:t xml:space="preserve"> на сталий розвиток та захист навколишнього природного середовища</w:t>
      </w:r>
      <w:r w:rsidR="008614B5" w:rsidRPr="00A95C1A">
        <w:rPr>
          <w:rFonts w:ascii="Times New Roman" w:hAnsi="Times New Roman" w:cs="Times New Roman"/>
          <w:color w:val="000000" w:themeColor="text1"/>
          <w:sz w:val="28"/>
          <w:szCs w:val="28"/>
        </w:rPr>
        <w:t xml:space="preserve"> (стаття 4 Закону України «Про індустріальні парки»);</w:t>
      </w:r>
    </w:p>
    <w:p w14:paraId="6522709C" w14:textId="77777777" w:rsidR="00C530CD" w:rsidRPr="00A95C1A" w:rsidRDefault="00537459" w:rsidP="004C2A55">
      <w:pPr>
        <w:pStyle w:val="ListParagraph"/>
        <w:spacing w:after="0" w:line="240" w:lineRule="auto"/>
        <w:ind w:left="0" w:firstLine="567"/>
        <w:jc w:val="both"/>
        <w:rPr>
          <w:rFonts w:ascii="Times New Roman" w:eastAsia="Calibri" w:hAnsi="Times New Roman" w:cs="Times New Roman"/>
          <w:color w:val="000000" w:themeColor="text1"/>
          <w:sz w:val="28"/>
          <w:szCs w:val="28"/>
        </w:rPr>
      </w:pPr>
      <w:r w:rsidRPr="00A95C1A">
        <w:rPr>
          <w:rFonts w:ascii="Times New Roman" w:hAnsi="Times New Roman" w:cs="Times New Roman"/>
          <w:color w:val="000000" w:themeColor="text1"/>
          <w:sz w:val="28"/>
          <w:szCs w:val="28"/>
        </w:rPr>
        <w:t>облаштування індустріальних парків належить до видів діяльності, щодо яких є обов’язковим здійснення оцінки впливу на довкілля</w:t>
      </w:r>
      <w:r w:rsidR="008614B5" w:rsidRPr="00A95C1A">
        <w:rPr>
          <w:rFonts w:ascii="Times New Roman" w:hAnsi="Times New Roman" w:cs="Times New Roman"/>
          <w:color w:val="000000" w:themeColor="text1"/>
          <w:sz w:val="28"/>
          <w:szCs w:val="28"/>
        </w:rPr>
        <w:t xml:space="preserve"> (стаття 3 Закону України «Про оцінку впливу на довкілля»);</w:t>
      </w:r>
    </w:p>
    <w:p w14:paraId="75470F39" w14:textId="77777777" w:rsidR="00537459" w:rsidRPr="00C93477" w:rsidRDefault="000C642A" w:rsidP="004C2A55">
      <w:pPr>
        <w:pStyle w:val="ListParagraph"/>
        <w:spacing w:after="0" w:line="240" w:lineRule="auto"/>
        <w:ind w:left="0" w:firstLine="567"/>
        <w:jc w:val="both"/>
        <w:rPr>
          <w:rFonts w:ascii="Times New Roman" w:hAnsi="Times New Roman" w:cs="Times New Roman"/>
          <w:color w:val="000000" w:themeColor="text1"/>
          <w:sz w:val="28"/>
          <w:szCs w:val="28"/>
          <w:highlight w:val="yellow"/>
        </w:rPr>
      </w:pPr>
      <w:r w:rsidRPr="00A95C1A">
        <w:rPr>
          <w:rFonts w:ascii="Times New Roman" w:hAnsi="Times New Roman" w:cs="Times New Roman"/>
          <w:color w:val="000000" w:themeColor="text1"/>
          <w:sz w:val="28"/>
          <w:szCs w:val="28"/>
        </w:rPr>
        <w:t xml:space="preserve">забезпечення розвитку індустріальних парків з урахуванням пріоритету екологічної безпеки, збереження та розвитку природоохоронних територій та об’єктів, затвердження на законодавчому рівні моделі еко-індустріального парку, державне стимулювання розвитку еко-індустріальних парків і трансформації індустріальних парків в еко-індустріальні парки, що передбачено  </w:t>
      </w:r>
      <w:r w:rsidR="00537459" w:rsidRPr="00A95C1A">
        <w:rPr>
          <w:rFonts w:ascii="Times New Roman" w:hAnsi="Times New Roman" w:cs="Times New Roman"/>
          <w:color w:val="000000" w:themeColor="text1"/>
          <w:sz w:val="28"/>
          <w:szCs w:val="28"/>
        </w:rPr>
        <w:t>Стратегі</w:t>
      </w:r>
      <w:r w:rsidRPr="00A95C1A">
        <w:rPr>
          <w:rFonts w:ascii="Times New Roman" w:hAnsi="Times New Roman" w:cs="Times New Roman"/>
          <w:color w:val="000000" w:themeColor="text1"/>
          <w:sz w:val="28"/>
          <w:szCs w:val="28"/>
        </w:rPr>
        <w:t>є</w:t>
      </w:r>
      <w:r w:rsidR="00537459" w:rsidRPr="00A95C1A">
        <w:rPr>
          <w:rFonts w:ascii="Times New Roman" w:hAnsi="Times New Roman" w:cs="Times New Roman"/>
          <w:color w:val="000000" w:themeColor="text1"/>
          <w:sz w:val="28"/>
          <w:szCs w:val="28"/>
        </w:rPr>
        <w:t>ю розвитку індустріальних парків на 2023</w:t>
      </w:r>
      <w:r w:rsidRPr="00A95C1A">
        <w:rPr>
          <w:rFonts w:ascii="Times New Roman" w:hAnsi="Times New Roman" w:cs="Times New Roman"/>
          <w:color w:val="000000" w:themeColor="text1"/>
          <w:sz w:val="28"/>
          <w:szCs w:val="28"/>
        </w:rPr>
        <w:t xml:space="preserve"> – </w:t>
      </w:r>
      <w:r w:rsidR="00537459" w:rsidRPr="00A95C1A">
        <w:rPr>
          <w:rFonts w:ascii="Times New Roman" w:hAnsi="Times New Roman" w:cs="Times New Roman"/>
          <w:color w:val="000000" w:themeColor="text1"/>
          <w:sz w:val="28"/>
          <w:szCs w:val="28"/>
        </w:rPr>
        <w:t xml:space="preserve">2030 роки, </w:t>
      </w:r>
      <w:r w:rsidR="00D44E4D" w:rsidRPr="00A95C1A">
        <w:rPr>
          <w:rFonts w:ascii="Times New Roman" w:hAnsi="Times New Roman" w:cs="Times New Roman"/>
          <w:color w:val="000000" w:themeColor="text1"/>
          <w:sz w:val="28"/>
          <w:szCs w:val="28"/>
        </w:rPr>
        <w:t xml:space="preserve">схваленою </w:t>
      </w:r>
      <w:r w:rsidR="00537459" w:rsidRPr="00A95C1A">
        <w:rPr>
          <w:rFonts w:ascii="Times New Roman" w:hAnsi="Times New Roman" w:cs="Times New Roman"/>
          <w:color w:val="000000" w:themeColor="text1"/>
          <w:sz w:val="28"/>
          <w:szCs w:val="28"/>
        </w:rPr>
        <w:t>розпорядженням Кабінету Міністрів України від 24</w:t>
      </w:r>
      <w:r w:rsidR="00C530CD" w:rsidRPr="00A95C1A">
        <w:rPr>
          <w:rFonts w:ascii="Times New Roman" w:hAnsi="Times New Roman" w:cs="Times New Roman"/>
          <w:color w:val="000000" w:themeColor="text1"/>
          <w:sz w:val="28"/>
          <w:szCs w:val="28"/>
        </w:rPr>
        <w:t xml:space="preserve"> лютого</w:t>
      </w:r>
      <w:r w:rsidRPr="00A95C1A">
        <w:rPr>
          <w:rFonts w:ascii="Times New Roman" w:hAnsi="Times New Roman" w:cs="Times New Roman"/>
          <w:color w:val="000000" w:themeColor="text1"/>
          <w:sz w:val="28"/>
          <w:szCs w:val="28"/>
        </w:rPr>
        <w:t xml:space="preserve"> </w:t>
      </w:r>
      <w:r w:rsidR="00537459" w:rsidRPr="00A95C1A">
        <w:rPr>
          <w:rFonts w:ascii="Times New Roman" w:hAnsi="Times New Roman" w:cs="Times New Roman"/>
          <w:color w:val="000000" w:themeColor="text1"/>
          <w:sz w:val="28"/>
          <w:szCs w:val="28"/>
        </w:rPr>
        <w:t>2023</w:t>
      </w:r>
      <w:r w:rsidR="00C530CD" w:rsidRPr="00A95C1A">
        <w:rPr>
          <w:rFonts w:ascii="Times New Roman" w:hAnsi="Times New Roman" w:cs="Times New Roman"/>
          <w:color w:val="000000" w:themeColor="text1"/>
          <w:sz w:val="28"/>
          <w:szCs w:val="28"/>
        </w:rPr>
        <w:t xml:space="preserve"> року </w:t>
      </w:r>
      <w:r w:rsidR="00537459" w:rsidRPr="00A95C1A">
        <w:rPr>
          <w:rFonts w:ascii="Times New Roman" w:hAnsi="Times New Roman" w:cs="Times New Roman"/>
          <w:color w:val="000000" w:themeColor="text1"/>
          <w:sz w:val="28"/>
          <w:szCs w:val="28"/>
        </w:rPr>
        <w:t>№</w:t>
      </w:r>
      <w:r w:rsidRPr="00A95C1A">
        <w:rPr>
          <w:rFonts w:ascii="Times New Roman" w:hAnsi="Times New Roman" w:cs="Times New Roman"/>
          <w:color w:val="000000" w:themeColor="text1"/>
          <w:sz w:val="28"/>
          <w:szCs w:val="28"/>
        </w:rPr>
        <w:t> </w:t>
      </w:r>
      <w:r w:rsidR="00537459" w:rsidRPr="00A95C1A">
        <w:rPr>
          <w:rFonts w:ascii="Times New Roman" w:hAnsi="Times New Roman" w:cs="Times New Roman"/>
          <w:color w:val="000000" w:themeColor="text1"/>
          <w:sz w:val="28"/>
          <w:szCs w:val="28"/>
        </w:rPr>
        <w:t>176-р</w:t>
      </w:r>
      <w:r w:rsidRPr="00A95C1A">
        <w:rPr>
          <w:rFonts w:ascii="Times New Roman" w:hAnsi="Times New Roman" w:cs="Times New Roman"/>
          <w:color w:val="000000" w:themeColor="text1"/>
          <w:sz w:val="28"/>
          <w:szCs w:val="28"/>
        </w:rPr>
        <w:t>.</w:t>
      </w:r>
      <w:r w:rsidR="00537459" w:rsidRPr="00A95C1A">
        <w:rPr>
          <w:rFonts w:ascii="Times New Roman" w:hAnsi="Times New Roman" w:cs="Times New Roman"/>
          <w:color w:val="000000" w:themeColor="text1"/>
          <w:sz w:val="28"/>
          <w:szCs w:val="28"/>
        </w:rPr>
        <w:t xml:space="preserve"> </w:t>
      </w:r>
    </w:p>
    <w:p w14:paraId="421FF5E4" w14:textId="77777777" w:rsidR="00CC0E31" w:rsidRDefault="000455FE"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з</w:t>
      </w:r>
      <w:r w:rsidRPr="000455FE">
        <w:rPr>
          <w:rFonts w:ascii="Times New Roman" w:hAnsi="Times New Roman" w:cs="Times New Roman"/>
          <w:color w:val="000000" w:themeColor="text1"/>
          <w:sz w:val="28"/>
          <w:szCs w:val="28"/>
        </w:rPr>
        <w:t xml:space="preserve"> метою поліпшення екологічної ситуації, створення належних умов для досягнення безпечного для здоров’я людини стану навколишнього природного середовища у Херсонській області </w:t>
      </w:r>
      <w:r>
        <w:rPr>
          <w:rFonts w:ascii="Times New Roman" w:hAnsi="Times New Roman" w:cs="Times New Roman"/>
          <w:color w:val="000000" w:themeColor="text1"/>
          <w:sz w:val="28"/>
          <w:szCs w:val="28"/>
        </w:rPr>
        <w:t>розпорядженням начальника обласної військової адміністрації від 19 листопада 2024 року № 657</w:t>
      </w:r>
      <w:r w:rsidRPr="000455FE">
        <w:rPr>
          <w:rFonts w:ascii="Times New Roman" w:hAnsi="Times New Roman" w:cs="Times New Roman"/>
          <w:color w:val="000000" w:themeColor="text1"/>
          <w:sz w:val="28"/>
          <w:szCs w:val="28"/>
        </w:rPr>
        <w:t xml:space="preserve"> затверджен</w:t>
      </w:r>
      <w:r>
        <w:rPr>
          <w:rFonts w:ascii="Times New Roman" w:hAnsi="Times New Roman" w:cs="Times New Roman"/>
          <w:color w:val="000000" w:themeColor="text1"/>
          <w:sz w:val="28"/>
          <w:szCs w:val="28"/>
        </w:rPr>
        <w:t>о</w:t>
      </w:r>
      <w:r w:rsidRPr="000455FE">
        <w:rPr>
          <w:rFonts w:ascii="Times New Roman" w:hAnsi="Times New Roman" w:cs="Times New Roman"/>
          <w:color w:val="000000" w:themeColor="text1"/>
          <w:sz w:val="28"/>
          <w:szCs w:val="28"/>
        </w:rPr>
        <w:t xml:space="preserve"> програм</w:t>
      </w:r>
      <w:r>
        <w:rPr>
          <w:rFonts w:ascii="Times New Roman" w:hAnsi="Times New Roman" w:cs="Times New Roman"/>
          <w:color w:val="000000" w:themeColor="text1"/>
          <w:sz w:val="28"/>
          <w:szCs w:val="28"/>
        </w:rPr>
        <w:t xml:space="preserve">у </w:t>
      </w:r>
      <w:r w:rsidRPr="000455FE">
        <w:rPr>
          <w:rFonts w:ascii="Times New Roman" w:hAnsi="Times New Roman" w:cs="Times New Roman"/>
          <w:color w:val="000000" w:themeColor="text1"/>
          <w:sz w:val="28"/>
          <w:szCs w:val="28"/>
        </w:rPr>
        <w:t>охорони довкілля Херсонської області на</w:t>
      </w:r>
      <w:r w:rsidR="0030383E">
        <w:rPr>
          <w:rFonts w:ascii="Times New Roman" w:hAnsi="Times New Roman" w:cs="Times New Roman"/>
          <w:color w:val="000000" w:themeColor="text1"/>
          <w:sz w:val="28"/>
          <w:szCs w:val="28"/>
        </w:rPr>
        <w:t xml:space="preserve">                               </w:t>
      </w:r>
      <w:r w:rsidRPr="000455FE">
        <w:rPr>
          <w:rFonts w:ascii="Times New Roman" w:hAnsi="Times New Roman" w:cs="Times New Roman"/>
          <w:color w:val="000000" w:themeColor="text1"/>
          <w:sz w:val="28"/>
          <w:szCs w:val="28"/>
        </w:rPr>
        <w:t xml:space="preserve"> 2025 - 2027 роки</w:t>
      </w:r>
      <w:r>
        <w:rPr>
          <w:rFonts w:ascii="Times New Roman" w:hAnsi="Times New Roman" w:cs="Times New Roman"/>
          <w:color w:val="000000" w:themeColor="text1"/>
          <w:sz w:val="28"/>
          <w:szCs w:val="28"/>
        </w:rPr>
        <w:t>.</w:t>
      </w:r>
      <w:r w:rsidR="00CC0E31">
        <w:rPr>
          <w:rFonts w:ascii="Times New Roman" w:hAnsi="Times New Roman" w:cs="Times New Roman"/>
          <w:color w:val="000000" w:themeColor="text1"/>
          <w:sz w:val="28"/>
          <w:szCs w:val="28"/>
        </w:rPr>
        <w:t xml:space="preserve"> Програмою</w:t>
      </w:r>
      <w:r w:rsidR="00CC0E31" w:rsidRPr="00CC0E31">
        <w:rPr>
          <w:rFonts w:ascii="Times New Roman" w:hAnsi="Times New Roman" w:cs="Times New Roman"/>
          <w:color w:val="000000" w:themeColor="text1"/>
          <w:sz w:val="28"/>
          <w:szCs w:val="28"/>
        </w:rPr>
        <w:t xml:space="preserve"> визначено такі основні стратегічні цілі:</w:t>
      </w:r>
    </w:p>
    <w:p w14:paraId="5F291327" w14:textId="77777777" w:rsidR="00CC0E31" w:rsidRDefault="00CC0E31"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C0E31">
        <w:rPr>
          <w:rFonts w:ascii="Times New Roman" w:hAnsi="Times New Roman" w:cs="Times New Roman"/>
          <w:color w:val="000000" w:themeColor="text1"/>
          <w:sz w:val="28"/>
          <w:szCs w:val="28"/>
        </w:rPr>
        <w:t xml:space="preserve"> здійснення заходів із пом’якшення та адаптації до змін клімату; заниження та запобігання забрудненню вод; </w:t>
      </w:r>
    </w:p>
    <w:p w14:paraId="45D0AB84" w14:textId="77777777" w:rsidR="00CC0E31" w:rsidRDefault="00CC0E31"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C0E31">
        <w:rPr>
          <w:rFonts w:ascii="Times New Roman" w:hAnsi="Times New Roman" w:cs="Times New Roman"/>
          <w:color w:val="000000" w:themeColor="text1"/>
          <w:sz w:val="28"/>
          <w:szCs w:val="28"/>
        </w:rPr>
        <w:t xml:space="preserve">ефективне управління побутовими відходами, небезпечними відходами; </w:t>
      </w:r>
    </w:p>
    <w:p w14:paraId="7150B374" w14:textId="77777777" w:rsidR="00CC0E31" w:rsidRDefault="00CC0E31"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C0E31">
        <w:rPr>
          <w:rFonts w:ascii="Times New Roman" w:hAnsi="Times New Roman" w:cs="Times New Roman"/>
          <w:color w:val="000000" w:themeColor="text1"/>
          <w:sz w:val="28"/>
          <w:szCs w:val="28"/>
        </w:rPr>
        <w:t xml:space="preserve">розвиток інфраструктури управління відходами; відновлення та розвиток природно-заповідного фонду, інших природоохоронних територій та об’єктів; відновлення екосистем, пошкоджених (знищених) внаслідок російської збройної агресії; </w:t>
      </w:r>
    </w:p>
    <w:p w14:paraId="40015470" w14:textId="77777777" w:rsidR="00CC0E31" w:rsidRDefault="00CC0E31"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C0E31">
        <w:rPr>
          <w:rFonts w:ascii="Times New Roman" w:hAnsi="Times New Roman" w:cs="Times New Roman"/>
          <w:color w:val="000000" w:themeColor="text1"/>
          <w:sz w:val="28"/>
          <w:szCs w:val="28"/>
        </w:rPr>
        <w:t xml:space="preserve">створення нових та реконструкція існуючих полезахисних лісових смуг, інших захисних насаджень тощо; </w:t>
      </w:r>
    </w:p>
    <w:p w14:paraId="0E112ABA" w14:textId="77777777" w:rsidR="000455FE" w:rsidRDefault="00CC0E31" w:rsidP="004C2A5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C0E31">
        <w:rPr>
          <w:rFonts w:ascii="Times New Roman" w:hAnsi="Times New Roman" w:cs="Times New Roman"/>
          <w:color w:val="000000" w:themeColor="text1"/>
          <w:sz w:val="28"/>
          <w:szCs w:val="28"/>
        </w:rPr>
        <w:t>оцінка шкоди та збитків довкіллю, завданих внаслідок російської збройної агресії.</w:t>
      </w:r>
    </w:p>
    <w:p w14:paraId="43A0D379" w14:textId="77777777" w:rsidR="00213DDA" w:rsidRPr="00213DDA" w:rsidRDefault="00213DDA" w:rsidP="004C2A55">
      <w:pPr>
        <w:spacing w:after="0" w:line="240" w:lineRule="auto"/>
        <w:ind w:firstLine="567"/>
        <w:jc w:val="both"/>
        <w:rPr>
          <w:rFonts w:ascii="Times New Roman" w:hAnsi="Times New Roman" w:cs="Times New Roman"/>
          <w:color w:val="000000" w:themeColor="text1"/>
          <w:sz w:val="28"/>
          <w:szCs w:val="28"/>
        </w:rPr>
      </w:pPr>
      <w:r w:rsidRPr="00213DDA">
        <w:rPr>
          <w:rFonts w:ascii="Times New Roman" w:hAnsi="Times New Roman" w:cs="Times New Roman"/>
          <w:color w:val="000000" w:themeColor="text1"/>
          <w:sz w:val="28"/>
          <w:szCs w:val="28"/>
        </w:rPr>
        <w:t xml:space="preserve">Для вирішення нагальних </w:t>
      </w:r>
      <w:r>
        <w:rPr>
          <w:rFonts w:ascii="Times New Roman" w:hAnsi="Times New Roman" w:cs="Times New Roman"/>
          <w:color w:val="000000" w:themeColor="text1"/>
          <w:sz w:val="28"/>
          <w:szCs w:val="28"/>
        </w:rPr>
        <w:t xml:space="preserve">екологічних </w:t>
      </w:r>
      <w:r w:rsidRPr="00213DDA">
        <w:rPr>
          <w:rFonts w:ascii="Times New Roman" w:hAnsi="Times New Roman" w:cs="Times New Roman"/>
          <w:color w:val="000000" w:themeColor="text1"/>
          <w:sz w:val="28"/>
          <w:szCs w:val="28"/>
        </w:rPr>
        <w:t>проблем</w:t>
      </w:r>
      <w:r>
        <w:rPr>
          <w:rFonts w:ascii="Times New Roman" w:hAnsi="Times New Roman" w:cs="Times New Roman"/>
          <w:color w:val="000000" w:themeColor="text1"/>
          <w:sz w:val="28"/>
          <w:szCs w:val="28"/>
        </w:rPr>
        <w:t xml:space="preserve"> в регіоні </w:t>
      </w:r>
      <w:r w:rsidRPr="00213DDA">
        <w:rPr>
          <w:rFonts w:ascii="Times New Roman" w:hAnsi="Times New Roman" w:cs="Times New Roman"/>
          <w:color w:val="000000" w:themeColor="text1"/>
          <w:sz w:val="28"/>
          <w:szCs w:val="28"/>
        </w:rPr>
        <w:t>розроблено Регіональний план управління відходами в Херсонській області до 2034 року</w:t>
      </w:r>
      <w:r>
        <w:rPr>
          <w:rFonts w:ascii="Times New Roman" w:hAnsi="Times New Roman" w:cs="Times New Roman"/>
          <w:color w:val="000000" w:themeColor="text1"/>
          <w:sz w:val="28"/>
          <w:szCs w:val="28"/>
        </w:rPr>
        <w:t xml:space="preserve">, який </w:t>
      </w:r>
      <w:r w:rsidRPr="00213DDA">
        <w:rPr>
          <w:rFonts w:ascii="Times New Roman" w:hAnsi="Times New Roman" w:cs="Times New Roman"/>
          <w:color w:val="000000" w:themeColor="text1"/>
          <w:sz w:val="28"/>
          <w:szCs w:val="28"/>
        </w:rPr>
        <w:t xml:space="preserve">затверджено розпорядженням начальника обласної військової </w:t>
      </w:r>
      <w:r w:rsidRPr="00213DDA">
        <w:rPr>
          <w:rFonts w:ascii="Times New Roman" w:hAnsi="Times New Roman" w:cs="Times New Roman"/>
          <w:color w:val="000000" w:themeColor="text1"/>
          <w:sz w:val="28"/>
          <w:szCs w:val="28"/>
        </w:rPr>
        <w:lastRenderedPageBreak/>
        <w:t>адміністрацій від 19</w:t>
      </w:r>
      <w:r>
        <w:rPr>
          <w:rFonts w:ascii="Times New Roman" w:hAnsi="Times New Roman" w:cs="Times New Roman"/>
          <w:color w:val="000000" w:themeColor="text1"/>
          <w:sz w:val="28"/>
          <w:szCs w:val="28"/>
        </w:rPr>
        <w:t xml:space="preserve"> травня </w:t>
      </w:r>
      <w:r w:rsidRPr="00213DDA">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213DDA">
        <w:rPr>
          <w:rFonts w:ascii="Times New Roman" w:hAnsi="Times New Roman" w:cs="Times New Roman"/>
          <w:color w:val="000000" w:themeColor="text1"/>
          <w:sz w:val="28"/>
          <w:szCs w:val="28"/>
        </w:rPr>
        <w:t>№ 252</w:t>
      </w:r>
      <w:r>
        <w:rPr>
          <w:rFonts w:ascii="Times New Roman" w:hAnsi="Times New Roman" w:cs="Times New Roman"/>
          <w:color w:val="000000" w:themeColor="text1"/>
          <w:sz w:val="28"/>
          <w:szCs w:val="28"/>
        </w:rPr>
        <w:t>. План</w:t>
      </w:r>
      <w:r w:rsidRPr="00213DDA">
        <w:rPr>
          <w:rFonts w:ascii="Times New Roman" w:hAnsi="Times New Roman" w:cs="Times New Roman"/>
          <w:color w:val="000000" w:themeColor="text1"/>
          <w:sz w:val="28"/>
          <w:szCs w:val="28"/>
        </w:rPr>
        <w:t xml:space="preserve"> спрямований на поліпшення стану благоустрою населених пунктів, охорони навколишнього природного середовища, санітарного та епідеміологічного благополуччя населення, створення умов для залучення коштів бюджетів усіх рівнів, інвестиційних та кредитних ресурсів, міжнародної технічної допомоги. </w:t>
      </w:r>
    </w:p>
    <w:p w14:paraId="0BDDA1C0" w14:textId="77777777" w:rsidR="00213DDA" w:rsidRPr="000B7076" w:rsidRDefault="00213DDA" w:rsidP="004C2A55">
      <w:pPr>
        <w:spacing w:after="0" w:line="240" w:lineRule="auto"/>
        <w:ind w:firstLine="567"/>
        <w:jc w:val="both"/>
        <w:rPr>
          <w:rFonts w:ascii="Times New Roman" w:hAnsi="Times New Roman" w:cs="Times New Roman"/>
          <w:color w:val="000000" w:themeColor="text1"/>
          <w:sz w:val="28"/>
          <w:szCs w:val="28"/>
        </w:rPr>
      </w:pPr>
      <w:r w:rsidRPr="000B7076">
        <w:rPr>
          <w:rFonts w:ascii="Times New Roman" w:hAnsi="Times New Roman" w:cs="Times New Roman"/>
          <w:color w:val="000000" w:themeColor="text1"/>
          <w:sz w:val="28"/>
          <w:szCs w:val="28"/>
        </w:rPr>
        <w:t>Відповідно до чинного законодавства, виконавчі органи сільських, селищних, міських рад зобов’язані розробити місцеві плани управління відходами, які мають узгоджуватися з Регіональний план управління відходами в Херсонській області до 2034 року.</w:t>
      </w:r>
    </w:p>
    <w:p w14:paraId="5092FF97" w14:textId="77777777" w:rsidR="00CC0E31" w:rsidRPr="000B7076" w:rsidRDefault="007E350A" w:rsidP="004C2A55">
      <w:pPr>
        <w:spacing w:after="0" w:line="240" w:lineRule="auto"/>
        <w:ind w:firstLine="567"/>
        <w:jc w:val="both"/>
        <w:rPr>
          <w:rFonts w:ascii="Times New Roman" w:hAnsi="Times New Roman" w:cs="Times New Roman"/>
          <w:sz w:val="28"/>
          <w:szCs w:val="28"/>
        </w:rPr>
      </w:pPr>
      <w:r w:rsidRPr="000B7076">
        <w:rPr>
          <w:rFonts w:ascii="Times New Roman" w:hAnsi="Times New Roman" w:cs="Times New Roman"/>
          <w:color w:val="000000" w:themeColor="text1"/>
          <w:sz w:val="28"/>
          <w:szCs w:val="28"/>
        </w:rPr>
        <w:t xml:space="preserve">Наразі триває робота над розробкою </w:t>
      </w:r>
      <w:r w:rsidRPr="000B7076">
        <w:rPr>
          <w:rFonts w:ascii="Times New Roman" w:hAnsi="Times New Roman" w:cs="Times New Roman"/>
          <w:sz w:val="28"/>
          <w:szCs w:val="28"/>
        </w:rPr>
        <w:t xml:space="preserve">Візії інтегрованого управління водними ресурсами Херсонської області, яка є стратегічним рамковим документом, розробленим у рамках проєкту «Вода для Херсона: негайне відновлення пошкоджених ділянок та сталі рішення». </w:t>
      </w:r>
      <w:r w:rsidR="000B7076" w:rsidRPr="000B7076">
        <w:rPr>
          <w:rFonts w:ascii="Times New Roman" w:hAnsi="Times New Roman" w:cs="Times New Roman"/>
          <w:sz w:val="28"/>
          <w:szCs w:val="28"/>
        </w:rPr>
        <w:t>Проєкт</w:t>
      </w:r>
      <w:r w:rsidRPr="000B7076">
        <w:rPr>
          <w:rFonts w:ascii="Times New Roman" w:hAnsi="Times New Roman" w:cs="Times New Roman"/>
          <w:sz w:val="28"/>
          <w:szCs w:val="28"/>
        </w:rPr>
        <w:t xml:space="preserve"> розроблюється в  співпраці Асоціації міст України, VNG International B.V. та інших партнерів (Агентство міжнародного співробітництва Асоціації нідерландських муніципалітетів, Громадська організація «Екоклуб») та окреслює комплексний підхід до вирішення одних із найгостріших екологічних та соціально-економічних проблем регіону</w:t>
      </w:r>
      <w:r w:rsidR="000B7076" w:rsidRPr="000B7076">
        <w:rPr>
          <w:rFonts w:ascii="Times New Roman" w:hAnsi="Times New Roman" w:cs="Times New Roman"/>
          <w:sz w:val="28"/>
          <w:szCs w:val="28"/>
        </w:rPr>
        <w:t>: збалансування суперечливих потреб суспільства та економіки у воді без шкоди для екосистем, а також на зменшення збитків від шкідливої дії вод і подолання наслідків посух.</w:t>
      </w:r>
    </w:p>
    <w:p w14:paraId="32643094" w14:textId="77777777" w:rsidR="000B7076" w:rsidRPr="000B7076" w:rsidRDefault="000B7076" w:rsidP="004C2A55">
      <w:pPr>
        <w:spacing w:after="0" w:line="240" w:lineRule="auto"/>
        <w:ind w:firstLine="567"/>
        <w:jc w:val="both"/>
        <w:rPr>
          <w:rFonts w:ascii="Times New Roman" w:hAnsi="Times New Roman" w:cs="Times New Roman"/>
          <w:color w:val="000000" w:themeColor="text1"/>
          <w:sz w:val="28"/>
          <w:szCs w:val="28"/>
        </w:rPr>
      </w:pPr>
    </w:p>
    <w:p w14:paraId="48A866BF" w14:textId="77777777" w:rsidR="009F5471" w:rsidRPr="00E26EC8" w:rsidRDefault="009F349C" w:rsidP="004C2A55">
      <w:pPr>
        <w:spacing w:after="0" w:line="240" w:lineRule="auto"/>
        <w:jc w:val="center"/>
        <w:rPr>
          <w:rFonts w:ascii="Times New Roman" w:hAnsi="Times New Roman" w:cs="Times New Roman"/>
          <w:b/>
          <w:bCs/>
          <w:color w:val="000000" w:themeColor="text1"/>
          <w:sz w:val="28"/>
          <w:szCs w:val="28"/>
        </w:rPr>
      </w:pPr>
      <w:r w:rsidRPr="00E26EC8">
        <w:rPr>
          <w:rFonts w:ascii="Times New Roman" w:hAnsi="Times New Roman" w:cs="Times New Roman"/>
          <w:b/>
          <w:bCs/>
          <w:color w:val="000000" w:themeColor="text1"/>
          <w:sz w:val="28"/>
          <w:szCs w:val="28"/>
        </w:rPr>
        <w:t>VI</w:t>
      </w:r>
      <w:r w:rsidR="00C530CD" w:rsidRPr="00E26EC8">
        <w:rPr>
          <w:rFonts w:ascii="Times New Roman" w:hAnsi="Times New Roman" w:cs="Times New Roman"/>
          <w:b/>
          <w:bCs/>
          <w:color w:val="000000" w:themeColor="text1"/>
          <w:sz w:val="28"/>
          <w:szCs w:val="28"/>
        </w:rPr>
        <w:t>І</w:t>
      </w:r>
      <w:r w:rsidRPr="00E26EC8">
        <w:rPr>
          <w:rFonts w:ascii="Times New Roman" w:hAnsi="Times New Roman" w:cs="Times New Roman"/>
          <w:b/>
          <w:bCs/>
          <w:color w:val="000000" w:themeColor="text1"/>
          <w:sz w:val="28"/>
          <w:szCs w:val="28"/>
        </w:rPr>
        <w:t>I. ОБҐРУНТУВАННЯ ВИБОРУ</w:t>
      </w:r>
      <w:r w:rsidR="00E70B57" w:rsidRPr="00E26EC8">
        <w:rPr>
          <w:rFonts w:ascii="Times New Roman" w:hAnsi="Times New Roman" w:cs="Times New Roman"/>
          <w:b/>
          <w:bCs/>
          <w:color w:val="000000" w:themeColor="text1"/>
          <w:sz w:val="28"/>
          <w:szCs w:val="28"/>
        </w:rPr>
        <w:t xml:space="preserve"> </w:t>
      </w:r>
      <w:r w:rsidRPr="00E26EC8">
        <w:rPr>
          <w:rFonts w:ascii="Times New Roman" w:hAnsi="Times New Roman" w:cs="Times New Roman"/>
          <w:b/>
          <w:bCs/>
          <w:color w:val="000000" w:themeColor="text1"/>
          <w:sz w:val="28"/>
          <w:szCs w:val="28"/>
        </w:rPr>
        <w:t>ВИПРАВДАНИХ АЛЬТЕРНАТИВ</w:t>
      </w:r>
    </w:p>
    <w:p w14:paraId="7F7A8413" w14:textId="77777777" w:rsidR="0037735D" w:rsidRPr="00E26EC8" w:rsidRDefault="0037735D" w:rsidP="004C2A55">
      <w:pPr>
        <w:spacing w:after="0" w:line="240" w:lineRule="auto"/>
        <w:ind w:firstLine="709"/>
        <w:jc w:val="both"/>
        <w:rPr>
          <w:rFonts w:ascii="Times New Roman" w:hAnsi="Times New Roman" w:cs="Times New Roman"/>
          <w:color w:val="000000" w:themeColor="text1"/>
          <w:sz w:val="28"/>
          <w:szCs w:val="28"/>
        </w:rPr>
      </w:pPr>
    </w:p>
    <w:p w14:paraId="1A29D32D" w14:textId="77777777" w:rsidR="009F349C" w:rsidRDefault="00BF1B2C"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Програма</w:t>
      </w:r>
      <w:r w:rsidR="005C7DE3"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 xml:space="preserve">соціально-економічного та культурного розвитку </w:t>
      </w:r>
      <w:r w:rsidR="0037735D" w:rsidRPr="00E26EC8">
        <w:rPr>
          <w:rFonts w:ascii="Times New Roman" w:hAnsi="Times New Roman" w:cs="Times New Roman"/>
          <w:color w:val="000000" w:themeColor="text1"/>
          <w:sz w:val="28"/>
          <w:szCs w:val="28"/>
        </w:rPr>
        <w:t xml:space="preserve">Херсонської </w:t>
      </w:r>
      <w:r w:rsidRPr="00E26EC8">
        <w:rPr>
          <w:rFonts w:ascii="Times New Roman" w:hAnsi="Times New Roman" w:cs="Times New Roman"/>
          <w:color w:val="000000" w:themeColor="text1"/>
          <w:sz w:val="28"/>
          <w:szCs w:val="28"/>
        </w:rPr>
        <w:t>області на 202</w:t>
      </w:r>
      <w:r w:rsidR="00E26EC8" w:rsidRPr="00E26EC8">
        <w:rPr>
          <w:rFonts w:ascii="Times New Roman" w:hAnsi="Times New Roman" w:cs="Times New Roman"/>
          <w:color w:val="000000" w:themeColor="text1"/>
          <w:sz w:val="28"/>
          <w:szCs w:val="28"/>
        </w:rPr>
        <w:t>6</w:t>
      </w:r>
      <w:r w:rsidRPr="00E26EC8">
        <w:rPr>
          <w:rFonts w:ascii="Times New Roman" w:hAnsi="Times New Roman" w:cs="Times New Roman"/>
          <w:color w:val="000000" w:themeColor="text1"/>
          <w:sz w:val="28"/>
          <w:szCs w:val="28"/>
        </w:rPr>
        <w:t xml:space="preserve"> рік</w:t>
      </w:r>
      <w:r w:rsidRPr="00E26EC8">
        <w:rPr>
          <w:color w:val="000000" w:themeColor="text1"/>
        </w:rPr>
        <w:t xml:space="preserve"> </w:t>
      </w:r>
      <w:r w:rsidRPr="00E26EC8">
        <w:rPr>
          <w:rFonts w:ascii="Times New Roman" w:hAnsi="Times New Roman" w:cs="Times New Roman"/>
          <w:color w:val="000000" w:themeColor="text1"/>
          <w:sz w:val="28"/>
          <w:szCs w:val="28"/>
        </w:rPr>
        <w:t xml:space="preserve">розроблена з урахуванням довгострокових пріоритетів Стратегії розвитку </w:t>
      </w:r>
      <w:r w:rsidR="009F349C" w:rsidRPr="00E26EC8">
        <w:rPr>
          <w:rFonts w:ascii="Times New Roman" w:hAnsi="Times New Roman" w:cs="Times New Roman"/>
          <w:color w:val="000000" w:themeColor="text1"/>
          <w:sz w:val="28"/>
          <w:szCs w:val="28"/>
        </w:rPr>
        <w:t>Херсонської</w:t>
      </w:r>
      <w:r w:rsidR="00552A64"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 xml:space="preserve">області на період </w:t>
      </w:r>
      <w:r w:rsidR="0037735D" w:rsidRPr="00E26EC8">
        <w:rPr>
          <w:rFonts w:ascii="Times New Roman" w:hAnsi="Times New Roman" w:cs="Times New Roman"/>
          <w:color w:val="000000" w:themeColor="text1"/>
          <w:sz w:val="28"/>
          <w:szCs w:val="28"/>
        </w:rPr>
        <w:t>2021</w:t>
      </w:r>
      <w:r w:rsidR="00E70B57" w:rsidRPr="00E26EC8">
        <w:rPr>
          <w:rFonts w:ascii="Times New Roman" w:hAnsi="Times New Roman" w:cs="Times New Roman"/>
          <w:color w:val="000000" w:themeColor="text1"/>
          <w:sz w:val="28"/>
          <w:szCs w:val="28"/>
        </w:rPr>
        <w:t xml:space="preserve"> </w:t>
      </w:r>
      <w:r w:rsidR="000546EB"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2027 рок</w:t>
      </w:r>
      <w:r w:rsidR="00D44E4D" w:rsidRPr="00E26EC8">
        <w:rPr>
          <w:rFonts w:ascii="Times New Roman" w:hAnsi="Times New Roman" w:cs="Times New Roman"/>
          <w:color w:val="000000" w:themeColor="text1"/>
          <w:sz w:val="28"/>
          <w:szCs w:val="28"/>
        </w:rPr>
        <w:t>ів</w:t>
      </w:r>
      <w:r w:rsidR="009F349C" w:rsidRPr="00E26EC8">
        <w:rPr>
          <w:rFonts w:ascii="Times New Roman" w:hAnsi="Times New Roman" w:cs="Times New Roman"/>
          <w:color w:val="000000" w:themeColor="text1"/>
          <w:sz w:val="28"/>
          <w:szCs w:val="28"/>
        </w:rPr>
        <w:t>.</w:t>
      </w:r>
    </w:p>
    <w:p w14:paraId="51972C01" w14:textId="77777777" w:rsidR="00055234" w:rsidRDefault="00055234" w:rsidP="004C2A55">
      <w:pPr>
        <w:spacing w:after="0" w:line="240" w:lineRule="auto"/>
        <w:ind w:firstLine="567"/>
        <w:jc w:val="both"/>
        <w:rPr>
          <w:rFonts w:ascii="Times New Roman" w:hAnsi="Times New Roman" w:cs="Times New Roman"/>
          <w:color w:val="000000" w:themeColor="text1"/>
          <w:sz w:val="28"/>
          <w:szCs w:val="28"/>
        </w:rPr>
      </w:pPr>
      <w:r w:rsidRPr="00055234">
        <w:rPr>
          <w:rFonts w:ascii="Times New Roman" w:hAnsi="Times New Roman" w:cs="Times New Roman"/>
          <w:color w:val="000000" w:themeColor="text1"/>
          <w:sz w:val="28"/>
          <w:szCs w:val="28"/>
        </w:rPr>
        <w:t>Виконання визначених цілей та завдань Програми передбачає координацію дій місцевих органів виконавчої влади, органів місцевого самоврядування, територіальних органів міністерств, інших центральних органів виконавчої влади у співпраці з представниками бізнесу, науки та громадських організацій, спрямованих на втілення державної регіональної політики розвитку області. Основним інструментом реалізації завдань Програми є виконання заходів обласних цільових та комплексних програм</w:t>
      </w:r>
      <w:r>
        <w:rPr>
          <w:rFonts w:ascii="Times New Roman" w:hAnsi="Times New Roman" w:cs="Times New Roman"/>
          <w:color w:val="000000" w:themeColor="text1"/>
          <w:sz w:val="28"/>
          <w:szCs w:val="28"/>
        </w:rPr>
        <w:t>.</w:t>
      </w:r>
    </w:p>
    <w:p w14:paraId="2F800738" w14:textId="77777777" w:rsidR="000B7076" w:rsidRPr="00E26EC8" w:rsidRDefault="000B7076" w:rsidP="004C2A55">
      <w:pPr>
        <w:spacing w:after="0" w:line="240" w:lineRule="auto"/>
        <w:ind w:firstLine="567"/>
        <w:jc w:val="both"/>
        <w:rPr>
          <w:rFonts w:ascii="Times New Roman" w:hAnsi="Times New Roman" w:cs="Times New Roman"/>
          <w:color w:val="000000" w:themeColor="text1"/>
          <w:sz w:val="28"/>
          <w:szCs w:val="28"/>
        </w:rPr>
      </w:pPr>
    </w:p>
    <w:p w14:paraId="5DA1B58D" w14:textId="77777777" w:rsidR="003D6389" w:rsidRPr="00E26EC8" w:rsidRDefault="003D6389"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Для виконання стратегічної екологічної оцінки документ</w:t>
      </w:r>
      <w:r w:rsidR="00E70B57" w:rsidRPr="00E26EC8">
        <w:rPr>
          <w:rFonts w:ascii="Times New Roman" w:hAnsi="Times New Roman" w:cs="Times New Roman"/>
          <w:color w:val="000000" w:themeColor="text1"/>
          <w:sz w:val="28"/>
          <w:szCs w:val="28"/>
        </w:rPr>
        <w:t>а</w:t>
      </w:r>
      <w:r w:rsidRPr="00E26EC8">
        <w:rPr>
          <w:rFonts w:ascii="Times New Roman" w:hAnsi="Times New Roman" w:cs="Times New Roman"/>
          <w:color w:val="000000" w:themeColor="text1"/>
          <w:sz w:val="28"/>
          <w:szCs w:val="28"/>
        </w:rPr>
        <w:t xml:space="preserve"> державного планування </w:t>
      </w:r>
      <w:r w:rsidR="00030E69" w:rsidRPr="00E26EC8">
        <w:rPr>
          <w:rFonts w:ascii="Times New Roman" w:hAnsi="Times New Roman" w:cs="Times New Roman"/>
          <w:color w:val="000000" w:themeColor="text1"/>
          <w:sz w:val="28"/>
          <w:szCs w:val="28"/>
        </w:rPr>
        <w:t>«</w:t>
      </w:r>
      <w:r w:rsidR="004E4453" w:rsidRPr="00E26EC8">
        <w:rPr>
          <w:rFonts w:ascii="Times New Roman" w:hAnsi="Times New Roman" w:cs="Times New Roman"/>
          <w:color w:val="000000" w:themeColor="text1"/>
          <w:sz w:val="28"/>
          <w:szCs w:val="28"/>
        </w:rPr>
        <w:t>П</w:t>
      </w:r>
      <w:r w:rsidRPr="00E26EC8">
        <w:rPr>
          <w:rFonts w:ascii="Times New Roman" w:hAnsi="Times New Roman" w:cs="Times New Roman"/>
          <w:color w:val="000000" w:themeColor="text1"/>
          <w:sz w:val="28"/>
          <w:szCs w:val="28"/>
        </w:rPr>
        <w:t>рограма соціально-економічного та культурного розвитку Херсонської області на 202</w:t>
      </w:r>
      <w:r w:rsidR="00E26EC8" w:rsidRPr="00E26EC8">
        <w:rPr>
          <w:rFonts w:ascii="Times New Roman" w:hAnsi="Times New Roman" w:cs="Times New Roman"/>
          <w:color w:val="000000" w:themeColor="text1"/>
          <w:sz w:val="28"/>
          <w:szCs w:val="28"/>
        </w:rPr>
        <w:t>6</w:t>
      </w:r>
      <w:r w:rsidRPr="00E26EC8">
        <w:rPr>
          <w:rFonts w:ascii="Times New Roman" w:hAnsi="Times New Roman" w:cs="Times New Roman"/>
          <w:color w:val="000000" w:themeColor="text1"/>
          <w:sz w:val="28"/>
          <w:szCs w:val="28"/>
        </w:rPr>
        <w:t xml:space="preserve"> рік</w:t>
      </w:r>
      <w:r w:rsidR="00030E69" w:rsidRPr="00E26EC8">
        <w:rPr>
          <w:rFonts w:ascii="Times New Roman" w:hAnsi="Times New Roman" w:cs="Times New Roman"/>
          <w:color w:val="000000" w:themeColor="text1"/>
          <w:sz w:val="28"/>
          <w:szCs w:val="28"/>
        </w:rPr>
        <w:t>»</w:t>
      </w:r>
      <w:r w:rsidR="0004555B"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 xml:space="preserve">використано </w:t>
      </w:r>
      <w:r w:rsidR="0004555B" w:rsidRPr="00E26EC8">
        <w:rPr>
          <w:rFonts w:ascii="Times New Roman" w:hAnsi="Times New Roman" w:cs="Times New Roman"/>
          <w:color w:val="000000" w:themeColor="text1"/>
          <w:sz w:val="28"/>
          <w:szCs w:val="28"/>
        </w:rPr>
        <w:t xml:space="preserve">такі </w:t>
      </w:r>
      <w:r w:rsidRPr="00E26EC8">
        <w:rPr>
          <w:rFonts w:ascii="Times New Roman" w:hAnsi="Times New Roman" w:cs="Times New Roman"/>
          <w:color w:val="000000" w:themeColor="text1"/>
          <w:sz w:val="28"/>
          <w:szCs w:val="28"/>
        </w:rPr>
        <w:t xml:space="preserve">вихідні дані: </w:t>
      </w:r>
    </w:p>
    <w:p w14:paraId="1FBEC3A2" w14:textId="77777777" w:rsidR="004E4453" w:rsidRPr="00E26EC8" w:rsidRDefault="003A766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проєкт</w:t>
      </w:r>
      <w:r w:rsidR="00030E69" w:rsidRPr="00E26EC8">
        <w:rPr>
          <w:rFonts w:ascii="Times New Roman" w:hAnsi="Times New Roman" w:cs="Times New Roman"/>
          <w:color w:val="000000" w:themeColor="text1"/>
          <w:sz w:val="28"/>
          <w:szCs w:val="28"/>
        </w:rPr>
        <w:t xml:space="preserve"> </w:t>
      </w:r>
      <w:r w:rsidR="004E4453" w:rsidRPr="00E26EC8">
        <w:rPr>
          <w:rFonts w:ascii="Times New Roman" w:hAnsi="Times New Roman" w:cs="Times New Roman"/>
          <w:color w:val="000000" w:themeColor="text1"/>
          <w:sz w:val="28"/>
          <w:szCs w:val="28"/>
        </w:rPr>
        <w:t>Програм</w:t>
      </w:r>
      <w:r w:rsidR="00DB63C1" w:rsidRPr="00E26EC8">
        <w:rPr>
          <w:rFonts w:ascii="Times New Roman" w:hAnsi="Times New Roman" w:cs="Times New Roman"/>
          <w:color w:val="000000" w:themeColor="text1"/>
          <w:sz w:val="28"/>
          <w:szCs w:val="28"/>
        </w:rPr>
        <w:t xml:space="preserve">и </w:t>
      </w:r>
      <w:r w:rsidR="004E4453" w:rsidRPr="00E26EC8">
        <w:rPr>
          <w:rFonts w:ascii="Times New Roman" w:hAnsi="Times New Roman" w:cs="Times New Roman"/>
          <w:color w:val="000000" w:themeColor="text1"/>
          <w:sz w:val="28"/>
          <w:szCs w:val="28"/>
        </w:rPr>
        <w:t>соціально-економічного та культурного розвитку Херсонської області на 202</w:t>
      </w:r>
      <w:r w:rsidR="00E26EC8" w:rsidRPr="00E26EC8">
        <w:rPr>
          <w:rFonts w:ascii="Times New Roman" w:hAnsi="Times New Roman" w:cs="Times New Roman"/>
          <w:color w:val="000000" w:themeColor="text1"/>
          <w:sz w:val="28"/>
          <w:szCs w:val="28"/>
        </w:rPr>
        <w:t>6</w:t>
      </w:r>
      <w:r w:rsidR="004E4453" w:rsidRPr="00E26EC8">
        <w:rPr>
          <w:rFonts w:ascii="Times New Roman" w:hAnsi="Times New Roman" w:cs="Times New Roman"/>
          <w:color w:val="000000" w:themeColor="text1"/>
          <w:sz w:val="28"/>
          <w:szCs w:val="28"/>
        </w:rPr>
        <w:t xml:space="preserve"> рік;</w:t>
      </w:r>
    </w:p>
    <w:p w14:paraId="7463D66B" w14:textId="77777777" w:rsidR="004E4453" w:rsidRPr="00E26EC8" w:rsidRDefault="004E4453"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с</w:t>
      </w:r>
      <w:r w:rsidR="003D6389" w:rsidRPr="00E26EC8">
        <w:rPr>
          <w:rFonts w:ascii="Times New Roman" w:hAnsi="Times New Roman" w:cs="Times New Roman"/>
          <w:color w:val="000000" w:themeColor="text1"/>
          <w:sz w:val="28"/>
          <w:szCs w:val="28"/>
        </w:rPr>
        <w:t xml:space="preserve">татистичні дані </w:t>
      </w:r>
      <w:r w:rsidR="00030E69" w:rsidRPr="00E26EC8">
        <w:rPr>
          <w:rFonts w:ascii="Times New Roman" w:hAnsi="Times New Roman" w:cs="Times New Roman"/>
          <w:color w:val="000000" w:themeColor="text1"/>
          <w:sz w:val="28"/>
          <w:szCs w:val="28"/>
        </w:rPr>
        <w:t>Г</w:t>
      </w:r>
      <w:r w:rsidR="003D6389" w:rsidRPr="00E26EC8">
        <w:rPr>
          <w:rFonts w:ascii="Times New Roman" w:hAnsi="Times New Roman" w:cs="Times New Roman"/>
          <w:color w:val="000000" w:themeColor="text1"/>
          <w:sz w:val="28"/>
          <w:szCs w:val="28"/>
        </w:rPr>
        <w:t>оловного управління статистики в Херсонській області</w:t>
      </w:r>
      <w:r w:rsidRPr="00E26EC8">
        <w:rPr>
          <w:rFonts w:ascii="Times New Roman" w:hAnsi="Times New Roman" w:cs="Times New Roman"/>
          <w:color w:val="000000" w:themeColor="text1"/>
          <w:sz w:val="28"/>
          <w:szCs w:val="28"/>
        </w:rPr>
        <w:t>;</w:t>
      </w:r>
    </w:p>
    <w:p w14:paraId="3525CC65" w14:textId="77777777" w:rsidR="003D6389" w:rsidRPr="00E26EC8" w:rsidRDefault="004E4453"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д</w:t>
      </w:r>
      <w:r w:rsidR="003D6389" w:rsidRPr="00E26EC8">
        <w:rPr>
          <w:rFonts w:ascii="Times New Roman" w:hAnsi="Times New Roman" w:cs="Times New Roman"/>
          <w:color w:val="000000" w:themeColor="text1"/>
          <w:sz w:val="28"/>
          <w:szCs w:val="28"/>
        </w:rPr>
        <w:t>ані відкритих інформаційних джерел</w:t>
      </w:r>
      <w:r w:rsidRPr="00E26EC8">
        <w:rPr>
          <w:rFonts w:ascii="Times New Roman" w:hAnsi="Times New Roman" w:cs="Times New Roman"/>
          <w:color w:val="000000" w:themeColor="text1"/>
          <w:sz w:val="28"/>
          <w:szCs w:val="28"/>
        </w:rPr>
        <w:t>;</w:t>
      </w:r>
    </w:p>
    <w:p w14:paraId="061F0C8C" w14:textId="77777777" w:rsidR="004E4453" w:rsidRPr="00E26EC8" w:rsidRDefault="004E4453"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матеріали структурних підрозділів</w:t>
      </w:r>
      <w:r w:rsidR="00030E69" w:rsidRPr="00E26EC8">
        <w:rPr>
          <w:rFonts w:ascii="Times New Roman" w:hAnsi="Times New Roman" w:cs="Times New Roman"/>
          <w:color w:val="000000" w:themeColor="text1"/>
          <w:sz w:val="28"/>
          <w:szCs w:val="28"/>
        </w:rPr>
        <w:t xml:space="preserve"> Херсонської</w:t>
      </w:r>
      <w:r w:rsidRPr="00E26EC8">
        <w:rPr>
          <w:rFonts w:ascii="Times New Roman" w:hAnsi="Times New Roman" w:cs="Times New Roman"/>
          <w:color w:val="000000" w:themeColor="text1"/>
          <w:sz w:val="28"/>
          <w:szCs w:val="28"/>
        </w:rPr>
        <w:t xml:space="preserve"> обласної державної адміністрації.</w:t>
      </w:r>
    </w:p>
    <w:p w14:paraId="7030FFC5" w14:textId="77777777" w:rsidR="00D27642" w:rsidRPr="00E26EC8" w:rsidRDefault="00030E69"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У</w:t>
      </w:r>
      <w:r w:rsidR="00D27642" w:rsidRPr="00E26EC8">
        <w:rPr>
          <w:rFonts w:ascii="Times New Roman" w:hAnsi="Times New Roman" w:cs="Times New Roman"/>
          <w:color w:val="000000" w:themeColor="text1"/>
          <w:sz w:val="28"/>
          <w:szCs w:val="28"/>
        </w:rPr>
        <w:t xml:space="preserve"> процесі проведення стратегічної екологічної оцінки використано такі методи: </w:t>
      </w:r>
    </w:p>
    <w:p w14:paraId="22D10927" w14:textId="77777777" w:rsidR="00D27642" w:rsidRPr="00E26EC8" w:rsidRDefault="00D2764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lastRenderedPageBreak/>
        <w:t>статистичний метод</w:t>
      </w:r>
      <w:r w:rsidR="00030E69" w:rsidRPr="00E26EC8">
        <w:rPr>
          <w:rFonts w:ascii="Times New Roman" w:hAnsi="Times New Roman" w:cs="Times New Roman"/>
          <w:color w:val="000000" w:themeColor="text1"/>
          <w:sz w:val="28"/>
          <w:szCs w:val="28"/>
        </w:rPr>
        <w:t>, що</w:t>
      </w:r>
      <w:r w:rsidRPr="00E26EC8">
        <w:rPr>
          <w:rFonts w:ascii="Times New Roman" w:hAnsi="Times New Roman" w:cs="Times New Roman"/>
          <w:color w:val="000000" w:themeColor="text1"/>
          <w:sz w:val="28"/>
          <w:szCs w:val="28"/>
        </w:rPr>
        <w:t xml:space="preserve"> ґрунтується на кількісних показниках, які дають можливість зробити висновок про темпи розвитку процесу в майбутньому. Сутність його полягає в отриманні </w:t>
      </w:r>
      <w:r w:rsidR="00030E69" w:rsidRPr="00E26EC8">
        <w:rPr>
          <w:rFonts w:ascii="Times New Roman" w:hAnsi="Times New Roman" w:cs="Times New Roman"/>
          <w:color w:val="000000" w:themeColor="text1"/>
          <w:sz w:val="28"/>
          <w:szCs w:val="28"/>
        </w:rPr>
        <w:t>та</w:t>
      </w:r>
      <w:r w:rsidRPr="00E26EC8">
        <w:rPr>
          <w:rFonts w:ascii="Times New Roman" w:hAnsi="Times New Roman" w:cs="Times New Roman"/>
          <w:color w:val="000000" w:themeColor="text1"/>
          <w:sz w:val="28"/>
          <w:szCs w:val="28"/>
        </w:rPr>
        <w:t xml:space="preserve"> спеціалізованому обробленні прогнозних оцінок об</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єкта через опитування висококваліфікованих фахівців (експертів) у певній сфері науки, техніки, виробництва;</w:t>
      </w:r>
    </w:p>
    <w:p w14:paraId="4858D5E3" w14:textId="77777777" w:rsidR="00D27642" w:rsidRPr="00E26EC8" w:rsidRDefault="00D2764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метод експертних оцінок, який використовується при відсутності про об</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єкт прогнозування достовірних відомостей і якщо об</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 xml:space="preserve">єкт не підлягає математичному аналізу. Суть </w:t>
      </w:r>
      <w:r w:rsidR="00030E69" w:rsidRPr="00E26EC8">
        <w:rPr>
          <w:rFonts w:ascii="Times New Roman" w:hAnsi="Times New Roman" w:cs="Times New Roman"/>
          <w:color w:val="000000" w:themeColor="text1"/>
          <w:sz w:val="28"/>
          <w:szCs w:val="28"/>
        </w:rPr>
        <w:t>цього методу</w:t>
      </w:r>
      <w:r w:rsidRPr="00E26EC8">
        <w:rPr>
          <w:rFonts w:ascii="Times New Roman" w:hAnsi="Times New Roman" w:cs="Times New Roman"/>
          <w:color w:val="000000" w:themeColor="text1"/>
          <w:sz w:val="28"/>
          <w:szCs w:val="28"/>
        </w:rPr>
        <w:t xml:space="preserve"> полягає у </w:t>
      </w:r>
      <w:r w:rsidR="00A35B04" w:rsidRPr="00E26EC8">
        <w:rPr>
          <w:rFonts w:ascii="Times New Roman" w:hAnsi="Times New Roman" w:cs="Times New Roman"/>
          <w:color w:val="000000" w:themeColor="text1"/>
          <w:sz w:val="28"/>
          <w:szCs w:val="28"/>
        </w:rPr>
        <w:t xml:space="preserve">прогнозуванні </w:t>
      </w:r>
      <w:r w:rsidRPr="00E26EC8">
        <w:rPr>
          <w:rFonts w:ascii="Times New Roman" w:hAnsi="Times New Roman" w:cs="Times New Roman"/>
          <w:color w:val="000000" w:themeColor="text1"/>
          <w:sz w:val="28"/>
          <w:szCs w:val="28"/>
        </w:rPr>
        <w:t>майбутнього</w:t>
      </w:r>
      <w:r w:rsidR="00030E69"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на основі думок кваліфікованих спеціалістів-експертів;</w:t>
      </w:r>
    </w:p>
    <w:p w14:paraId="13125290" w14:textId="77777777" w:rsidR="00D27642" w:rsidRPr="00E26EC8" w:rsidRDefault="00D2764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метод аналогій</w:t>
      </w:r>
      <w:r w:rsidR="00030E69" w:rsidRPr="00E26EC8">
        <w:rPr>
          <w:rFonts w:ascii="Times New Roman" w:hAnsi="Times New Roman" w:cs="Times New Roman"/>
          <w:color w:val="000000" w:themeColor="text1"/>
          <w:sz w:val="28"/>
          <w:szCs w:val="28"/>
        </w:rPr>
        <w:t xml:space="preserve">, який </w:t>
      </w:r>
      <w:r w:rsidRPr="00E26EC8">
        <w:rPr>
          <w:rFonts w:ascii="Times New Roman" w:hAnsi="Times New Roman" w:cs="Times New Roman"/>
          <w:color w:val="000000" w:themeColor="text1"/>
          <w:sz w:val="28"/>
          <w:szCs w:val="28"/>
        </w:rPr>
        <w:t>полягає</w:t>
      </w:r>
      <w:r w:rsidR="00030E69" w:rsidRPr="00E26EC8">
        <w:rPr>
          <w:rFonts w:ascii="Times New Roman" w:hAnsi="Times New Roman" w:cs="Times New Roman"/>
          <w:color w:val="000000" w:themeColor="text1"/>
          <w:sz w:val="28"/>
          <w:szCs w:val="28"/>
        </w:rPr>
        <w:t xml:space="preserve"> у </w:t>
      </w:r>
      <w:r w:rsidRPr="00E26EC8">
        <w:rPr>
          <w:rFonts w:ascii="Times New Roman" w:hAnsi="Times New Roman" w:cs="Times New Roman"/>
          <w:color w:val="000000" w:themeColor="text1"/>
          <w:sz w:val="28"/>
          <w:szCs w:val="28"/>
        </w:rPr>
        <w:t>тому, що закономірності розвитку одного процесу з певними поправками можна перенести на інший процес, для якого потрібно зробити прогноз;</w:t>
      </w:r>
    </w:p>
    <w:p w14:paraId="40F623C5" w14:textId="77777777" w:rsidR="00D27642" w:rsidRPr="00E26EC8" w:rsidRDefault="00D2764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метод екстраполяції</w:t>
      </w:r>
      <w:r w:rsidR="00030E69" w:rsidRPr="00E26EC8">
        <w:rPr>
          <w:rFonts w:ascii="Times New Roman" w:hAnsi="Times New Roman" w:cs="Times New Roman"/>
          <w:color w:val="000000" w:themeColor="text1"/>
          <w:sz w:val="28"/>
          <w:szCs w:val="28"/>
        </w:rPr>
        <w:t>, що</w:t>
      </w:r>
      <w:r w:rsidRPr="00E26EC8">
        <w:rPr>
          <w:rFonts w:ascii="Times New Roman" w:hAnsi="Times New Roman" w:cs="Times New Roman"/>
          <w:color w:val="000000" w:themeColor="text1"/>
          <w:sz w:val="28"/>
          <w:szCs w:val="28"/>
        </w:rPr>
        <w:t xml:space="preserve"> полягає </w:t>
      </w:r>
      <w:r w:rsidR="00030E69" w:rsidRPr="00E26EC8">
        <w:rPr>
          <w:rFonts w:ascii="Times New Roman" w:hAnsi="Times New Roman" w:cs="Times New Roman"/>
          <w:color w:val="000000" w:themeColor="text1"/>
          <w:sz w:val="28"/>
          <w:szCs w:val="28"/>
        </w:rPr>
        <w:t>у</w:t>
      </w:r>
      <w:r w:rsidRPr="00E26EC8">
        <w:rPr>
          <w:rFonts w:ascii="Times New Roman" w:hAnsi="Times New Roman" w:cs="Times New Roman"/>
          <w:color w:val="000000" w:themeColor="text1"/>
          <w:sz w:val="28"/>
          <w:szCs w:val="28"/>
        </w:rPr>
        <w:t xml:space="preserve"> перенесенні встановленого характеру розвитку певної території чи процесу в майбутнє. Цей метод ефективний при короткостроковому прогнозуванні стосовно об</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єкта, який тривалий час розвивався рівномірно без значних відхилень. Ґрунтується він на вивченні кількісних і якісних параметрів досліджуваного об</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 xml:space="preserve">єкта за попередні роки з подальшим логічним продовженням, окресленням тенденцій його розвитку </w:t>
      </w:r>
      <w:r w:rsidR="00030E69" w:rsidRPr="00E26EC8">
        <w:rPr>
          <w:rFonts w:ascii="Times New Roman" w:hAnsi="Times New Roman" w:cs="Times New Roman"/>
          <w:color w:val="000000" w:themeColor="text1"/>
          <w:sz w:val="28"/>
          <w:szCs w:val="28"/>
        </w:rPr>
        <w:t xml:space="preserve">                    </w:t>
      </w:r>
      <w:r w:rsidRPr="00E26EC8">
        <w:rPr>
          <w:rFonts w:ascii="Times New Roman" w:hAnsi="Times New Roman" w:cs="Times New Roman"/>
          <w:color w:val="000000" w:themeColor="text1"/>
          <w:sz w:val="28"/>
          <w:szCs w:val="28"/>
        </w:rPr>
        <w:t xml:space="preserve">у прогнозованому періоді; </w:t>
      </w:r>
    </w:p>
    <w:p w14:paraId="3DC72504" w14:textId="77777777" w:rsidR="00D27642" w:rsidRPr="00E26EC8" w:rsidRDefault="00D27642" w:rsidP="004C2A55">
      <w:pPr>
        <w:spacing w:after="0" w:line="240" w:lineRule="auto"/>
        <w:ind w:firstLine="567"/>
        <w:jc w:val="both"/>
        <w:rPr>
          <w:rFonts w:ascii="Times New Roman" w:hAnsi="Times New Roman" w:cs="Times New Roman"/>
          <w:color w:val="000000" w:themeColor="text1"/>
          <w:sz w:val="28"/>
          <w:szCs w:val="28"/>
        </w:rPr>
      </w:pPr>
      <w:r w:rsidRPr="00E26EC8">
        <w:rPr>
          <w:rFonts w:ascii="Times New Roman" w:hAnsi="Times New Roman" w:cs="Times New Roman"/>
          <w:color w:val="000000" w:themeColor="text1"/>
          <w:sz w:val="28"/>
          <w:szCs w:val="28"/>
        </w:rPr>
        <w:t>метод моделювання</w:t>
      </w:r>
      <w:r w:rsidR="00030E69" w:rsidRPr="00E26EC8">
        <w:rPr>
          <w:rFonts w:ascii="Times New Roman" w:hAnsi="Times New Roman" w:cs="Times New Roman"/>
          <w:color w:val="000000" w:themeColor="text1"/>
          <w:sz w:val="28"/>
          <w:szCs w:val="28"/>
        </w:rPr>
        <w:t xml:space="preserve">, що </w:t>
      </w:r>
      <w:r w:rsidRPr="00E26EC8">
        <w:rPr>
          <w:rFonts w:ascii="Times New Roman" w:hAnsi="Times New Roman" w:cs="Times New Roman"/>
          <w:color w:val="000000" w:themeColor="text1"/>
          <w:sz w:val="28"/>
          <w:szCs w:val="28"/>
        </w:rPr>
        <w:t>полягає у побудові моделей, які розглядають з урахуванням імовірної або бажаної зміни прогнозованого явища на певний період, користуючись прямими або опосередкованими даними про масштаби та напрями змін. При побудові прогнозних моделей необхідно виявити фактори, від яких суттєво залежить прогноз; з</w:t>
      </w:r>
      <w:r w:rsidR="00030E69" w:rsidRPr="00E26EC8">
        <w:rPr>
          <w:rFonts w:ascii="Times New Roman" w:hAnsi="Times New Roman" w:cs="Times New Roman"/>
          <w:color w:val="000000" w:themeColor="text1"/>
          <w:sz w:val="28"/>
          <w:szCs w:val="28"/>
        </w:rPr>
        <w:t>’</w:t>
      </w:r>
      <w:r w:rsidRPr="00E26EC8">
        <w:rPr>
          <w:rFonts w:ascii="Times New Roman" w:hAnsi="Times New Roman" w:cs="Times New Roman"/>
          <w:color w:val="000000" w:themeColor="text1"/>
          <w:sz w:val="28"/>
          <w:szCs w:val="28"/>
        </w:rPr>
        <w:t>ясувати їх співвідношення з прогнозованим явищем; розробити алгоритм і програми моделювання змін довкілля під дією певних факторів.</w:t>
      </w:r>
    </w:p>
    <w:p w14:paraId="1BE3EC3D" w14:textId="77777777" w:rsidR="000617A2" w:rsidRPr="00D7390B" w:rsidRDefault="00BF1B2C"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Заходи Програми</w:t>
      </w:r>
      <w:r w:rsidR="000546EB" w:rsidRPr="00D7390B">
        <w:rPr>
          <w:rFonts w:ascii="Times New Roman" w:hAnsi="Times New Roman" w:cs="Times New Roman"/>
          <w:color w:val="000000" w:themeColor="text1"/>
          <w:sz w:val="28"/>
          <w:szCs w:val="28"/>
        </w:rPr>
        <w:t>, с</w:t>
      </w:r>
      <w:r w:rsidRPr="00D7390B">
        <w:rPr>
          <w:rFonts w:ascii="Times New Roman" w:hAnsi="Times New Roman" w:cs="Times New Roman"/>
          <w:color w:val="000000" w:themeColor="text1"/>
          <w:sz w:val="28"/>
          <w:szCs w:val="28"/>
        </w:rPr>
        <w:t xml:space="preserve">прямовані на досягнення цих пріоритетів, пов’язані між собою балансом економічної, соціальної та екологічної складових. </w:t>
      </w:r>
      <w:r w:rsidR="00750C55" w:rsidRPr="00D7390B">
        <w:rPr>
          <w:rFonts w:ascii="Times New Roman" w:hAnsi="Times New Roman" w:cs="Times New Roman"/>
          <w:color w:val="000000" w:themeColor="text1"/>
          <w:sz w:val="28"/>
          <w:szCs w:val="28"/>
        </w:rPr>
        <w:t>Вона базується на принципі сталого економічного та соціального розвитку, раціонального використання ресурсного потенціалу та екологічної безпеки регіону, на скільки це можливо в умовах ведення бойових дій на території області.</w:t>
      </w:r>
      <w:r w:rsidR="0084643D" w:rsidRPr="00D7390B">
        <w:rPr>
          <w:rFonts w:ascii="Times New Roman" w:hAnsi="Times New Roman" w:cs="Times New Roman"/>
          <w:color w:val="000000" w:themeColor="text1"/>
          <w:sz w:val="28"/>
          <w:szCs w:val="28"/>
        </w:rPr>
        <w:t xml:space="preserve"> Основні завдання та заходи </w:t>
      </w:r>
      <w:r w:rsidR="00D44E4D" w:rsidRPr="00D7390B">
        <w:rPr>
          <w:rFonts w:ascii="Times New Roman" w:hAnsi="Times New Roman" w:cs="Times New Roman"/>
          <w:color w:val="000000" w:themeColor="text1"/>
          <w:sz w:val="28"/>
          <w:szCs w:val="28"/>
        </w:rPr>
        <w:t>П</w:t>
      </w:r>
      <w:r w:rsidR="0084643D" w:rsidRPr="00D7390B">
        <w:rPr>
          <w:rFonts w:ascii="Times New Roman" w:hAnsi="Times New Roman" w:cs="Times New Roman"/>
          <w:color w:val="000000" w:themeColor="text1"/>
          <w:sz w:val="28"/>
          <w:szCs w:val="28"/>
        </w:rPr>
        <w:t>рограми мають відновлювальни</w:t>
      </w:r>
      <w:r w:rsidR="00D44E4D" w:rsidRPr="00D7390B">
        <w:rPr>
          <w:rFonts w:ascii="Times New Roman" w:hAnsi="Times New Roman" w:cs="Times New Roman"/>
          <w:color w:val="000000" w:themeColor="text1"/>
          <w:sz w:val="28"/>
          <w:szCs w:val="28"/>
        </w:rPr>
        <w:t>й</w:t>
      </w:r>
      <w:r w:rsidR="0084643D" w:rsidRPr="00D7390B">
        <w:rPr>
          <w:rFonts w:ascii="Times New Roman" w:hAnsi="Times New Roman" w:cs="Times New Roman"/>
          <w:color w:val="000000" w:themeColor="text1"/>
          <w:sz w:val="28"/>
          <w:szCs w:val="28"/>
        </w:rPr>
        <w:t xml:space="preserve"> характер.</w:t>
      </w:r>
    </w:p>
    <w:p w14:paraId="11EA9536" w14:textId="77777777" w:rsidR="00C01BD4" w:rsidRPr="000A3D20" w:rsidRDefault="00C01BD4"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rPr>
        <w:t>Під час здійснення стратегічної екологічної оцінки Програми розглянут</w:t>
      </w:r>
      <w:r w:rsidR="00D44E4D" w:rsidRPr="000A3D20">
        <w:rPr>
          <w:rFonts w:ascii="Times New Roman" w:hAnsi="Times New Roman" w:cs="Times New Roman"/>
          <w:sz w:val="28"/>
          <w:szCs w:val="28"/>
        </w:rPr>
        <w:t>о</w:t>
      </w:r>
      <w:r w:rsidRPr="000A3D20">
        <w:rPr>
          <w:rFonts w:ascii="Times New Roman" w:hAnsi="Times New Roman" w:cs="Times New Roman"/>
          <w:sz w:val="28"/>
          <w:szCs w:val="28"/>
        </w:rPr>
        <w:t xml:space="preserve"> </w:t>
      </w:r>
      <w:r w:rsidR="00D57201" w:rsidRPr="000A3D20">
        <w:rPr>
          <w:rFonts w:ascii="Times New Roman" w:hAnsi="Times New Roman" w:cs="Times New Roman"/>
          <w:sz w:val="28"/>
          <w:szCs w:val="28"/>
        </w:rPr>
        <w:t>альтернативи розвитку</w:t>
      </w:r>
      <w:r w:rsidRPr="000A3D20">
        <w:rPr>
          <w:rFonts w:ascii="Times New Roman" w:hAnsi="Times New Roman" w:cs="Times New Roman"/>
          <w:sz w:val="28"/>
          <w:szCs w:val="28"/>
        </w:rPr>
        <w:t>, а саме:</w:t>
      </w:r>
    </w:p>
    <w:p w14:paraId="6F6B032B" w14:textId="77777777" w:rsidR="00C01BD4" w:rsidRPr="000A3D20" w:rsidRDefault="00C01BD4"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u w:val="single"/>
        </w:rPr>
        <w:t>оптимістичн</w:t>
      </w:r>
      <w:r w:rsidR="00D57201" w:rsidRPr="000A3D20">
        <w:rPr>
          <w:rFonts w:ascii="Times New Roman" w:hAnsi="Times New Roman" w:cs="Times New Roman"/>
          <w:sz w:val="28"/>
          <w:szCs w:val="28"/>
          <w:u w:val="single"/>
        </w:rPr>
        <w:t>а</w:t>
      </w:r>
      <w:r w:rsidRPr="000A3D20">
        <w:rPr>
          <w:rFonts w:ascii="Times New Roman" w:hAnsi="Times New Roman" w:cs="Times New Roman"/>
          <w:sz w:val="28"/>
          <w:szCs w:val="28"/>
        </w:rPr>
        <w:t xml:space="preserve">, </w:t>
      </w:r>
      <w:r w:rsidR="00D44E4D" w:rsidRPr="000A3D20">
        <w:rPr>
          <w:rFonts w:ascii="Times New Roman" w:hAnsi="Times New Roman" w:cs="Times New Roman"/>
          <w:sz w:val="28"/>
          <w:szCs w:val="28"/>
        </w:rPr>
        <w:t>яка</w:t>
      </w:r>
      <w:r w:rsidRPr="000A3D20">
        <w:rPr>
          <w:rFonts w:ascii="Times New Roman" w:hAnsi="Times New Roman" w:cs="Times New Roman"/>
          <w:sz w:val="28"/>
          <w:szCs w:val="28"/>
        </w:rPr>
        <w:t xml:space="preserve"> можлива за умови реалізації Програми; </w:t>
      </w:r>
    </w:p>
    <w:p w14:paraId="77657E8E" w14:textId="77777777" w:rsidR="00C01BD4" w:rsidRDefault="00C01BD4"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u w:val="single"/>
        </w:rPr>
        <w:t>гіпотетичн</w:t>
      </w:r>
      <w:r w:rsidR="00D57201" w:rsidRPr="000A3D20">
        <w:rPr>
          <w:rFonts w:ascii="Times New Roman" w:hAnsi="Times New Roman" w:cs="Times New Roman"/>
          <w:sz w:val="28"/>
          <w:szCs w:val="28"/>
          <w:u w:val="single"/>
        </w:rPr>
        <w:t>а</w:t>
      </w:r>
      <w:r w:rsidRPr="000A3D20">
        <w:rPr>
          <w:rFonts w:ascii="Times New Roman" w:hAnsi="Times New Roman" w:cs="Times New Roman"/>
          <w:sz w:val="28"/>
          <w:szCs w:val="28"/>
          <w:u w:val="single"/>
        </w:rPr>
        <w:t xml:space="preserve"> «нульов</w:t>
      </w:r>
      <w:r w:rsidR="00D57201" w:rsidRPr="000A3D20">
        <w:rPr>
          <w:rFonts w:ascii="Times New Roman" w:hAnsi="Times New Roman" w:cs="Times New Roman"/>
          <w:sz w:val="28"/>
          <w:szCs w:val="28"/>
          <w:u w:val="single"/>
        </w:rPr>
        <w:t>а</w:t>
      </w:r>
      <w:r w:rsidRPr="000A3D20">
        <w:rPr>
          <w:rFonts w:ascii="Times New Roman" w:hAnsi="Times New Roman" w:cs="Times New Roman"/>
          <w:sz w:val="28"/>
          <w:szCs w:val="28"/>
        </w:rPr>
        <w:t>», за яким не розробляється і не затверджується Програма, більшість зовнішніх загроз і багато внутрішніх проблем з високою ймовірністю погіршать існуючу екологічну ситуацію.</w:t>
      </w:r>
    </w:p>
    <w:p w14:paraId="0BB50A32" w14:textId="77777777" w:rsidR="00861A50" w:rsidRPr="004C2A55" w:rsidRDefault="00861A50" w:rsidP="004C2A55">
      <w:pPr>
        <w:spacing w:after="0" w:line="240" w:lineRule="auto"/>
        <w:ind w:firstLine="567"/>
        <w:jc w:val="both"/>
        <w:rPr>
          <w:rFonts w:ascii="Times New Roman" w:hAnsi="Times New Roman" w:cs="Times New Roman"/>
          <w:sz w:val="28"/>
          <w:szCs w:val="28"/>
        </w:rPr>
      </w:pPr>
      <w:r w:rsidRPr="004C2A55">
        <w:rPr>
          <w:rFonts w:ascii="Arial" w:hAnsi="Arial" w:cs="Arial"/>
          <w:shd w:val="clear" w:color="auto" w:fill="FFFFFF"/>
        </w:rPr>
        <w:t xml:space="preserve"> </w:t>
      </w:r>
      <w:r w:rsidRPr="004C2A55">
        <w:rPr>
          <w:rFonts w:ascii="Times New Roman" w:hAnsi="Times New Roman" w:cs="Times New Roman"/>
          <w:sz w:val="28"/>
          <w:szCs w:val="28"/>
          <w:u w:val="single"/>
          <w:shd w:val="clear" w:color="auto" w:fill="FFFFFF"/>
        </w:rPr>
        <w:t>«Зелене відновлення</w:t>
      </w:r>
      <w:r w:rsidRPr="004C2A55">
        <w:rPr>
          <w:rFonts w:ascii="Times New Roman" w:hAnsi="Times New Roman" w:cs="Times New Roman"/>
          <w:sz w:val="28"/>
          <w:szCs w:val="28"/>
          <w:shd w:val="clear" w:color="auto" w:fill="FFFFFF"/>
        </w:rPr>
        <w:t>» – процес переходу до низьковуглецевої економіки. </w:t>
      </w:r>
    </w:p>
    <w:p w14:paraId="3B54D656" w14:textId="77777777" w:rsidR="00C01BD4" w:rsidRPr="000A3D20" w:rsidRDefault="00915AE3" w:rsidP="004C2A55">
      <w:pPr>
        <w:spacing w:after="0" w:line="240" w:lineRule="auto"/>
        <w:ind w:firstLine="567"/>
        <w:jc w:val="both"/>
        <w:rPr>
          <w:rFonts w:ascii="Times New Roman" w:hAnsi="Times New Roman" w:cs="Times New Roman"/>
          <w:sz w:val="28"/>
          <w:szCs w:val="28"/>
        </w:rPr>
      </w:pPr>
      <w:r w:rsidRPr="004C2A55">
        <w:rPr>
          <w:rFonts w:ascii="Times New Roman" w:hAnsi="Times New Roman" w:cs="Times New Roman"/>
          <w:sz w:val="28"/>
          <w:szCs w:val="28"/>
        </w:rPr>
        <w:t>Оптимістичн</w:t>
      </w:r>
      <w:r w:rsidR="00D57201" w:rsidRPr="004C2A55">
        <w:rPr>
          <w:rFonts w:ascii="Times New Roman" w:hAnsi="Times New Roman" w:cs="Times New Roman"/>
          <w:sz w:val="28"/>
          <w:szCs w:val="28"/>
        </w:rPr>
        <w:t xml:space="preserve">а альтернатива </w:t>
      </w:r>
      <w:r w:rsidRPr="004C2A55">
        <w:rPr>
          <w:rFonts w:ascii="Times New Roman" w:hAnsi="Times New Roman" w:cs="Times New Roman"/>
          <w:sz w:val="28"/>
          <w:szCs w:val="28"/>
        </w:rPr>
        <w:t>– це ви</w:t>
      </w:r>
      <w:r w:rsidR="00C01BD4" w:rsidRPr="004C2A55">
        <w:rPr>
          <w:rFonts w:ascii="Times New Roman" w:hAnsi="Times New Roman" w:cs="Times New Roman"/>
          <w:sz w:val="28"/>
          <w:szCs w:val="28"/>
        </w:rPr>
        <w:t>конання заходів та проєктів Програми забезпечить послаблення можли</w:t>
      </w:r>
      <w:r w:rsidR="00C01BD4" w:rsidRPr="000A3D20">
        <w:rPr>
          <w:rFonts w:ascii="Times New Roman" w:hAnsi="Times New Roman" w:cs="Times New Roman"/>
          <w:sz w:val="28"/>
          <w:szCs w:val="28"/>
        </w:rPr>
        <w:t>вого впливу на навколишнє природне середовище та здоров’я населення.</w:t>
      </w:r>
    </w:p>
    <w:p w14:paraId="40AF8798" w14:textId="77777777" w:rsidR="00C01BD4" w:rsidRPr="000A3D20" w:rsidRDefault="00C01BD4"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rPr>
        <w:t xml:space="preserve">З метою підвищення доступності, ефективності та якості медичного обслуговування населення Програмою заплановані заходи </w:t>
      </w:r>
      <w:r w:rsidR="007507F4" w:rsidRPr="000A3D20">
        <w:rPr>
          <w:rFonts w:ascii="Times New Roman" w:hAnsi="Times New Roman" w:cs="Times New Roman"/>
          <w:sz w:val="28"/>
          <w:szCs w:val="28"/>
        </w:rPr>
        <w:t>з</w:t>
      </w:r>
      <w:r w:rsidRPr="000A3D20">
        <w:rPr>
          <w:rFonts w:ascii="Times New Roman" w:hAnsi="Times New Roman" w:cs="Times New Roman"/>
          <w:sz w:val="28"/>
          <w:szCs w:val="28"/>
        </w:rPr>
        <w:t xml:space="preserve"> </w:t>
      </w:r>
      <w:r w:rsidR="0084643D" w:rsidRPr="000A3D20">
        <w:rPr>
          <w:rFonts w:ascii="Times New Roman" w:hAnsi="Times New Roman" w:cs="Times New Roman"/>
          <w:sz w:val="28"/>
          <w:szCs w:val="28"/>
        </w:rPr>
        <w:t>відновлення</w:t>
      </w:r>
      <w:r w:rsidRPr="000A3D20">
        <w:rPr>
          <w:rFonts w:ascii="Times New Roman" w:hAnsi="Times New Roman" w:cs="Times New Roman"/>
          <w:sz w:val="28"/>
          <w:szCs w:val="28"/>
        </w:rPr>
        <w:t xml:space="preserve">, </w:t>
      </w:r>
      <w:r w:rsidRPr="000A3D20">
        <w:rPr>
          <w:rFonts w:ascii="Times New Roman" w:hAnsi="Times New Roman" w:cs="Times New Roman"/>
          <w:sz w:val="28"/>
          <w:szCs w:val="28"/>
        </w:rPr>
        <w:lastRenderedPageBreak/>
        <w:t>реконструкції та капітального ремонту лікарняних закладів</w:t>
      </w:r>
      <w:r w:rsidR="00750C55" w:rsidRPr="000A3D20">
        <w:rPr>
          <w:rFonts w:ascii="Times New Roman" w:hAnsi="Times New Roman" w:cs="Times New Roman"/>
          <w:sz w:val="28"/>
          <w:szCs w:val="28"/>
        </w:rPr>
        <w:t>, відновлення мережі спортивних споруд</w:t>
      </w:r>
      <w:r w:rsidRPr="000A3D20">
        <w:rPr>
          <w:rFonts w:ascii="Times New Roman" w:hAnsi="Times New Roman" w:cs="Times New Roman"/>
          <w:sz w:val="28"/>
          <w:szCs w:val="28"/>
        </w:rPr>
        <w:t>.</w:t>
      </w:r>
      <w:r w:rsidR="00750C55" w:rsidRPr="000A3D20">
        <w:rPr>
          <w:rFonts w:ascii="Times New Roman" w:hAnsi="Times New Roman" w:cs="Times New Roman"/>
          <w:sz w:val="28"/>
          <w:szCs w:val="28"/>
        </w:rPr>
        <w:t xml:space="preserve"> Також о</w:t>
      </w:r>
      <w:r w:rsidRPr="000A3D20">
        <w:rPr>
          <w:rFonts w:ascii="Times New Roman" w:hAnsi="Times New Roman" w:cs="Times New Roman"/>
          <w:sz w:val="28"/>
          <w:szCs w:val="28"/>
        </w:rPr>
        <w:t>дн</w:t>
      </w:r>
      <w:r w:rsidR="007507F4" w:rsidRPr="000A3D20">
        <w:rPr>
          <w:rFonts w:ascii="Times New Roman" w:hAnsi="Times New Roman" w:cs="Times New Roman"/>
          <w:sz w:val="28"/>
          <w:szCs w:val="28"/>
        </w:rPr>
        <w:t>и</w:t>
      </w:r>
      <w:r w:rsidRPr="000A3D20">
        <w:rPr>
          <w:rFonts w:ascii="Times New Roman" w:hAnsi="Times New Roman" w:cs="Times New Roman"/>
          <w:sz w:val="28"/>
          <w:szCs w:val="28"/>
        </w:rPr>
        <w:t xml:space="preserve">м із першочергових завдань визначено подолання наслідків </w:t>
      </w:r>
      <w:r w:rsidR="00750C55" w:rsidRPr="000A3D20">
        <w:rPr>
          <w:rFonts w:ascii="Times New Roman" w:hAnsi="Times New Roman" w:cs="Times New Roman"/>
          <w:sz w:val="28"/>
          <w:szCs w:val="28"/>
        </w:rPr>
        <w:t xml:space="preserve">воєнних </w:t>
      </w:r>
      <w:r w:rsidRPr="000A3D20">
        <w:rPr>
          <w:rFonts w:ascii="Times New Roman" w:hAnsi="Times New Roman" w:cs="Times New Roman"/>
          <w:sz w:val="28"/>
          <w:szCs w:val="28"/>
        </w:rPr>
        <w:t xml:space="preserve">дій (розмінування територій, очищення </w:t>
      </w:r>
      <w:r w:rsidR="00750C55" w:rsidRPr="000A3D20">
        <w:rPr>
          <w:rFonts w:ascii="Times New Roman" w:hAnsi="Times New Roman" w:cs="Times New Roman"/>
          <w:sz w:val="28"/>
          <w:szCs w:val="28"/>
        </w:rPr>
        <w:t xml:space="preserve">їх від відходів бойових дій та систематизація їх утилізації тощо). </w:t>
      </w:r>
    </w:p>
    <w:p w14:paraId="28F1B0B4" w14:textId="77777777" w:rsidR="00750C55" w:rsidRPr="000A3D20" w:rsidRDefault="007507F4"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rPr>
        <w:t xml:space="preserve">Отже, </w:t>
      </w:r>
      <w:r w:rsidR="00750C55" w:rsidRPr="000A3D20">
        <w:rPr>
          <w:rFonts w:ascii="Times New Roman" w:hAnsi="Times New Roman" w:cs="Times New Roman"/>
          <w:sz w:val="28"/>
          <w:szCs w:val="28"/>
        </w:rPr>
        <w:t xml:space="preserve">напрями розвитку включають природоохоронну складову </w:t>
      </w:r>
      <w:r w:rsidRPr="000A3D20">
        <w:rPr>
          <w:rFonts w:ascii="Times New Roman" w:hAnsi="Times New Roman" w:cs="Times New Roman"/>
          <w:sz w:val="28"/>
          <w:szCs w:val="28"/>
        </w:rPr>
        <w:t xml:space="preserve">та орієнтовані </w:t>
      </w:r>
      <w:r w:rsidR="00750C55" w:rsidRPr="000A3D20">
        <w:rPr>
          <w:rFonts w:ascii="Times New Roman" w:hAnsi="Times New Roman" w:cs="Times New Roman"/>
          <w:sz w:val="28"/>
          <w:szCs w:val="28"/>
        </w:rPr>
        <w:t xml:space="preserve">на забезпечення цілей забезпечення високого рівня охорони і зменшення впливів на довкілля. </w:t>
      </w:r>
    </w:p>
    <w:p w14:paraId="5B14C51A" w14:textId="77777777" w:rsidR="000B7076" w:rsidRPr="000A3D20" w:rsidRDefault="00750C55"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rPr>
        <w:t>Результати проведення цільового аналізу планованих завдань щодо їх відповідності цілям охорони довкілля, визначени</w:t>
      </w:r>
      <w:r w:rsidR="007507F4" w:rsidRPr="000A3D20">
        <w:rPr>
          <w:rFonts w:ascii="Times New Roman" w:hAnsi="Times New Roman" w:cs="Times New Roman"/>
          <w:sz w:val="28"/>
          <w:szCs w:val="28"/>
        </w:rPr>
        <w:t>м</w:t>
      </w:r>
      <w:r w:rsidRPr="000A3D20">
        <w:rPr>
          <w:rFonts w:ascii="Times New Roman" w:hAnsi="Times New Roman" w:cs="Times New Roman"/>
          <w:sz w:val="28"/>
          <w:szCs w:val="28"/>
        </w:rPr>
        <w:t xml:space="preserve"> на регіональному рівні, </w:t>
      </w:r>
      <w:r w:rsidR="007507F4" w:rsidRPr="000A3D20">
        <w:rPr>
          <w:rFonts w:ascii="Times New Roman" w:hAnsi="Times New Roman" w:cs="Times New Roman"/>
          <w:sz w:val="28"/>
          <w:szCs w:val="28"/>
        </w:rPr>
        <w:t xml:space="preserve">свідчать про </w:t>
      </w:r>
      <w:r w:rsidRPr="000A3D20">
        <w:rPr>
          <w:rFonts w:ascii="Times New Roman" w:hAnsi="Times New Roman" w:cs="Times New Roman"/>
          <w:sz w:val="28"/>
          <w:szCs w:val="28"/>
        </w:rPr>
        <w:t xml:space="preserve">необхідність </w:t>
      </w:r>
      <w:r w:rsidR="007507F4" w:rsidRPr="000A3D20">
        <w:rPr>
          <w:rFonts w:ascii="Times New Roman" w:hAnsi="Times New Roman" w:cs="Times New Roman"/>
          <w:sz w:val="28"/>
          <w:szCs w:val="28"/>
        </w:rPr>
        <w:t xml:space="preserve">затвердження </w:t>
      </w:r>
      <w:r w:rsidRPr="000A3D20">
        <w:rPr>
          <w:rFonts w:ascii="Times New Roman" w:hAnsi="Times New Roman" w:cs="Times New Roman"/>
          <w:sz w:val="28"/>
          <w:szCs w:val="28"/>
        </w:rPr>
        <w:t>Програми. В інтересах ефективного та сталого розвитку області</w:t>
      </w:r>
      <w:r w:rsidR="007507F4" w:rsidRPr="000A3D20">
        <w:rPr>
          <w:rFonts w:ascii="Times New Roman" w:hAnsi="Times New Roman" w:cs="Times New Roman"/>
          <w:sz w:val="28"/>
          <w:szCs w:val="28"/>
        </w:rPr>
        <w:t xml:space="preserve">, </w:t>
      </w:r>
      <w:r w:rsidRPr="000A3D20">
        <w:rPr>
          <w:rFonts w:ascii="Times New Roman" w:hAnsi="Times New Roman" w:cs="Times New Roman"/>
          <w:sz w:val="28"/>
          <w:szCs w:val="28"/>
        </w:rPr>
        <w:t xml:space="preserve">підвищення якості життя населення найсприятливішим варіантом буде затвердження запропонованої Програми. Крім того, як </w:t>
      </w:r>
      <w:r w:rsidR="007507F4" w:rsidRPr="000A3D20">
        <w:rPr>
          <w:rFonts w:ascii="Times New Roman" w:hAnsi="Times New Roman" w:cs="Times New Roman"/>
          <w:sz w:val="28"/>
          <w:szCs w:val="28"/>
        </w:rPr>
        <w:t>у</w:t>
      </w:r>
      <w:r w:rsidRPr="000A3D20">
        <w:rPr>
          <w:rFonts w:ascii="Times New Roman" w:hAnsi="Times New Roman" w:cs="Times New Roman"/>
          <w:sz w:val="28"/>
          <w:szCs w:val="28"/>
        </w:rPr>
        <w:t xml:space="preserve">же зазначено вище, після завершення </w:t>
      </w:r>
      <w:r w:rsidR="00692E5A" w:rsidRPr="000A3D20">
        <w:rPr>
          <w:rFonts w:ascii="Times New Roman" w:hAnsi="Times New Roman" w:cs="Times New Roman"/>
          <w:sz w:val="28"/>
          <w:szCs w:val="28"/>
        </w:rPr>
        <w:t>бойових</w:t>
      </w:r>
      <w:r w:rsidRPr="000A3D20">
        <w:rPr>
          <w:rFonts w:ascii="Times New Roman" w:hAnsi="Times New Roman" w:cs="Times New Roman"/>
          <w:sz w:val="28"/>
          <w:szCs w:val="28"/>
        </w:rPr>
        <w:t xml:space="preserve"> дій до заходів Програми, </w:t>
      </w:r>
      <w:r w:rsidR="007507F4" w:rsidRPr="000A3D20">
        <w:rPr>
          <w:rFonts w:ascii="Times New Roman" w:hAnsi="Times New Roman" w:cs="Times New Roman"/>
          <w:sz w:val="28"/>
          <w:szCs w:val="28"/>
        </w:rPr>
        <w:t>за потреби</w:t>
      </w:r>
      <w:r w:rsidRPr="000A3D20">
        <w:rPr>
          <w:rFonts w:ascii="Times New Roman" w:hAnsi="Times New Roman" w:cs="Times New Roman"/>
          <w:sz w:val="28"/>
          <w:szCs w:val="28"/>
        </w:rPr>
        <w:t>, можуть бути внесені зміни, з урахуванням першочерговості заходів з відновлення регіону.</w:t>
      </w:r>
      <w:r w:rsidR="00D57201" w:rsidRPr="000A3D20">
        <w:t xml:space="preserve"> </w:t>
      </w:r>
      <w:r w:rsidR="00D57201" w:rsidRPr="000A3D20">
        <w:rPr>
          <w:rFonts w:ascii="Times New Roman" w:hAnsi="Times New Roman" w:cs="Times New Roman"/>
          <w:sz w:val="28"/>
          <w:szCs w:val="28"/>
        </w:rPr>
        <w:t xml:space="preserve">Можливий вплив на довкілля від реалізації Програми розглянуто в розділі VI. </w:t>
      </w:r>
    </w:p>
    <w:p w14:paraId="46DA5CDF" w14:textId="77777777" w:rsidR="000B7076" w:rsidRPr="000A3D20" w:rsidRDefault="000B7076" w:rsidP="004C2A55">
      <w:pPr>
        <w:spacing w:after="0" w:line="240" w:lineRule="auto"/>
        <w:ind w:firstLine="567"/>
        <w:jc w:val="both"/>
        <w:rPr>
          <w:rFonts w:ascii="Times New Roman" w:hAnsi="Times New Roman" w:cs="Times New Roman"/>
          <w:sz w:val="28"/>
          <w:szCs w:val="28"/>
        </w:rPr>
      </w:pPr>
      <w:r w:rsidRPr="000A3D20">
        <w:rPr>
          <w:rFonts w:ascii="Times New Roman" w:hAnsi="Times New Roman" w:cs="Times New Roman"/>
          <w:sz w:val="28"/>
          <w:szCs w:val="28"/>
        </w:rPr>
        <w:t xml:space="preserve">Таким чином, доцільність реалізації заходів Програми </w:t>
      </w:r>
      <w:r w:rsidR="000A3D20" w:rsidRPr="000A3D20">
        <w:rPr>
          <w:rFonts w:ascii="Times New Roman" w:hAnsi="Times New Roman" w:cs="Times New Roman"/>
          <w:sz w:val="28"/>
          <w:szCs w:val="28"/>
        </w:rPr>
        <w:t xml:space="preserve">напряму пов’язані з </w:t>
      </w:r>
      <w:r w:rsidRPr="000A3D20">
        <w:rPr>
          <w:rFonts w:ascii="Times New Roman" w:hAnsi="Times New Roman" w:cs="Times New Roman"/>
          <w:sz w:val="28"/>
          <w:szCs w:val="28"/>
        </w:rPr>
        <w:t>е</w:t>
      </w:r>
      <w:r w:rsidR="000A3D20" w:rsidRPr="000A3D20">
        <w:rPr>
          <w:rFonts w:ascii="Times New Roman" w:hAnsi="Times New Roman" w:cs="Times New Roman"/>
          <w:sz w:val="28"/>
          <w:szCs w:val="28"/>
        </w:rPr>
        <w:t>кономічною</w:t>
      </w:r>
      <w:r w:rsidRPr="000A3D20">
        <w:rPr>
          <w:rFonts w:ascii="Times New Roman" w:hAnsi="Times New Roman" w:cs="Times New Roman"/>
          <w:sz w:val="28"/>
          <w:szCs w:val="28"/>
        </w:rPr>
        <w:t xml:space="preserve"> вигод</w:t>
      </w:r>
      <w:r w:rsidR="000A3D20" w:rsidRPr="000A3D20">
        <w:rPr>
          <w:rFonts w:ascii="Times New Roman" w:hAnsi="Times New Roman" w:cs="Times New Roman"/>
          <w:sz w:val="28"/>
          <w:szCs w:val="28"/>
        </w:rPr>
        <w:t>ою</w:t>
      </w:r>
      <w:r w:rsidRPr="000A3D20">
        <w:rPr>
          <w:rFonts w:ascii="Times New Roman" w:hAnsi="Times New Roman" w:cs="Times New Roman"/>
          <w:sz w:val="28"/>
          <w:szCs w:val="28"/>
        </w:rPr>
        <w:t xml:space="preserve"> для області</w:t>
      </w:r>
      <w:r w:rsidR="000A3D20" w:rsidRPr="000A3D20">
        <w:rPr>
          <w:rFonts w:ascii="Times New Roman" w:hAnsi="Times New Roman" w:cs="Times New Roman"/>
          <w:sz w:val="28"/>
          <w:szCs w:val="28"/>
        </w:rPr>
        <w:t>, соціальною спрямованістю та врахуванням інтересів місцевого населення,</w:t>
      </w:r>
      <w:r w:rsidRPr="000A3D20">
        <w:rPr>
          <w:rFonts w:ascii="Times New Roman" w:hAnsi="Times New Roman" w:cs="Times New Roman"/>
          <w:sz w:val="28"/>
          <w:szCs w:val="28"/>
        </w:rPr>
        <w:t xml:space="preserve"> екологічн</w:t>
      </w:r>
      <w:r w:rsidR="000A3D20" w:rsidRPr="000A3D20">
        <w:rPr>
          <w:rFonts w:ascii="Times New Roman" w:hAnsi="Times New Roman" w:cs="Times New Roman"/>
          <w:sz w:val="28"/>
          <w:szCs w:val="28"/>
        </w:rPr>
        <w:t>ою</w:t>
      </w:r>
      <w:r w:rsidRPr="000A3D20">
        <w:rPr>
          <w:rFonts w:ascii="Times New Roman" w:hAnsi="Times New Roman" w:cs="Times New Roman"/>
          <w:sz w:val="28"/>
          <w:szCs w:val="28"/>
        </w:rPr>
        <w:t xml:space="preserve"> безпек</w:t>
      </w:r>
      <w:r w:rsidR="000A3D20" w:rsidRPr="000A3D20">
        <w:rPr>
          <w:rFonts w:ascii="Times New Roman" w:hAnsi="Times New Roman" w:cs="Times New Roman"/>
          <w:sz w:val="28"/>
          <w:szCs w:val="28"/>
        </w:rPr>
        <w:t>ою</w:t>
      </w:r>
      <w:r w:rsidRPr="000A3D20">
        <w:rPr>
          <w:rFonts w:ascii="Times New Roman" w:hAnsi="Times New Roman" w:cs="Times New Roman"/>
          <w:sz w:val="28"/>
          <w:szCs w:val="28"/>
        </w:rPr>
        <w:t xml:space="preserve"> та мінімізація впливу на природні ресурси</w:t>
      </w:r>
      <w:r w:rsidR="000A3D20" w:rsidRPr="000A3D20">
        <w:rPr>
          <w:rFonts w:ascii="Times New Roman" w:hAnsi="Times New Roman" w:cs="Times New Roman"/>
          <w:sz w:val="28"/>
          <w:szCs w:val="28"/>
        </w:rPr>
        <w:t xml:space="preserve"> </w:t>
      </w:r>
      <w:r w:rsidRPr="000A3D20">
        <w:rPr>
          <w:rFonts w:ascii="Times New Roman" w:hAnsi="Times New Roman" w:cs="Times New Roman"/>
          <w:sz w:val="28"/>
          <w:szCs w:val="28"/>
        </w:rPr>
        <w:t>та</w:t>
      </w:r>
      <w:r w:rsidR="000A3D20" w:rsidRPr="000A3D20">
        <w:rPr>
          <w:rFonts w:ascii="Times New Roman" w:hAnsi="Times New Roman" w:cs="Times New Roman"/>
          <w:sz w:val="28"/>
          <w:szCs w:val="28"/>
        </w:rPr>
        <w:t xml:space="preserve"> подолання</w:t>
      </w:r>
      <w:r w:rsidRPr="000A3D20">
        <w:rPr>
          <w:rFonts w:ascii="Times New Roman" w:hAnsi="Times New Roman" w:cs="Times New Roman"/>
          <w:sz w:val="28"/>
          <w:szCs w:val="28"/>
        </w:rPr>
        <w:t xml:space="preserve"> наслідк</w:t>
      </w:r>
      <w:r w:rsidR="000A3D20" w:rsidRPr="000A3D20">
        <w:rPr>
          <w:rFonts w:ascii="Times New Roman" w:hAnsi="Times New Roman" w:cs="Times New Roman"/>
          <w:sz w:val="28"/>
          <w:szCs w:val="28"/>
        </w:rPr>
        <w:t xml:space="preserve">ів </w:t>
      </w:r>
      <w:r w:rsidRPr="000A3D20">
        <w:rPr>
          <w:rFonts w:ascii="Times New Roman" w:hAnsi="Times New Roman" w:cs="Times New Roman"/>
          <w:sz w:val="28"/>
          <w:szCs w:val="28"/>
        </w:rPr>
        <w:t xml:space="preserve"> військової агресії </w:t>
      </w:r>
      <w:r w:rsidR="000A3D20" w:rsidRPr="000A3D20">
        <w:rPr>
          <w:rFonts w:ascii="Times New Roman" w:hAnsi="Times New Roman" w:cs="Times New Roman"/>
          <w:sz w:val="28"/>
          <w:szCs w:val="28"/>
        </w:rPr>
        <w:t>рф</w:t>
      </w:r>
      <w:r w:rsidRPr="000A3D20">
        <w:rPr>
          <w:rFonts w:ascii="Times New Roman" w:hAnsi="Times New Roman" w:cs="Times New Roman"/>
          <w:sz w:val="28"/>
          <w:szCs w:val="28"/>
        </w:rPr>
        <w:t xml:space="preserve"> проти України</w:t>
      </w:r>
      <w:r w:rsidR="000A3D20">
        <w:rPr>
          <w:rFonts w:ascii="Times New Roman" w:hAnsi="Times New Roman" w:cs="Times New Roman"/>
          <w:sz w:val="28"/>
          <w:szCs w:val="28"/>
        </w:rPr>
        <w:t>.</w:t>
      </w:r>
    </w:p>
    <w:p w14:paraId="4229BC77" w14:textId="77777777" w:rsidR="00692E5A" w:rsidRPr="000A3D20" w:rsidRDefault="00692E5A" w:rsidP="004C2A55">
      <w:pPr>
        <w:spacing w:after="0" w:line="240" w:lineRule="auto"/>
        <w:ind w:firstLine="567"/>
        <w:jc w:val="both"/>
        <w:rPr>
          <w:rFonts w:ascii="Times New Roman" w:hAnsi="Times New Roman" w:cs="Times New Roman"/>
          <w:color w:val="000000" w:themeColor="text1"/>
          <w:sz w:val="28"/>
          <w:szCs w:val="28"/>
        </w:rPr>
      </w:pPr>
      <w:r w:rsidRPr="000A3D20">
        <w:rPr>
          <w:rFonts w:ascii="Times New Roman" w:hAnsi="Times New Roman" w:cs="Times New Roman"/>
          <w:color w:val="000000" w:themeColor="text1"/>
          <w:sz w:val="28"/>
          <w:szCs w:val="28"/>
        </w:rPr>
        <w:t>Як альтернативу можна розглядати «нульовий сценарій», тобто опис, прогнозування та оцінку ситуації у випадку не</w:t>
      </w:r>
      <w:r w:rsidR="00DA288C" w:rsidRPr="000A3D20">
        <w:rPr>
          <w:rFonts w:ascii="Times New Roman" w:hAnsi="Times New Roman" w:cs="Times New Roman"/>
          <w:color w:val="000000" w:themeColor="text1"/>
          <w:sz w:val="28"/>
          <w:szCs w:val="28"/>
        </w:rPr>
        <w:t xml:space="preserve"> </w:t>
      </w:r>
      <w:r w:rsidRPr="000A3D20">
        <w:rPr>
          <w:rFonts w:ascii="Times New Roman" w:hAnsi="Times New Roman" w:cs="Times New Roman"/>
          <w:color w:val="000000" w:themeColor="text1"/>
          <w:sz w:val="28"/>
          <w:szCs w:val="28"/>
        </w:rPr>
        <w:t xml:space="preserve">затвердження Програми. </w:t>
      </w:r>
    </w:p>
    <w:p w14:paraId="562FF8D2" w14:textId="77777777" w:rsidR="00692E5A" w:rsidRDefault="00692E5A" w:rsidP="004C2A55">
      <w:pPr>
        <w:spacing w:after="0" w:line="240" w:lineRule="auto"/>
        <w:ind w:firstLine="567"/>
        <w:jc w:val="both"/>
        <w:rPr>
          <w:rFonts w:ascii="Times New Roman" w:hAnsi="Times New Roman" w:cs="Times New Roman"/>
          <w:color w:val="000000" w:themeColor="text1"/>
          <w:sz w:val="28"/>
          <w:szCs w:val="28"/>
        </w:rPr>
      </w:pPr>
      <w:r w:rsidRPr="000A3D20">
        <w:rPr>
          <w:rFonts w:ascii="Times New Roman" w:hAnsi="Times New Roman" w:cs="Times New Roman"/>
          <w:color w:val="000000" w:themeColor="text1"/>
          <w:sz w:val="28"/>
          <w:szCs w:val="28"/>
        </w:rPr>
        <w:t xml:space="preserve">Це означає збереження інерції розвитку з негативними тенденціями і диспропорціями та загроз екологічній безпеці і безпеці життя населення, </w:t>
      </w:r>
      <w:r w:rsidR="007507F4" w:rsidRPr="000A3D20">
        <w:rPr>
          <w:rFonts w:ascii="Times New Roman" w:hAnsi="Times New Roman" w:cs="Times New Roman"/>
          <w:color w:val="000000" w:themeColor="text1"/>
          <w:sz w:val="28"/>
          <w:szCs w:val="28"/>
        </w:rPr>
        <w:t xml:space="preserve">що </w:t>
      </w:r>
      <w:r w:rsidRPr="000A3D20">
        <w:rPr>
          <w:rFonts w:ascii="Times New Roman" w:hAnsi="Times New Roman" w:cs="Times New Roman"/>
          <w:color w:val="000000" w:themeColor="text1"/>
          <w:sz w:val="28"/>
          <w:szCs w:val="28"/>
        </w:rPr>
        <w:t xml:space="preserve"> додатково ускладнювати</w:t>
      </w:r>
      <w:r w:rsidR="007507F4" w:rsidRPr="000A3D20">
        <w:rPr>
          <w:rFonts w:ascii="Times New Roman" w:hAnsi="Times New Roman" w:cs="Times New Roman"/>
          <w:color w:val="000000" w:themeColor="text1"/>
          <w:sz w:val="28"/>
          <w:szCs w:val="28"/>
        </w:rPr>
        <w:t>меть</w:t>
      </w:r>
      <w:r w:rsidRPr="000A3D20">
        <w:rPr>
          <w:rFonts w:ascii="Times New Roman" w:hAnsi="Times New Roman" w:cs="Times New Roman"/>
          <w:color w:val="000000" w:themeColor="text1"/>
          <w:sz w:val="28"/>
          <w:szCs w:val="28"/>
        </w:rPr>
        <w:t>ся поточними наслідками воєнної агресії рф.</w:t>
      </w:r>
      <w:r w:rsidR="007C419F" w:rsidRPr="000A3D20">
        <w:rPr>
          <w:rFonts w:ascii="Times New Roman" w:hAnsi="Times New Roman" w:cs="Times New Roman"/>
          <w:color w:val="000000" w:themeColor="text1"/>
          <w:sz w:val="28"/>
          <w:szCs w:val="28"/>
        </w:rPr>
        <w:t xml:space="preserve"> Зазначене </w:t>
      </w:r>
      <w:r w:rsidRPr="000A3D20">
        <w:rPr>
          <w:rFonts w:ascii="Times New Roman" w:hAnsi="Times New Roman" w:cs="Times New Roman"/>
          <w:color w:val="000000" w:themeColor="text1"/>
          <w:sz w:val="28"/>
          <w:szCs w:val="28"/>
        </w:rPr>
        <w:t>унеможливить збільш</w:t>
      </w:r>
      <w:r w:rsidR="007507F4" w:rsidRPr="000A3D20">
        <w:rPr>
          <w:rFonts w:ascii="Times New Roman" w:hAnsi="Times New Roman" w:cs="Times New Roman"/>
          <w:color w:val="000000" w:themeColor="text1"/>
          <w:sz w:val="28"/>
          <w:szCs w:val="28"/>
        </w:rPr>
        <w:t>ення</w:t>
      </w:r>
      <w:r w:rsidRPr="000A3D20">
        <w:rPr>
          <w:rFonts w:ascii="Times New Roman" w:hAnsi="Times New Roman" w:cs="Times New Roman"/>
          <w:color w:val="000000" w:themeColor="text1"/>
          <w:sz w:val="28"/>
          <w:szCs w:val="28"/>
        </w:rPr>
        <w:t xml:space="preserve"> позитивн</w:t>
      </w:r>
      <w:r w:rsidR="007507F4" w:rsidRPr="000A3D20">
        <w:rPr>
          <w:rFonts w:ascii="Times New Roman" w:hAnsi="Times New Roman" w:cs="Times New Roman"/>
          <w:color w:val="000000" w:themeColor="text1"/>
          <w:sz w:val="28"/>
          <w:szCs w:val="28"/>
        </w:rPr>
        <w:t xml:space="preserve">ого </w:t>
      </w:r>
      <w:r w:rsidRPr="000A3D20">
        <w:rPr>
          <w:rFonts w:ascii="Times New Roman" w:hAnsi="Times New Roman" w:cs="Times New Roman"/>
          <w:color w:val="000000" w:themeColor="text1"/>
          <w:sz w:val="28"/>
          <w:szCs w:val="28"/>
        </w:rPr>
        <w:t>вплив</w:t>
      </w:r>
      <w:r w:rsidR="007507F4" w:rsidRPr="000A3D20">
        <w:rPr>
          <w:rFonts w:ascii="Times New Roman" w:hAnsi="Times New Roman" w:cs="Times New Roman"/>
          <w:color w:val="000000" w:themeColor="text1"/>
          <w:sz w:val="28"/>
          <w:szCs w:val="28"/>
        </w:rPr>
        <w:t>у</w:t>
      </w:r>
      <w:r w:rsidRPr="000A3D20">
        <w:rPr>
          <w:rFonts w:ascii="Times New Roman" w:hAnsi="Times New Roman" w:cs="Times New Roman"/>
          <w:color w:val="000000" w:themeColor="text1"/>
          <w:sz w:val="28"/>
          <w:szCs w:val="28"/>
        </w:rPr>
        <w:t xml:space="preserve"> на довкілля і здоров’я населення, я</w:t>
      </w:r>
      <w:r w:rsidR="007507F4" w:rsidRPr="000A3D20">
        <w:rPr>
          <w:rFonts w:ascii="Times New Roman" w:hAnsi="Times New Roman" w:cs="Times New Roman"/>
          <w:color w:val="000000" w:themeColor="text1"/>
          <w:sz w:val="28"/>
          <w:szCs w:val="28"/>
        </w:rPr>
        <w:t>ке</w:t>
      </w:r>
      <w:r w:rsidRPr="000A3D20">
        <w:rPr>
          <w:rFonts w:ascii="Times New Roman" w:hAnsi="Times New Roman" w:cs="Times New Roman"/>
          <w:color w:val="000000" w:themeColor="text1"/>
          <w:sz w:val="28"/>
          <w:szCs w:val="28"/>
        </w:rPr>
        <w:t xml:space="preserve"> ма</w:t>
      </w:r>
      <w:r w:rsidR="007507F4" w:rsidRPr="000A3D20">
        <w:rPr>
          <w:rFonts w:ascii="Times New Roman" w:hAnsi="Times New Roman" w:cs="Times New Roman"/>
          <w:color w:val="000000" w:themeColor="text1"/>
          <w:sz w:val="28"/>
          <w:szCs w:val="28"/>
        </w:rPr>
        <w:t>є</w:t>
      </w:r>
      <w:r w:rsidRPr="000A3D20">
        <w:rPr>
          <w:rFonts w:ascii="Times New Roman" w:hAnsi="Times New Roman" w:cs="Times New Roman"/>
          <w:color w:val="000000" w:themeColor="text1"/>
          <w:sz w:val="28"/>
          <w:szCs w:val="28"/>
        </w:rPr>
        <w:t xml:space="preserve"> бути наслідком виконання її заходів.</w:t>
      </w:r>
      <w:r w:rsidR="00D57201" w:rsidRPr="000A3D20">
        <w:rPr>
          <w:rFonts w:ascii="Times New Roman" w:hAnsi="Times New Roman" w:cs="Times New Roman"/>
          <w:color w:val="000000" w:themeColor="text1"/>
          <w:sz w:val="28"/>
          <w:szCs w:val="28"/>
        </w:rPr>
        <w:t xml:space="preserve"> Прогнозні зміни стану довкілля</w:t>
      </w:r>
      <w:r w:rsidR="00030E69" w:rsidRPr="000A3D20">
        <w:rPr>
          <w:rFonts w:ascii="Times New Roman" w:hAnsi="Times New Roman" w:cs="Times New Roman"/>
          <w:color w:val="000000" w:themeColor="text1"/>
          <w:sz w:val="28"/>
          <w:szCs w:val="28"/>
        </w:rPr>
        <w:t xml:space="preserve"> у випадку</w:t>
      </w:r>
      <w:r w:rsidR="00D57201" w:rsidRPr="000A3D20">
        <w:rPr>
          <w:rFonts w:ascii="Times New Roman" w:hAnsi="Times New Roman" w:cs="Times New Roman"/>
          <w:color w:val="000000" w:themeColor="text1"/>
          <w:sz w:val="28"/>
          <w:szCs w:val="28"/>
        </w:rPr>
        <w:t xml:space="preserve">, якщо Програма не буде затверджено, розглянуто в </w:t>
      </w:r>
      <w:r w:rsidR="00030E69" w:rsidRPr="000A3D20">
        <w:rPr>
          <w:rFonts w:ascii="Times New Roman" w:hAnsi="Times New Roman" w:cs="Times New Roman"/>
          <w:color w:val="000000" w:themeColor="text1"/>
          <w:sz w:val="28"/>
          <w:szCs w:val="28"/>
        </w:rPr>
        <w:t xml:space="preserve">                </w:t>
      </w:r>
      <w:r w:rsidR="00D57201" w:rsidRPr="000A3D20">
        <w:rPr>
          <w:rFonts w:ascii="Times New Roman" w:hAnsi="Times New Roman" w:cs="Times New Roman"/>
          <w:color w:val="000000" w:themeColor="text1"/>
          <w:sz w:val="28"/>
          <w:szCs w:val="28"/>
        </w:rPr>
        <w:t>розділі ІІ.</w:t>
      </w:r>
    </w:p>
    <w:p w14:paraId="09697718" w14:textId="77777777" w:rsidR="00A60BDF" w:rsidRPr="00A60BDF" w:rsidRDefault="000A3D20" w:rsidP="004C2A55">
      <w:pPr>
        <w:spacing w:after="0" w:line="240" w:lineRule="auto"/>
        <w:ind w:firstLine="567"/>
        <w:jc w:val="both"/>
        <w:rPr>
          <w:rFonts w:ascii="Times New Roman" w:hAnsi="Times New Roman" w:cs="Times New Roman"/>
          <w:sz w:val="30"/>
          <w:szCs w:val="30"/>
        </w:rPr>
      </w:pPr>
      <w:r w:rsidRPr="00A60BDF">
        <w:rPr>
          <w:rFonts w:ascii="Times New Roman" w:hAnsi="Times New Roman" w:cs="Times New Roman"/>
          <w:sz w:val="30"/>
          <w:szCs w:val="30"/>
        </w:rPr>
        <w:t xml:space="preserve">Вплив на довкілля за відсутності </w:t>
      </w:r>
      <w:r w:rsidR="00A60BDF" w:rsidRPr="00A60BDF">
        <w:rPr>
          <w:rFonts w:ascii="Times New Roman" w:hAnsi="Times New Roman" w:cs="Times New Roman"/>
          <w:sz w:val="30"/>
          <w:szCs w:val="30"/>
        </w:rPr>
        <w:t xml:space="preserve">системних </w:t>
      </w:r>
      <w:r w:rsidRPr="00A60BDF">
        <w:rPr>
          <w:rFonts w:ascii="Times New Roman" w:hAnsi="Times New Roman" w:cs="Times New Roman"/>
          <w:sz w:val="30"/>
          <w:szCs w:val="30"/>
        </w:rPr>
        <w:t xml:space="preserve">заходів, спрямованих на </w:t>
      </w:r>
      <w:r w:rsidR="00A60BDF" w:rsidRPr="00A60BDF">
        <w:rPr>
          <w:rFonts w:ascii="Times New Roman" w:hAnsi="Times New Roman" w:cs="Times New Roman"/>
          <w:sz w:val="30"/>
          <w:szCs w:val="30"/>
        </w:rPr>
        <w:t>розмінування</w:t>
      </w:r>
      <w:r w:rsidRPr="00A60BDF">
        <w:rPr>
          <w:rFonts w:ascii="Times New Roman" w:hAnsi="Times New Roman" w:cs="Times New Roman"/>
          <w:sz w:val="30"/>
          <w:szCs w:val="30"/>
        </w:rPr>
        <w:t xml:space="preserve"> земель, поліпшення</w:t>
      </w:r>
      <w:r w:rsidR="00A60BDF" w:rsidRPr="00A60BDF">
        <w:rPr>
          <w:rFonts w:ascii="Times New Roman" w:hAnsi="Times New Roman" w:cs="Times New Roman"/>
          <w:sz w:val="30"/>
          <w:szCs w:val="30"/>
        </w:rPr>
        <w:t xml:space="preserve"> інфраструктури водопостачання та водовідведення</w:t>
      </w:r>
      <w:r w:rsidRPr="00A60BDF">
        <w:rPr>
          <w:rFonts w:ascii="Times New Roman" w:hAnsi="Times New Roman" w:cs="Times New Roman"/>
          <w:sz w:val="30"/>
          <w:szCs w:val="30"/>
        </w:rPr>
        <w:t xml:space="preserve">, управління відходами, </w:t>
      </w:r>
      <w:r w:rsidR="00A60BDF" w:rsidRPr="00A60BDF">
        <w:rPr>
          <w:rFonts w:ascii="Times New Roman" w:hAnsi="Times New Roman" w:cs="Times New Roman"/>
          <w:sz w:val="30"/>
          <w:szCs w:val="30"/>
        </w:rPr>
        <w:t xml:space="preserve">покращення здоров’я населення призведе до </w:t>
      </w:r>
      <w:r w:rsidRPr="00A60BDF">
        <w:rPr>
          <w:rFonts w:ascii="Times New Roman" w:hAnsi="Times New Roman" w:cs="Times New Roman"/>
          <w:sz w:val="30"/>
          <w:szCs w:val="30"/>
        </w:rPr>
        <w:t>погіршення стану ґрунтів, водних ресурсів</w:t>
      </w:r>
      <w:r w:rsidR="00A60BDF" w:rsidRPr="00A60BDF">
        <w:rPr>
          <w:rFonts w:ascii="Times New Roman" w:hAnsi="Times New Roman" w:cs="Times New Roman"/>
          <w:sz w:val="30"/>
          <w:szCs w:val="30"/>
        </w:rPr>
        <w:t xml:space="preserve">, </w:t>
      </w:r>
      <w:r w:rsidRPr="00A60BDF">
        <w:rPr>
          <w:rFonts w:ascii="Times New Roman" w:hAnsi="Times New Roman" w:cs="Times New Roman"/>
          <w:sz w:val="30"/>
          <w:szCs w:val="30"/>
        </w:rPr>
        <w:t xml:space="preserve">зниження рівня екологічної безпеки, зростання ризиків для здоров’я населення через відсутність заходів для боротьби з забрудненням та контролю за відходами. </w:t>
      </w:r>
    </w:p>
    <w:p w14:paraId="2E0A8F4A" w14:textId="77777777" w:rsidR="00A60BDF" w:rsidRPr="00A60BDF" w:rsidRDefault="00A60BDF" w:rsidP="004C2A55">
      <w:pPr>
        <w:spacing w:after="0" w:line="240" w:lineRule="auto"/>
        <w:ind w:firstLine="567"/>
        <w:jc w:val="both"/>
        <w:rPr>
          <w:rFonts w:ascii="Times New Roman" w:hAnsi="Times New Roman" w:cs="Times New Roman"/>
          <w:sz w:val="30"/>
          <w:szCs w:val="30"/>
        </w:rPr>
      </w:pPr>
      <w:r w:rsidRPr="00A60BDF">
        <w:rPr>
          <w:rFonts w:ascii="Times New Roman" w:hAnsi="Times New Roman" w:cs="Times New Roman"/>
          <w:sz w:val="30"/>
          <w:szCs w:val="30"/>
        </w:rPr>
        <w:t xml:space="preserve">Наслідком стануть як економічні так і соціальні втрати: </w:t>
      </w:r>
      <w:r w:rsidR="000A3D20" w:rsidRPr="00A60BDF">
        <w:rPr>
          <w:rFonts w:ascii="Times New Roman" w:hAnsi="Times New Roman" w:cs="Times New Roman"/>
          <w:sz w:val="30"/>
          <w:szCs w:val="30"/>
        </w:rPr>
        <w:t>зниження продуктивності сільськогосподарських земель, підвищення витрат на відновлення інфраструктури</w:t>
      </w:r>
      <w:r w:rsidRPr="00A60BDF">
        <w:rPr>
          <w:rFonts w:ascii="Times New Roman" w:hAnsi="Times New Roman" w:cs="Times New Roman"/>
          <w:sz w:val="30"/>
          <w:szCs w:val="30"/>
        </w:rPr>
        <w:t>,</w:t>
      </w:r>
      <w:r w:rsidR="000A3D20" w:rsidRPr="00A60BDF">
        <w:rPr>
          <w:rFonts w:ascii="Times New Roman" w:hAnsi="Times New Roman" w:cs="Times New Roman"/>
          <w:sz w:val="30"/>
          <w:szCs w:val="30"/>
        </w:rPr>
        <w:t xml:space="preserve"> </w:t>
      </w:r>
      <w:r w:rsidRPr="00A60BDF">
        <w:rPr>
          <w:rFonts w:ascii="Times New Roman" w:hAnsi="Times New Roman" w:cs="Times New Roman"/>
          <w:sz w:val="30"/>
          <w:szCs w:val="30"/>
        </w:rPr>
        <w:t>погіршення</w:t>
      </w:r>
      <w:r w:rsidR="000A3D20" w:rsidRPr="00A60BDF">
        <w:rPr>
          <w:rFonts w:ascii="Times New Roman" w:hAnsi="Times New Roman" w:cs="Times New Roman"/>
          <w:sz w:val="30"/>
          <w:szCs w:val="30"/>
        </w:rPr>
        <w:t xml:space="preserve"> умов для життя місцевого населення. </w:t>
      </w:r>
    </w:p>
    <w:p w14:paraId="6627CCDE" w14:textId="77777777" w:rsidR="000A3D20" w:rsidRDefault="00A60BDF" w:rsidP="004C2A55">
      <w:pPr>
        <w:spacing w:after="0" w:line="240" w:lineRule="auto"/>
        <w:ind w:firstLine="567"/>
        <w:jc w:val="both"/>
        <w:rPr>
          <w:rFonts w:ascii="Times New Roman" w:hAnsi="Times New Roman" w:cs="Times New Roman"/>
          <w:sz w:val="30"/>
          <w:szCs w:val="30"/>
        </w:rPr>
      </w:pPr>
      <w:r w:rsidRPr="00A60BDF">
        <w:rPr>
          <w:rFonts w:ascii="Times New Roman" w:hAnsi="Times New Roman" w:cs="Times New Roman"/>
          <w:sz w:val="30"/>
          <w:szCs w:val="30"/>
        </w:rPr>
        <w:t>Таким чином зазначений «</w:t>
      </w:r>
      <w:r w:rsidRPr="00A60BDF">
        <w:rPr>
          <w:rFonts w:ascii="Times New Roman" w:hAnsi="Times New Roman" w:cs="Times New Roman"/>
          <w:sz w:val="28"/>
          <w:szCs w:val="28"/>
        </w:rPr>
        <w:t>нульовий сценарій</w:t>
      </w:r>
      <w:r w:rsidRPr="00A60BDF">
        <w:rPr>
          <w:rFonts w:ascii="Times New Roman" w:hAnsi="Times New Roman" w:cs="Times New Roman"/>
          <w:sz w:val="30"/>
          <w:szCs w:val="30"/>
        </w:rPr>
        <w:t>»</w:t>
      </w:r>
      <w:r w:rsidR="000A3D20" w:rsidRPr="00A60BDF">
        <w:rPr>
          <w:rFonts w:ascii="Times New Roman" w:hAnsi="Times New Roman" w:cs="Times New Roman"/>
          <w:sz w:val="30"/>
          <w:szCs w:val="30"/>
        </w:rPr>
        <w:t xml:space="preserve"> є неприйнятн</w:t>
      </w:r>
      <w:r w:rsidRPr="00A60BDF">
        <w:rPr>
          <w:rFonts w:ascii="Times New Roman" w:hAnsi="Times New Roman" w:cs="Times New Roman"/>
          <w:sz w:val="30"/>
          <w:szCs w:val="30"/>
        </w:rPr>
        <w:t>им</w:t>
      </w:r>
      <w:r w:rsidR="000A3D20" w:rsidRPr="00A60BDF">
        <w:rPr>
          <w:rFonts w:ascii="Times New Roman" w:hAnsi="Times New Roman" w:cs="Times New Roman"/>
          <w:sz w:val="30"/>
          <w:szCs w:val="30"/>
        </w:rPr>
        <w:t xml:space="preserve"> через значн</w:t>
      </w:r>
      <w:r w:rsidRPr="00A60BDF">
        <w:rPr>
          <w:rFonts w:ascii="Times New Roman" w:hAnsi="Times New Roman" w:cs="Times New Roman"/>
          <w:sz w:val="30"/>
          <w:szCs w:val="30"/>
        </w:rPr>
        <w:t>і</w:t>
      </w:r>
      <w:r w:rsidR="000A3D20" w:rsidRPr="00A60BDF">
        <w:rPr>
          <w:rFonts w:ascii="Times New Roman" w:hAnsi="Times New Roman" w:cs="Times New Roman"/>
          <w:sz w:val="30"/>
          <w:szCs w:val="30"/>
        </w:rPr>
        <w:t xml:space="preserve"> ризик</w:t>
      </w:r>
      <w:r w:rsidRPr="00A60BDF">
        <w:rPr>
          <w:rFonts w:ascii="Times New Roman" w:hAnsi="Times New Roman" w:cs="Times New Roman"/>
          <w:sz w:val="30"/>
          <w:szCs w:val="30"/>
        </w:rPr>
        <w:t>и</w:t>
      </w:r>
      <w:r w:rsidR="000A3D20" w:rsidRPr="00A60BDF">
        <w:rPr>
          <w:rFonts w:ascii="Times New Roman" w:hAnsi="Times New Roman" w:cs="Times New Roman"/>
          <w:sz w:val="30"/>
          <w:szCs w:val="30"/>
        </w:rPr>
        <w:t xml:space="preserve"> погіршення екологічної ситуації, стану здоров'я населення та зниження економічної стабільності області.</w:t>
      </w:r>
    </w:p>
    <w:p w14:paraId="1FEB4953" w14:textId="77777777" w:rsidR="00861A50" w:rsidRPr="00610DFB" w:rsidRDefault="00861A50" w:rsidP="004C2A55">
      <w:pPr>
        <w:spacing w:after="0" w:line="240" w:lineRule="auto"/>
        <w:ind w:firstLine="567"/>
        <w:jc w:val="both"/>
        <w:rPr>
          <w:rFonts w:ascii="Times New Roman" w:hAnsi="Times New Roman" w:cs="Times New Roman"/>
          <w:sz w:val="30"/>
          <w:szCs w:val="30"/>
        </w:rPr>
      </w:pPr>
      <w:r w:rsidRPr="00610DFB">
        <w:rPr>
          <w:rFonts w:ascii="Times New Roman" w:hAnsi="Times New Roman" w:cs="Times New Roman"/>
          <w:sz w:val="30"/>
          <w:szCs w:val="30"/>
        </w:rPr>
        <w:lastRenderedPageBreak/>
        <w:t>«Зелене відновлення» економік</w:t>
      </w:r>
      <w:r w:rsidR="006A3B10" w:rsidRPr="00610DFB">
        <w:rPr>
          <w:rFonts w:ascii="Times New Roman" w:hAnsi="Times New Roman" w:cs="Times New Roman"/>
          <w:sz w:val="30"/>
          <w:szCs w:val="30"/>
        </w:rPr>
        <w:t>и</w:t>
      </w:r>
      <w:r w:rsidRPr="00610DFB">
        <w:rPr>
          <w:rFonts w:ascii="Times New Roman" w:hAnsi="Times New Roman" w:cs="Times New Roman"/>
          <w:sz w:val="30"/>
          <w:szCs w:val="30"/>
        </w:rPr>
        <w:t xml:space="preserve"> </w:t>
      </w:r>
      <w:r w:rsidR="006A3B10" w:rsidRPr="00610DFB">
        <w:rPr>
          <w:rFonts w:ascii="Times New Roman" w:hAnsi="Times New Roman" w:cs="Times New Roman"/>
          <w:sz w:val="30"/>
          <w:szCs w:val="30"/>
        </w:rPr>
        <w:t>пере</w:t>
      </w:r>
      <w:r w:rsidR="00610DFB" w:rsidRPr="00610DFB">
        <w:rPr>
          <w:rFonts w:ascii="Times New Roman" w:hAnsi="Times New Roman" w:cs="Times New Roman"/>
          <w:sz w:val="30"/>
          <w:szCs w:val="30"/>
        </w:rPr>
        <w:t>д</w:t>
      </w:r>
      <w:r w:rsidR="006A3B10" w:rsidRPr="00610DFB">
        <w:rPr>
          <w:rFonts w:ascii="Times New Roman" w:hAnsi="Times New Roman" w:cs="Times New Roman"/>
          <w:sz w:val="30"/>
          <w:szCs w:val="30"/>
        </w:rPr>
        <w:t>бач</w:t>
      </w:r>
      <w:r w:rsidR="00610DFB" w:rsidRPr="00610DFB">
        <w:rPr>
          <w:rFonts w:ascii="Times New Roman" w:hAnsi="Times New Roman" w:cs="Times New Roman"/>
          <w:sz w:val="30"/>
          <w:szCs w:val="30"/>
        </w:rPr>
        <w:t>а</w:t>
      </w:r>
      <w:r w:rsidR="006A3B10" w:rsidRPr="00610DFB">
        <w:rPr>
          <w:rFonts w:ascii="Times New Roman" w:hAnsi="Times New Roman" w:cs="Times New Roman"/>
          <w:sz w:val="30"/>
          <w:szCs w:val="30"/>
        </w:rPr>
        <w:t>є заходи на створення</w:t>
      </w:r>
      <w:r w:rsidRPr="00610DFB">
        <w:rPr>
          <w:rFonts w:ascii="Times New Roman" w:hAnsi="Times New Roman" w:cs="Times New Roman"/>
          <w:sz w:val="30"/>
          <w:szCs w:val="30"/>
        </w:rPr>
        <w:t xml:space="preserve"> низьковуглецево</w:t>
      </w:r>
      <w:r w:rsidR="00610DFB" w:rsidRPr="00610DFB">
        <w:rPr>
          <w:rFonts w:ascii="Times New Roman" w:hAnsi="Times New Roman" w:cs="Times New Roman"/>
          <w:sz w:val="30"/>
          <w:szCs w:val="30"/>
        </w:rPr>
        <w:t>ї</w:t>
      </w:r>
      <w:r w:rsidRPr="00610DFB">
        <w:rPr>
          <w:rFonts w:ascii="Times New Roman" w:hAnsi="Times New Roman" w:cs="Times New Roman"/>
          <w:sz w:val="30"/>
          <w:szCs w:val="30"/>
        </w:rPr>
        <w:t xml:space="preserve"> та енергоощадно</w:t>
      </w:r>
      <w:r w:rsidR="00610DFB" w:rsidRPr="00610DFB">
        <w:rPr>
          <w:rFonts w:ascii="Times New Roman" w:hAnsi="Times New Roman" w:cs="Times New Roman"/>
          <w:sz w:val="30"/>
          <w:szCs w:val="30"/>
        </w:rPr>
        <w:t>ї</w:t>
      </w:r>
      <w:r w:rsidRPr="00610DFB">
        <w:rPr>
          <w:rFonts w:ascii="Times New Roman" w:hAnsi="Times New Roman" w:cs="Times New Roman"/>
          <w:sz w:val="30"/>
          <w:szCs w:val="30"/>
        </w:rPr>
        <w:t xml:space="preserve">, </w:t>
      </w:r>
      <w:r w:rsidR="00610DFB" w:rsidRPr="00610DFB">
        <w:rPr>
          <w:rFonts w:ascii="Times New Roman" w:hAnsi="Times New Roman" w:cs="Times New Roman"/>
          <w:sz w:val="30"/>
          <w:szCs w:val="30"/>
        </w:rPr>
        <w:t>природо орієнтованої моделі</w:t>
      </w:r>
      <w:r w:rsidRPr="00610DFB">
        <w:rPr>
          <w:rFonts w:ascii="Times New Roman" w:hAnsi="Times New Roman" w:cs="Times New Roman"/>
          <w:sz w:val="30"/>
          <w:szCs w:val="30"/>
        </w:rPr>
        <w:t xml:space="preserve">, </w:t>
      </w:r>
      <w:r w:rsidR="00610DFB" w:rsidRPr="00610DFB">
        <w:rPr>
          <w:rFonts w:ascii="Times New Roman" w:hAnsi="Times New Roman" w:cs="Times New Roman"/>
          <w:sz w:val="30"/>
          <w:szCs w:val="30"/>
        </w:rPr>
        <w:t>що містить</w:t>
      </w:r>
      <w:r w:rsidRPr="00610DFB">
        <w:rPr>
          <w:rFonts w:ascii="Times New Roman" w:hAnsi="Times New Roman" w:cs="Times New Roman"/>
          <w:sz w:val="30"/>
          <w:szCs w:val="30"/>
        </w:rPr>
        <w:t xml:space="preserve"> ефективне та чисте виробництво, збалансоване споживання та базуватися на засадах спільної відповідальності, інноваційності, співпраці, солідарності, гнучкості та взаємозалежності.</w:t>
      </w:r>
      <w:r w:rsidR="00610DFB">
        <w:rPr>
          <w:rFonts w:ascii="Times New Roman" w:hAnsi="Times New Roman" w:cs="Times New Roman"/>
          <w:sz w:val="30"/>
          <w:szCs w:val="30"/>
        </w:rPr>
        <w:t xml:space="preserve"> Альтернатива має найменший негативний вплив на довкілля і є найбільш придатною, проте потребує знач</w:t>
      </w:r>
      <w:r w:rsidR="009737B8">
        <w:rPr>
          <w:rFonts w:ascii="Times New Roman" w:hAnsi="Times New Roman" w:cs="Times New Roman"/>
          <w:sz w:val="30"/>
          <w:szCs w:val="30"/>
        </w:rPr>
        <w:t>них інвестиційних вкладень, що з поточною економічно-фінансовою ситуацією в області є недоступним для реалізації в області.</w:t>
      </w:r>
    </w:p>
    <w:p w14:paraId="2068C57A" w14:textId="77777777" w:rsidR="00E26EC8" w:rsidRPr="00E26EC8" w:rsidRDefault="00E26EC8" w:rsidP="004C2A55">
      <w:pPr>
        <w:spacing w:after="0" w:line="240" w:lineRule="auto"/>
        <w:ind w:firstLine="709"/>
        <w:jc w:val="both"/>
        <w:rPr>
          <w:rFonts w:ascii="Times New Roman" w:hAnsi="Times New Roman" w:cs="Times New Roman"/>
          <w:color w:val="000000" w:themeColor="text1"/>
          <w:sz w:val="30"/>
          <w:szCs w:val="30"/>
          <w:highlight w:val="yellow"/>
        </w:rPr>
      </w:pPr>
    </w:p>
    <w:p w14:paraId="6E6CA85E" w14:textId="77777777" w:rsidR="00BF1B2C" w:rsidRPr="00D7390B" w:rsidRDefault="00C530CD" w:rsidP="004C2A55">
      <w:pPr>
        <w:spacing w:after="0" w:line="240" w:lineRule="auto"/>
        <w:jc w:val="center"/>
        <w:rPr>
          <w:rFonts w:ascii="Times New Roman" w:hAnsi="Times New Roman" w:cs="Times New Roman"/>
          <w:b/>
          <w:bCs/>
          <w:color w:val="000000" w:themeColor="text1"/>
          <w:sz w:val="28"/>
          <w:szCs w:val="28"/>
        </w:rPr>
      </w:pPr>
      <w:r w:rsidRPr="00D7390B">
        <w:rPr>
          <w:rFonts w:ascii="Times New Roman" w:hAnsi="Times New Roman" w:cs="Times New Roman"/>
          <w:b/>
          <w:bCs/>
          <w:color w:val="000000" w:themeColor="text1"/>
          <w:sz w:val="28"/>
          <w:szCs w:val="28"/>
        </w:rPr>
        <w:t>ІХ</w:t>
      </w:r>
      <w:r w:rsidR="00BD0536" w:rsidRPr="00D7390B">
        <w:rPr>
          <w:rFonts w:ascii="Times New Roman" w:hAnsi="Times New Roman" w:cs="Times New Roman"/>
          <w:b/>
          <w:bCs/>
          <w:color w:val="000000" w:themeColor="text1"/>
          <w:sz w:val="28"/>
          <w:szCs w:val="28"/>
        </w:rPr>
        <w:t>. ЗАХОДИ, ПЕРЕДБАЧЕНІ ДЛЯ ЗДІЙСНЕННЯ МОНІТОРИНГУ НАСЛІДКІВ ВИКОНАННЯ ПРОГРАМИ ДЛЯ ДОВКІЛЛЯ, У ТОМУ ЧИСЛІ ДЛЯ ЗДОРОВ’Я НАСЕЛЕННЯ</w:t>
      </w:r>
    </w:p>
    <w:p w14:paraId="59841030" w14:textId="77777777" w:rsidR="00BF35FE" w:rsidRPr="00D7390B" w:rsidRDefault="00BF35FE" w:rsidP="004C2A55">
      <w:pPr>
        <w:spacing w:after="0" w:line="240" w:lineRule="auto"/>
        <w:ind w:firstLine="709"/>
        <w:jc w:val="center"/>
        <w:rPr>
          <w:color w:val="000000" w:themeColor="text1"/>
        </w:rPr>
      </w:pPr>
    </w:p>
    <w:p w14:paraId="3A6DECF6" w14:textId="77777777" w:rsidR="00BF35FE"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 xml:space="preserve">СЕО не завершується прийняттям рішення про затвердження Програми. Наслідки для довкілля, </w:t>
      </w:r>
      <w:r w:rsidR="00336DD2" w:rsidRPr="00D7390B">
        <w:rPr>
          <w:rFonts w:ascii="Times New Roman" w:hAnsi="Times New Roman" w:cs="Times New Roman"/>
          <w:color w:val="000000" w:themeColor="text1"/>
          <w:sz w:val="28"/>
          <w:szCs w:val="28"/>
        </w:rPr>
        <w:t>у</w:t>
      </w:r>
      <w:r w:rsidRPr="00D7390B">
        <w:rPr>
          <w:rFonts w:ascii="Times New Roman" w:hAnsi="Times New Roman" w:cs="Times New Roman"/>
          <w:color w:val="000000" w:themeColor="text1"/>
          <w:sz w:val="28"/>
          <w:szCs w:val="28"/>
        </w:rPr>
        <w:t xml:space="preserve"> тому числі для здоров</w:t>
      </w:r>
      <w:r w:rsidR="00336DD2" w:rsidRPr="00D7390B">
        <w:rPr>
          <w:rFonts w:ascii="Times New Roman" w:hAnsi="Times New Roman" w:cs="Times New Roman"/>
          <w:color w:val="000000" w:themeColor="text1"/>
          <w:sz w:val="28"/>
          <w:szCs w:val="28"/>
        </w:rPr>
        <w:t>’</w:t>
      </w:r>
      <w:r w:rsidRPr="00D7390B">
        <w:rPr>
          <w:rFonts w:ascii="Times New Roman" w:hAnsi="Times New Roman" w:cs="Times New Roman"/>
          <w:color w:val="000000" w:themeColor="text1"/>
          <w:sz w:val="28"/>
          <w:szCs w:val="28"/>
        </w:rPr>
        <w:t>я населення, повинні відслідковуватися під час реалізації Програми, зокрема</w:t>
      </w:r>
      <w:r w:rsidR="00336DD2" w:rsidRPr="00D7390B">
        <w:rPr>
          <w:rFonts w:ascii="Times New Roman" w:hAnsi="Times New Roman" w:cs="Times New Roman"/>
          <w:color w:val="000000" w:themeColor="text1"/>
          <w:sz w:val="28"/>
          <w:szCs w:val="28"/>
        </w:rPr>
        <w:t xml:space="preserve"> для </w:t>
      </w:r>
      <w:r w:rsidRPr="00D7390B">
        <w:rPr>
          <w:rFonts w:ascii="Times New Roman" w:hAnsi="Times New Roman" w:cs="Times New Roman"/>
          <w:color w:val="000000" w:themeColor="text1"/>
          <w:sz w:val="28"/>
          <w:szCs w:val="28"/>
        </w:rPr>
        <w:t xml:space="preserve">виявлення непередбачених несприятливих </w:t>
      </w:r>
      <w:r w:rsidR="00336DD2" w:rsidRPr="00D7390B">
        <w:rPr>
          <w:rFonts w:ascii="Times New Roman" w:hAnsi="Times New Roman" w:cs="Times New Roman"/>
          <w:color w:val="000000" w:themeColor="text1"/>
          <w:sz w:val="28"/>
          <w:szCs w:val="28"/>
        </w:rPr>
        <w:t>результатів</w:t>
      </w:r>
      <w:r w:rsidR="00A65699" w:rsidRPr="00D7390B">
        <w:rPr>
          <w:rFonts w:ascii="Times New Roman" w:hAnsi="Times New Roman" w:cs="Times New Roman"/>
          <w:color w:val="000000" w:themeColor="text1"/>
          <w:sz w:val="28"/>
          <w:szCs w:val="28"/>
        </w:rPr>
        <w:t xml:space="preserve"> </w:t>
      </w:r>
      <w:r w:rsidRPr="00D7390B">
        <w:rPr>
          <w:rFonts w:ascii="Times New Roman" w:hAnsi="Times New Roman" w:cs="Times New Roman"/>
          <w:color w:val="000000" w:themeColor="text1"/>
          <w:sz w:val="28"/>
          <w:szCs w:val="28"/>
        </w:rPr>
        <w:t xml:space="preserve">і вжиття заходів </w:t>
      </w:r>
      <w:r w:rsidR="00336DD2" w:rsidRPr="00D7390B">
        <w:rPr>
          <w:rFonts w:ascii="Times New Roman" w:hAnsi="Times New Roman" w:cs="Times New Roman"/>
          <w:color w:val="000000" w:themeColor="text1"/>
          <w:sz w:val="28"/>
          <w:szCs w:val="28"/>
        </w:rPr>
        <w:t>до</w:t>
      </w:r>
      <w:r w:rsidRPr="00D7390B">
        <w:rPr>
          <w:rFonts w:ascii="Times New Roman" w:hAnsi="Times New Roman" w:cs="Times New Roman"/>
          <w:color w:val="000000" w:themeColor="text1"/>
          <w:sz w:val="28"/>
          <w:szCs w:val="28"/>
        </w:rPr>
        <w:t xml:space="preserve"> їх усунення. </w:t>
      </w:r>
      <w:r w:rsidR="00336DD2" w:rsidRPr="00D7390B">
        <w:rPr>
          <w:rFonts w:ascii="Times New Roman" w:hAnsi="Times New Roman" w:cs="Times New Roman"/>
          <w:color w:val="000000" w:themeColor="text1"/>
          <w:sz w:val="28"/>
          <w:szCs w:val="28"/>
        </w:rPr>
        <w:t>Підсумки</w:t>
      </w:r>
      <w:r w:rsidRPr="00D7390B">
        <w:rPr>
          <w:rFonts w:ascii="Times New Roman" w:hAnsi="Times New Roman" w:cs="Times New Roman"/>
          <w:color w:val="000000" w:themeColor="text1"/>
          <w:sz w:val="28"/>
          <w:szCs w:val="28"/>
        </w:rPr>
        <w:t xml:space="preserve"> моніторингу мають бути доступними для органів влади та громадськості. </w:t>
      </w:r>
    </w:p>
    <w:p w14:paraId="262865F2" w14:textId="77777777" w:rsidR="00BF35FE" w:rsidRPr="00D7390B" w:rsidRDefault="00D35C74"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 xml:space="preserve">Приписами статті 17 </w:t>
      </w:r>
      <w:r w:rsidR="00BF35FE" w:rsidRPr="00D7390B">
        <w:rPr>
          <w:rFonts w:ascii="Times New Roman" w:hAnsi="Times New Roman" w:cs="Times New Roman"/>
          <w:color w:val="000000" w:themeColor="text1"/>
          <w:sz w:val="28"/>
          <w:szCs w:val="28"/>
        </w:rPr>
        <w:t>Закон</w:t>
      </w:r>
      <w:r w:rsidRPr="00D7390B">
        <w:rPr>
          <w:rFonts w:ascii="Times New Roman" w:hAnsi="Times New Roman" w:cs="Times New Roman"/>
          <w:color w:val="000000" w:themeColor="text1"/>
          <w:sz w:val="28"/>
          <w:szCs w:val="28"/>
        </w:rPr>
        <w:t>у</w:t>
      </w:r>
      <w:r w:rsidR="00BF35FE" w:rsidRPr="00D7390B">
        <w:rPr>
          <w:rFonts w:ascii="Times New Roman" w:hAnsi="Times New Roman" w:cs="Times New Roman"/>
          <w:color w:val="000000" w:themeColor="text1"/>
          <w:sz w:val="28"/>
          <w:szCs w:val="28"/>
        </w:rPr>
        <w:t xml:space="preserve"> України «Про стратегічну екологічну оцінку» встановл</w:t>
      </w:r>
      <w:r w:rsidRPr="00D7390B">
        <w:rPr>
          <w:rFonts w:ascii="Times New Roman" w:hAnsi="Times New Roman" w:cs="Times New Roman"/>
          <w:color w:val="000000" w:themeColor="text1"/>
          <w:sz w:val="28"/>
          <w:szCs w:val="28"/>
        </w:rPr>
        <w:t>ено</w:t>
      </w:r>
      <w:r w:rsidR="00BF35FE" w:rsidRPr="00D7390B">
        <w:rPr>
          <w:rFonts w:ascii="Times New Roman" w:hAnsi="Times New Roman" w:cs="Times New Roman"/>
          <w:color w:val="000000" w:themeColor="text1"/>
          <w:sz w:val="28"/>
          <w:szCs w:val="28"/>
        </w:rPr>
        <w:t xml:space="preserve"> необхідність здійснення моніторингу наслідків виконання документ</w:t>
      </w:r>
      <w:r w:rsidR="00336DD2" w:rsidRPr="00D7390B">
        <w:rPr>
          <w:rFonts w:ascii="Times New Roman" w:hAnsi="Times New Roman" w:cs="Times New Roman"/>
          <w:color w:val="000000" w:themeColor="text1"/>
          <w:sz w:val="28"/>
          <w:szCs w:val="28"/>
        </w:rPr>
        <w:t>а</w:t>
      </w:r>
      <w:r w:rsidR="00BF35FE" w:rsidRPr="00D7390B">
        <w:rPr>
          <w:rFonts w:ascii="Times New Roman" w:hAnsi="Times New Roman" w:cs="Times New Roman"/>
          <w:color w:val="000000" w:themeColor="text1"/>
          <w:sz w:val="28"/>
          <w:szCs w:val="28"/>
        </w:rPr>
        <w:t xml:space="preserve"> дер</w:t>
      </w:r>
      <w:r w:rsidRPr="00D7390B">
        <w:rPr>
          <w:rFonts w:ascii="Times New Roman" w:hAnsi="Times New Roman" w:cs="Times New Roman"/>
          <w:color w:val="000000" w:themeColor="text1"/>
          <w:sz w:val="28"/>
          <w:szCs w:val="28"/>
        </w:rPr>
        <w:t>жавного планування для довкілля</w:t>
      </w:r>
      <w:r w:rsidR="00BF35FE" w:rsidRPr="00D7390B">
        <w:rPr>
          <w:rFonts w:ascii="Times New Roman" w:hAnsi="Times New Roman" w:cs="Times New Roman"/>
          <w:color w:val="000000" w:themeColor="text1"/>
          <w:sz w:val="28"/>
          <w:szCs w:val="28"/>
        </w:rPr>
        <w:t>. Моніторинг може бути використаний для:</w:t>
      </w:r>
    </w:p>
    <w:p w14:paraId="76DBC0D0" w14:textId="77777777" w:rsidR="00BF35FE"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порівняння очікуваних і фактичних наслідків, що дозволяє отримати інформацію про реалізацію Програми;</w:t>
      </w:r>
    </w:p>
    <w:p w14:paraId="6780EBD6" w14:textId="77777777" w:rsidR="00BF35FE"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 xml:space="preserve">отримання інформації, яка може бути використана для поліпшення майбутніх оцінок (моніторинг як інструмент контролю якості СЕО); </w:t>
      </w:r>
    </w:p>
    <w:p w14:paraId="57E46FBF" w14:textId="77777777" w:rsidR="00BF35FE"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перевірки дотримання екологічних вимог, встановлених відповідними органами влади;</w:t>
      </w:r>
    </w:p>
    <w:p w14:paraId="719FC7A7" w14:textId="77777777" w:rsidR="00BF35FE"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перевірки того, що Програма виконується відповідно до затвердженого документ</w:t>
      </w:r>
      <w:r w:rsidR="00336DD2" w:rsidRPr="00D7390B">
        <w:rPr>
          <w:rFonts w:ascii="Times New Roman" w:hAnsi="Times New Roman" w:cs="Times New Roman"/>
          <w:color w:val="000000" w:themeColor="text1"/>
          <w:sz w:val="28"/>
          <w:szCs w:val="28"/>
        </w:rPr>
        <w:t>а</w:t>
      </w:r>
      <w:r w:rsidRPr="00D7390B">
        <w:rPr>
          <w:rFonts w:ascii="Times New Roman" w:hAnsi="Times New Roman" w:cs="Times New Roman"/>
          <w:color w:val="000000" w:themeColor="text1"/>
          <w:sz w:val="28"/>
          <w:szCs w:val="28"/>
        </w:rPr>
        <w:t>, включаючи передбачені заходи із запобігання, скорочення або пом</w:t>
      </w:r>
      <w:r w:rsidR="00336DD2" w:rsidRPr="00D7390B">
        <w:rPr>
          <w:rFonts w:ascii="Times New Roman" w:hAnsi="Times New Roman" w:cs="Times New Roman"/>
          <w:color w:val="000000" w:themeColor="text1"/>
          <w:sz w:val="28"/>
          <w:szCs w:val="28"/>
        </w:rPr>
        <w:t>’</w:t>
      </w:r>
      <w:r w:rsidRPr="00D7390B">
        <w:rPr>
          <w:rFonts w:ascii="Times New Roman" w:hAnsi="Times New Roman" w:cs="Times New Roman"/>
          <w:color w:val="000000" w:themeColor="text1"/>
          <w:sz w:val="28"/>
          <w:szCs w:val="28"/>
        </w:rPr>
        <w:t>якшення несприятливих наслідків.</w:t>
      </w:r>
    </w:p>
    <w:p w14:paraId="19BB46A2" w14:textId="77777777" w:rsidR="00BD0536" w:rsidRPr="00D7390B" w:rsidRDefault="00BF35FE"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 xml:space="preserve">Для організації моніторингу можуть бути використані </w:t>
      </w:r>
      <w:r w:rsidR="00336DD2" w:rsidRPr="00D7390B">
        <w:rPr>
          <w:rFonts w:ascii="Times New Roman" w:hAnsi="Times New Roman" w:cs="Times New Roman"/>
          <w:color w:val="000000" w:themeColor="text1"/>
          <w:sz w:val="28"/>
          <w:szCs w:val="28"/>
        </w:rPr>
        <w:t>наявні</w:t>
      </w:r>
      <w:r w:rsidRPr="00D7390B">
        <w:rPr>
          <w:rFonts w:ascii="Times New Roman" w:hAnsi="Times New Roman" w:cs="Times New Roman"/>
          <w:color w:val="000000" w:themeColor="text1"/>
          <w:sz w:val="28"/>
          <w:szCs w:val="28"/>
        </w:rPr>
        <w:t xml:space="preserve"> системи моніторингу та інформаційні системи або вони мають бути спеціально </w:t>
      </w:r>
      <w:r w:rsidR="00336DD2" w:rsidRPr="00D7390B">
        <w:rPr>
          <w:rFonts w:ascii="Times New Roman" w:hAnsi="Times New Roman" w:cs="Times New Roman"/>
          <w:color w:val="000000" w:themeColor="text1"/>
          <w:sz w:val="28"/>
          <w:szCs w:val="28"/>
        </w:rPr>
        <w:t>в</w:t>
      </w:r>
      <w:r w:rsidRPr="00D7390B">
        <w:rPr>
          <w:rFonts w:ascii="Times New Roman" w:hAnsi="Times New Roman" w:cs="Times New Roman"/>
          <w:color w:val="000000" w:themeColor="text1"/>
          <w:sz w:val="28"/>
          <w:szCs w:val="28"/>
        </w:rPr>
        <w:t>досконалені для цілей СЕО.</w:t>
      </w:r>
    </w:p>
    <w:p w14:paraId="40917D28" w14:textId="77777777" w:rsidR="007E46CD" w:rsidRPr="00D7390B" w:rsidRDefault="00880AF7"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 xml:space="preserve">Моніторинг наслідків виконання Програми для довкілля проводиться щороку разом з підготовкою інформації про підсумки її </w:t>
      </w:r>
      <w:r w:rsidR="00BF3ADE" w:rsidRPr="00D7390B">
        <w:rPr>
          <w:rFonts w:ascii="Times New Roman" w:hAnsi="Times New Roman" w:cs="Times New Roman"/>
          <w:color w:val="000000" w:themeColor="text1"/>
          <w:sz w:val="28"/>
          <w:szCs w:val="28"/>
        </w:rPr>
        <w:t>впровадження</w:t>
      </w:r>
      <w:r w:rsidRPr="00D7390B">
        <w:rPr>
          <w:rFonts w:ascii="Times New Roman" w:hAnsi="Times New Roman" w:cs="Times New Roman"/>
          <w:color w:val="000000" w:themeColor="text1"/>
          <w:sz w:val="28"/>
          <w:szCs w:val="28"/>
        </w:rPr>
        <w:t xml:space="preserve">. Оцінка впливу на довкілля (далі </w:t>
      </w:r>
      <w:r w:rsidR="00D46C79" w:rsidRPr="00D7390B">
        <w:rPr>
          <w:rFonts w:ascii="Times New Roman" w:hAnsi="Times New Roman" w:cs="Times New Roman"/>
          <w:color w:val="000000" w:themeColor="text1"/>
          <w:sz w:val="28"/>
          <w:szCs w:val="28"/>
        </w:rPr>
        <w:t>–</w:t>
      </w:r>
      <w:r w:rsidRPr="00D7390B">
        <w:rPr>
          <w:rFonts w:ascii="Times New Roman" w:hAnsi="Times New Roman" w:cs="Times New Roman"/>
          <w:color w:val="000000" w:themeColor="text1"/>
          <w:sz w:val="28"/>
          <w:szCs w:val="28"/>
        </w:rPr>
        <w:t xml:space="preserve"> ОВД) 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w:t>
      </w:r>
      <w:r w:rsidR="007E46CD" w:rsidRPr="00D7390B">
        <w:rPr>
          <w:rFonts w:ascii="Times New Roman" w:hAnsi="Times New Roman" w:cs="Times New Roman"/>
          <w:color w:val="000000" w:themeColor="text1"/>
          <w:sz w:val="28"/>
          <w:szCs w:val="28"/>
        </w:rPr>
        <w:t xml:space="preserve"> </w:t>
      </w:r>
      <w:r w:rsidRPr="00D7390B">
        <w:rPr>
          <w:rFonts w:ascii="Times New Roman" w:hAnsi="Times New Roman" w:cs="Times New Roman"/>
          <w:color w:val="000000" w:themeColor="text1"/>
          <w:sz w:val="28"/>
          <w:szCs w:val="28"/>
        </w:rPr>
        <w:t>громадських</w:t>
      </w:r>
      <w:r w:rsidR="00C030EA" w:rsidRPr="00D7390B">
        <w:rPr>
          <w:rFonts w:ascii="Times New Roman" w:hAnsi="Times New Roman" w:cs="Times New Roman"/>
          <w:color w:val="000000" w:themeColor="text1"/>
          <w:sz w:val="28"/>
          <w:szCs w:val="28"/>
        </w:rPr>
        <w:t xml:space="preserve"> </w:t>
      </w:r>
      <w:r w:rsidRPr="00D7390B">
        <w:rPr>
          <w:rFonts w:ascii="Times New Roman" w:hAnsi="Times New Roman" w:cs="Times New Roman"/>
          <w:color w:val="000000" w:themeColor="text1"/>
          <w:sz w:val="28"/>
          <w:szCs w:val="28"/>
        </w:rPr>
        <w:t>та приватних</w:t>
      </w:r>
      <w:r w:rsidR="00C030EA" w:rsidRPr="00D7390B">
        <w:rPr>
          <w:rFonts w:ascii="Times New Roman" w:hAnsi="Times New Roman" w:cs="Times New Roman"/>
          <w:color w:val="000000" w:themeColor="text1"/>
          <w:sz w:val="28"/>
          <w:szCs w:val="28"/>
        </w:rPr>
        <w:t xml:space="preserve"> </w:t>
      </w:r>
      <w:r w:rsidRPr="00D7390B">
        <w:rPr>
          <w:rFonts w:ascii="Times New Roman" w:hAnsi="Times New Roman" w:cs="Times New Roman"/>
          <w:color w:val="000000" w:themeColor="text1"/>
          <w:sz w:val="28"/>
          <w:szCs w:val="28"/>
        </w:rPr>
        <w:t xml:space="preserve">інтересів. </w:t>
      </w:r>
    </w:p>
    <w:p w14:paraId="287B4C3D" w14:textId="77777777" w:rsidR="00880AF7" w:rsidRPr="00D7390B" w:rsidRDefault="00880AF7"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Система запропонованих у Програмі ключ</w:t>
      </w:r>
      <w:r w:rsidR="00D46C79" w:rsidRPr="00D7390B">
        <w:rPr>
          <w:rFonts w:ascii="Times New Roman" w:hAnsi="Times New Roman" w:cs="Times New Roman"/>
          <w:color w:val="000000" w:themeColor="text1"/>
          <w:sz w:val="28"/>
          <w:szCs w:val="28"/>
        </w:rPr>
        <w:t>о</w:t>
      </w:r>
      <w:r w:rsidRPr="00D7390B">
        <w:rPr>
          <w:rFonts w:ascii="Times New Roman" w:hAnsi="Times New Roman" w:cs="Times New Roman"/>
          <w:color w:val="000000" w:themeColor="text1"/>
          <w:sz w:val="28"/>
          <w:szCs w:val="28"/>
        </w:rPr>
        <w:t xml:space="preserve">вих індикаторів </w:t>
      </w:r>
      <w:r w:rsidR="00C31A17" w:rsidRPr="00D7390B">
        <w:rPr>
          <w:rFonts w:ascii="Times New Roman" w:hAnsi="Times New Roman" w:cs="Times New Roman"/>
          <w:color w:val="000000" w:themeColor="text1"/>
          <w:sz w:val="28"/>
          <w:szCs w:val="28"/>
        </w:rPr>
        <w:t xml:space="preserve">передбачає </w:t>
      </w:r>
      <w:r w:rsidRPr="00D7390B">
        <w:rPr>
          <w:rFonts w:ascii="Times New Roman" w:hAnsi="Times New Roman" w:cs="Times New Roman"/>
          <w:color w:val="000000" w:themeColor="text1"/>
          <w:sz w:val="28"/>
          <w:szCs w:val="28"/>
        </w:rPr>
        <w:t>еколого-економічні</w:t>
      </w:r>
      <w:r w:rsidR="007E46CD" w:rsidRPr="00D7390B">
        <w:rPr>
          <w:rFonts w:ascii="Times New Roman" w:hAnsi="Times New Roman" w:cs="Times New Roman"/>
          <w:color w:val="000000" w:themeColor="text1"/>
          <w:sz w:val="28"/>
          <w:szCs w:val="28"/>
        </w:rPr>
        <w:t>, соціальні</w:t>
      </w:r>
      <w:r w:rsidRPr="00D7390B">
        <w:rPr>
          <w:rFonts w:ascii="Times New Roman" w:hAnsi="Times New Roman" w:cs="Times New Roman"/>
          <w:color w:val="000000" w:themeColor="text1"/>
          <w:sz w:val="28"/>
          <w:szCs w:val="28"/>
        </w:rPr>
        <w:t xml:space="preserve"> та екологічні </w:t>
      </w:r>
      <w:r w:rsidR="00432FC4" w:rsidRPr="00D7390B">
        <w:rPr>
          <w:rFonts w:ascii="Times New Roman" w:hAnsi="Times New Roman" w:cs="Times New Roman"/>
          <w:color w:val="000000" w:themeColor="text1"/>
          <w:sz w:val="28"/>
          <w:szCs w:val="28"/>
        </w:rPr>
        <w:t>показники</w:t>
      </w:r>
      <w:r w:rsidRPr="00D7390B">
        <w:rPr>
          <w:rFonts w:ascii="Times New Roman" w:hAnsi="Times New Roman" w:cs="Times New Roman"/>
          <w:color w:val="000000" w:themeColor="text1"/>
          <w:sz w:val="28"/>
          <w:szCs w:val="28"/>
        </w:rPr>
        <w:t xml:space="preserve">. Здійснення моніторингу </w:t>
      </w:r>
      <w:r w:rsidRPr="00D7390B">
        <w:rPr>
          <w:rFonts w:ascii="Times New Roman" w:hAnsi="Times New Roman" w:cs="Times New Roman"/>
          <w:color w:val="000000" w:themeColor="text1"/>
          <w:sz w:val="28"/>
          <w:szCs w:val="28"/>
        </w:rPr>
        <w:lastRenderedPageBreak/>
        <w:t>впливів, у тому числі на здоров</w:t>
      </w:r>
      <w:r w:rsidR="00432FC4" w:rsidRPr="00D7390B">
        <w:rPr>
          <w:rFonts w:ascii="Times New Roman" w:hAnsi="Times New Roman" w:cs="Times New Roman"/>
          <w:color w:val="000000" w:themeColor="text1"/>
          <w:sz w:val="28"/>
          <w:szCs w:val="28"/>
        </w:rPr>
        <w:t>’</w:t>
      </w:r>
      <w:r w:rsidRPr="00D7390B">
        <w:rPr>
          <w:rFonts w:ascii="Times New Roman" w:hAnsi="Times New Roman" w:cs="Times New Roman"/>
          <w:color w:val="000000" w:themeColor="text1"/>
          <w:sz w:val="28"/>
          <w:szCs w:val="28"/>
        </w:rPr>
        <w:t>я населення</w:t>
      </w:r>
      <w:r w:rsidR="00C31A17" w:rsidRPr="00D7390B">
        <w:rPr>
          <w:rFonts w:ascii="Times New Roman" w:hAnsi="Times New Roman" w:cs="Times New Roman"/>
          <w:color w:val="000000" w:themeColor="text1"/>
          <w:sz w:val="28"/>
          <w:szCs w:val="28"/>
        </w:rPr>
        <w:t>,</w:t>
      </w:r>
      <w:r w:rsidRPr="00D7390B">
        <w:rPr>
          <w:rFonts w:ascii="Times New Roman" w:hAnsi="Times New Roman" w:cs="Times New Roman"/>
          <w:color w:val="000000" w:themeColor="text1"/>
          <w:sz w:val="28"/>
          <w:szCs w:val="28"/>
        </w:rPr>
        <w:t xml:space="preserve"> за визначеними індикаторами д</w:t>
      </w:r>
      <w:r w:rsidR="00432FC4" w:rsidRPr="00D7390B">
        <w:rPr>
          <w:rFonts w:ascii="Times New Roman" w:hAnsi="Times New Roman" w:cs="Times New Roman"/>
          <w:color w:val="000000" w:themeColor="text1"/>
          <w:sz w:val="28"/>
          <w:szCs w:val="28"/>
        </w:rPr>
        <w:t>асть змогу</w:t>
      </w:r>
      <w:r w:rsidRPr="00D7390B">
        <w:rPr>
          <w:rFonts w:ascii="Times New Roman" w:hAnsi="Times New Roman" w:cs="Times New Roman"/>
          <w:color w:val="000000" w:themeColor="text1"/>
          <w:sz w:val="28"/>
          <w:szCs w:val="28"/>
        </w:rPr>
        <w:t xml:space="preserve"> виявляти недоліки </w:t>
      </w:r>
      <w:r w:rsidR="00432FC4" w:rsidRPr="00D7390B">
        <w:rPr>
          <w:rFonts w:ascii="Times New Roman" w:hAnsi="Times New Roman" w:cs="Times New Roman"/>
          <w:color w:val="000000" w:themeColor="text1"/>
          <w:sz w:val="28"/>
          <w:szCs w:val="28"/>
        </w:rPr>
        <w:t>й</w:t>
      </w:r>
      <w:r w:rsidRPr="00D7390B">
        <w:rPr>
          <w:rFonts w:ascii="Times New Roman" w:hAnsi="Times New Roman" w:cs="Times New Roman"/>
          <w:color w:val="000000" w:themeColor="text1"/>
          <w:sz w:val="28"/>
          <w:szCs w:val="28"/>
        </w:rPr>
        <w:t xml:space="preserve"> порушення, що можуть негативно </w:t>
      </w:r>
      <w:r w:rsidR="00C31A17" w:rsidRPr="00D7390B">
        <w:rPr>
          <w:rFonts w:ascii="Times New Roman" w:hAnsi="Times New Roman" w:cs="Times New Roman"/>
          <w:color w:val="000000" w:themeColor="text1"/>
          <w:sz w:val="28"/>
          <w:szCs w:val="28"/>
        </w:rPr>
        <w:t xml:space="preserve">позначатися </w:t>
      </w:r>
      <w:r w:rsidRPr="00D7390B">
        <w:rPr>
          <w:rFonts w:ascii="Times New Roman" w:hAnsi="Times New Roman" w:cs="Times New Roman"/>
          <w:color w:val="000000" w:themeColor="text1"/>
          <w:sz w:val="28"/>
          <w:szCs w:val="28"/>
        </w:rPr>
        <w:t xml:space="preserve"> на комфортн</w:t>
      </w:r>
      <w:r w:rsidR="00C31A17" w:rsidRPr="00D7390B">
        <w:rPr>
          <w:rFonts w:ascii="Times New Roman" w:hAnsi="Times New Roman" w:cs="Times New Roman"/>
          <w:color w:val="000000" w:themeColor="text1"/>
          <w:sz w:val="28"/>
          <w:szCs w:val="28"/>
        </w:rPr>
        <w:t>ості</w:t>
      </w:r>
      <w:r w:rsidRPr="00D7390B">
        <w:rPr>
          <w:rFonts w:ascii="Times New Roman" w:hAnsi="Times New Roman" w:cs="Times New Roman"/>
          <w:color w:val="000000" w:themeColor="text1"/>
          <w:sz w:val="28"/>
          <w:szCs w:val="28"/>
        </w:rPr>
        <w:t xml:space="preserve"> проживання, визнач</w:t>
      </w:r>
      <w:r w:rsidR="00C31A17" w:rsidRPr="00D7390B">
        <w:rPr>
          <w:rFonts w:ascii="Times New Roman" w:hAnsi="Times New Roman" w:cs="Times New Roman"/>
          <w:color w:val="000000" w:themeColor="text1"/>
          <w:sz w:val="28"/>
          <w:szCs w:val="28"/>
        </w:rPr>
        <w:t>а</w:t>
      </w:r>
      <w:r w:rsidRPr="00D7390B">
        <w:rPr>
          <w:rFonts w:ascii="Times New Roman" w:hAnsi="Times New Roman" w:cs="Times New Roman"/>
          <w:color w:val="000000" w:themeColor="text1"/>
          <w:sz w:val="28"/>
          <w:szCs w:val="28"/>
        </w:rPr>
        <w:t xml:space="preserve">ти необхідні заходи </w:t>
      </w:r>
      <w:r w:rsidR="00432FC4" w:rsidRPr="00D7390B">
        <w:rPr>
          <w:rFonts w:ascii="Times New Roman" w:hAnsi="Times New Roman" w:cs="Times New Roman"/>
          <w:color w:val="000000" w:themeColor="text1"/>
          <w:sz w:val="28"/>
          <w:szCs w:val="28"/>
        </w:rPr>
        <w:t>для</w:t>
      </w:r>
      <w:r w:rsidRPr="00D7390B">
        <w:rPr>
          <w:rFonts w:ascii="Times New Roman" w:hAnsi="Times New Roman" w:cs="Times New Roman"/>
          <w:color w:val="000000" w:themeColor="text1"/>
          <w:sz w:val="28"/>
          <w:szCs w:val="28"/>
        </w:rPr>
        <w:t xml:space="preserve"> їх усуненн</w:t>
      </w:r>
      <w:r w:rsidR="00432FC4" w:rsidRPr="00D7390B">
        <w:rPr>
          <w:rFonts w:ascii="Times New Roman" w:hAnsi="Times New Roman" w:cs="Times New Roman"/>
          <w:color w:val="000000" w:themeColor="text1"/>
          <w:sz w:val="28"/>
          <w:szCs w:val="28"/>
        </w:rPr>
        <w:t>я</w:t>
      </w:r>
      <w:r w:rsidRPr="00D7390B">
        <w:rPr>
          <w:rFonts w:ascii="Times New Roman" w:hAnsi="Times New Roman" w:cs="Times New Roman"/>
          <w:color w:val="000000" w:themeColor="text1"/>
          <w:sz w:val="28"/>
          <w:szCs w:val="28"/>
        </w:rPr>
        <w:t>, а також інформува</w:t>
      </w:r>
      <w:r w:rsidR="00C31A17" w:rsidRPr="00D7390B">
        <w:rPr>
          <w:rFonts w:ascii="Times New Roman" w:hAnsi="Times New Roman" w:cs="Times New Roman"/>
          <w:color w:val="000000" w:themeColor="text1"/>
          <w:sz w:val="28"/>
          <w:szCs w:val="28"/>
        </w:rPr>
        <w:t>ти</w:t>
      </w:r>
      <w:r w:rsidRPr="00D7390B">
        <w:rPr>
          <w:rFonts w:ascii="Times New Roman" w:hAnsi="Times New Roman" w:cs="Times New Roman"/>
          <w:color w:val="000000" w:themeColor="text1"/>
          <w:sz w:val="28"/>
          <w:szCs w:val="28"/>
        </w:rPr>
        <w:t xml:space="preserve"> громадськ</w:t>
      </w:r>
      <w:r w:rsidR="00C31A17" w:rsidRPr="00D7390B">
        <w:rPr>
          <w:rFonts w:ascii="Times New Roman" w:hAnsi="Times New Roman" w:cs="Times New Roman"/>
          <w:color w:val="000000" w:themeColor="text1"/>
          <w:sz w:val="28"/>
          <w:szCs w:val="28"/>
        </w:rPr>
        <w:t>ість</w:t>
      </w:r>
      <w:r w:rsidRPr="00D7390B">
        <w:rPr>
          <w:rFonts w:ascii="Times New Roman" w:hAnsi="Times New Roman" w:cs="Times New Roman"/>
          <w:color w:val="000000" w:themeColor="text1"/>
          <w:sz w:val="28"/>
          <w:szCs w:val="28"/>
        </w:rPr>
        <w:t xml:space="preserve"> про поточні ускладнення та прогнозні терміни їх усунення.</w:t>
      </w:r>
    </w:p>
    <w:p w14:paraId="1D28786F" w14:textId="77777777" w:rsidR="00880AF7" w:rsidRPr="00D7390B" w:rsidRDefault="007E46CD" w:rsidP="004C2A55">
      <w:pPr>
        <w:spacing w:after="0" w:line="240" w:lineRule="auto"/>
        <w:ind w:firstLine="567"/>
        <w:jc w:val="both"/>
        <w:rPr>
          <w:rFonts w:ascii="Times New Roman" w:hAnsi="Times New Roman" w:cs="Times New Roman"/>
          <w:color w:val="000000" w:themeColor="text1"/>
          <w:sz w:val="28"/>
          <w:szCs w:val="28"/>
        </w:rPr>
      </w:pPr>
      <w:r w:rsidRPr="00D7390B">
        <w:rPr>
          <w:rFonts w:ascii="Times New Roman" w:hAnsi="Times New Roman" w:cs="Times New Roman"/>
          <w:color w:val="000000" w:themeColor="text1"/>
          <w:sz w:val="28"/>
          <w:szCs w:val="28"/>
        </w:rPr>
        <w:t>Кількість екологічних індикаторів можна розширити шляхом використання таких індикаторів, для яких є моніторингові дані</w:t>
      </w:r>
      <w:r w:rsidR="00C31A17" w:rsidRPr="00D7390B">
        <w:rPr>
          <w:rFonts w:ascii="Times New Roman" w:hAnsi="Times New Roman" w:cs="Times New Roman"/>
          <w:color w:val="000000" w:themeColor="text1"/>
          <w:sz w:val="28"/>
          <w:szCs w:val="28"/>
        </w:rPr>
        <w:t>:</w:t>
      </w:r>
    </w:p>
    <w:p w14:paraId="34A0FD9C" w14:textId="77777777" w:rsidR="00D24219" w:rsidRPr="00D7390B" w:rsidRDefault="003C3A2C" w:rsidP="004C2A55">
      <w:pPr>
        <w:spacing w:after="0" w:line="240" w:lineRule="auto"/>
        <w:ind w:firstLine="7938"/>
        <w:rPr>
          <w:rFonts w:ascii="Times New Roman" w:hAnsi="Times New Roman" w:cs="Times New Roman"/>
          <w:i/>
          <w:iCs/>
          <w:color w:val="000000" w:themeColor="text1"/>
          <w:sz w:val="28"/>
          <w:szCs w:val="28"/>
        </w:rPr>
      </w:pPr>
      <w:r w:rsidRPr="00D7390B">
        <w:rPr>
          <w:rFonts w:ascii="Times New Roman" w:hAnsi="Times New Roman" w:cs="Times New Roman"/>
          <w:i/>
          <w:iCs/>
          <w:color w:val="000000" w:themeColor="text1"/>
          <w:sz w:val="28"/>
          <w:szCs w:val="28"/>
        </w:rPr>
        <w:t xml:space="preserve">Таблиця </w:t>
      </w:r>
      <w:r w:rsidR="00D858BD" w:rsidRPr="00D7390B">
        <w:rPr>
          <w:rFonts w:ascii="Times New Roman" w:hAnsi="Times New Roman" w:cs="Times New Roman"/>
          <w:i/>
          <w:iCs/>
          <w:color w:val="000000" w:themeColor="text1"/>
          <w:sz w:val="28"/>
          <w:szCs w:val="28"/>
        </w:rPr>
        <w:t>5</w:t>
      </w:r>
      <w:r w:rsidRPr="00D7390B">
        <w:rPr>
          <w:rFonts w:ascii="Times New Roman" w:hAnsi="Times New Roman" w:cs="Times New Roman"/>
          <w:i/>
          <w:iCs/>
          <w:color w:val="000000" w:themeColor="text1"/>
          <w:sz w:val="28"/>
          <w:szCs w:val="28"/>
        </w:rPr>
        <w:t xml:space="preserve"> </w:t>
      </w:r>
    </w:p>
    <w:tbl>
      <w:tblPr>
        <w:tblStyle w:val="TableGrid"/>
        <w:tblW w:w="9747" w:type="dxa"/>
        <w:tblLook w:val="04A0" w:firstRow="1" w:lastRow="0" w:firstColumn="1" w:lastColumn="0" w:noHBand="0" w:noVBand="1"/>
      </w:tblPr>
      <w:tblGrid>
        <w:gridCol w:w="4672"/>
        <w:gridCol w:w="5075"/>
      </w:tblGrid>
      <w:tr w:rsidR="0053289E" w:rsidRPr="00C93477" w14:paraId="6AF72363" w14:textId="77777777" w:rsidTr="00C31A17">
        <w:tc>
          <w:tcPr>
            <w:tcW w:w="4672" w:type="dxa"/>
            <w:shd w:val="clear" w:color="auto" w:fill="FBE4D5" w:themeFill="accent2" w:themeFillTint="33"/>
          </w:tcPr>
          <w:p w14:paraId="1F2E27DC" w14:textId="77777777" w:rsidR="006B0136" w:rsidRPr="00D7390B" w:rsidRDefault="008A4846" w:rsidP="004C2A55">
            <w:pPr>
              <w:jc w:val="center"/>
              <w:rPr>
                <w:rFonts w:ascii="Times New Roman" w:hAnsi="Times New Roman" w:cs="Times New Roman"/>
                <w:b/>
                <w:bCs/>
                <w:color w:val="000000" w:themeColor="text1"/>
                <w:sz w:val="26"/>
                <w:szCs w:val="26"/>
              </w:rPr>
            </w:pPr>
            <w:r w:rsidRPr="00D7390B">
              <w:rPr>
                <w:rFonts w:ascii="Times New Roman" w:hAnsi="Times New Roman" w:cs="Times New Roman"/>
                <w:b/>
                <w:bCs/>
                <w:color w:val="000000" w:themeColor="text1"/>
                <w:sz w:val="26"/>
                <w:szCs w:val="26"/>
              </w:rPr>
              <w:t xml:space="preserve">Пріоритети діяльності </w:t>
            </w:r>
          </w:p>
        </w:tc>
        <w:tc>
          <w:tcPr>
            <w:tcW w:w="5075" w:type="dxa"/>
            <w:shd w:val="clear" w:color="auto" w:fill="FBE4D5" w:themeFill="accent2" w:themeFillTint="33"/>
          </w:tcPr>
          <w:p w14:paraId="48BBE2C3" w14:textId="77777777" w:rsidR="006B0136" w:rsidRPr="00D7390B" w:rsidRDefault="001D11C6" w:rsidP="004C2A55">
            <w:pPr>
              <w:jc w:val="center"/>
              <w:rPr>
                <w:rFonts w:ascii="Times New Roman" w:hAnsi="Times New Roman" w:cs="Times New Roman"/>
                <w:b/>
                <w:bCs/>
                <w:color w:val="000000" w:themeColor="text1"/>
                <w:sz w:val="26"/>
                <w:szCs w:val="26"/>
              </w:rPr>
            </w:pPr>
            <w:r w:rsidRPr="00D7390B">
              <w:rPr>
                <w:rFonts w:ascii="Times New Roman" w:hAnsi="Times New Roman" w:cs="Times New Roman"/>
                <w:b/>
                <w:bCs/>
                <w:color w:val="000000" w:themeColor="text1"/>
                <w:sz w:val="26"/>
                <w:szCs w:val="26"/>
              </w:rPr>
              <w:t>Індикатори</w:t>
            </w:r>
          </w:p>
        </w:tc>
      </w:tr>
      <w:tr w:rsidR="0053289E" w:rsidRPr="00C93477" w14:paraId="1F99CD33" w14:textId="77777777" w:rsidTr="00C31A17">
        <w:tc>
          <w:tcPr>
            <w:tcW w:w="9747" w:type="dxa"/>
            <w:gridSpan w:val="2"/>
            <w:shd w:val="clear" w:color="auto" w:fill="D9E2F3" w:themeFill="accent1" w:themeFillTint="33"/>
          </w:tcPr>
          <w:p w14:paraId="261570EC" w14:textId="77777777" w:rsidR="006B0136" w:rsidRPr="00D7390B" w:rsidRDefault="006B0136" w:rsidP="004C2A55">
            <w:pPr>
              <w:jc w:val="both"/>
              <w:rPr>
                <w:rFonts w:ascii="Times New Roman" w:hAnsi="Times New Roman" w:cs="Times New Roman"/>
                <w:i/>
                <w:iCs/>
                <w:color w:val="000000" w:themeColor="text1"/>
                <w:sz w:val="26"/>
                <w:szCs w:val="26"/>
              </w:rPr>
            </w:pPr>
          </w:p>
        </w:tc>
      </w:tr>
      <w:tr w:rsidR="0053289E" w:rsidRPr="00C93477" w14:paraId="51354D07" w14:textId="77777777" w:rsidTr="00C31A17">
        <w:trPr>
          <w:trHeight w:val="471"/>
        </w:trPr>
        <w:tc>
          <w:tcPr>
            <w:tcW w:w="4672" w:type="dxa"/>
            <w:vMerge w:val="restart"/>
          </w:tcPr>
          <w:p w14:paraId="6A61F198"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i/>
                <w:iCs/>
                <w:color w:val="000000" w:themeColor="text1"/>
              </w:rPr>
              <w:t>1. Відновлення економіки регіону</w:t>
            </w:r>
          </w:p>
          <w:p w14:paraId="4A7E4CC7" w14:textId="77777777" w:rsidR="00B968DD" w:rsidRPr="00D7390B" w:rsidRDefault="00B968DD" w:rsidP="004C2A55">
            <w:pPr>
              <w:jc w:val="both"/>
              <w:rPr>
                <w:rFonts w:ascii="Times New Roman" w:hAnsi="Times New Roman" w:cs="Times New Roman"/>
                <w:color w:val="000000" w:themeColor="text1"/>
              </w:rPr>
            </w:pPr>
          </w:p>
          <w:p w14:paraId="6A545218"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3FDE60D3"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індекс виробництва сільськогосподарської продукції до попереднього року, %;</w:t>
            </w:r>
          </w:p>
        </w:tc>
      </w:tr>
      <w:tr w:rsidR="0053289E" w:rsidRPr="00C93477" w14:paraId="78987709" w14:textId="77777777" w:rsidTr="00C31A17">
        <w:trPr>
          <w:trHeight w:val="471"/>
        </w:trPr>
        <w:tc>
          <w:tcPr>
            <w:tcW w:w="4672" w:type="dxa"/>
            <w:vMerge/>
          </w:tcPr>
          <w:p w14:paraId="04D8DF3C"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0EF8C489"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індекс фізичного обсягу ВРП (у порівнянних цінах), %;</w:t>
            </w:r>
          </w:p>
        </w:tc>
      </w:tr>
      <w:tr w:rsidR="0053289E" w:rsidRPr="00C93477" w14:paraId="4403F4A9" w14:textId="77777777" w:rsidTr="00C31A17">
        <w:trPr>
          <w:trHeight w:val="471"/>
        </w:trPr>
        <w:tc>
          <w:tcPr>
            <w:tcW w:w="4672" w:type="dxa"/>
            <w:vMerge/>
          </w:tcPr>
          <w:p w14:paraId="0C1B881D"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17416D1F"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індекс споживчих цін (грудень до грудня попереднього року),%</w:t>
            </w:r>
          </w:p>
        </w:tc>
      </w:tr>
      <w:tr w:rsidR="0053289E" w:rsidRPr="00C93477" w14:paraId="5A83D433" w14:textId="77777777" w:rsidTr="00C31A17">
        <w:trPr>
          <w:trHeight w:val="353"/>
        </w:trPr>
        <w:tc>
          <w:tcPr>
            <w:tcW w:w="4672" w:type="dxa"/>
            <w:vMerge/>
          </w:tcPr>
          <w:p w14:paraId="66CDCC49"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00230502"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 xml:space="preserve"> темп зростання експорту товарів, %;</w:t>
            </w:r>
          </w:p>
        </w:tc>
      </w:tr>
      <w:tr w:rsidR="0053289E" w:rsidRPr="00C93477" w14:paraId="7A2160E5" w14:textId="77777777" w:rsidTr="00C31A17">
        <w:trPr>
          <w:trHeight w:val="471"/>
        </w:trPr>
        <w:tc>
          <w:tcPr>
            <w:tcW w:w="4672" w:type="dxa"/>
            <w:vMerge/>
          </w:tcPr>
          <w:p w14:paraId="0E708465"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0D93CCB8"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 </w:t>
            </w:r>
            <w:r w:rsidRPr="00D7390B">
              <w:rPr>
                <w:rFonts w:ascii="Times New Roman" w:eastAsia="Calibri" w:hAnsi="Times New Roman" w:cs="Times New Roman"/>
                <w:bCs/>
                <w:color w:val="000000" w:themeColor="text1"/>
              </w:rPr>
              <w:t xml:space="preserve">збільшення обсягів </w:t>
            </w:r>
            <w:r w:rsidR="00AD69D0">
              <w:rPr>
                <w:rFonts w:ascii="Times New Roman" w:eastAsia="Calibri" w:hAnsi="Times New Roman" w:cs="Times New Roman"/>
                <w:bCs/>
                <w:color w:val="000000" w:themeColor="text1"/>
              </w:rPr>
              <w:t>капітальних інвестицій</w:t>
            </w:r>
            <w:r w:rsidRPr="00D7390B">
              <w:rPr>
                <w:rFonts w:ascii="Times New Roman" w:hAnsi="Times New Roman" w:cs="Times New Roman"/>
                <w:bCs/>
                <w:color w:val="000000" w:themeColor="text1"/>
              </w:rPr>
              <w:t>,%;</w:t>
            </w:r>
          </w:p>
        </w:tc>
      </w:tr>
      <w:tr w:rsidR="0053289E" w:rsidRPr="00C93477" w14:paraId="7093234B" w14:textId="77777777" w:rsidTr="00C31A17">
        <w:trPr>
          <w:trHeight w:val="471"/>
        </w:trPr>
        <w:tc>
          <w:tcPr>
            <w:tcW w:w="4672" w:type="dxa"/>
            <w:vMerge/>
          </w:tcPr>
          <w:p w14:paraId="6D8F17EA"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25956D69"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eastAsia="Calibri" w:hAnsi="Times New Roman" w:cs="Times New Roman"/>
                <w:color w:val="000000" w:themeColor="text1"/>
              </w:rPr>
              <w:t>забезпечення транспортно-експлуатаційних показників технічного стану 100% мережі автодоріг загального користування на звільнених територіях області</w:t>
            </w:r>
          </w:p>
        </w:tc>
      </w:tr>
      <w:tr w:rsidR="0053289E" w:rsidRPr="00C93477" w14:paraId="2A2FF5F1" w14:textId="77777777" w:rsidTr="00C31A17">
        <w:tc>
          <w:tcPr>
            <w:tcW w:w="9747" w:type="dxa"/>
            <w:gridSpan w:val="2"/>
            <w:shd w:val="clear" w:color="auto" w:fill="D9E2F3" w:themeFill="accent1" w:themeFillTint="33"/>
          </w:tcPr>
          <w:p w14:paraId="57BDDF64" w14:textId="77777777" w:rsidR="00573920" w:rsidRPr="00C93477" w:rsidRDefault="00573920" w:rsidP="004C2A55">
            <w:pPr>
              <w:jc w:val="both"/>
              <w:rPr>
                <w:rFonts w:ascii="Times New Roman" w:hAnsi="Times New Roman" w:cs="Times New Roman"/>
                <w:i/>
                <w:iCs/>
                <w:color w:val="000000" w:themeColor="text1"/>
                <w:highlight w:val="yellow"/>
              </w:rPr>
            </w:pPr>
          </w:p>
        </w:tc>
      </w:tr>
      <w:tr w:rsidR="0053289E" w:rsidRPr="00C93477" w14:paraId="2EC1F1F6" w14:textId="77777777" w:rsidTr="00C31A17">
        <w:tc>
          <w:tcPr>
            <w:tcW w:w="4672" w:type="dxa"/>
            <w:vMerge w:val="restart"/>
          </w:tcPr>
          <w:p w14:paraId="0CFAE6A3" w14:textId="77777777" w:rsidR="00B968DD" w:rsidRPr="00D7390B" w:rsidRDefault="00B968DD" w:rsidP="004C2A55">
            <w:pPr>
              <w:rPr>
                <w:rFonts w:ascii="Times New Roman" w:eastAsia="Calibri" w:hAnsi="Times New Roman" w:cs="Times New Roman"/>
                <w:i/>
                <w:color w:val="000000" w:themeColor="text1"/>
              </w:rPr>
            </w:pPr>
            <w:r w:rsidRPr="00D7390B">
              <w:rPr>
                <w:rFonts w:ascii="Times New Roman" w:hAnsi="Times New Roman" w:cs="Times New Roman"/>
                <w:i/>
                <w:color w:val="000000" w:themeColor="text1"/>
              </w:rPr>
              <w:t>2. Людський розвиток та забезпечення якісних умов життя</w:t>
            </w:r>
          </w:p>
          <w:p w14:paraId="106EA4A7" w14:textId="77777777" w:rsidR="00B968DD" w:rsidRPr="00D7390B" w:rsidRDefault="00B968DD" w:rsidP="004C2A55">
            <w:pPr>
              <w:jc w:val="both"/>
              <w:rPr>
                <w:rFonts w:ascii="Times New Roman" w:hAnsi="Times New Roman" w:cs="Times New Roman"/>
                <w:color w:val="000000" w:themeColor="text1"/>
              </w:rPr>
            </w:pPr>
          </w:p>
          <w:p w14:paraId="7FAF5F4C"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05E7F580" w14:textId="77777777" w:rsidR="00B968DD" w:rsidRPr="00D7390B" w:rsidRDefault="00C35C52"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відновлення освітньої інфраструктури в деокупованих громадах області, од.;</w:t>
            </w:r>
          </w:p>
        </w:tc>
      </w:tr>
      <w:tr w:rsidR="0053289E" w:rsidRPr="00C93477" w14:paraId="18F6A30A" w14:textId="77777777" w:rsidTr="00C31A17">
        <w:tc>
          <w:tcPr>
            <w:tcW w:w="4672" w:type="dxa"/>
            <w:vMerge/>
          </w:tcPr>
          <w:p w14:paraId="616C48A0" w14:textId="77777777" w:rsidR="00B968DD" w:rsidRPr="00D7390B" w:rsidRDefault="00B968DD" w:rsidP="004C2A55">
            <w:pPr>
              <w:jc w:val="both"/>
              <w:rPr>
                <w:rFonts w:ascii="Times New Roman" w:hAnsi="Times New Roman" w:cs="Times New Roman"/>
                <w:color w:val="000000" w:themeColor="text1"/>
              </w:rPr>
            </w:pPr>
          </w:p>
        </w:tc>
        <w:tc>
          <w:tcPr>
            <w:tcW w:w="5075" w:type="dxa"/>
          </w:tcPr>
          <w:p w14:paraId="122B0F4C"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hAnsi="Times New Roman" w:cs="Times New Roman"/>
                <w:color w:val="000000" w:themeColor="text1"/>
              </w:rPr>
              <w:t>виконання регіонального замовлення на підготовку робітничих кадрів</w:t>
            </w:r>
            <w:r w:rsidR="00C35C52" w:rsidRPr="00D7390B">
              <w:rPr>
                <w:rFonts w:ascii="Times New Roman" w:hAnsi="Times New Roman" w:cs="Times New Roman"/>
                <w:color w:val="000000" w:themeColor="text1"/>
              </w:rPr>
              <w:t>, %</w:t>
            </w:r>
            <w:r w:rsidRPr="00D7390B">
              <w:rPr>
                <w:rFonts w:ascii="Times New Roman" w:hAnsi="Times New Roman" w:cs="Times New Roman"/>
                <w:color w:val="000000" w:themeColor="text1"/>
              </w:rPr>
              <w:t>;</w:t>
            </w:r>
          </w:p>
        </w:tc>
      </w:tr>
      <w:tr w:rsidR="0053289E" w:rsidRPr="00C93477" w14:paraId="1145718E" w14:textId="77777777" w:rsidTr="00C31A17">
        <w:tc>
          <w:tcPr>
            <w:tcW w:w="4672" w:type="dxa"/>
            <w:vMerge/>
          </w:tcPr>
          <w:p w14:paraId="48D97499"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595AF3BD" w14:textId="77777777" w:rsidR="00B968DD" w:rsidRPr="00C93477" w:rsidRDefault="00170CFA" w:rsidP="004C2A55">
            <w:pPr>
              <w:jc w:val="both"/>
              <w:rPr>
                <w:rFonts w:ascii="Times New Roman" w:hAnsi="Times New Roman" w:cs="Times New Roman"/>
                <w:color w:val="000000" w:themeColor="text1"/>
                <w:highlight w:val="yellow"/>
              </w:rPr>
            </w:pPr>
            <w:r w:rsidRPr="00170CFA">
              <w:rPr>
                <w:rFonts w:ascii="Times New Roman" w:hAnsi="Times New Roman" w:cs="Times New Roman"/>
                <w:color w:val="000000" w:themeColor="text1"/>
              </w:rPr>
              <w:t>забезпечення 100-відсоткового охоплення безкоштовним харчуванням учнів, які навчаються у мішаній формі</w:t>
            </w:r>
            <w:r w:rsidR="00B968DD" w:rsidRPr="00170CFA">
              <w:rPr>
                <w:rFonts w:ascii="Times New Roman" w:hAnsi="Times New Roman" w:cs="Times New Roman"/>
                <w:color w:val="000000" w:themeColor="text1"/>
              </w:rPr>
              <w:t>;</w:t>
            </w:r>
          </w:p>
        </w:tc>
      </w:tr>
      <w:tr w:rsidR="0053289E" w:rsidRPr="00C93477" w14:paraId="4B8457D4" w14:textId="77777777" w:rsidTr="00C31A17">
        <w:tc>
          <w:tcPr>
            <w:tcW w:w="4672" w:type="dxa"/>
            <w:vMerge/>
          </w:tcPr>
          <w:p w14:paraId="30220A89"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24FAFB38" w14:textId="77777777" w:rsidR="00B968DD" w:rsidRPr="00D7390B" w:rsidRDefault="00170CFA" w:rsidP="004C2A55">
            <w:pPr>
              <w:jc w:val="both"/>
              <w:rPr>
                <w:rFonts w:ascii="Times New Roman" w:hAnsi="Times New Roman" w:cs="Times New Roman"/>
                <w:color w:val="000000" w:themeColor="text1"/>
              </w:rPr>
            </w:pPr>
            <w:r w:rsidRPr="00170CFA">
              <w:rPr>
                <w:rFonts w:ascii="Times New Roman" w:hAnsi="Times New Roman" w:cs="Times New Roman"/>
                <w:color w:val="000000" w:themeColor="text1"/>
              </w:rPr>
              <w:t>забезпечення своєчасного доїзду бригад екстреної (швидкої) медичної допомоги до місця події на критичні виклики (5 хв. 15сек.) та екстрені виклики  (10 хв. 22 сек.)</w:t>
            </w:r>
            <w:r w:rsidR="00AD69D0">
              <w:rPr>
                <w:rFonts w:ascii="Times New Roman" w:hAnsi="Times New Roman" w:cs="Times New Roman"/>
                <w:color w:val="000000" w:themeColor="text1"/>
              </w:rPr>
              <w:t>;</w:t>
            </w:r>
          </w:p>
        </w:tc>
      </w:tr>
      <w:tr w:rsidR="0053289E" w:rsidRPr="00C93477" w14:paraId="4AD7CBBB" w14:textId="77777777" w:rsidTr="00C31A17">
        <w:tc>
          <w:tcPr>
            <w:tcW w:w="4672" w:type="dxa"/>
            <w:vMerge/>
          </w:tcPr>
          <w:p w14:paraId="2F2A3A9B"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021716F1"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eastAsia="Calibri" w:hAnsi="Times New Roman" w:cs="Times New Roman"/>
                <w:color w:val="000000" w:themeColor="text1"/>
              </w:rPr>
              <w:t>зниження захворюваності на туберкульоз,  злоякісні новоутвор</w:t>
            </w:r>
            <w:r w:rsidR="00167025" w:rsidRPr="00D7390B">
              <w:rPr>
                <w:rFonts w:ascii="Times New Roman" w:eastAsia="Calibri" w:hAnsi="Times New Roman" w:cs="Times New Roman"/>
                <w:color w:val="000000" w:themeColor="text1"/>
              </w:rPr>
              <w:t xml:space="preserve">ення та серцево-судинні хвороби, кількість випадків </w:t>
            </w:r>
            <w:r w:rsidR="00167025" w:rsidRPr="00D7390B">
              <w:rPr>
                <w:rFonts w:ascii="Times New Roman" w:hAnsi="Times New Roman" w:cs="Times New Roman"/>
                <w:color w:val="000000" w:themeColor="text1"/>
                <w:shd w:val="clear" w:color="auto" w:fill="FFFFFF"/>
              </w:rPr>
              <w:t xml:space="preserve"> на 100 тис. населення</w:t>
            </w:r>
            <w:r w:rsidR="00030E69" w:rsidRPr="00D7390B">
              <w:rPr>
                <w:rFonts w:ascii="Times New Roman" w:hAnsi="Times New Roman" w:cs="Times New Roman"/>
                <w:color w:val="000000" w:themeColor="text1"/>
                <w:shd w:val="clear" w:color="auto" w:fill="FFFFFF"/>
              </w:rPr>
              <w:t>;</w:t>
            </w:r>
          </w:p>
        </w:tc>
      </w:tr>
      <w:tr w:rsidR="0053289E" w:rsidRPr="00C93477" w14:paraId="4F3B6E1D" w14:textId="77777777" w:rsidTr="00C31A17">
        <w:tc>
          <w:tcPr>
            <w:tcW w:w="4672" w:type="dxa"/>
            <w:vMerge/>
          </w:tcPr>
          <w:p w14:paraId="53AF96E8"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123D2830" w14:textId="77777777" w:rsidR="00B968DD" w:rsidRPr="00D7390B" w:rsidRDefault="00B968DD" w:rsidP="004C2A55">
            <w:pPr>
              <w:jc w:val="both"/>
              <w:rPr>
                <w:rFonts w:ascii="Times New Roman" w:hAnsi="Times New Roman" w:cs="Times New Roman"/>
                <w:color w:val="000000" w:themeColor="text1"/>
              </w:rPr>
            </w:pPr>
            <w:r w:rsidRPr="00D7390B">
              <w:rPr>
                <w:rFonts w:ascii="Times New Roman" w:eastAsia="Calibri" w:hAnsi="Times New Roman" w:cs="Times New Roman"/>
                <w:color w:val="000000" w:themeColor="text1"/>
              </w:rPr>
              <w:t>зниження показника смертності населення від онкологічних захворювань</w:t>
            </w:r>
            <w:r w:rsidR="00167025" w:rsidRPr="00D7390B">
              <w:rPr>
                <w:rFonts w:ascii="Times New Roman" w:eastAsia="Calibri" w:hAnsi="Times New Roman" w:cs="Times New Roman"/>
                <w:color w:val="000000" w:themeColor="text1"/>
              </w:rPr>
              <w:t>, кількість випадків</w:t>
            </w:r>
            <w:r w:rsidR="00167025" w:rsidRPr="00D7390B">
              <w:rPr>
                <w:rFonts w:ascii="Times New Roman" w:hAnsi="Times New Roman" w:cs="Times New Roman"/>
                <w:color w:val="000000" w:themeColor="text1"/>
                <w:shd w:val="clear" w:color="auto" w:fill="FFFFFF"/>
              </w:rPr>
              <w:t xml:space="preserve"> на 100 тис. населення</w:t>
            </w:r>
            <w:r w:rsidR="00030E69" w:rsidRPr="00D7390B">
              <w:rPr>
                <w:rFonts w:ascii="Times New Roman" w:hAnsi="Times New Roman" w:cs="Times New Roman"/>
                <w:color w:val="000000" w:themeColor="text1"/>
                <w:shd w:val="clear" w:color="auto" w:fill="FFFFFF"/>
              </w:rPr>
              <w:t>;</w:t>
            </w:r>
          </w:p>
        </w:tc>
      </w:tr>
      <w:tr w:rsidR="0053289E" w:rsidRPr="00C93477" w14:paraId="41102F6A" w14:textId="77777777" w:rsidTr="00C31A17">
        <w:tc>
          <w:tcPr>
            <w:tcW w:w="4672" w:type="dxa"/>
            <w:vMerge/>
          </w:tcPr>
          <w:p w14:paraId="35FC1C9D"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23E270DA" w14:textId="77777777" w:rsidR="00B968DD" w:rsidRPr="00D7390B" w:rsidRDefault="00167025" w:rsidP="004C2A55">
            <w:pPr>
              <w:pStyle w:val="ListParagraph"/>
              <w:ind w:left="0"/>
              <w:jc w:val="both"/>
              <w:rPr>
                <w:rFonts w:ascii="Times New Roman" w:hAnsi="Times New Roman" w:cs="Times New Roman"/>
                <w:color w:val="000000" w:themeColor="text1"/>
              </w:rPr>
            </w:pPr>
            <w:r w:rsidRPr="00D7390B">
              <w:rPr>
                <w:rFonts w:ascii="Times New Roman" w:hAnsi="Times New Roman" w:cs="Times New Roman"/>
                <w:color w:val="000000" w:themeColor="text1"/>
              </w:rPr>
              <w:t>укомплектованість медичними працівниками закладів охорони здоров’я, %</w:t>
            </w:r>
            <w:r w:rsidR="00030E69" w:rsidRPr="00D7390B">
              <w:rPr>
                <w:rFonts w:ascii="Times New Roman" w:hAnsi="Times New Roman" w:cs="Times New Roman"/>
                <w:color w:val="000000" w:themeColor="text1"/>
              </w:rPr>
              <w:t>;</w:t>
            </w:r>
          </w:p>
        </w:tc>
      </w:tr>
      <w:tr w:rsidR="0053289E" w:rsidRPr="00C93477" w14:paraId="6FFCCD91" w14:textId="77777777" w:rsidTr="00C31A17">
        <w:tc>
          <w:tcPr>
            <w:tcW w:w="4672" w:type="dxa"/>
            <w:vMerge/>
          </w:tcPr>
          <w:p w14:paraId="24F7D5A5"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52CBD024" w14:textId="77777777" w:rsidR="00B968DD" w:rsidRPr="00AD69D0" w:rsidRDefault="00806ADD" w:rsidP="004C2A55">
            <w:pPr>
              <w:pStyle w:val="ListParagraph"/>
              <w:ind w:left="0"/>
              <w:jc w:val="both"/>
              <w:rPr>
                <w:rFonts w:ascii="Times New Roman" w:hAnsi="Times New Roman" w:cs="Times New Roman"/>
                <w:color w:val="000000" w:themeColor="text1"/>
              </w:rPr>
            </w:pPr>
            <w:r w:rsidRPr="00AD69D0">
              <w:rPr>
                <w:rFonts w:ascii="Times New Roman" w:hAnsi="Times New Roman" w:cs="Times New Roman"/>
                <w:color w:val="000000" w:themeColor="text1"/>
              </w:rPr>
              <w:t xml:space="preserve">збільшення показника охоплення населення систематичними заняттями фізичною культурою </w:t>
            </w:r>
            <w:r w:rsidRPr="00AD69D0">
              <w:rPr>
                <w:rFonts w:ascii="Times New Roman" w:hAnsi="Times New Roman" w:cs="Times New Roman"/>
                <w:bCs/>
                <w:color w:val="000000" w:themeColor="text1"/>
              </w:rPr>
              <w:t xml:space="preserve">та </w:t>
            </w:r>
            <w:r w:rsidRPr="00AD69D0">
              <w:rPr>
                <w:rFonts w:ascii="Times New Roman" w:hAnsi="Times New Roman" w:cs="Times New Roman"/>
                <w:color w:val="000000" w:themeColor="text1"/>
              </w:rPr>
              <w:t>масовим спортом від загальної чисельності жителів області на 1% щороку</w:t>
            </w:r>
            <w:r w:rsidR="00030E69" w:rsidRPr="00AD69D0">
              <w:rPr>
                <w:rFonts w:ascii="Times New Roman" w:hAnsi="Times New Roman" w:cs="Times New Roman"/>
                <w:color w:val="000000" w:themeColor="text1"/>
              </w:rPr>
              <w:t>;</w:t>
            </w:r>
          </w:p>
        </w:tc>
      </w:tr>
      <w:tr w:rsidR="0053289E" w:rsidRPr="00C93477" w14:paraId="5C183A8A" w14:textId="77777777" w:rsidTr="00C31A17">
        <w:tc>
          <w:tcPr>
            <w:tcW w:w="4672" w:type="dxa"/>
            <w:vMerge/>
          </w:tcPr>
          <w:p w14:paraId="5067215F"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1F78105B" w14:textId="77777777" w:rsidR="00B968DD" w:rsidRPr="00AD69D0" w:rsidRDefault="00B968DD" w:rsidP="004C2A55">
            <w:pPr>
              <w:pStyle w:val="NormalWeb"/>
              <w:spacing w:before="0" w:beforeAutospacing="0" w:after="0" w:afterAutospacing="0"/>
              <w:jc w:val="both"/>
              <w:rPr>
                <w:color w:val="000000" w:themeColor="text1"/>
                <w:sz w:val="22"/>
                <w:szCs w:val="22"/>
              </w:rPr>
            </w:pPr>
            <w:r w:rsidRPr="00AD69D0">
              <w:rPr>
                <w:color w:val="000000" w:themeColor="text1"/>
                <w:sz w:val="22"/>
                <w:szCs w:val="22"/>
              </w:rPr>
              <w:t> надання одноразової матеріальної допомоги малозабезпеченим верствам населення за кошти обласного бюджету</w:t>
            </w:r>
            <w:r w:rsidR="00030E69" w:rsidRPr="00AD69D0">
              <w:rPr>
                <w:color w:val="000000" w:themeColor="text1"/>
                <w:sz w:val="22"/>
                <w:szCs w:val="22"/>
              </w:rPr>
              <w:t>;</w:t>
            </w:r>
          </w:p>
        </w:tc>
      </w:tr>
      <w:tr w:rsidR="00125E58" w:rsidRPr="00C93477" w14:paraId="2043AA6B" w14:textId="77777777" w:rsidTr="00C31A17">
        <w:tc>
          <w:tcPr>
            <w:tcW w:w="4672" w:type="dxa"/>
            <w:vMerge/>
          </w:tcPr>
          <w:p w14:paraId="288AA4EA" w14:textId="77777777" w:rsidR="00125E58" w:rsidRPr="00C93477" w:rsidRDefault="00125E58" w:rsidP="004C2A55">
            <w:pPr>
              <w:jc w:val="both"/>
              <w:rPr>
                <w:rFonts w:ascii="Times New Roman" w:hAnsi="Times New Roman" w:cs="Times New Roman"/>
                <w:color w:val="000000" w:themeColor="text1"/>
                <w:highlight w:val="yellow"/>
              </w:rPr>
            </w:pPr>
          </w:p>
        </w:tc>
        <w:tc>
          <w:tcPr>
            <w:tcW w:w="5075" w:type="dxa"/>
          </w:tcPr>
          <w:p w14:paraId="69E5643F" w14:textId="77777777" w:rsidR="00125E58" w:rsidRPr="00AD69D0" w:rsidRDefault="00125E58" w:rsidP="004C2A55">
            <w:pPr>
              <w:pStyle w:val="NormalWeb"/>
              <w:spacing w:before="0" w:beforeAutospacing="0" w:after="0" w:afterAutospacing="0"/>
              <w:jc w:val="both"/>
              <w:rPr>
                <w:color w:val="000000" w:themeColor="text1"/>
                <w:sz w:val="22"/>
                <w:szCs w:val="22"/>
              </w:rPr>
            </w:pPr>
            <w:r w:rsidRPr="00AD69D0">
              <w:rPr>
                <w:color w:val="000000" w:themeColor="text1"/>
                <w:sz w:val="22"/>
                <w:szCs w:val="22"/>
              </w:rPr>
              <w:t>розмір середньомісячної заробітної плати, грн.</w:t>
            </w:r>
          </w:p>
        </w:tc>
      </w:tr>
      <w:tr w:rsidR="0053289E" w:rsidRPr="00C93477" w14:paraId="594F84DD" w14:textId="77777777" w:rsidTr="00C31A17">
        <w:tc>
          <w:tcPr>
            <w:tcW w:w="4672" w:type="dxa"/>
            <w:vMerge/>
          </w:tcPr>
          <w:p w14:paraId="5EED8311" w14:textId="77777777" w:rsidR="00B968DD" w:rsidRPr="00C93477" w:rsidRDefault="00B968DD" w:rsidP="004C2A55">
            <w:pPr>
              <w:jc w:val="both"/>
              <w:rPr>
                <w:rFonts w:ascii="Times New Roman" w:hAnsi="Times New Roman" w:cs="Times New Roman"/>
                <w:color w:val="000000" w:themeColor="text1"/>
                <w:highlight w:val="yellow"/>
              </w:rPr>
            </w:pPr>
          </w:p>
        </w:tc>
        <w:tc>
          <w:tcPr>
            <w:tcW w:w="5075" w:type="dxa"/>
          </w:tcPr>
          <w:p w14:paraId="58CA05DB" w14:textId="77777777" w:rsidR="00B968DD" w:rsidRPr="00AD69D0" w:rsidRDefault="00B968DD" w:rsidP="004C2A55">
            <w:pPr>
              <w:pStyle w:val="NormalWeb"/>
              <w:spacing w:before="0" w:beforeAutospacing="0" w:after="0" w:afterAutospacing="0"/>
              <w:rPr>
                <w:color w:val="000000" w:themeColor="text1"/>
                <w:sz w:val="22"/>
                <w:szCs w:val="22"/>
              </w:rPr>
            </w:pPr>
            <w:r w:rsidRPr="00AD69D0">
              <w:rPr>
                <w:color w:val="000000" w:themeColor="text1"/>
                <w:sz w:val="22"/>
                <w:szCs w:val="22"/>
              </w:rPr>
              <w:t>індекс реальної заробітної плати</w:t>
            </w:r>
            <w:r w:rsidR="00166C94" w:rsidRPr="00AD69D0">
              <w:rPr>
                <w:color w:val="000000" w:themeColor="text1"/>
                <w:sz w:val="22"/>
                <w:szCs w:val="22"/>
              </w:rPr>
              <w:t>, %;</w:t>
            </w:r>
          </w:p>
        </w:tc>
      </w:tr>
      <w:tr w:rsidR="0053289E" w:rsidRPr="00C93477" w14:paraId="1F43449B" w14:textId="77777777" w:rsidTr="00C31A17">
        <w:tc>
          <w:tcPr>
            <w:tcW w:w="9747" w:type="dxa"/>
            <w:gridSpan w:val="2"/>
            <w:shd w:val="clear" w:color="auto" w:fill="D9E2F3" w:themeFill="accent1" w:themeFillTint="33"/>
          </w:tcPr>
          <w:p w14:paraId="5AA8F81D" w14:textId="77777777" w:rsidR="00297D0E" w:rsidRPr="00AD69D0" w:rsidRDefault="00297D0E" w:rsidP="004C2A55">
            <w:pPr>
              <w:jc w:val="both"/>
              <w:rPr>
                <w:rFonts w:ascii="Times New Roman" w:hAnsi="Times New Roman" w:cs="Times New Roman"/>
                <w:i/>
                <w:iCs/>
                <w:color w:val="000000" w:themeColor="text1"/>
                <w:highlight w:val="yellow"/>
              </w:rPr>
            </w:pPr>
          </w:p>
        </w:tc>
      </w:tr>
      <w:tr w:rsidR="00125E58" w:rsidRPr="00C93477" w14:paraId="53C48FDC" w14:textId="77777777" w:rsidTr="00C31A17">
        <w:tc>
          <w:tcPr>
            <w:tcW w:w="4672" w:type="dxa"/>
            <w:vMerge w:val="restart"/>
          </w:tcPr>
          <w:p w14:paraId="72ABC081" w14:textId="77777777" w:rsidR="00125E58" w:rsidRPr="00125E58" w:rsidRDefault="00125E58" w:rsidP="004C2A55">
            <w:pPr>
              <w:jc w:val="both"/>
              <w:rPr>
                <w:rFonts w:ascii="Times New Roman" w:hAnsi="Times New Roman" w:cs="Times New Roman"/>
                <w:color w:val="000000" w:themeColor="text1"/>
              </w:rPr>
            </w:pPr>
            <w:r w:rsidRPr="00125E58">
              <w:rPr>
                <w:rFonts w:ascii="Times New Roman" w:hAnsi="Times New Roman" w:cs="Times New Roman"/>
                <w:i/>
                <w:iCs/>
                <w:color w:val="000000" w:themeColor="text1"/>
              </w:rPr>
              <w:lastRenderedPageBreak/>
              <w:t>3. Охорона навколишнього природного середовища, цивільний захист населення</w:t>
            </w:r>
          </w:p>
        </w:tc>
        <w:tc>
          <w:tcPr>
            <w:tcW w:w="5075" w:type="dxa"/>
          </w:tcPr>
          <w:p w14:paraId="4204F8AB" w14:textId="77777777" w:rsidR="00125E58" w:rsidRPr="00AD69D0" w:rsidRDefault="00125E58" w:rsidP="004C2A55">
            <w:pPr>
              <w:pStyle w:val="BodyTextIndent"/>
              <w:tabs>
                <w:tab w:val="left" w:pos="1090"/>
              </w:tabs>
              <w:suppressAutoHyphens/>
              <w:spacing w:after="0"/>
              <w:ind w:left="0"/>
              <w:jc w:val="both"/>
              <w:rPr>
                <w:color w:val="000000" w:themeColor="text1"/>
                <w:sz w:val="22"/>
                <w:szCs w:val="22"/>
                <w:lang w:val="uk-UA"/>
              </w:rPr>
            </w:pPr>
            <w:r w:rsidRPr="00AD69D0">
              <w:rPr>
                <w:color w:val="000000" w:themeColor="text1"/>
                <w:sz w:val="22"/>
                <w:szCs w:val="22"/>
                <w:lang w:val="uk-UA"/>
              </w:rPr>
              <w:t>площа земель природно-заповідного фонду,                    тис. га</w:t>
            </w:r>
          </w:p>
        </w:tc>
      </w:tr>
      <w:tr w:rsidR="00125E58" w:rsidRPr="00C93477" w14:paraId="04757FBB" w14:textId="77777777" w:rsidTr="00C31A17">
        <w:tc>
          <w:tcPr>
            <w:tcW w:w="4672" w:type="dxa"/>
            <w:vMerge/>
          </w:tcPr>
          <w:p w14:paraId="36CFDFA9" w14:textId="77777777" w:rsidR="00125E58" w:rsidRPr="00125E58" w:rsidRDefault="00125E58" w:rsidP="004C2A55">
            <w:pPr>
              <w:jc w:val="both"/>
              <w:rPr>
                <w:rFonts w:ascii="Times New Roman" w:hAnsi="Times New Roman" w:cs="Times New Roman"/>
                <w:i/>
                <w:iCs/>
                <w:color w:val="000000" w:themeColor="text1"/>
              </w:rPr>
            </w:pPr>
          </w:p>
        </w:tc>
        <w:tc>
          <w:tcPr>
            <w:tcW w:w="5075" w:type="dxa"/>
          </w:tcPr>
          <w:p w14:paraId="5FC43015" w14:textId="77777777" w:rsidR="00125E58" w:rsidRPr="00AD69D0" w:rsidRDefault="00125E58" w:rsidP="004C2A55">
            <w:pPr>
              <w:jc w:val="both"/>
              <w:rPr>
                <w:rFonts w:ascii="Times New Roman" w:hAnsi="Times New Roman" w:cs="Times New Roman"/>
                <w:color w:val="000000" w:themeColor="text1"/>
              </w:rPr>
            </w:pPr>
            <w:r w:rsidRPr="00AD69D0">
              <w:rPr>
                <w:rFonts w:ascii="Times New Roman" w:hAnsi="Times New Roman" w:cs="Times New Roman"/>
                <w:color w:val="000000" w:themeColor="text1"/>
              </w:rPr>
              <w:t xml:space="preserve">вивезення та знищення непридатних до використання хімічних засобів захисту                       рослин – 1434,9 тонни; </w:t>
            </w:r>
          </w:p>
        </w:tc>
      </w:tr>
      <w:tr w:rsidR="00125E58" w:rsidRPr="00C93477" w14:paraId="772624F1" w14:textId="77777777" w:rsidTr="00E86617">
        <w:tc>
          <w:tcPr>
            <w:tcW w:w="4672" w:type="dxa"/>
            <w:vMerge/>
          </w:tcPr>
          <w:p w14:paraId="2AB1E434" w14:textId="77777777" w:rsidR="00125E58" w:rsidRPr="00125E58" w:rsidRDefault="00125E58" w:rsidP="004C2A55">
            <w:pPr>
              <w:jc w:val="both"/>
              <w:rPr>
                <w:rFonts w:ascii="Times New Roman" w:hAnsi="Times New Roman" w:cs="Times New Roman"/>
                <w:i/>
                <w:iCs/>
                <w:color w:val="000000" w:themeColor="text1"/>
              </w:rPr>
            </w:pPr>
          </w:p>
        </w:tc>
        <w:tc>
          <w:tcPr>
            <w:tcW w:w="5075" w:type="dxa"/>
            <w:tcBorders>
              <w:bottom w:val="single" w:sz="4" w:space="0" w:color="auto"/>
            </w:tcBorders>
          </w:tcPr>
          <w:p w14:paraId="058C6C5F" w14:textId="77777777" w:rsidR="00125E58" w:rsidRPr="00AD69D0" w:rsidRDefault="00125E58" w:rsidP="004C2A55">
            <w:pPr>
              <w:jc w:val="both"/>
              <w:rPr>
                <w:rFonts w:ascii="Times New Roman" w:hAnsi="Times New Roman" w:cs="Times New Roman"/>
                <w:color w:val="000000" w:themeColor="text1"/>
              </w:rPr>
            </w:pPr>
            <w:r w:rsidRPr="00AD69D0">
              <w:rPr>
                <w:rFonts w:ascii="Times New Roman" w:hAnsi="Times New Roman" w:cs="Times New Roman"/>
                <w:color w:val="000000" w:themeColor="text1"/>
                <w:lang w:eastAsia="uk-UA"/>
              </w:rPr>
              <w:t>площа розмінованих територій, тис.га;</w:t>
            </w:r>
          </w:p>
        </w:tc>
      </w:tr>
      <w:tr w:rsidR="00125E58" w:rsidRPr="00C93477" w14:paraId="63CB4C7B" w14:textId="77777777" w:rsidTr="00E86617">
        <w:tc>
          <w:tcPr>
            <w:tcW w:w="4672" w:type="dxa"/>
            <w:vMerge/>
          </w:tcPr>
          <w:p w14:paraId="0D6426BE" w14:textId="77777777" w:rsidR="00125E58" w:rsidRPr="00125E58" w:rsidRDefault="00125E58" w:rsidP="004C2A55">
            <w:pPr>
              <w:jc w:val="both"/>
              <w:rPr>
                <w:rFonts w:ascii="Times New Roman" w:hAnsi="Times New Roman" w:cs="Times New Roman"/>
                <w:i/>
                <w:iCs/>
                <w:color w:val="000000" w:themeColor="text1"/>
              </w:rPr>
            </w:pPr>
          </w:p>
        </w:tc>
        <w:tc>
          <w:tcPr>
            <w:tcW w:w="5075" w:type="dxa"/>
            <w:tcBorders>
              <w:bottom w:val="single" w:sz="4" w:space="0" w:color="auto"/>
            </w:tcBorders>
          </w:tcPr>
          <w:p w14:paraId="562EFDCC" w14:textId="77777777" w:rsidR="00125E58" w:rsidRPr="00AD69D0" w:rsidRDefault="00125E58" w:rsidP="004C2A55">
            <w:pPr>
              <w:pStyle w:val="BodyTextIndent"/>
              <w:tabs>
                <w:tab w:val="left" w:pos="1090"/>
              </w:tabs>
              <w:suppressAutoHyphens/>
              <w:spacing w:after="0"/>
              <w:ind w:left="0"/>
              <w:jc w:val="both"/>
              <w:rPr>
                <w:color w:val="000000" w:themeColor="text1"/>
                <w:sz w:val="22"/>
                <w:szCs w:val="22"/>
                <w:lang w:val="uk-UA"/>
              </w:rPr>
            </w:pPr>
            <w:r w:rsidRPr="00AD69D0">
              <w:rPr>
                <w:color w:val="000000" w:themeColor="text1"/>
                <w:sz w:val="22"/>
                <w:szCs w:val="22"/>
                <w:lang w:val="uk-UA"/>
              </w:rPr>
              <w:t>обсяг викидів</w:t>
            </w:r>
            <w:r w:rsidRPr="00AD69D0">
              <w:rPr>
                <w:iCs/>
                <w:color w:val="000000" w:themeColor="text1"/>
                <w:sz w:val="22"/>
                <w:szCs w:val="22"/>
                <w:lang w:val="uk-UA"/>
              </w:rPr>
              <w:t xml:space="preserve"> в атмосферне повітря від стаціонарних джерел викидів, тонн;</w:t>
            </w:r>
          </w:p>
        </w:tc>
      </w:tr>
      <w:tr w:rsidR="00125E58" w:rsidRPr="00C93477" w14:paraId="4169E906" w14:textId="77777777" w:rsidTr="00C31A17">
        <w:tc>
          <w:tcPr>
            <w:tcW w:w="9747" w:type="dxa"/>
            <w:gridSpan w:val="2"/>
            <w:shd w:val="clear" w:color="auto" w:fill="D9E2F3" w:themeFill="accent1" w:themeFillTint="33"/>
          </w:tcPr>
          <w:p w14:paraId="0941EE91" w14:textId="77777777" w:rsidR="00125E58" w:rsidRPr="00AD69D0" w:rsidRDefault="00125E58" w:rsidP="004C2A55">
            <w:pPr>
              <w:jc w:val="both"/>
              <w:rPr>
                <w:rFonts w:ascii="Times New Roman" w:hAnsi="Times New Roman" w:cs="Times New Roman"/>
                <w:i/>
                <w:iCs/>
                <w:color w:val="000000" w:themeColor="text1"/>
                <w:highlight w:val="yellow"/>
              </w:rPr>
            </w:pPr>
          </w:p>
        </w:tc>
      </w:tr>
      <w:tr w:rsidR="00125E58" w:rsidRPr="00C93477" w14:paraId="0E02858C" w14:textId="77777777" w:rsidTr="00C31A17">
        <w:tc>
          <w:tcPr>
            <w:tcW w:w="4672" w:type="dxa"/>
            <w:vMerge w:val="restart"/>
          </w:tcPr>
          <w:p w14:paraId="171D5570" w14:textId="77777777" w:rsidR="00125E58" w:rsidRPr="00C93477" w:rsidRDefault="00125E58" w:rsidP="004C2A55">
            <w:pPr>
              <w:jc w:val="both"/>
              <w:rPr>
                <w:rFonts w:ascii="Times New Roman" w:hAnsi="Times New Roman" w:cs="Times New Roman"/>
                <w:color w:val="000000" w:themeColor="text1"/>
                <w:highlight w:val="yellow"/>
              </w:rPr>
            </w:pPr>
            <w:r w:rsidRPr="00125E58">
              <w:rPr>
                <w:rFonts w:ascii="Times New Roman" w:hAnsi="Times New Roman" w:cs="Times New Roman"/>
                <w:i/>
                <w:iCs/>
                <w:color w:val="000000" w:themeColor="text1"/>
              </w:rPr>
              <w:t>4. Ефективне управління у сфері регіонального розвитку</w:t>
            </w:r>
          </w:p>
        </w:tc>
        <w:tc>
          <w:tcPr>
            <w:tcW w:w="5075" w:type="dxa"/>
          </w:tcPr>
          <w:p w14:paraId="5B635D63" w14:textId="77777777" w:rsidR="00125E58" w:rsidRPr="00AD69D0" w:rsidRDefault="00AD69D0" w:rsidP="004C2A55">
            <w:pPr>
              <w:pStyle w:val="14"/>
              <w:spacing w:line="240" w:lineRule="auto"/>
              <w:rPr>
                <w:sz w:val="22"/>
                <w:szCs w:val="22"/>
              </w:rPr>
            </w:pPr>
            <w:r w:rsidRPr="00AD69D0">
              <w:rPr>
                <w:sz w:val="22"/>
                <w:szCs w:val="22"/>
              </w:rPr>
              <w:t>відновлення пошкоджених об’єктів житлової та соціальної інфраструктури</w:t>
            </w:r>
            <w:r w:rsidR="00125E58" w:rsidRPr="00AD69D0">
              <w:rPr>
                <w:sz w:val="22"/>
                <w:szCs w:val="22"/>
              </w:rPr>
              <w:t>, од;</w:t>
            </w:r>
          </w:p>
        </w:tc>
      </w:tr>
      <w:tr w:rsidR="00125E58" w:rsidRPr="00C93477" w14:paraId="7511CA17" w14:textId="77777777" w:rsidTr="00C31A17">
        <w:tc>
          <w:tcPr>
            <w:tcW w:w="4672" w:type="dxa"/>
            <w:vMerge/>
          </w:tcPr>
          <w:p w14:paraId="11C9F287" w14:textId="77777777" w:rsidR="00125E58" w:rsidRPr="00C93477" w:rsidRDefault="00125E58" w:rsidP="004C2A55">
            <w:pPr>
              <w:ind w:firstLine="709"/>
              <w:jc w:val="both"/>
              <w:rPr>
                <w:rFonts w:ascii="Times New Roman" w:hAnsi="Times New Roman" w:cs="Times New Roman"/>
                <w:i/>
                <w:iCs/>
                <w:color w:val="000000" w:themeColor="text1"/>
                <w:highlight w:val="yellow"/>
              </w:rPr>
            </w:pPr>
          </w:p>
        </w:tc>
        <w:tc>
          <w:tcPr>
            <w:tcW w:w="5075" w:type="dxa"/>
          </w:tcPr>
          <w:p w14:paraId="0B69CE08" w14:textId="77777777" w:rsidR="00125E58" w:rsidRPr="00AD69D0" w:rsidRDefault="00AD69D0" w:rsidP="004C2A55">
            <w:pPr>
              <w:pStyle w:val="14"/>
              <w:spacing w:line="240" w:lineRule="auto"/>
              <w:rPr>
                <w:rFonts w:eastAsia="Calibri"/>
                <w:sz w:val="22"/>
                <w:szCs w:val="22"/>
              </w:rPr>
            </w:pPr>
            <w:r w:rsidRPr="00AD69D0">
              <w:rPr>
                <w:color w:val="000000" w:themeColor="text1"/>
                <w:sz w:val="22"/>
                <w:szCs w:val="22"/>
              </w:rPr>
              <w:t>виконання робіт з реконструкції водопровідних мереж</w:t>
            </w:r>
            <w:r w:rsidRPr="00AD69D0">
              <w:rPr>
                <w:color w:val="000000"/>
                <w:sz w:val="22"/>
                <w:szCs w:val="22"/>
              </w:rPr>
              <w:t>, артезіанських свердловин, каналізаційних мереж та каналізаційних насосних станцій, од.</w:t>
            </w:r>
          </w:p>
        </w:tc>
      </w:tr>
      <w:tr w:rsidR="00125E58" w:rsidRPr="00C93477" w14:paraId="3308AE7E" w14:textId="77777777" w:rsidTr="00C31A17">
        <w:tc>
          <w:tcPr>
            <w:tcW w:w="4672" w:type="dxa"/>
            <w:vMerge/>
          </w:tcPr>
          <w:p w14:paraId="4682D59B" w14:textId="77777777" w:rsidR="00125E58" w:rsidRPr="00C93477" w:rsidRDefault="00125E58" w:rsidP="004C2A55">
            <w:pPr>
              <w:ind w:firstLine="709"/>
              <w:jc w:val="both"/>
              <w:rPr>
                <w:rFonts w:ascii="Times New Roman" w:hAnsi="Times New Roman" w:cs="Times New Roman"/>
                <w:i/>
                <w:iCs/>
                <w:color w:val="000000" w:themeColor="text1"/>
                <w:highlight w:val="yellow"/>
              </w:rPr>
            </w:pPr>
          </w:p>
        </w:tc>
        <w:tc>
          <w:tcPr>
            <w:tcW w:w="5075" w:type="dxa"/>
          </w:tcPr>
          <w:p w14:paraId="244981E3" w14:textId="77777777" w:rsidR="00125E58" w:rsidRPr="00AD69D0" w:rsidRDefault="00AD69D0" w:rsidP="004C2A55">
            <w:pPr>
              <w:pStyle w:val="14"/>
              <w:spacing w:line="240" w:lineRule="auto"/>
              <w:rPr>
                <w:rFonts w:eastAsia="Calibri"/>
                <w:color w:val="000000" w:themeColor="text1"/>
                <w:sz w:val="22"/>
                <w:szCs w:val="22"/>
                <w:highlight w:val="yellow"/>
              </w:rPr>
            </w:pPr>
            <w:r w:rsidRPr="00AD69D0">
              <w:rPr>
                <w:sz w:val="22"/>
                <w:szCs w:val="22"/>
              </w:rPr>
              <w:t>розроблення та затвердження проєктів безбар’єрних маршрутів в населених пунктах деокупованих територіальних</w:t>
            </w:r>
            <w:r w:rsidR="00125E58" w:rsidRPr="00AD69D0">
              <w:rPr>
                <w:color w:val="000000" w:themeColor="text1"/>
                <w:sz w:val="22"/>
                <w:szCs w:val="22"/>
              </w:rPr>
              <w:t>, од.;</w:t>
            </w:r>
          </w:p>
        </w:tc>
      </w:tr>
      <w:tr w:rsidR="00125E58" w:rsidRPr="00C93477" w14:paraId="7CFE4199" w14:textId="77777777" w:rsidTr="00C31A17">
        <w:tc>
          <w:tcPr>
            <w:tcW w:w="4672" w:type="dxa"/>
            <w:vMerge/>
          </w:tcPr>
          <w:p w14:paraId="6F1AE71F" w14:textId="77777777" w:rsidR="00125E58" w:rsidRPr="00C93477" w:rsidRDefault="00125E58" w:rsidP="004C2A55">
            <w:pPr>
              <w:ind w:firstLine="709"/>
              <w:jc w:val="both"/>
              <w:rPr>
                <w:rFonts w:ascii="Times New Roman" w:hAnsi="Times New Roman" w:cs="Times New Roman"/>
                <w:color w:val="000000" w:themeColor="text1"/>
                <w:highlight w:val="yellow"/>
              </w:rPr>
            </w:pPr>
          </w:p>
        </w:tc>
        <w:tc>
          <w:tcPr>
            <w:tcW w:w="5075" w:type="dxa"/>
          </w:tcPr>
          <w:p w14:paraId="762177CF" w14:textId="77777777" w:rsidR="00125E58" w:rsidRPr="00AD69D0" w:rsidRDefault="00125E58" w:rsidP="004C2A55">
            <w:pPr>
              <w:jc w:val="both"/>
              <w:rPr>
                <w:rFonts w:ascii="Times New Roman" w:hAnsi="Times New Roman" w:cs="Times New Roman"/>
                <w:color w:val="000000" w:themeColor="text1"/>
                <w:highlight w:val="yellow"/>
              </w:rPr>
            </w:pPr>
            <w:r w:rsidRPr="00AD69D0">
              <w:rPr>
                <w:rFonts w:ascii="Times New Roman" w:hAnsi="Times New Roman" w:cs="Times New Roman"/>
                <w:color w:val="000000" w:themeColor="text1"/>
              </w:rPr>
              <w:t>темп зростання доходів місцевих бюджетів (без трансфертів) до попереднього року, %</w:t>
            </w:r>
          </w:p>
        </w:tc>
      </w:tr>
    </w:tbl>
    <w:p w14:paraId="41277F19" w14:textId="77777777" w:rsidR="00A65699" w:rsidRPr="00C93477" w:rsidRDefault="00A65699" w:rsidP="004C2A55">
      <w:pPr>
        <w:spacing w:after="0" w:line="240" w:lineRule="auto"/>
        <w:ind w:firstLine="709"/>
        <w:jc w:val="center"/>
        <w:rPr>
          <w:rFonts w:ascii="Times New Roman" w:hAnsi="Times New Roman" w:cs="Times New Roman"/>
          <w:b/>
          <w:bCs/>
          <w:color w:val="000000" w:themeColor="text1"/>
          <w:highlight w:val="yellow"/>
        </w:rPr>
      </w:pPr>
    </w:p>
    <w:p w14:paraId="2343A6F1" w14:textId="77777777" w:rsidR="00AE179C" w:rsidRPr="009601A3" w:rsidRDefault="00BF1B2C" w:rsidP="004C2A55">
      <w:pPr>
        <w:spacing w:after="0" w:line="240" w:lineRule="auto"/>
        <w:jc w:val="center"/>
        <w:rPr>
          <w:rFonts w:ascii="Times New Roman" w:hAnsi="Times New Roman" w:cs="Times New Roman"/>
          <w:b/>
          <w:bCs/>
          <w:color w:val="000000" w:themeColor="text1"/>
          <w:sz w:val="28"/>
          <w:szCs w:val="28"/>
        </w:rPr>
      </w:pPr>
      <w:r w:rsidRPr="009601A3">
        <w:rPr>
          <w:rFonts w:ascii="Times New Roman" w:hAnsi="Times New Roman" w:cs="Times New Roman"/>
          <w:b/>
          <w:bCs/>
          <w:color w:val="000000" w:themeColor="text1"/>
          <w:sz w:val="28"/>
          <w:szCs w:val="28"/>
        </w:rPr>
        <w:t>X. Р</w:t>
      </w:r>
      <w:r w:rsidR="00AE179C" w:rsidRPr="009601A3">
        <w:rPr>
          <w:rFonts w:ascii="Times New Roman" w:hAnsi="Times New Roman" w:cs="Times New Roman"/>
          <w:b/>
          <w:bCs/>
          <w:color w:val="000000" w:themeColor="text1"/>
          <w:sz w:val="28"/>
          <w:szCs w:val="28"/>
        </w:rPr>
        <w:t>ЕЗЮМЕ НЕТЕХНІЧНОГО ХАРАКТЕРУ ІНФОРМАЦІЇ</w:t>
      </w:r>
    </w:p>
    <w:p w14:paraId="7568429D" w14:textId="77777777" w:rsidR="008A0011" w:rsidRPr="009601A3" w:rsidRDefault="008A0011" w:rsidP="004C2A55">
      <w:pPr>
        <w:spacing w:after="0" w:line="240" w:lineRule="auto"/>
        <w:ind w:firstLine="709"/>
        <w:jc w:val="both"/>
        <w:rPr>
          <w:rFonts w:ascii="Times New Roman" w:hAnsi="Times New Roman" w:cs="Times New Roman"/>
          <w:color w:val="000000" w:themeColor="text1"/>
          <w:sz w:val="28"/>
          <w:szCs w:val="28"/>
        </w:rPr>
      </w:pPr>
    </w:p>
    <w:p w14:paraId="3BD083C9" w14:textId="77777777" w:rsidR="00EA05E6" w:rsidRPr="009601A3" w:rsidRDefault="00BF1B2C"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w:t>
      </w:r>
      <w:r w:rsidR="00A905F1" w:rsidRPr="009601A3">
        <w:rPr>
          <w:rFonts w:ascii="Times New Roman" w:hAnsi="Times New Roman" w:cs="Times New Roman"/>
          <w:color w:val="000000" w:themeColor="text1"/>
          <w:sz w:val="28"/>
          <w:szCs w:val="28"/>
        </w:rPr>
        <w:t xml:space="preserve">ід час </w:t>
      </w:r>
      <w:r w:rsidRPr="009601A3">
        <w:rPr>
          <w:rFonts w:ascii="Times New Roman" w:hAnsi="Times New Roman" w:cs="Times New Roman"/>
          <w:color w:val="000000" w:themeColor="text1"/>
          <w:sz w:val="28"/>
          <w:szCs w:val="28"/>
        </w:rPr>
        <w:t>аналіз</w:t>
      </w:r>
      <w:r w:rsidR="00A905F1" w:rsidRPr="009601A3">
        <w:rPr>
          <w:rFonts w:ascii="Times New Roman" w:hAnsi="Times New Roman" w:cs="Times New Roman"/>
          <w:color w:val="000000" w:themeColor="text1"/>
          <w:sz w:val="28"/>
          <w:szCs w:val="28"/>
        </w:rPr>
        <w:t>у</w:t>
      </w:r>
      <w:r w:rsidRPr="009601A3">
        <w:rPr>
          <w:rFonts w:ascii="Times New Roman" w:hAnsi="Times New Roman" w:cs="Times New Roman"/>
          <w:color w:val="000000" w:themeColor="text1"/>
          <w:sz w:val="28"/>
          <w:szCs w:val="28"/>
        </w:rPr>
        <w:t xml:space="preserve"> та оцін</w:t>
      </w:r>
      <w:r w:rsidR="00A905F1" w:rsidRPr="009601A3">
        <w:rPr>
          <w:rFonts w:ascii="Times New Roman" w:hAnsi="Times New Roman" w:cs="Times New Roman"/>
          <w:color w:val="000000" w:themeColor="text1"/>
          <w:sz w:val="28"/>
          <w:szCs w:val="28"/>
        </w:rPr>
        <w:t>ки</w:t>
      </w:r>
      <w:r w:rsidRPr="009601A3">
        <w:rPr>
          <w:rFonts w:ascii="Times New Roman" w:hAnsi="Times New Roman" w:cs="Times New Roman"/>
          <w:color w:val="000000" w:themeColor="text1"/>
          <w:sz w:val="28"/>
          <w:szCs w:val="28"/>
        </w:rPr>
        <w:t xml:space="preserve"> поточного стану навколишнього </w:t>
      </w:r>
      <w:r w:rsidR="00B968DD" w:rsidRPr="009601A3">
        <w:rPr>
          <w:rFonts w:ascii="Times New Roman" w:hAnsi="Times New Roman" w:cs="Times New Roman"/>
          <w:color w:val="000000" w:themeColor="text1"/>
          <w:sz w:val="28"/>
          <w:szCs w:val="28"/>
        </w:rPr>
        <w:t xml:space="preserve">природного </w:t>
      </w:r>
      <w:r w:rsidRPr="009601A3">
        <w:rPr>
          <w:rFonts w:ascii="Times New Roman" w:hAnsi="Times New Roman" w:cs="Times New Roman"/>
          <w:color w:val="000000" w:themeColor="text1"/>
          <w:sz w:val="28"/>
          <w:szCs w:val="28"/>
        </w:rPr>
        <w:t>середовища використан</w:t>
      </w:r>
      <w:r w:rsidR="00AF4B3E" w:rsidRPr="009601A3">
        <w:rPr>
          <w:rFonts w:ascii="Times New Roman" w:hAnsi="Times New Roman" w:cs="Times New Roman"/>
          <w:color w:val="000000" w:themeColor="text1"/>
          <w:sz w:val="28"/>
          <w:szCs w:val="28"/>
        </w:rPr>
        <w:t>о</w:t>
      </w:r>
      <w:r w:rsidRPr="009601A3">
        <w:rPr>
          <w:rFonts w:ascii="Times New Roman" w:hAnsi="Times New Roman" w:cs="Times New Roman"/>
          <w:color w:val="000000" w:themeColor="text1"/>
          <w:sz w:val="28"/>
          <w:szCs w:val="28"/>
        </w:rPr>
        <w:t xml:space="preserve"> статистичні дані</w:t>
      </w:r>
      <w:r w:rsidR="00EA05E6" w:rsidRPr="009601A3">
        <w:rPr>
          <w:rFonts w:ascii="Times New Roman" w:hAnsi="Times New Roman" w:cs="Times New Roman"/>
          <w:color w:val="000000" w:themeColor="text1"/>
          <w:sz w:val="28"/>
          <w:szCs w:val="28"/>
        </w:rPr>
        <w:t xml:space="preserve">, </w:t>
      </w:r>
      <w:r w:rsidR="00B968DD" w:rsidRPr="009601A3">
        <w:rPr>
          <w:rFonts w:ascii="Times New Roman" w:hAnsi="Times New Roman" w:cs="Times New Roman"/>
          <w:color w:val="000000" w:themeColor="text1"/>
          <w:sz w:val="28"/>
          <w:szCs w:val="28"/>
        </w:rPr>
        <w:t xml:space="preserve">а також </w:t>
      </w:r>
      <w:r w:rsidR="00EA05E6" w:rsidRPr="009601A3">
        <w:rPr>
          <w:rFonts w:ascii="Times New Roman" w:hAnsi="Times New Roman" w:cs="Times New Roman"/>
          <w:color w:val="000000" w:themeColor="text1"/>
          <w:sz w:val="28"/>
          <w:szCs w:val="28"/>
        </w:rPr>
        <w:t xml:space="preserve">дані Київського інституту економіки, </w:t>
      </w:r>
      <w:r w:rsidRPr="009601A3">
        <w:rPr>
          <w:rFonts w:ascii="Times New Roman" w:hAnsi="Times New Roman" w:cs="Times New Roman"/>
          <w:color w:val="000000" w:themeColor="text1"/>
          <w:sz w:val="28"/>
          <w:szCs w:val="28"/>
        </w:rPr>
        <w:t xml:space="preserve">офіційні дані </w:t>
      </w:r>
      <w:r w:rsidR="00EA05E6" w:rsidRPr="009601A3">
        <w:rPr>
          <w:rFonts w:ascii="Times New Roman" w:hAnsi="Times New Roman" w:cs="Times New Roman"/>
          <w:color w:val="000000" w:themeColor="text1"/>
          <w:sz w:val="28"/>
          <w:szCs w:val="28"/>
        </w:rPr>
        <w:t>центральних та</w:t>
      </w:r>
      <w:r w:rsidRPr="009601A3">
        <w:rPr>
          <w:rFonts w:ascii="Times New Roman" w:hAnsi="Times New Roman" w:cs="Times New Roman"/>
          <w:color w:val="000000" w:themeColor="text1"/>
          <w:sz w:val="28"/>
          <w:szCs w:val="28"/>
        </w:rPr>
        <w:t xml:space="preserve"> мі</w:t>
      </w:r>
      <w:r w:rsidR="00EA05E6" w:rsidRPr="009601A3">
        <w:rPr>
          <w:rFonts w:ascii="Times New Roman" w:hAnsi="Times New Roman" w:cs="Times New Roman"/>
          <w:color w:val="000000" w:themeColor="text1"/>
          <w:sz w:val="28"/>
          <w:szCs w:val="28"/>
        </w:rPr>
        <w:t>сцевих органів виконавчої влади.</w:t>
      </w:r>
    </w:p>
    <w:p w14:paraId="495C8E82" w14:textId="77777777" w:rsidR="00AE179C" w:rsidRPr="009601A3" w:rsidRDefault="00BF1B2C"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У процесі роботи проаналізован</w:t>
      </w:r>
      <w:r w:rsidR="00AF4B3E" w:rsidRPr="009601A3">
        <w:rPr>
          <w:rFonts w:ascii="Times New Roman" w:hAnsi="Times New Roman" w:cs="Times New Roman"/>
          <w:color w:val="000000" w:themeColor="text1"/>
          <w:sz w:val="28"/>
          <w:szCs w:val="28"/>
        </w:rPr>
        <w:t>о</w:t>
      </w:r>
      <w:r w:rsidRPr="009601A3">
        <w:rPr>
          <w:rFonts w:ascii="Times New Roman" w:hAnsi="Times New Roman" w:cs="Times New Roman"/>
          <w:color w:val="000000" w:themeColor="text1"/>
          <w:sz w:val="28"/>
          <w:szCs w:val="28"/>
        </w:rPr>
        <w:t xml:space="preserve"> доступні дані моніторингових спостережень, що здійснюються суб’єктами в рамках програм державного моніторингу навколишнього середовища на локальному та регіональному рів</w:t>
      </w:r>
      <w:r w:rsidR="00AF4B3E" w:rsidRPr="009601A3">
        <w:rPr>
          <w:rFonts w:ascii="Times New Roman" w:hAnsi="Times New Roman" w:cs="Times New Roman"/>
          <w:color w:val="000000" w:themeColor="text1"/>
          <w:sz w:val="28"/>
          <w:szCs w:val="28"/>
        </w:rPr>
        <w:t>ні</w:t>
      </w:r>
      <w:r w:rsidRPr="009601A3">
        <w:rPr>
          <w:rFonts w:ascii="Times New Roman" w:hAnsi="Times New Roman" w:cs="Times New Roman"/>
          <w:color w:val="000000" w:themeColor="text1"/>
          <w:sz w:val="28"/>
          <w:szCs w:val="28"/>
        </w:rPr>
        <w:t xml:space="preserve">. </w:t>
      </w:r>
    </w:p>
    <w:p w14:paraId="7ED3FEEB" w14:textId="77777777" w:rsidR="00B968DD" w:rsidRPr="009601A3" w:rsidRDefault="000617A2"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Основними екологічними проблемами області є</w:t>
      </w:r>
      <w:r w:rsidR="00B968DD" w:rsidRPr="009601A3">
        <w:rPr>
          <w:rFonts w:ascii="Times New Roman" w:hAnsi="Times New Roman" w:cs="Times New Roman"/>
          <w:color w:val="000000" w:themeColor="text1"/>
          <w:sz w:val="28"/>
          <w:szCs w:val="28"/>
        </w:rPr>
        <w:t>:</w:t>
      </w:r>
    </w:p>
    <w:p w14:paraId="25E77A94" w14:textId="77777777" w:rsidR="00B968DD" w:rsidRPr="009601A3" w:rsidRDefault="00EA05E6"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eastAsia="Times New Roman" w:hAnsi="Times New Roman"/>
          <w:color w:val="000000" w:themeColor="text1"/>
          <w:sz w:val="28"/>
          <w:szCs w:val="28"/>
          <w:lang w:eastAsia="ru-RU"/>
        </w:rPr>
        <w:t xml:space="preserve">забруднення </w:t>
      </w:r>
      <w:r w:rsidRPr="009601A3">
        <w:rPr>
          <w:rFonts w:ascii="Times New Roman" w:eastAsia="Times New Roman" w:hAnsi="Times New Roman" w:cs="Times New Roman"/>
          <w:color w:val="000000" w:themeColor="text1"/>
          <w:sz w:val="28"/>
          <w:szCs w:val="28"/>
          <w:lang w:eastAsia="ru-RU"/>
        </w:rPr>
        <w:t>навколишнього природного середовища внаслідок бойових дій та мін</w:t>
      </w:r>
      <w:r w:rsidR="00AF4B3E" w:rsidRPr="009601A3">
        <w:rPr>
          <w:rFonts w:ascii="Times New Roman" w:eastAsia="Times New Roman" w:hAnsi="Times New Roman" w:cs="Times New Roman"/>
          <w:color w:val="000000" w:themeColor="text1"/>
          <w:sz w:val="28"/>
          <w:szCs w:val="28"/>
          <w:lang w:eastAsia="ru-RU"/>
        </w:rPr>
        <w:t>у</w:t>
      </w:r>
      <w:r w:rsidRPr="009601A3">
        <w:rPr>
          <w:rFonts w:ascii="Times New Roman" w:eastAsia="Times New Roman" w:hAnsi="Times New Roman" w:cs="Times New Roman"/>
          <w:color w:val="000000" w:themeColor="text1"/>
          <w:sz w:val="28"/>
          <w:szCs w:val="28"/>
          <w:lang w:eastAsia="ru-RU"/>
        </w:rPr>
        <w:t>вання територій</w:t>
      </w:r>
      <w:r w:rsidR="00B968DD" w:rsidRPr="009601A3">
        <w:rPr>
          <w:rFonts w:ascii="Times New Roman" w:hAnsi="Times New Roman" w:cs="Times New Roman"/>
          <w:color w:val="000000" w:themeColor="text1"/>
          <w:sz w:val="28"/>
          <w:szCs w:val="28"/>
        </w:rPr>
        <w:t>;</w:t>
      </w:r>
    </w:p>
    <w:p w14:paraId="3C564753" w14:textId="77777777" w:rsidR="00B968DD" w:rsidRPr="009601A3" w:rsidRDefault="000617A2"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забруднення басейну р.</w:t>
      </w:r>
      <w:r w:rsidR="00AF4B3E" w:rsidRPr="009601A3">
        <w:rPr>
          <w:rFonts w:ascii="Times New Roman" w:hAnsi="Times New Roman" w:cs="Times New Roman"/>
          <w:color w:val="000000" w:themeColor="text1"/>
          <w:sz w:val="28"/>
          <w:szCs w:val="28"/>
        </w:rPr>
        <w:t> </w:t>
      </w:r>
      <w:r w:rsidRPr="009601A3">
        <w:rPr>
          <w:rFonts w:ascii="Times New Roman" w:hAnsi="Times New Roman" w:cs="Times New Roman"/>
          <w:color w:val="000000" w:themeColor="text1"/>
          <w:sz w:val="28"/>
          <w:szCs w:val="28"/>
        </w:rPr>
        <w:t>Дніпро, акваторії Азовського</w:t>
      </w:r>
      <w:r w:rsidR="00B968DD" w:rsidRPr="009601A3">
        <w:rPr>
          <w:rFonts w:ascii="Times New Roman" w:hAnsi="Times New Roman" w:cs="Times New Roman"/>
          <w:color w:val="000000" w:themeColor="text1"/>
          <w:sz w:val="28"/>
          <w:szCs w:val="28"/>
        </w:rPr>
        <w:t xml:space="preserve"> та</w:t>
      </w:r>
      <w:r w:rsidRPr="009601A3">
        <w:rPr>
          <w:rFonts w:ascii="Times New Roman" w:hAnsi="Times New Roman" w:cs="Times New Roman"/>
          <w:color w:val="000000" w:themeColor="text1"/>
          <w:sz w:val="28"/>
          <w:szCs w:val="28"/>
        </w:rPr>
        <w:t xml:space="preserve"> Чорного морів неочищеними стічними водами</w:t>
      </w:r>
      <w:r w:rsidR="00B968DD" w:rsidRPr="009601A3">
        <w:rPr>
          <w:rFonts w:ascii="Times New Roman" w:hAnsi="Times New Roman" w:cs="Times New Roman"/>
          <w:color w:val="000000" w:themeColor="text1"/>
          <w:sz w:val="28"/>
          <w:szCs w:val="28"/>
        </w:rPr>
        <w:t>;</w:t>
      </w:r>
    </w:p>
    <w:p w14:paraId="54FB0089" w14:textId="77777777" w:rsidR="00B968DD" w:rsidRPr="009601A3" w:rsidRDefault="000617A2"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поводження з твердими побутовими відходами</w:t>
      </w:r>
      <w:r w:rsidR="00B968DD" w:rsidRPr="009601A3">
        <w:rPr>
          <w:rFonts w:ascii="Times New Roman" w:hAnsi="Times New Roman" w:cs="Times New Roman"/>
          <w:color w:val="000000" w:themeColor="text1"/>
          <w:sz w:val="28"/>
          <w:szCs w:val="28"/>
        </w:rPr>
        <w:t>;</w:t>
      </w:r>
    </w:p>
    <w:p w14:paraId="3C506940" w14:textId="77777777" w:rsidR="00B968DD" w:rsidRPr="009601A3" w:rsidRDefault="000617A2"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накопичення непридатних до використання х</w:t>
      </w:r>
      <w:r w:rsidR="00EA05E6" w:rsidRPr="009601A3">
        <w:rPr>
          <w:rFonts w:ascii="Times New Roman" w:hAnsi="Times New Roman" w:cs="Times New Roman"/>
          <w:color w:val="000000" w:themeColor="text1"/>
          <w:sz w:val="28"/>
          <w:szCs w:val="28"/>
        </w:rPr>
        <w:t>імічних засобів захисту рослин</w:t>
      </w:r>
      <w:r w:rsidR="00B968DD" w:rsidRPr="009601A3">
        <w:rPr>
          <w:rFonts w:ascii="Times New Roman" w:hAnsi="Times New Roman" w:cs="Times New Roman"/>
          <w:color w:val="000000" w:themeColor="text1"/>
          <w:sz w:val="28"/>
          <w:szCs w:val="28"/>
        </w:rPr>
        <w:t>;</w:t>
      </w:r>
    </w:p>
    <w:p w14:paraId="73E2A226" w14:textId="77777777" w:rsidR="000617A2" w:rsidRPr="009601A3" w:rsidRDefault="000617A2"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проблема природно-заповідного фонду</w:t>
      </w:r>
      <w:r w:rsidR="00EA05E6" w:rsidRPr="009601A3">
        <w:rPr>
          <w:rFonts w:ascii="Times New Roman" w:hAnsi="Times New Roman" w:cs="Times New Roman"/>
          <w:color w:val="000000" w:themeColor="text1"/>
          <w:sz w:val="28"/>
          <w:szCs w:val="28"/>
        </w:rPr>
        <w:t>.</w:t>
      </w:r>
    </w:p>
    <w:p w14:paraId="58738D34" w14:textId="77777777" w:rsidR="005B084F" w:rsidRPr="0053289E" w:rsidRDefault="005B084F" w:rsidP="004C2A55">
      <w:pPr>
        <w:spacing w:after="0" w:line="240" w:lineRule="auto"/>
        <w:ind w:firstLine="567"/>
        <w:jc w:val="both"/>
        <w:rPr>
          <w:rFonts w:ascii="Times New Roman" w:hAnsi="Times New Roman" w:cs="Times New Roman"/>
          <w:color w:val="000000" w:themeColor="text1"/>
          <w:sz w:val="28"/>
          <w:szCs w:val="28"/>
        </w:rPr>
      </w:pPr>
      <w:r w:rsidRPr="009601A3">
        <w:rPr>
          <w:rFonts w:ascii="Times New Roman" w:hAnsi="Times New Roman" w:cs="Times New Roman"/>
          <w:color w:val="000000" w:themeColor="text1"/>
          <w:sz w:val="28"/>
          <w:szCs w:val="28"/>
        </w:rPr>
        <w:t>За підсумками СЕО запропонован</w:t>
      </w:r>
      <w:r w:rsidR="00AF4B3E" w:rsidRPr="009601A3">
        <w:rPr>
          <w:rFonts w:ascii="Times New Roman" w:hAnsi="Times New Roman" w:cs="Times New Roman"/>
          <w:color w:val="000000" w:themeColor="text1"/>
          <w:sz w:val="28"/>
          <w:szCs w:val="28"/>
        </w:rPr>
        <w:t>о</w:t>
      </w:r>
      <w:r w:rsidRPr="009601A3">
        <w:rPr>
          <w:rFonts w:ascii="Times New Roman" w:hAnsi="Times New Roman" w:cs="Times New Roman"/>
          <w:color w:val="000000" w:themeColor="text1"/>
          <w:sz w:val="28"/>
          <w:szCs w:val="28"/>
        </w:rPr>
        <w:t xml:space="preserve"> узагальнені заходи </w:t>
      </w:r>
      <w:r w:rsidR="00AF4B3E" w:rsidRPr="009601A3">
        <w:rPr>
          <w:rFonts w:ascii="Times New Roman" w:hAnsi="Times New Roman" w:cs="Times New Roman"/>
          <w:color w:val="000000" w:themeColor="text1"/>
          <w:sz w:val="28"/>
          <w:szCs w:val="28"/>
        </w:rPr>
        <w:t>для</w:t>
      </w:r>
      <w:r w:rsidRPr="009601A3">
        <w:rPr>
          <w:rFonts w:ascii="Times New Roman" w:hAnsi="Times New Roman" w:cs="Times New Roman"/>
          <w:color w:val="000000" w:themeColor="text1"/>
          <w:sz w:val="28"/>
          <w:szCs w:val="28"/>
        </w:rPr>
        <w:t xml:space="preserve"> покращення стану навколишнього природного середовища, зокрема під час </w:t>
      </w:r>
      <w:r w:rsidR="001D6412" w:rsidRPr="009601A3">
        <w:rPr>
          <w:rFonts w:ascii="Times New Roman" w:hAnsi="Times New Roman" w:cs="Times New Roman"/>
          <w:color w:val="000000" w:themeColor="text1"/>
          <w:sz w:val="28"/>
          <w:szCs w:val="28"/>
        </w:rPr>
        <w:t xml:space="preserve">реалізації </w:t>
      </w:r>
      <w:r w:rsidRPr="009601A3">
        <w:rPr>
          <w:rFonts w:ascii="Times New Roman" w:hAnsi="Times New Roman" w:cs="Times New Roman"/>
          <w:color w:val="000000" w:themeColor="text1"/>
          <w:sz w:val="28"/>
          <w:szCs w:val="28"/>
        </w:rPr>
        <w:t xml:space="preserve"> Програми.</w:t>
      </w:r>
    </w:p>
    <w:p w14:paraId="63FCF867" w14:textId="77777777" w:rsidR="00AE3D7C" w:rsidRPr="0053289E" w:rsidRDefault="00AE3D7C" w:rsidP="004C2A55">
      <w:pPr>
        <w:spacing w:after="0" w:line="240" w:lineRule="auto"/>
        <w:ind w:firstLine="709"/>
        <w:jc w:val="both"/>
        <w:rPr>
          <w:rFonts w:ascii="Times New Roman" w:hAnsi="Times New Roman" w:cs="Times New Roman"/>
          <w:color w:val="000000" w:themeColor="text1"/>
          <w:sz w:val="28"/>
          <w:szCs w:val="28"/>
        </w:rPr>
      </w:pPr>
    </w:p>
    <w:p w14:paraId="7AD27290" w14:textId="77777777" w:rsidR="00030E69" w:rsidRPr="0053289E" w:rsidRDefault="00030E69" w:rsidP="004C2A55">
      <w:pPr>
        <w:spacing w:after="0" w:line="240" w:lineRule="auto"/>
        <w:ind w:firstLine="709"/>
        <w:jc w:val="both"/>
        <w:rPr>
          <w:rFonts w:ascii="Times New Roman" w:hAnsi="Times New Roman" w:cs="Times New Roman"/>
          <w:color w:val="000000" w:themeColor="text1"/>
          <w:sz w:val="28"/>
          <w:szCs w:val="28"/>
        </w:rPr>
      </w:pPr>
    </w:p>
    <w:p w14:paraId="7681F4C5" w14:textId="77777777" w:rsidR="00A65699" w:rsidRPr="0053289E" w:rsidRDefault="00C93477" w:rsidP="004C2A55">
      <w:pPr>
        <w:pStyle w:val="Heading1"/>
        <w:spacing w:before="0" w:line="240" w:lineRule="auto"/>
        <w:rPr>
          <w:rFonts w:ascii="Times New Roman" w:hAnsi="Times New Roman"/>
          <w:b w:val="0"/>
          <w:color w:val="000000" w:themeColor="text1"/>
        </w:rPr>
      </w:pPr>
      <w:r>
        <w:rPr>
          <w:rFonts w:ascii="Times New Roman" w:hAnsi="Times New Roman"/>
          <w:b w:val="0"/>
          <w:color w:val="000000" w:themeColor="text1"/>
        </w:rPr>
        <w:t>Директор</w:t>
      </w:r>
      <w:r w:rsidR="00A65699" w:rsidRPr="0053289E">
        <w:rPr>
          <w:rFonts w:ascii="Times New Roman" w:hAnsi="Times New Roman"/>
          <w:b w:val="0"/>
          <w:color w:val="000000" w:themeColor="text1"/>
        </w:rPr>
        <w:t xml:space="preserve"> Департаменту</w:t>
      </w:r>
    </w:p>
    <w:p w14:paraId="72983082" w14:textId="77777777" w:rsidR="00A65699" w:rsidRPr="0053289E" w:rsidRDefault="00A65699" w:rsidP="004C2A55">
      <w:pPr>
        <w:pStyle w:val="Heading1"/>
        <w:spacing w:before="0" w:line="240" w:lineRule="auto"/>
        <w:rPr>
          <w:rFonts w:ascii="Times New Roman" w:hAnsi="Times New Roman"/>
          <w:b w:val="0"/>
          <w:color w:val="000000" w:themeColor="text1"/>
        </w:rPr>
      </w:pPr>
      <w:r w:rsidRPr="0053289E">
        <w:rPr>
          <w:rFonts w:ascii="Times New Roman" w:hAnsi="Times New Roman"/>
          <w:b w:val="0"/>
          <w:color w:val="000000" w:themeColor="text1"/>
        </w:rPr>
        <w:t xml:space="preserve">розвитку економіки обласної </w:t>
      </w:r>
    </w:p>
    <w:p w14:paraId="5389F0AC" w14:textId="77777777" w:rsidR="007D4312" w:rsidRPr="0053289E" w:rsidRDefault="00A65699" w:rsidP="004C2A55">
      <w:pPr>
        <w:pStyle w:val="Heading1"/>
        <w:spacing w:before="0" w:line="240" w:lineRule="auto"/>
        <w:rPr>
          <w:rFonts w:ascii="Times New Roman" w:hAnsi="Times New Roman"/>
          <w:b w:val="0"/>
          <w:color w:val="000000" w:themeColor="text1"/>
        </w:rPr>
      </w:pPr>
      <w:r w:rsidRPr="0053289E">
        <w:rPr>
          <w:rFonts w:ascii="Times New Roman" w:hAnsi="Times New Roman"/>
          <w:b w:val="0"/>
          <w:color w:val="000000" w:themeColor="text1"/>
        </w:rPr>
        <w:t xml:space="preserve">державної адміністрації </w:t>
      </w:r>
      <w:r w:rsidR="00793BAD">
        <w:rPr>
          <w:rFonts w:ascii="Times New Roman" w:hAnsi="Times New Roman"/>
          <w:b w:val="0"/>
          <w:color w:val="000000" w:themeColor="text1"/>
        </w:rPr>
        <w:tab/>
      </w:r>
      <w:r w:rsidR="00793BAD">
        <w:rPr>
          <w:rFonts w:ascii="Times New Roman" w:hAnsi="Times New Roman"/>
          <w:b w:val="0"/>
          <w:color w:val="000000" w:themeColor="text1"/>
        </w:rPr>
        <w:tab/>
      </w:r>
      <w:r w:rsidR="00793BAD">
        <w:rPr>
          <w:rFonts w:ascii="Times New Roman" w:hAnsi="Times New Roman"/>
          <w:b w:val="0"/>
          <w:color w:val="000000" w:themeColor="text1"/>
        </w:rPr>
        <w:tab/>
      </w:r>
      <w:r w:rsidR="00793BAD">
        <w:rPr>
          <w:rFonts w:ascii="Times New Roman" w:hAnsi="Times New Roman"/>
          <w:b w:val="0"/>
          <w:color w:val="000000" w:themeColor="text1"/>
        </w:rPr>
        <w:tab/>
      </w:r>
      <w:r w:rsidR="00793BAD">
        <w:rPr>
          <w:rFonts w:ascii="Times New Roman" w:hAnsi="Times New Roman"/>
          <w:b w:val="0"/>
          <w:color w:val="000000" w:themeColor="text1"/>
        </w:rPr>
        <w:tab/>
      </w:r>
      <w:r w:rsidR="00793BAD">
        <w:rPr>
          <w:rFonts w:ascii="Times New Roman" w:hAnsi="Times New Roman"/>
          <w:b w:val="0"/>
          <w:color w:val="000000" w:themeColor="text1"/>
        </w:rPr>
        <w:tab/>
      </w:r>
      <w:r w:rsidR="007D4312" w:rsidRPr="0053289E">
        <w:rPr>
          <w:rFonts w:ascii="Times New Roman" w:hAnsi="Times New Roman"/>
          <w:b w:val="0"/>
          <w:color w:val="000000" w:themeColor="text1"/>
        </w:rPr>
        <w:t xml:space="preserve">Артем МІШИН </w:t>
      </w:r>
    </w:p>
    <w:sectPr w:rsidR="007D4312" w:rsidRPr="0053289E" w:rsidSect="00222104">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BAF" w14:textId="77777777" w:rsidR="00F95436" w:rsidRDefault="00F95436" w:rsidP="00665288">
      <w:pPr>
        <w:spacing w:after="0" w:line="240" w:lineRule="auto"/>
      </w:pPr>
      <w:r>
        <w:separator/>
      </w:r>
    </w:p>
  </w:endnote>
  <w:endnote w:type="continuationSeparator" w:id="0">
    <w:p w14:paraId="7914795B" w14:textId="77777777" w:rsidR="00F95436" w:rsidRDefault="00F95436" w:rsidP="0066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Avenir Ligh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252A" w14:textId="77777777" w:rsidR="00F95436" w:rsidRDefault="00F95436" w:rsidP="00665288">
      <w:pPr>
        <w:spacing w:after="0" w:line="240" w:lineRule="auto"/>
      </w:pPr>
      <w:r>
        <w:separator/>
      </w:r>
    </w:p>
  </w:footnote>
  <w:footnote w:type="continuationSeparator" w:id="0">
    <w:p w14:paraId="5150D1C9" w14:textId="77777777" w:rsidR="00F95436" w:rsidRDefault="00F95436" w:rsidP="0066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48487"/>
      <w:docPartObj>
        <w:docPartGallery w:val="Page Numbers (Top of Page)"/>
        <w:docPartUnique/>
      </w:docPartObj>
    </w:sdtPr>
    <w:sdtEndPr>
      <w:rPr>
        <w:rFonts w:ascii="Times New Roman" w:hAnsi="Times New Roman" w:cs="Times New Roman"/>
      </w:rPr>
    </w:sdtEndPr>
    <w:sdtContent>
      <w:p w14:paraId="4DD88042" w14:textId="77777777" w:rsidR="00B77849" w:rsidRPr="00D4537F" w:rsidRDefault="00B77849">
        <w:pPr>
          <w:pStyle w:val="Header"/>
          <w:jc w:val="center"/>
          <w:rPr>
            <w:rFonts w:ascii="Times New Roman" w:hAnsi="Times New Roman" w:cs="Times New Roman"/>
          </w:rPr>
        </w:pPr>
        <w:r w:rsidRPr="00D4537F">
          <w:rPr>
            <w:rFonts w:ascii="Times New Roman" w:hAnsi="Times New Roman" w:cs="Times New Roman"/>
          </w:rPr>
          <w:fldChar w:fldCharType="begin"/>
        </w:r>
        <w:r w:rsidRPr="00D4537F">
          <w:rPr>
            <w:rFonts w:ascii="Times New Roman" w:hAnsi="Times New Roman" w:cs="Times New Roman"/>
          </w:rPr>
          <w:instrText>PAGE   \* MERGEFORMAT</w:instrText>
        </w:r>
        <w:r w:rsidRPr="00D4537F">
          <w:rPr>
            <w:rFonts w:ascii="Times New Roman" w:hAnsi="Times New Roman" w:cs="Times New Roman"/>
          </w:rPr>
          <w:fldChar w:fldCharType="separate"/>
        </w:r>
        <w:r>
          <w:rPr>
            <w:rFonts w:ascii="Times New Roman" w:hAnsi="Times New Roman" w:cs="Times New Roman"/>
            <w:noProof/>
          </w:rPr>
          <w:t>90</w:t>
        </w:r>
        <w:r w:rsidRPr="00D4537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345"/>
    <w:multiLevelType w:val="multilevel"/>
    <w:tmpl w:val="F79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7F7A"/>
    <w:multiLevelType w:val="multilevel"/>
    <w:tmpl w:val="88A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C7B"/>
    <w:multiLevelType w:val="hybridMultilevel"/>
    <w:tmpl w:val="9EFE0FAA"/>
    <w:lvl w:ilvl="0" w:tplc="5F025616">
      <w:start w:val="1"/>
      <w:numFmt w:val="bullet"/>
      <w:lvlText w:val=""/>
      <w:lvlJc w:val="left"/>
      <w:pPr>
        <w:ind w:left="720" w:hanging="360"/>
      </w:pPr>
      <w:rPr>
        <w:rFonts w:ascii="Wingdings" w:hAnsi="Wingdings"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E57F28"/>
    <w:multiLevelType w:val="hybridMultilevel"/>
    <w:tmpl w:val="3C8C5A96"/>
    <w:lvl w:ilvl="0" w:tplc="5F025616">
      <w:start w:val="1"/>
      <w:numFmt w:val="bullet"/>
      <w:lvlText w:val=""/>
      <w:lvlJc w:val="left"/>
      <w:pPr>
        <w:ind w:left="7024" w:hanging="360"/>
      </w:pPr>
      <w:rPr>
        <w:rFonts w:ascii="Wingdings" w:hAnsi="Wingdings" w:hint="default"/>
        <w:sz w:val="28"/>
        <w:szCs w:val="28"/>
      </w:rPr>
    </w:lvl>
    <w:lvl w:ilvl="1" w:tplc="04220003" w:tentative="1">
      <w:start w:val="1"/>
      <w:numFmt w:val="bullet"/>
      <w:lvlText w:val="o"/>
      <w:lvlJc w:val="left"/>
      <w:pPr>
        <w:ind w:left="7469" w:hanging="360"/>
      </w:pPr>
      <w:rPr>
        <w:rFonts w:ascii="Courier New" w:hAnsi="Courier New" w:cs="Courier New" w:hint="default"/>
      </w:rPr>
    </w:lvl>
    <w:lvl w:ilvl="2" w:tplc="04220005" w:tentative="1">
      <w:start w:val="1"/>
      <w:numFmt w:val="bullet"/>
      <w:lvlText w:val=""/>
      <w:lvlJc w:val="left"/>
      <w:pPr>
        <w:ind w:left="8189" w:hanging="360"/>
      </w:pPr>
      <w:rPr>
        <w:rFonts w:ascii="Wingdings" w:hAnsi="Wingdings" w:hint="default"/>
      </w:rPr>
    </w:lvl>
    <w:lvl w:ilvl="3" w:tplc="04220001" w:tentative="1">
      <w:start w:val="1"/>
      <w:numFmt w:val="bullet"/>
      <w:lvlText w:val=""/>
      <w:lvlJc w:val="left"/>
      <w:pPr>
        <w:ind w:left="8909" w:hanging="360"/>
      </w:pPr>
      <w:rPr>
        <w:rFonts w:ascii="Symbol" w:hAnsi="Symbol" w:hint="default"/>
      </w:rPr>
    </w:lvl>
    <w:lvl w:ilvl="4" w:tplc="04220003" w:tentative="1">
      <w:start w:val="1"/>
      <w:numFmt w:val="bullet"/>
      <w:lvlText w:val="o"/>
      <w:lvlJc w:val="left"/>
      <w:pPr>
        <w:ind w:left="9629" w:hanging="360"/>
      </w:pPr>
      <w:rPr>
        <w:rFonts w:ascii="Courier New" w:hAnsi="Courier New" w:cs="Courier New" w:hint="default"/>
      </w:rPr>
    </w:lvl>
    <w:lvl w:ilvl="5" w:tplc="04220005" w:tentative="1">
      <w:start w:val="1"/>
      <w:numFmt w:val="bullet"/>
      <w:lvlText w:val=""/>
      <w:lvlJc w:val="left"/>
      <w:pPr>
        <w:ind w:left="10349" w:hanging="360"/>
      </w:pPr>
      <w:rPr>
        <w:rFonts w:ascii="Wingdings" w:hAnsi="Wingdings" w:hint="default"/>
      </w:rPr>
    </w:lvl>
    <w:lvl w:ilvl="6" w:tplc="04220001" w:tentative="1">
      <w:start w:val="1"/>
      <w:numFmt w:val="bullet"/>
      <w:lvlText w:val=""/>
      <w:lvlJc w:val="left"/>
      <w:pPr>
        <w:ind w:left="11069" w:hanging="360"/>
      </w:pPr>
      <w:rPr>
        <w:rFonts w:ascii="Symbol" w:hAnsi="Symbol" w:hint="default"/>
      </w:rPr>
    </w:lvl>
    <w:lvl w:ilvl="7" w:tplc="04220003" w:tentative="1">
      <w:start w:val="1"/>
      <w:numFmt w:val="bullet"/>
      <w:lvlText w:val="o"/>
      <w:lvlJc w:val="left"/>
      <w:pPr>
        <w:ind w:left="11789" w:hanging="360"/>
      </w:pPr>
      <w:rPr>
        <w:rFonts w:ascii="Courier New" w:hAnsi="Courier New" w:cs="Courier New" w:hint="default"/>
      </w:rPr>
    </w:lvl>
    <w:lvl w:ilvl="8" w:tplc="04220005" w:tentative="1">
      <w:start w:val="1"/>
      <w:numFmt w:val="bullet"/>
      <w:lvlText w:val=""/>
      <w:lvlJc w:val="left"/>
      <w:pPr>
        <w:ind w:left="12509" w:hanging="360"/>
      </w:pPr>
      <w:rPr>
        <w:rFonts w:ascii="Wingdings" w:hAnsi="Wingdings" w:hint="default"/>
      </w:rPr>
    </w:lvl>
  </w:abstractNum>
  <w:abstractNum w:abstractNumId="4"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261414"/>
    <w:multiLevelType w:val="multilevel"/>
    <w:tmpl w:val="F3B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5315E"/>
    <w:multiLevelType w:val="hybridMultilevel"/>
    <w:tmpl w:val="3872C8FE"/>
    <w:lvl w:ilvl="0" w:tplc="6520F1F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410925CD"/>
    <w:multiLevelType w:val="multilevel"/>
    <w:tmpl w:val="DB2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B3646"/>
    <w:multiLevelType w:val="multilevel"/>
    <w:tmpl w:val="A608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750DA"/>
    <w:multiLevelType w:val="multilevel"/>
    <w:tmpl w:val="F036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80340"/>
    <w:multiLevelType w:val="multilevel"/>
    <w:tmpl w:val="BD6C82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51FCE"/>
    <w:multiLevelType w:val="multilevel"/>
    <w:tmpl w:val="AEA2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17138"/>
    <w:multiLevelType w:val="hybridMultilevel"/>
    <w:tmpl w:val="72D28080"/>
    <w:lvl w:ilvl="0" w:tplc="6520F1FE">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5DEA2B9D"/>
    <w:multiLevelType w:val="multilevel"/>
    <w:tmpl w:val="D6F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21913"/>
    <w:multiLevelType w:val="hybridMultilevel"/>
    <w:tmpl w:val="6414CC0A"/>
    <w:lvl w:ilvl="0" w:tplc="0422000B">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D371429"/>
    <w:multiLevelType w:val="multilevel"/>
    <w:tmpl w:val="50D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30E4D"/>
    <w:multiLevelType w:val="multilevel"/>
    <w:tmpl w:val="9D5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10E5B"/>
    <w:multiLevelType w:val="multilevel"/>
    <w:tmpl w:val="FC9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957086">
    <w:abstractNumId w:val="4"/>
  </w:num>
  <w:num w:numId="2" w16cid:durableId="1449592594">
    <w:abstractNumId w:val="3"/>
  </w:num>
  <w:num w:numId="3" w16cid:durableId="1900238349">
    <w:abstractNumId w:val="14"/>
  </w:num>
  <w:num w:numId="4" w16cid:durableId="456526410">
    <w:abstractNumId w:val="2"/>
  </w:num>
  <w:num w:numId="5" w16cid:durableId="581984892">
    <w:abstractNumId w:val="16"/>
  </w:num>
  <w:num w:numId="6" w16cid:durableId="853030364">
    <w:abstractNumId w:val="9"/>
  </w:num>
  <w:num w:numId="7" w16cid:durableId="1672177149">
    <w:abstractNumId w:val="7"/>
  </w:num>
  <w:num w:numId="8" w16cid:durableId="1636519824">
    <w:abstractNumId w:val="5"/>
  </w:num>
  <w:num w:numId="9" w16cid:durableId="1395424445">
    <w:abstractNumId w:val="1"/>
  </w:num>
  <w:num w:numId="10" w16cid:durableId="1483933449">
    <w:abstractNumId w:val="15"/>
  </w:num>
  <w:num w:numId="11" w16cid:durableId="82998376">
    <w:abstractNumId w:val="0"/>
  </w:num>
  <w:num w:numId="12" w16cid:durableId="903679402">
    <w:abstractNumId w:val="13"/>
  </w:num>
  <w:num w:numId="13" w16cid:durableId="1438911879">
    <w:abstractNumId w:val="17"/>
  </w:num>
  <w:num w:numId="14" w16cid:durableId="1092629121">
    <w:abstractNumId w:val="10"/>
  </w:num>
  <w:num w:numId="15" w16cid:durableId="1569998039">
    <w:abstractNumId w:val="8"/>
  </w:num>
  <w:num w:numId="16" w16cid:durableId="869144340">
    <w:abstractNumId w:val="11"/>
  </w:num>
  <w:num w:numId="17" w16cid:durableId="158162223">
    <w:abstractNumId w:val="12"/>
  </w:num>
  <w:num w:numId="18" w16cid:durableId="5774877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A1"/>
    <w:rsid w:val="000012B6"/>
    <w:rsid w:val="00002130"/>
    <w:rsid w:val="00002426"/>
    <w:rsid w:val="0000255A"/>
    <w:rsid w:val="00002DCA"/>
    <w:rsid w:val="000036F8"/>
    <w:rsid w:val="00003DBB"/>
    <w:rsid w:val="00005163"/>
    <w:rsid w:val="0000553C"/>
    <w:rsid w:val="000060E6"/>
    <w:rsid w:val="00007437"/>
    <w:rsid w:val="00011050"/>
    <w:rsid w:val="00011421"/>
    <w:rsid w:val="00011AAA"/>
    <w:rsid w:val="0001348F"/>
    <w:rsid w:val="00016B32"/>
    <w:rsid w:val="00020A17"/>
    <w:rsid w:val="00023086"/>
    <w:rsid w:val="00024835"/>
    <w:rsid w:val="00024CAD"/>
    <w:rsid w:val="00024D15"/>
    <w:rsid w:val="0002616B"/>
    <w:rsid w:val="000306D5"/>
    <w:rsid w:val="00030E69"/>
    <w:rsid w:val="00033A70"/>
    <w:rsid w:val="00033BA7"/>
    <w:rsid w:val="0003449B"/>
    <w:rsid w:val="00035241"/>
    <w:rsid w:val="000353E5"/>
    <w:rsid w:val="00035729"/>
    <w:rsid w:val="000358F1"/>
    <w:rsid w:val="0003612D"/>
    <w:rsid w:val="0003692A"/>
    <w:rsid w:val="000375FA"/>
    <w:rsid w:val="00037C6A"/>
    <w:rsid w:val="000404C1"/>
    <w:rsid w:val="00040B7A"/>
    <w:rsid w:val="0004197D"/>
    <w:rsid w:val="00042FB8"/>
    <w:rsid w:val="00044B31"/>
    <w:rsid w:val="0004555B"/>
    <w:rsid w:val="000455FE"/>
    <w:rsid w:val="00045946"/>
    <w:rsid w:val="0004691C"/>
    <w:rsid w:val="00047805"/>
    <w:rsid w:val="00053C75"/>
    <w:rsid w:val="000546EB"/>
    <w:rsid w:val="00054884"/>
    <w:rsid w:val="00054A0E"/>
    <w:rsid w:val="00055234"/>
    <w:rsid w:val="00056D22"/>
    <w:rsid w:val="0006024F"/>
    <w:rsid w:val="000617A2"/>
    <w:rsid w:val="000632FB"/>
    <w:rsid w:val="000637E2"/>
    <w:rsid w:val="000702BD"/>
    <w:rsid w:val="0007081E"/>
    <w:rsid w:val="00070ECD"/>
    <w:rsid w:val="00072F91"/>
    <w:rsid w:val="00073C2D"/>
    <w:rsid w:val="00075AFC"/>
    <w:rsid w:val="00082C96"/>
    <w:rsid w:val="00083FF8"/>
    <w:rsid w:val="00085255"/>
    <w:rsid w:val="00096018"/>
    <w:rsid w:val="0009775C"/>
    <w:rsid w:val="00097918"/>
    <w:rsid w:val="000A1220"/>
    <w:rsid w:val="000A1994"/>
    <w:rsid w:val="000A3497"/>
    <w:rsid w:val="000A35AC"/>
    <w:rsid w:val="000A3D20"/>
    <w:rsid w:val="000A4C14"/>
    <w:rsid w:val="000A5400"/>
    <w:rsid w:val="000A6BDD"/>
    <w:rsid w:val="000A6BE9"/>
    <w:rsid w:val="000A6D73"/>
    <w:rsid w:val="000A7AD2"/>
    <w:rsid w:val="000B195E"/>
    <w:rsid w:val="000B27EF"/>
    <w:rsid w:val="000B31F2"/>
    <w:rsid w:val="000B66A7"/>
    <w:rsid w:val="000B681A"/>
    <w:rsid w:val="000B7076"/>
    <w:rsid w:val="000C1B1D"/>
    <w:rsid w:val="000C4CC7"/>
    <w:rsid w:val="000C4FA7"/>
    <w:rsid w:val="000C642A"/>
    <w:rsid w:val="000C6724"/>
    <w:rsid w:val="000D1012"/>
    <w:rsid w:val="000D3502"/>
    <w:rsid w:val="000D4746"/>
    <w:rsid w:val="000D555C"/>
    <w:rsid w:val="000D56C0"/>
    <w:rsid w:val="000D6707"/>
    <w:rsid w:val="000D6EDB"/>
    <w:rsid w:val="000D7441"/>
    <w:rsid w:val="000D7ED8"/>
    <w:rsid w:val="000E28A7"/>
    <w:rsid w:val="000E2C94"/>
    <w:rsid w:val="000E38A1"/>
    <w:rsid w:val="000E4CC2"/>
    <w:rsid w:val="000E56CA"/>
    <w:rsid w:val="000F0780"/>
    <w:rsid w:val="000F1317"/>
    <w:rsid w:val="000F2AF9"/>
    <w:rsid w:val="000F403A"/>
    <w:rsid w:val="000F53A3"/>
    <w:rsid w:val="000F6E67"/>
    <w:rsid w:val="00101F3F"/>
    <w:rsid w:val="00102372"/>
    <w:rsid w:val="00106959"/>
    <w:rsid w:val="001070E0"/>
    <w:rsid w:val="00107FA6"/>
    <w:rsid w:val="001104F6"/>
    <w:rsid w:val="0011069D"/>
    <w:rsid w:val="00110BFA"/>
    <w:rsid w:val="001110C9"/>
    <w:rsid w:val="001112C7"/>
    <w:rsid w:val="001121BD"/>
    <w:rsid w:val="00113A15"/>
    <w:rsid w:val="00116084"/>
    <w:rsid w:val="001167CE"/>
    <w:rsid w:val="001230AA"/>
    <w:rsid w:val="00124DEF"/>
    <w:rsid w:val="00125E58"/>
    <w:rsid w:val="00126980"/>
    <w:rsid w:val="00127992"/>
    <w:rsid w:val="00131F26"/>
    <w:rsid w:val="00133411"/>
    <w:rsid w:val="00133B4C"/>
    <w:rsid w:val="00134D92"/>
    <w:rsid w:val="00135506"/>
    <w:rsid w:val="00135AF7"/>
    <w:rsid w:val="001365FF"/>
    <w:rsid w:val="00137FCD"/>
    <w:rsid w:val="001416E1"/>
    <w:rsid w:val="00147C00"/>
    <w:rsid w:val="00150B64"/>
    <w:rsid w:val="00151FE8"/>
    <w:rsid w:val="00154B7D"/>
    <w:rsid w:val="0015603C"/>
    <w:rsid w:val="00157D62"/>
    <w:rsid w:val="00160DE2"/>
    <w:rsid w:val="00161702"/>
    <w:rsid w:val="00161FB6"/>
    <w:rsid w:val="00162942"/>
    <w:rsid w:val="001667C3"/>
    <w:rsid w:val="00166C94"/>
    <w:rsid w:val="00166D01"/>
    <w:rsid w:val="00166DAE"/>
    <w:rsid w:val="00167025"/>
    <w:rsid w:val="00170CFA"/>
    <w:rsid w:val="00176045"/>
    <w:rsid w:val="00176A4D"/>
    <w:rsid w:val="00180397"/>
    <w:rsid w:val="00182EBC"/>
    <w:rsid w:val="001836B9"/>
    <w:rsid w:val="00184D4F"/>
    <w:rsid w:val="00191915"/>
    <w:rsid w:val="001928EC"/>
    <w:rsid w:val="0019345C"/>
    <w:rsid w:val="00196C83"/>
    <w:rsid w:val="00197633"/>
    <w:rsid w:val="001A0864"/>
    <w:rsid w:val="001A0E46"/>
    <w:rsid w:val="001A1573"/>
    <w:rsid w:val="001A15DD"/>
    <w:rsid w:val="001A1A02"/>
    <w:rsid w:val="001A3C83"/>
    <w:rsid w:val="001A52FF"/>
    <w:rsid w:val="001B0073"/>
    <w:rsid w:val="001B0108"/>
    <w:rsid w:val="001B02FD"/>
    <w:rsid w:val="001B2AB5"/>
    <w:rsid w:val="001B31EC"/>
    <w:rsid w:val="001B670B"/>
    <w:rsid w:val="001B6A7A"/>
    <w:rsid w:val="001B73FE"/>
    <w:rsid w:val="001C3A36"/>
    <w:rsid w:val="001C4B9A"/>
    <w:rsid w:val="001C6532"/>
    <w:rsid w:val="001C6565"/>
    <w:rsid w:val="001C799F"/>
    <w:rsid w:val="001D11C6"/>
    <w:rsid w:val="001D1534"/>
    <w:rsid w:val="001D256E"/>
    <w:rsid w:val="001D36F1"/>
    <w:rsid w:val="001D3AA3"/>
    <w:rsid w:val="001D3DEF"/>
    <w:rsid w:val="001D596B"/>
    <w:rsid w:val="001D5BF7"/>
    <w:rsid w:val="001D6412"/>
    <w:rsid w:val="001E05A6"/>
    <w:rsid w:val="001E112B"/>
    <w:rsid w:val="001E14B8"/>
    <w:rsid w:val="001E56AA"/>
    <w:rsid w:val="001F0EB0"/>
    <w:rsid w:val="002014A4"/>
    <w:rsid w:val="00202191"/>
    <w:rsid w:val="00203C59"/>
    <w:rsid w:val="00204A6B"/>
    <w:rsid w:val="00206243"/>
    <w:rsid w:val="0020697C"/>
    <w:rsid w:val="00206EC2"/>
    <w:rsid w:val="00207B85"/>
    <w:rsid w:val="00212E1B"/>
    <w:rsid w:val="00213DDA"/>
    <w:rsid w:val="00213E64"/>
    <w:rsid w:val="0021458A"/>
    <w:rsid w:val="00214ED7"/>
    <w:rsid w:val="0021565D"/>
    <w:rsid w:val="00220903"/>
    <w:rsid w:val="00221A87"/>
    <w:rsid w:val="00222104"/>
    <w:rsid w:val="002224C3"/>
    <w:rsid w:val="0022302E"/>
    <w:rsid w:val="00224A45"/>
    <w:rsid w:val="002251E5"/>
    <w:rsid w:val="002252C1"/>
    <w:rsid w:val="00232D72"/>
    <w:rsid w:val="00232F7B"/>
    <w:rsid w:val="0023492C"/>
    <w:rsid w:val="0023679A"/>
    <w:rsid w:val="002374E2"/>
    <w:rsid w:val="00243D10"/>
    <w:rsid w:val="00246939"/>
    <w:rsid w:val="0024779B"/>
    <w:rsid w:val="002479F0"/>
    <w:rsid w:val="002513CF"/>
    <w:rsid w:val="0025167E"/>
    <w:rsid w:val="00251C59"/>
    <w:rsid w:val="002566BE"/>
    <w:rsid w:val="002572BB"/>
    <w:rsid w:val="00260379"/>
    <w:rsid w:val="00261CE0"/>
    <w:rsid w:val="00266470"/>
    <w:rsid w:val="00266DA2"/>
    <w:rsid w:val="00266E9C"/>
    <w:rsid w:val="00266FBA"/>
    <w:rsid w:val="002679C6"/>
    <w:rsid w:val="0027042A"/>
    <w:rsid w:val="00271EA3"/>
    <w:rsid w:val="0027270A"/>
    <w:rsid w:val="0027327A"/>
    <w:rsid w:val="00273992"/>
    <w:rsid w:val="00273A67"/>
    <w:rsid w:val="00275D35"/>
    <w:rsid w:val="00275E75"/>
    <w:rsid w:val="002766CF"/>
    <w:rsid w:val="00276EC3"/>
    <w:rsid w:val="00282AED"/>
    <w:rsid w:val="00283C13"/>
    <w:rsid w:val="002863D8"/>
    <w:rsid w:val="002926B8"/>
    <w:rsid w:val="00292D8D"/>
    <w:rsid w:val="00293836"/>
    <w:rsid w:val="00293C1C"/>
    <w:rsid w:val="00293F95"/>
    <w:rsid w:val="00294BC3"/>
    <w:rsid w:val="00297D0E"/>
    <w:rsid w:val="002A446F"/>
    <w:rsid w:val="002A6776"/>
    <w:rsid w:val="002A698C"/>
    <w:rsid w:val="002B1410"/>
    <w:rsid w:val="002B1631"/>
    <w:rsid w:val="002B1DBC"/>
    <w:rsid w:val="002B43C3"/>
    <w:rsid w:val="002B6D8C"/>
    <w:rsid w:val="002B74E0"/>
    <w:rsid w:val="002B7807"/>
    <w:rsid w:val="002C09B2"/>
    <w:rsid w:val="002C1992"/>
    <w:rsid w:val="002C3835"/>
    <w:rsid w:val="002C47F6"/>
    <w:rsid w:val="002C4FBD"/>
    <w:rsid w:val="002C7029"/>
    <w:rsid w:val="002C7EC7"/>
    <w:rsid w:val="002D54A8"/>
    <w:rsid w:val="002D74F4"/>
    <w:rsid w:val="002E3756"/>
    <w:rsid w:val="002E42F2"/>
    <w:rsid w:val="002E51FE"/>
    <w:rsid w:val="002E7527"/>
    <w:rsid w:val="002E7AAA"/>
    <w:rsid w:val="002F2489"/>
    <w:rsid w:val="002F27E9"/>
    <w:rsid w:val="002F3468"/>
    <w:rsid w:val="002F39AB"/>
    <w:rsid w:val="002F47B9"/>
    <w:rsid w:val="002F5AC9"/>
    <w:rsid w:val="002F7699"/>
    <w:rsid w:val="002F7F8A"/>
    <w:rsid w:val="00300B6C"/>
    <w:rsid w:val="003013AA"/>
    <w:rsid w:val="003022CF"/>
    <w:rsid w:val="00303055"/>
    <w:rsid w:val="0030383E"/>
    <w:rsid w:val="00306DA1"/>
    <w:rsid w:val="00307689"/>
    <w:rsid w:val="003076B8"/>
    <w:rsid w:val="003109C7"/>
    <w:rsid w:val="003113F8"/>
    <w:rsid w:val="003130FB"/>
    <w:rsid w:val="00315119"/>
    <w:rsid w:val="0032213D"/>
    <w:rsid w:val="003225DF"/>
    <w:rsid w:val="00323650"/>
    <w:rsid w:val="003245B0"/>
    <w:rsid w:val="00325CD8"/>
    <w:rsid w:val="00326812"/>
    <w:rsid w:val="00335077"/>
    <w:rsid w:val="003353C8"/>
    <w:rsid w:val="00336DD2"/>
    <w:rsid w:val="003370A5"/>
    <w:rsid w:val="0033796C"/>
    <w:rsid w:val="00341DEF"/>
    <w:rsid w:val="00342C12"/>
    <w:rsid w:val="00343DA5"/>
    <w:rsid w:val="00343FAA"/>
    <w:rsid w:val="00344518"/>
    <w:rsid w:val="00344A0F"/>
    <w:rsid w:val="00345952"/>
    <w:rsid w:val="00346F69"/>
    <w:rsid w:val="00351E4C"/>
    <w:rsid w:val="00353E39"/>
    <w:rsid w:val="00355347"/>
    <w:rsid w:val="00356CF3"/>
    <w:rsid w:val="0036397C"/>
    <w:rsid w:val="00365B3A"/>
    <w:rsid w:val="003670BE"/>
    <w:rsid w:val="003671C5"/>
    <w:rsid w:val="003708B3"/>
    <w:rsid w:val="00370FD1"/>
    <w:rsid w:val="003723D9"/>
    <w:rsid w:val="00372E58"/>
    <w:rsid w:val="00372F06"/>
    <w:rsid w:val="00373876"/>
    <w:rsid w:val="00374DF2"/>
    <w:rsid w:val="003758B5"/>
    <w:rsid w:val="00376487"/>
    <w:rsid w:val="0037706F"/>
    <w:rsid w:val="0037735D"/>
    <w:rsid w:val="00380555"/>
    <w:rsid w:val="00380A2C"/>
    <w:rsid w:val="003824D1"/>
    <w:rsid w:val="00383BDF"/>
    <w:rsid w:val="00384C27"/>
    <w:rsid w:val="00385771"/>
    <w:rsid w:val="00387033"/>
    <w:rsid w:val="0038704C"/>
    <w:rsid w:val="00387FC8"/>
    <w:rsid w:val="00390BA4"/>
    <w:rsid w:val="0039192F"/>
    <w:rsid w:val="00393C70"/>
    <w:rsid w:val="00394329"/>
    <w:rsid w:val="00394527"/>
    <w:rsid w:val="00394AD0"/>
    <w:rsid w:val="00396566"/>
    <w:rsid w:val="003A045C"/>
    <w:rsid w:val="003A0AA6"/>
    <w:rsid w:val="003A0E1E"/>
    <w:rsid w:val="003A1B26"/>
    <w:rsid w:val="003A2557"/>
    <w:rsid w:val="003A2E08"/>
    <w:rsid w:val="003A3EC2"/>
    <w:rsid w:val="003A4D5C"/>
    <w:rsid w:val="003A5C9F"/>
    <w:rsid w:val="003A6FF4"/>
    <w:rsid w:val="003A7662"/>
    <w:rsid w:val="003B1854"/>
    <w:rsid w:val="003B43A7"/>
    <w:rsid w:val="003B6B0B"/>
    <w:rsid w:val="003B6CFC"/>
    <w:rsid w:val="003C36B1"/>
    <w:rsid w:val="003C3A2C"/>
    <w:rsid w:val="003C4F02"/>
    <w:rsid w:val="003C6111"/>
    <w:rsid w:val="003C7165"/>
    <w:rsid w:val="003C71E9"/>
    <w:rsid w:val="003D24B6"/>
    <w:rsid w:val="003D2780"/>
    <w:rsid w:val="003D2D47"/>
    <w:rsid w:val="003D2F43"/>
    <w:rsid w:val="003D6389"/>
    <w:rsid w:val="003D651E"/>
    <w:rsid w:val="003D7674"/>
    <w:rsid w:val="003E14AF"/>
    <w:rsid w:val="003E2213"/>
    <w:rsid w:val="003E35B6"/>
    <w:rsid w:val="003E46A2"/>
    <w:rsid w:val="003E4C0E"/>
    <w:rsid w:val="003E76A1"/>
    <w:rsid w:val="003F16FE"/>
    <w:rsid w:val="003F2DC0"/>
    <w:rsid w:val="003F2FD7"/>
    <w:rsid w:val="003F5365"/>
    <w:rsid w:val="003F6099"/>
    <w:rsid w:val="003F634C"/>
    <w:rsid w:val="0040106E"/>
    <w:rsid w:val="00401073"/>
    <w:rsid w:val="00402488"/>
    <w:rsid w:val="0040447F"/>
    <w:rsid w:val="004061D2"/>
    <w:rsid w:val="00406ABC"/>
    <w:rsid w:val="00407AC1"/>
    <w:rsid w:val="00410282"/>
    <w:rsid w:val="00410B39"/>
    <w:rsid w:val="004121AB"/>
    <w:rsid w:val="004122B5"/>
    <w:rsid w:val="004123EA"/>
    <w:rsid w:val="00412C60"/>
    <w:rsid w:val="00413666"/>
    <w:rsid w:val="00416365"/>
    <w:rsid w:val="0042066C"/>
    <w:rsid w:val="00421F6A"/>
    <w:rsid w:val="00422048"/>
    <w:rsid w:val="00423031"/>
    <w:rsid w:val="00424865"/>
    <w:rsid w:val="00425F6E"/>
    <w:rsid w:val="0043106B"/>
    <w:rsid w:val="0043194F"/>
    <w:rsid w:val="00432B09"/>
    <w:rsid w:val="00432FC4"/>
    <w:rsid w:val="00434FC0"/>
    <w:rsid w:val="00435B4D"/>
    <w:rsid w:val="00437754"/>
    <w:rsid w:val="00437E37"/>
    <w:rsid w:val="00440836"/>
    <w:rsid w:val="00441964"/>
    <w:rsid w:val="00443D98"/>
    <w:rsid w:val="004446CF"/>
    <w:rsid w:val="004470AC"/>
    <w:rsid w:val="00450922"/>
    <w:rsid w:val="004511CF"/>
    <w:rsid w:val="00451D4B"/>
    <w:rsid w:val="00451D52"/>
    <w:rsid w:val="00454A8A"/>
    <w:rsid w:val="0045631B"/>
    <w:rsid w:val="00456AAD"/>
    <w:rsid w:val="00456CD3"/>
    <w:rsid w:val="004571EB"/>
    <w:rsid w:val="004607CE"/>
    <w:rsid w:val="00460F03"/>
    <w:rsid w:val="00462FCB"/>
    <w:rsid w:val="00463B36"/>
    <w:rsid w:val="004677F1"/>
    <w:rsid w:val="00470BE7"/>
    <w:rsid w:val="0047219E"/>
    <w:rsid w:val="00473C05"/>
    <w:rsid w:val="00475E02"/>
    <w:rsid w:val="0047666C"/>
    <w:rsid w:val="00476765"/>
    <w:rsid w:val="0047704E"/>
    <w:rsid w:val="00481B37"/>
    <w:rsid w:val="00483B31"/>
    <w:rsid w:val="00483E52"/>
    <w:rsid w:val="00483EC7"/>
    <w:rsid w:val="004868AE"/>
    <w:rsid w:val="004868F2"/>
    <w:rsid w:val="00490D6B"/>
    <w:rsid w:val="0049132C"/>
    <w:rsid w:val="004923E6"/>
    <w:rsid w:val="00493E4D"/>
    <w:rsid w:val="00494E24"/>
    <w:rsid w:val="004961EF"/>
    <w:rsid w:val="00496FF6"/>
    <w:rsid w:val="004A147A"/>
    <w:rsid w:val="004A1A5E"/>
    <w:rsid w:val="004A2925"/>
    <w:rsid w:val="004A2978"/>
    <w:rsid w:val="004A2B65"/>
    <w:rsid w:val="004A5102"/>
    <w:rsid w:val="004A5809"/>
    <w:rsid w:val="004A7537"/>
    <w:rsid w:val="004B28FC"/>
    <w:rsid w:val="004B337E"/>
    <w:rsid w:val="004B345D"/>
    <w:rsid w:val="004B5444"/>
    <w:rsid w:val="004B5A47"/>
    <w:rsid w:val="004C023D"/>
    <w:rsid w:val="004C2A55"/>
    <w:rsid w:val="004C5623"/>
    <w:rsid w:val="004C6E2C"/>
    <w:rsid w:val="004C751D"/>
    <w:rsid w:val="004D07A6"/>
    <w:rsid w:val="004D0B2C"/>
    <w:rsid w:val="004D4972"/>
    <w:rsid w:val="004D62F2"/>
    <w:rsid w:val="004D63FB"/>
    <w:rsid w:val="004D7E62"/>
    <w:rsid w:val="004E04DD"/>
    <w:rsid w:val="004E2922"/>
    <w:rsid w:val="004E2FBB"/>
    <w:rsid w:val="004E4453"/>
    <w:rsid w:val="004E4BEB"/>
    <w:rsid w:val="004E5CD0"/>
    <w:rsid w:val="004E694F"/>
    <w:rsid w:val="004E6C1D"/>
    <w:rsid w:val="004F0730"/>
    <w:rsid w:val="004F2C89"/>
    <w:rsid w:val="004F35C8"/>
    <w:rsid w:val="004F392A"/>
    <w:rsid w:val="004F6A93"/>
    <w:rsid w:val="004F731F"/>
    <w:rsid w:val="005000CE"/>
    <w:rsid w:val="00503F64"/>
    <w:rsid w:val="00504147"/>
    <w:rsid w:val="00504EC2"/>
    <w:rsid w:val="00506EA1"/>
    <w:rsid w:val="00510506"/>
    <w:rsid w:val="00510F8C"/>
    <w:rsid w:val="005123B2"/>
    <w:rsid w:val="00512BC9"/>
    <w:rsid w:val="00514E9D"/>
    <w:rsid w:val="0051756D"/>
    <w:rsid w:val="00517E16"/>
    <w:rsid w:val="005207A1"/>
    <w:rsid w:val="00521FAF"/>
    <w:rsid w:val="005272F2"/>
    <w:rsid w:val="00527704"/>
    <w:rsid w:val="005313B3"/>
    <w:rsid w:val="00531403"/>
    <w:rsid w:val="00531BA3"/>
    <w:rsid w:val="005322BB"/>
    <w:rsid w:val="0053259D"/>
    <w:rsid w:val="0053289E"/>
    <w:rsid w:val="00533199"/>
    <w:rsid w:val="0053391C"/>
    <w:rsid w:val="00534873"/>
    <w:rsid w:val="0053501F"/>
    <w:rsid w:val="0053551E"/>
    <w:rsid w:val="00536252"/>
    <w:rsid w:val="00537459"/>
    <w:rsid w:val="00537863"/>
    <w:rsid w:val="00537F13"/>
    <w:rsid w:val="00542543"/>
    <w:rsid w:val="00546C0A"/>
    <w:rsid w:val="005506EB"/>
    <w:rsid w:val="005511DB"/>
    <w:rsid w:val="00552A64"/>
    <w:rsid w:val="00553FCB"/>
    <w:rsid w:val="00554AA2"/>
    <w:rsid w:val="005551CD"/>
    <w:rsid w:val="005562F4"/>
    <w:rsid w:val="0056051F"/>
    <w:rsid w:val="00560522"/>
    <w:rsid w:val="00560991"/>
    <w:rsid w:val="0056171B"/>
    <w:rsid w:val="00561E61"/>
    <w:rsid w:val="005649CC"/>
    <w:rsid w:val="00566484"/>
    <w:rsid w:val="00566ADD"/>
    <w:rsid w:val="00566E80"/>
    <w:rsid w:val="005674AB"/>
    <w:rsid w:val="005710D7"/>
    <w:rsid w:val="00573920"/>
    <w:rsid w:val="00573D51"/>
    <w:rsid w:val="005742E1"/>
    <w:rsid w:val="00574309"/>
    <w:rsid w:val="00577A2F"/>
    <w:rsid w:val="00577CC3"/>
    <w:rsid w:val="00580532"/>
    <w:rsid w:val="00581B75"/>
    <w:rsid w:val="00583AB5"/>
    <w:rsid w:val="00584CE3"/>
    <w:rsid w:val="005901D4"/>
    <w:rsid w:val="0059173B"/>
    <w:rsid w:val="005936FF"/>
    <w:rsid w:val="00593C63"/>
    <w:rsid w:val="005957BB"/>
    <w:rsid w:val="00595D37"/>
    <w:rsid w:val="005960CC"/>
    <w:rsid w:val="0059703F"/>
    <w:rsid w:val="00597744"/>
    <w:rsid w:val="00597D8A"/>
    <w:rsid w:val="005A01A5"/>
    <w:rsid w:val="005A2F05"/>
    <w:rsid w:val="005A2F3B"/>
    <w:rsid w:val="005A3F92"/>
    <w:rsid w:val="005A5800"/>
    <w:rsid w:val="005A6144"/>
    <w:rsid w:val="005A6596"/>
    <w:rsid w:val="005A6EC3"/>
    <w:rsid w:val="005B03CF"/>
    <w:rsid w:val="005B084F"/>
    <w:rsid w:val="005B19DC"/>
    <w:rsid w:val="005B344A"/>
    <w:rsid w:val="005B67EF"/>
    <w:rsid w:val="005B7254"/>
    <w:rsid w:val="005C0C37"/>
    <w:rsid w:val="005C1A6D"/>
    <w:rsid w:val="005C2E20"/>
    <w:rsid w:val="005C389D"/>
    <w:rsid w:val="005C6E58"/>
    <w:rsid w:val="005C7DE3"/>
    <w:rsid w:val="005C7E3F"/>
    <w:rsid w:val="005D167B"/>
    <w:rsid w:val="005D3D95"/>
    <w:rsid w:val="005D616C"/>
    <w:rsid w:val="005D650E"/>
    <w:rsid w:val="005D77CF"/>
    <w:rsid w:val="005E3A67"/>
    <w:rsid w:val="005E43A6"/>
    <w:rsid w:val="005E449E"/>
    <w:rsid w:val="005E4727"/>
    <w:rsid w:val="005E5405"/>
    <w:rsid w:val="005E5D98"/>
    <w:rsid w:val="005E6F76"/>
    <w:rsid w:val="005E714B"/>
    <w:rsid w:val="005F117E"/>
    <w:rsid w:val="005F2C8E"/>
    <w:rsid w:val="005F50BA"/>
    <w:rsid w:val="005F60B8"/>
    <w:rsid w:val="005F7CE6"/>
    <w:rsid w:val="00604934"/>
    <w:rsid w:val="00607145"/>
    <w:rsid w:val="006073C3"/>
    <w:rsid w:val="00610DFB"/>
    <w:rsid w:val="00612842"/>
    <w:rsid w:val="00614451"/>
    <w:rsid w:val="00615389"/>
    <w:rsid w:val="00615C75"/>
    <w:rsid w:val="006160F5"/>
    <w:rsid w:val="006168B1"/>
    <w:rsid w:val="00620305"/>
    <w:rsid w:val="00620A1A"/>
    <w:rsid w:val="00623BED"/>
    <w:rsid w:val="0062444D"/>
    <w:rsid w:val="00624DE7"/>
    <w:rsid w:val="006250BE"/>
    <w:rsid w:val="006273DC"/>
    <w:rsid w:val="00631597"/>
    <w:rsid w:val="0063269B"/>
    <w:rsid w:val="00632723"/>
    <w:rsid w:val="00632FBB"/>
    <w:rsid w:val="00633E74"/>
    <w:rsid w:val="00637D98"/>
    <w:rsid w:val="0064002B"/>
    <w:rsid w:val="00641AD3"/>
    <w:rsid w:val="00642B69"/>
    <w:rsid w:val="00642FB1"/>
    <w:rsid w:val="00645006"/>
    <w:rsid w:val="00646DB6"/>
    <w:rsid w:val="006534B2"/>
    <w:rsid w:val="00657176"/>
    <w:rsid w:val="00660702"/>
    <w:rsid w:val="00662CE0"/>
    <w:rsid w:val="00664511"/>
    <w:rsid w:val="00665288"/>
    <w:rsid w:val="006676CD"/>
    <w:rsid w:val="00667F4B"/>
    <w:rsid w:val="00670060"/>
    <w:rsid w:val="0067166E"/>
    <w:rsid w:val="00671F4D"/>
    <w:rsid w:val="0067434F"/>
    <w:rsid w:val="006751EB"/>
    <w:rsid w:val="0067766D"/>
    <w:rsid w:val="00681168"/>
    <w:rsid w:val="006866CF"/>
    <w:rsid w:val="006872F6"/>
    <w:rsid w:val="00690C06"/>
    <w:rsid w:val="00692B06"/>
    <w:rsid w:val="00692E5A"/>
    <w:rsid w:val="006932A5"/>
    <w:rsid w:val="0069460E"/>
    <w:rsid w:val="00694AA7"/>
    <w:rsid w:val="006962BB"/>
    <w:rsid w:val="00696E76"/>
    <w:rsid w:val="0069701B"/>
    <w:rsid w:val="00697921"/>
    <w:rsid w:val="006A0CB1"/>
    <w:rsid w:val="006A322A"/>
    <w:rsid w:val="006A3B10"/>
    <w:rsid w:val="006B0136"/>
    <w:rsid w:val="006B2C6B"/>
    <w:rsid w:val="006B4241"/>
    <w:rsid w:val="006B5E58"/>
    <w:rsid w:val="006C25CC"/>
    <w:rsid w:val="006C2C08"/>
    <w:rsid w:val="006C4185"/>
    <w:rsid w:val="006C5930"/>
    <w:rsid w:val="006D378A"/>
    <w:rsid w:val="006D637F"/>
    <w:rsid w:val="006E0112"/>
    <w:rsid w:val="006E1EF0"/>
    <w:rsid w:val="006E1F0D"/>
    <w:rsid w:val="006E464F"/>
    <w:rsid w:val="006E47F3"/>
    <w:rsid w:val="006E4BCC"/>
    <w:rsid w:val="006E6AB4"/>
    <w:rsid w:val="006E7EBA"/>
    <w:rsid w:val="006F2FFC"/>
    <w:rsid w:val="006F7DA4"/>
    <w:rsid w:val="0070009F"/>
    <w:rsid w:val="00700BE3"/>
    <w:rsid w:val="00701B2B"/>
    <w:rsid w:val="00701DF5"/>
    <w:rsid w:val="00704446"/>
    <w:rsid w:val="00705A4C"/>
    <w:rsid w:val="007068C8"/>
    <w:rsid w:val="0070752C"/>
    <w:rsid w:val="00707803"/>
    <w:rsid w:val="007101F0"/>
    <w:rsid w:val="00710902"/>
    <w:rsid w:val="0071108B"/>
    <w:rsid w:val="007123E9"/>
    <w:rsid w:val="0071478D"/>
    <w:rsid w:val="007153FD"/>
    <w:rsid w:val="007160C0"/>
    <w:rsid w:val="007172E0"/>
    <w:rsid w:val="0071747E"/>
    <w:rsid w:val="00717835"/>
    <w:rsid w:val="00721EDB"/>
    <w:rsid w:val="007222CB"/>
    <w:rsid w:val="0072335F"/>
    <w:rsid w:val="007234AF"/>
    <w:rsid w:val="0072775C"/>
    <w:rsid w:val="0073114E"/>
    <w:rsid w:val="0073166D"/>
    <w:rsid w:val="00731E11"/>
    <w:rsid w:val="00732239"/>
    <w:rsid w:val="007372E9"/>
    <w:rsid w:val="00737E9B"/>
    <w:rsid w:val="007419B1"/>
    <w:rsid w:val="00741B7D"/>
    <w:rsid w:val="00743CB8"/>
    <w:rsid w:val="00743DB1"/>
    <w:rsid w:val="00746544"/>
    <w:rsid w:val="007507F4"/>
    <w:rsid w:val="00750C55"/>
    <w:rsid w:val="007514DB"/>
    <w:rsid w:val="007531E1"/>
    <w:rsid w:val="00754AA2"/>
    <w:rsid w:val="00756229"/>
    <w:rsid w:val="00756598"/>
    <w:rsid w:val="00757372"/>
    <w:rsid w:val="007619EA"/>
    <w:rsid w:val="007628D1"/>
    <w:rsid w:val="00767C50"/>
    <w:rsid w:val="00767F29"/>
    <w:rsid w:val="00770F5A"/>
    <w:rsid w:val="007714AF"/>
    <w:rsid w:val="007734CD"/>
    <w:rsid w:val="00774926"/>
    <w:rsid w:val="00775C72"/>
    <w:rsid w:val="007764FA"/>
    <w:rsid w:val="00776FE8"/>
    <w:rsid w:val="0078351D"/>
    <w:rsid w:val="0078455C"/>
    <w:rsid w:val="00784A18"/>
    <w:rsid w:val="00784A67"/>
    <w:rsid w:val="00785AA2"/>
    <w:rsid w:val="00786499"/>
    <w:rsid w:val="007868C2"/>
    <w:rsid w:val="00786BF4"/>
    <w:rsid w:val="00790087"/>
    <w:rsid w:val="007905C0"/>
    <w:rsid w:val="00790ED3"/>
    <w:rsid w:val="0079163D"/>
    <w:rsid w:val="0079261A"/>
    <w:rsid w:val="00793BAD"/>
    <w:rsid w:val="00793E82"/>
    <w:rsid w:val="00794702"/>
    <w:rsid w:val="00797A22"/>
    <w:rsid w:val="007A065A"/>
    <w:rsid w:val="007A0772"/>
    <w:rsid w:val="007A31C9"/>
    <w:rsid w:val="007A48E3"/>
    <w:rsid w:val="007A5B47"/>
    <w:rsid w:val="007A606D"/>
    <w:rsid w:val="007B049D"/>
    <w:rsid w:val="007B1143"/>
    <w:rsid w:val="007B1202"/>
    <w:rsid w:val="007B6080"/>
    <w:rsid w:val="007B6352"/>
    <w:rsid w:val="007B66D1"/>
    <w:rsid w:val="007C083D"/>
    <w:rsid w:val="007C1B5D"/>
    <w:rsid w:val="007C3613"/>
    <w:rsid w:val="007C419F"/>
    <w:rsid w:val="007C7164"/>
    <w:rsid w:val="007D03A9"/>
    <w:rsid w:val="007D295C"/>
    <w:rsid w:val="007D4312"/>
    <w:rsid w:val="007D6520"/>
    <w:rsid w:val="007E2FF6"/>
    <w:rsid w:val="007E312A"/>
    <w:rsid w:val="007E350A"/>
    <w:rsid w:val="007E42C2"/>
    <w:rsid w:val="007E46CD"/>
    <w:rsid w:val="007E48E8"/>
    <w:rsid w:val="007E66B4"/>
    <w:rsid w:val="007E6754"/>
    <w:rsid w:val="007E7568"/>
    <w:rsid w:val="007F0961"/>
    <w:rsid w:val="007F0F1D"/>
    <w:rsid w:val="007F1D83"/>
    <w:rsid w:val="007F25EB"/>
    <w:rsid w:val="007F4820"/>
    <w:rsid w:val="007F5116"/>
    <w:rsid w:val="007F63F5"/>
    <w:rsid w:val="007F651A"/>
    <w:rsid w:val="007F742F"/>
    <w:rsid w:val="008028BB"/>
    <w:rsid w:val="00804551"/>
    <w:rsid w:val="008052AD"/>
    <w:rsid w:val="00806ADD"/>
    <w:rsid w:val="00806E4B"/>
    <w:rsid w:val="008103F6"/>
    <w:rsid w:val="00810E65"/>
    <w:rsid w:val="00812F90"/>
    <w:rsid w:val="00814DCD"/>
    <w:rsid w:val="00815B88"/>
    <w:rsid w:val="008172A0"/>
    <w:rsid w:val="008176CB"/>
    <w:rsid w:val="00817924"/>
    <w:rsid w:val="00820DE2"/>
    <w:rsid w:val="00822088"/>
    <w:rsid w:val="0082397D"/>
    <w:rsid w:val="00825BFA"/>
    <w:rsid w:val="00826018"/>
    <w:rsid w:val="00827603"/>
    <w:rsid w:val="00827BBB"/>
    <w:rsid w:val="008303FD"/>
    <w:rsid w:val="00832303"/>
    <w:rsid w:val="00835AEB"/>
    <w:rsid w:val="008413F9"/>
    <w:rsid w:val="00841DCB"/>
    <w:rsid w:val="00842E06"/>
    <w:rsid w:val="008439CD"/>
    <w:rsid w:val="008446B3"/>
    <w:rsid w:val="00845BB4"/>
    <w:rsid w:val="008460B4"/>
    <w:rsid w:val="00846380"/>
    <w:rsid w:val="0084643D"/>
    <w:rsid w:val="008467FC"/>
    <w:rsid w:val="0085036A"/>
    <w:rsid w:val="008511AA"/>
    <w:rsid w:val="00851225"/>
    <w:rsid w:val="0085193C"/>
    <w:rsid w:val="00853904"/>
    <w:rsid w:val="00853FA2"/>
    <w:rsid w:val="008560B4"/>
    <w:rsid w:val="008607AD"/>
    <w:rsid w:val="008607AF"/>
    <w:rsid w:val="008614B5"/>
    <w:rsid w:val="00861A50"/>
    <w:rsid w:val="00862A81"/>
    <w:rsid w:val="0086328A"/>
    <w:rsid w:val="0086578D"/>
    <w:rsid w:val="00866A8F"/>
    <w:rsid w:val="008727CE"/>
    <w:rsid w:val="00873BD2"/>
    <w:rsid w:val="00873D29"/>
    <w:rsid w:val="0087402D"/>
    <w:rsid w:val="0087505C"/>
    <w:rsid w:val="00875462"/>
    <w:rsid w:val="008806D6"/>
    <w:rsid w:val="00880AF7"/>
    <w:rsid w:val="00885BDA"/>
    <w:rsid w:val="00885D09"/>
    <w:rsid w:val="008871F2"/>
    <w:rsid w:val="00887374"/>
    <w:rsid w:val="0088767F"/>
    <w:rsid w:val="0088786A"/>
    <w:rsid w:val="00887FBE"/>
    <w:rsid w:val="0089098B"/>
    <w:rsid w:val="00891798"/>
    <w:rsid w:val="00892075"/>
    <w:rsid w:val="0089469B"/>
    <w:rsid w:val="00897289"/>
    <w:rsid w:val="0089752C"/>
    <w:rsid w:val="008A0011"/>
    <w:rsid w:val="008A03C3"/>
    <w:rsid w:val="008A1015"/>
    <w:rsid w:val="008A1E24"/>
    <w:rsid w:val="008A2556"/>
    <w:rsid w:val="008A4846"/>
    <w:rsid w:val="008A495C"/>
    <w:rsid w:val="008A5FB5"/>
    <w:rsid w:val="008A6605"/>
    <w:rsid w:val="008B0A1E"/>
    <w:rsid w:val="008B287E"/>
    <w:rsid w:val="008B289F"/>
    <w:rsid w:val="008B3A84"/>
    <w:rsid w:val="008B4192"/>
    <w:rsid w:val="008B48CB"/>
    <w:rsid w:val="008B627E"/>
    <w:rsid w:val="008B763A"/>
    <w:rsid w:val="008B7E07"/>
    <w:rsid w:val="008C169C"/>
    <w:rsid w:val="008C1AFD"/>
    <w:rsid w:val="008C41B3"/>
    <w:rsid w:val="008C4BA0"/>
    <w:rsid w:val="008C5DA8"/>
    <w:rsid w:val="008C5FE7"/>
    <w:rsid w:val="008C6403"/>
    <w:rsid w:val="008D0001"/>
    <w:rsid w:val="008D2421"/>
    <w:rsid w:val="008D33E8"/>
    <w:rsid w:val="008D3BBC"/>
    <w:rsid w:val="008D3C50"/>
    <w:rsid w:val="008D44BD"/>
    <w:rsid w:val="008E0B9D"/>
    <w:rsid w:val="008E1C65"/>
    <w:rsid w:val="008E2AA6"/>
    <w:rsid w:val="008E39C8"/>
    <w:rsid w:val="008E5E72"/>
    <w:rsid w:val="008E650A"/>
    <w:rsid w:val="008E653F"/>
    <w:rsid w:val="008E7368"/>
    <w:rsid w:val="008E74D0"/>
    <w:rsid w:val="008F17D8"/>
    <w:rsid w:val="008F231E"/>
    <w:rsid w:val="008F3BBF"/>
    <w:rsid w:val="008F564E"/>
    <w:rsid w:val="008F59C4"/>
    <w:rsid w:val="009001CE"/>
    <w:rsid w:val="0090174C"/>
    <w:rsid w:val="0090317E"/>
    <w:rsid w:val="0090340E"/>
    <w:rsid w:val="00903DEE"/>
    <w:rsid w:val="00903F8F"/>
    <w:rsid w:val="009066FB"/>
    <w:rsid w:val="009068E1"/>
    <w:rsid w:val="00906E7F"/>
    <w:rsid w:val="009076ED"/>
    <w:rsid w:val="0091188E"/>
    <w:rsid w:val="0091288A"/>
    <w:rsid w:val="00912AC3"/>
    <w:rsid w:val="009139F6"/>
    <w:rsid w:val="00915AE3"/>
    <w:rsid w:val="00915EE5"/>
    <w:rsid w:val="00920D68"/>
    <w:rsid w:val="00920FA2"/>
    <w:rsid w:val="00920FB3"/>
    <w:rsid w:val="00921473"/>
    <w:rsid w:val="00921B74"/>
    <w:rsid w:val="00922FAB"/>
    <w:rsid w:val="00925A65"/>
    <w:rsid w:val="0093428F"/>
    <w:rsid w:val="00934DF1"/>
    <w:rsid w:val="0093507F"/>
    <w:rsid w:val="009366E0"/>
    <w:rsid w:val="00936749"/>
    <w:rsid w:val="00936D6C"/>
    <w:rsid w:val="00936E5F"/>
    <w:rsid w:val="00937073"/>
    <w:rsid w:val="00940EA4"/>
    <w:rsid w:val="00942EF0"/>
    <w:rsid w:val="00943022"/>
    <w:rsid w:val="00943396"/>
    <w:rsid w:val="00943DF2"/>
    <w:rsid w:val="00946958"/>
    <w:rsid w:val="009521FC"/>
    <w:rsid w:val="0095251F"/>
    <w:rsid w:val="00955272"/>
    <w:rsid w:val="009557CA"/>
    <w:rsid w:val="00955B34"/>
    <w:rsid w:val="009571D4"/>
    <w:rsid w:val="009601A3"/>
    <w:rsid w:val="0096150D"/>
    <w:rsid w:val="0096292A"/>
    <w:rsid w:val="00963E41"/>
    <w:rsid w:val="00966E72"/>
    <w:rsid w:val="00967925"/>
    <w:rsid w:val="009715C1"/>
    <w:rsid w:val="00972998"/>
    <w:rsid w:val="00973085"/>
    <w:rsid w:val="009737B8"/>
    <w:rsid w:val="009755F2"/>
    <w:rsid w:val="00975710"/>
    <w:rsid w:val="00975762"/>
    <w:rsid w:val="009801A0"/>
    <w:rsid w:val="009809C6"/>
    <w:rsid w:val="00980B80"/>
    <w:rsid w:val="00981790"/>
    <w:rsid w:val="00982F5D"/>
    <w:rsid w:val="00983067"/>
    <w:rsid w:val="009835F5"/>
    <w:rsid w:val="0098424C"/>
    <w:rsid w:val="0098541F"/>
    <w:rsid w:val="009900DB"/>
    <w:rsid w:val="009902D6"/>
    <w:rsid w:val="0099102A"/>
    <w:rsid w:val="00993C6D"/>
    <w:rsid w:val="00994895"/>
    <w:rsid w:val="00994B86"/>
    <w:rsid w:val="00996FBB"/>
    <w:rsid w:val="009A0177"/>
    <w:rsid w:val="009A14B4"/>
    <w:rsid w:val="009A2313"/>
    <w:rsid w:val="009A3069"/>
    <w:rsid w:val="009A3911"/>
    <w:rsid w:val="009A4FB3"/>
    <w:rsid w:val="009A5895"/>
    <w:rsid w:val="009A5CAA"/>
    <w:rsid w:val="009B04EE"/>
    <w:rsid w:val="009B23D6"/>
    <w:rsid w:val="009B250C"/>
    <w:rsid w:val="009B279D"/>
    <w:rsid w:val="009B289B"/>
    <w:rsid w:val="009B36F9"/>
    <w:rsid w:val="009B4B4F"/>
    <w:rsid w:val="009B541A"/>
    <w:rsid w:val="009B5468"/>
    <w:rsid w:val="009C0835"/>
    <w:rsid w:val="009C2C02"/>
    <w:rsid w:val="009C45F8"/>
    <w:rsid w:val="009C636B"/>
    <w:rsid w:val="009C6BB0"/>
    <w:rsid w:val="009D1569"/>
    <w:rsid w:val="009D15A9"/>
    <w:rsid w:val="009D2559"/>
    <w:rsid w:val="009D2F74"/>
    <w:rsid w:val="009D43A5"/>
    <w:rsid w:val="009D4765"/>
    <w:rsid w:val="009D535C"/>
    <w:rsid w:val="009D5B20"/>
    <w:rsid w:val="009D6132"/>
    <w:rsid w:val="009D6499"/>
    <w:rsid w:val="009D68C2"/>
    <w:rsid w:val="009E2655"/>
    <w:rsid w:val="009E3691"/>
    <w:rsid w:val="009E5BC3"/>
    <w:rsid w:val="009F2963"/>
    <w:rsid w:val="009F2DF3"/>
    <w:rsid w:val="009F349C"/>
    <w:rsid w:val="009F4810"/>
    <w:rsid w:val="009F4B14"/>
    <w:rsid w:val="009F4E9E"/>
    <w:rsid w:val="009F5471"/>
    <w:rsid w:val="009F7AFB"/>
    <w:rsid w:val="00A01FF2"/>
    <w:rsid w:val="00A02614"/>
    <w:rsid w:val="00A02B2E"/>
    <w:rsid w:val="00A03EAE"/>
    <w:rsid w:val="00A03EB3"/>
    <w:rsid w:val="00A06DF4"/>
    <w:rsid w:val="00A0721C"/>
    <w:rsid w:val="00A07802"/>
    <w:rsid w:val="00A10210"/>
    <w:rsid w:val="00A10522"/>
    <w:rsid w:val="00A11CA2"/>
    <w:rsid w:val="00A12223"/>
    <w:rsid w:val="00A137E3"/>
    <w:rsid w:val="00A14152"/>
    <w:rsid w:val="00A15495"/>
    <w:rsid w:val="00A161C2"/>
    <w:rsid w:val="00A225E1"/>
    <w:rsid w:val="00A227A6"/>
    <w:rsid w:val="00A24414"/>
    <w:rsid w:val="00A245CE"/>
    <w:rsid w:val="00A27736"/>
    <w:rsid w:val="00A30BDD"/>
    <w:rsid w:val="00A31BF4"/>
    <w:rsid w:val="00A3227D"/>
    <w:rsid w:val="00A32686"/>
    <w:rsid w:val="00A32D33"/>
    <w:rsid w:val="00A33D6F"/>
    <w:rsid w:val="00A34DA6"/>
    <w:rsid w:val="00A3545B"/>
    <w:rsid w:val="00A35B04"/>
    <w:rsid w:val="00A409EF"/>
    <w:rsid w:val="00A41CB5"/>
    <w:rsid w:val="00A42B1F"/>
    <w:rsid w:val="00A440D4"/>
    <w:rsid w:val="00A44B93"/>
    <w:rsid w:val="00A44C50"/>
    <w:rsid w:val="00A44CDA"/>
    <w:rsid w:val="00A500EF"/>
    <w:rsid w:val="00A541F4"/>
    <w:rsid w:val="00A60BDF"/>
    <w:rsid w:val="00A62BBC"/>
    <w:rsid w:val="00A62C02"/>
    <w:rsid w:val="00A6361E"/>
    <w:rsid w:val="00A63761"/>
    <w:rsid w:val="00A63940"/>
    <w:rsid w:val="00A65699"/>
    <w:rsid w:val="00A661DF"/>
    <w:rsid w:val="00A664EB"/>
    <w:rsid w:val="00A66C16"/>
    <w:rsid w:val="00A67374"/>
    <w:rsid w:val="00A70FEC"/>
    <w:rsid w:val="00A7182A"/>
    <w:rsid w:val="00A71BC4"/>
    <w:rsid w:val="00A71F96"/>
    <w:rsid w:val="00A72A70"/>
    <w:rsid w:val="00A7336D"/>
    <w:rsid w:val="00A74480"/>
    <w:rsid w:val="00A745E4"/>
    <w:rsid w:val="00A74E4B"/>
    <w:rsid w:val="00A757E3"/>
    <w:rsid w:val="00A7582E"/>
    <w:rsid w:val="00A76D86"/>
    <w:rsid w:val="00A7734B"/>
    <w:rsid w:val="00A80808"/>
    <w:rsid w:val="00A812AB"/>
    <w:rsid w:val="00A83EAA"/>
    <w:rsid w:val="00A84EF1"/>
    <w:rsid w:val="00A856E4"/>
    <w:rsid w:val="00A905F1"/>
    <w:rsid w:val="00A90A15"/>
    <w:rsid w:val="00A910DC"/>
    <w:rsid w:val="00A91CD7"/>
    <w:rsid w:val="00A93E9F"/>
    <w:rsid w:val="00A95609"/>
    <w:rsid w:val="00A95C1A"/>
    <w:rsid w:val="00A96415"/>
    <w:rsid w:val="00A97847"/>
    <w:rsid w:val="00AA0553"/>
    <w:rsid w:val="00AA0D03"/>
    <w:rsid w:val="00AA1741"/>
    <w:rsid w:val="00AA1A5E"/>
    <w:rsid w:val="00AA1DEC"/>
    <w:rsid w:val="00AA3F2C"/>
    <w:rsid w:val="00AA5133"/>
    <w:rsid w:val="00AA6246"/>
    <w:rsid w:val="00AA63BF"/>
    <w:rsid w:val="00AA752A"/>
    <w:rsid w:val="00AA7F9D"/>
    <w:rsid w:val="00AB078C"/>
    <w:rsid w:val="00AB17D8"/>
    <w:rsid w:val="00AB2D20"/>
    <w:rsid w:val="00AB38A7"/>
    <w:rsid w:val="00AB5518"/>
    <w:rsid w:val="00AB68AE"/>
    <w:rsid w:val="00AB6ADA"/>
    <w:rsid w:val="00AB6B6F"/>
    <w:rsid w:val="00AB7F10"/>
    <w:rsid w:val="00AC081E"/>
    <w:rsid w:val="00AC12FA"/>
    <w:rsid w:val="00AC191E"/>
    <w:rsid w:val="00AC2398"/>
    <w:rsid w:val="00AC2A6C"/>
    <w:rsid w:val="00AC3958"/>
    <w:rsid w:val="00AC48B7"/>
    <w:rsid w:val="00AC56F0"/>
    <w:rsid w:val="00AD0044"/>
    <w:rsid w:val="00AD0F23"/>
    <w:rsid w:val="00AD281A"/>
    <w:rsid w:val="00AD2FB5"/>
    <w:rsid w:val="00AD37CF"/>
    <w:rsid w:val="00AD68CE"/>
    <w:rsid w:val="00AD69D0"/>
    <w:rsid w:val="00AD7E4D"/>
    <w:rsid w:val="00AE0A16"/>
    <w:rsid w:val="00AE106F"/>
    <w:rsid w:val="00AE10BF"/>
    <w:rsid w:val="00AE123F"/>
    <w:rsid w:val="00AE179C"/>
    <w:rsid w:val="00AE37BF"/>
    <w:rsid w:val="00AE3D7C"/>
    <w:rsid w:val="00AE3FCB"/>
    <w:rsid w:val="00AE63BB"/>
    <w:rsid w:val="00AE7A3F"/>
    <w:rsid w:val="00AF0564"/>
    <w:rsid w:val="00AF2EF4"/>
    <w:rsid w:val="00AF3334"/>
    <w:rsid w:val="00AF4B3E"/>
    <w:rsid w:val="00AF4CD4"/>
    <w:rsid w:val="00AF51A4"/>
    <w:rsid w:val="00AF648D"/>
    <w:rsid w:val="00AF7873"/>
    <w:rsid w:val="00B00D77"/>
    <w:rsid w:val="00B031D1"/>
    <w:rsid w:val="00B03AE5"/>
    <w:rsid w:val="00B041DB"/>
    <w:rsid w:val="00B04A69"/>
    <w:rsid w:val="00B04F7C"/>
    <w:rsid w:val="00B05912"/>
    <w:rsid w:val="00B06395"/>
    <w:rsid w:val="00B07E7A"/>
    <w:rsid w:val="00B145EF"/>
    <w:rsid w:val="00B1558A"/>
    <w:rsid w:val="00B163B2"/>
    <w:rsid w:val="00B2004D"/>
    <w:rsid w:val="00B22791"/>
    <w:rsid w:val="00B22CB3"/>
    <w:rsid w:val="00B241D1"/>
    <w:rsid w:val="00B252ED"/>
    <w:rsid w:val="00B266C6"/>
    <w:rsid w:val="00B3004F"/>
    <w:rsid w:val="00B3012B"/>
    <w:rsid w:val="00B302F4"/>
    <w:rsid w:val="00B32357"/>
    <w:rsid w:val="00B33FBE"/>
    <w:rsid w:val="00B35094"/>
    <w:rsid w:val="00B35B98"/>
    <w:rsid w:val="00B36DA5"/>
    <w:rsid w:val="00B37973"/>
    <w:rsid w:val="00B43309"/>
    <w:rsid w:val="00B43634"/>
    <w:rsid w:val="00B45133"/>
    <w:rsid w:val="00B5188E"/>
    <w:rsid w:val="00B51A96"/>
    <w:rsid w:val="00B53A8F"/>
    <w:rsid w:val="00B575A8"/>
    <w:rsid w:val="00B575DB"/>
    <w:rsid w:val="00B7146E"/>
    <w:rsid w:val="00B71B80"/>
    <w:rsid w:val="00B72358"/>
    <w:rsid w:val="00B75AE6"/>
    <w:rsid w:val="00B764BD"/>
    <w:rsid w:val="00B764D1"/>
    <w:rsid w:val="00B766BE"/>
    <w:rsid w:val="00B76746"/>
    <w:rsid w:val="00B76EE6"/>
    <w:rsid w:val="00B77849"/>
    <w:rsid w:val="00B77C9C"/>
    <w:rsid w:val="00B81767"/>
    <w:rsid w:val="00B81BE2"/>
    <w:rsid w:val="00B83505"/>
    <w:rsid w:val="00B84269"/>
    <w:rsid w:val="00B84322"/>
    <w:rsid w:val="00B86037"/>
    <w:rsid w:val="00B91FCB"/>
    <w:rsid w:val="00B94D39"/>
    <w:rsid w:val="00B94D8E"/>
    <w:rsid w:val="00B968DD"/>
    <w:rsid w:val="00B978F2"/>
    <w:rsid w:val="00BA17BF"/>
    <w:rsid w:val="00BA2F52"/>
    <w:rsid w:val="00BA487C"/>
    <w:rsid w:val="00BA654F"/>
    <w:rsid w:val="00BA6B49"/>
    <w:rsid w:val="00BB1ADB"/>
    <w:rsid w:val="00BB2238"/>
    <w:rsid w:val="00BB24DC"/>
    <w:rsid w:val="00BB3524"/>
    <w:rsid w:val="00BB4097"/>
    <w:rsid w:val="00BB43AD"/>
    <w:rsid w:val="00BB5C11"/>
    <w:rsid w:val="00BB62D8"/>
    <w:rsid w:val="00BB666C"/>
    <w:rsid w:val="00BC0230"/>
    <w:rsid w:val="00BC46A3"/>
    <w:rsid w:val="00BC62C1"/>
    <w:rsid w:val="00BD0536"/>
    <w:rsid w:val="00BD05AB"/>
    <w:rsid w:val="00BD0E53"/>
    <w:rsid w:val="00BD19FE"/>
    <w:rsid w:val="00BD4365"/>
    <w:rsid w:val="00BD4FFD"/>
    <w:rsid w:val="00BE05DA"/>
    <w:rsid w:val="00BE14F7"/>
    <w:rsid w:val="00BE1A48"/>
    <w:rsid w:val="00BE39C2"/>
    <w:rsid w:val="00BE4528"/>
    <w:rsid w:val="00BE5094"/>
    <w:rsid w:val="00BE59C2"/>
    <w:rsid w:val="00BE7109"/>
    <w:rsid w:val="00BE7E4A"/>
    <w:rsid w:val="00BF107F"/>
    <w:rsid w:val="00BF1B2C"/>
    <w:rsid w:val="00BF1EFB"/>
    <w:rsid w:val="00BF2503"/>
    <w:rsid w:val="00BF35FE"/>
    <w:rsid w:val="00BF3ADE"/>
    <w:rsid w:val="00BF52A5"/>
    <w:rsid w:val="00BF70FA"/>
    <w:rsid w:val="00C002D4"/>
    <w:rsid w:val="00C00C54"/>
    <w:rsid w:val="00C01285"/>
    <w:rsid w:val="00C01BD4"/>
    <w:rsid w:val="00C026A3"/>
    <w:rsid w:val="00C030EA"/>
    <w:rsid w:val="00C032AF"/>
    <w:rsid w:val="00C0359B"/>
    <w:rsid w:val="00C103CF"/>
    <w:rsid w:val="00C13946"/>
    <w:rsid w:val="00C15CB8"/>
    <w:rsid w:val="00C15D17"/>
    <w:rsid w:val="00C226DA"/>
    <w:rsid w:val="00C22E40"/>
    <w:rsid w:val="00C243B3"/>
    <w:rsid w:val="00C24A40"/>
    <w:rsid w:val="00C24CDB"/>
    <w:rsid w:val="00C24D49"/>
    <w:rsid w:val="00C25370"/>
    <w:rsid w:val="00C31A17"/>
    <w:rsid w:val="00C35C52"/>
    <w:rsid w:val="00C35F74"/>
    <w:rsid w:val="00C361C8"/>
    <w:rsid w:val="00C36875"/>
    <w:rsid w:val="00C37780"/>
    <w:rsid w:val="00C41B73"/>
    <w:rsid w:val="00C42AF4"/>
    <w:rsid w:val="00C43B8B"/>
    <w:rsid w:val="00C4432C"/>
    <w:rsid w:val="00C44520"/>
    <w:rsid w:val="00C45943"/>
    <w:rsid w:val="00C47697"/>
    <w:rsid w:val="00C47C33"/>
    <w:rsid w:val="00C52B46"/>
    <w:rsid w:val="00C530CD"/>
    <w:rsid w:val="00C54917"/>
    <w:rsid w:val="00C55877"/>
    <w:rsid w:val="00C61CBB"/>
    <w:rsid w:val="00C6273C"/>
    <w:rsid w:val="00C62F11"/>
    <w:rsid w:val="00C6302B"/>
    <w:rsid w:val="00C63149"/>
    <w:rsid w:val="00C6447B"/>
    <w:rsid w:val="00C65814"/>
    <w:rsid w:val="00C65B55"/>
    <w:rsid w:val="00C67D8A"/>
    <w:rsid w:val="00C70277"/>
    <w:rsid w:val="00C702DB"/>
    <w:rsid w:val="00C71F44"/>
    <w:rsid w:val="00C7621C"/>
    <w:rsid w:val="00C77627"/>
    <w:rsid w:val="00C7772B"/>
    <w:rsid w:val="00C77C7F"/>
    <w:rsid w:val="00C804D5"/>
    <w:rsid w:val="00C80607"/>
    <w:rsid w:val="00C80CC5"/>
    <w:rsid w:val="00C823AB"/>
    <w:rsid w:val="00C90830"/>
    <w:rsid w:val="00C93477"/>
    <w:rsid w:val="00C941EC"/>
    <w:rsid w:val="00C94779"/>
    <w:rsid w:val="00C94BCE"/>
    <w:rsid w:val="00C95409"/>
    <w:rsid w:val="00C95CB5"/>
    <w:rsid w:val="00C967D2"/>
    <w:rsid w:val="00CA0F2B"/>
    <w:rsid w:val="00CA126C"/>
    <w:rsid w:val="00CA1CA8"/>
    <w:rsid w:val="00CA6429"/>
    <w:rsid w:val="00CA7067"/>
    <w:rsid w:val="00CA7B90"/>
    <w:rsid w:val="00CB07A4"/>
    <w:rsid w:val="00CB09CE"/>
    <w:rsid w:val="00CB4000"/>
    <w:rsid w:val="00CB4F42"/>
    <w:rsid w:val="00CB5D4C"/>
    <w:rsid w:val="00CC0E31"/>
    <w:rsid w:val="00CC1B7B"/>
    <w:rsid w:val="00CC3478"/>
    <w:rsid w:val="00CC7B1A"/>
    <w:rsid w:val="00CD1296"/>
    <w:rsid w:val="00CD357C"/>
    <w:rsid w:val="00CD3C26"/>
    <w:rsid w:val="00CD3E6F"/>
    <w:rsid w:val="00CD5DE4"/>
    <w:rsid w:val="00CD68B9"/>
    <w:rsid w:val="00CD701A"/>
    <w:rsid w:val="00CE0080"/>
    <w:rsid w:val="00CE184D"/>
    <w:rsid w:val="00CE1AF5"/>
    <w:rsid w:val="00CE317E"/>
    <w:rsid w:val="00CE3259"/>
    <w:rsid w:val="00CE33A3"/>
    <w:rsid w:val="00CE4CAE"/>
    <w:rsid w:val="00CE5316"/>
    <w:rsid w:val="00CF39B2"/>
    <w:rsid w:val="00CF555D"/>
    <w:rsid w:val="00CF5A16"/>
    <w:rsid w:val="00CF6FB8"/>
    <w:rsid w:val="00D01686"/>
    <w:rsid w:val="00D0231A"/>
    <w:rsid w:val="00D025B9"/>
    <w:rsid w:val="00D068FF"/>
    <w:rsid w:val="00D07035"/>
    <w:rsid w:val="00D074B4"/>
    <w:rsid w:val="00D11B3A"/>
    <w:rsid w:val="00D12293"/>
    <w:rsid w:val="00D13E15"/>
    <w:rsid w:val="00D141CD"/>
    <w:rsid w:val="00D14695"/>
    <w:rsid w:val="00D17DAF"/>
    <w:rsid w:val="00D17EDF"/>
    <w:rsid w:val="00D20033"/>
    <w:rsid w:val="00D240BB"/>
    <w:rsid w:val="00D24219"/>
    <w:rsid w:val="00D24784"/>
    <w:rsid w:val="00D27642"/>
    <w:rsid w:val="00D30D88"/>
    <w:rsid w:val="00D32BE4"/>
    <w:rsid w:val="00D3326E"/>
    <w:rsid w:val="00D33C54"/>
    <w:rsid w:val="00D350CC"/>
    <w:rsid w:val="00D35C74"/>
    <w:rsid w:val="00D37917"/>
    <w:rsid w:val="00D37EBB"/>
    <w:rsid w:val="00D4074E"/>
    <w:rsid w:val="00D4187A"/>
    <w:rsid w:val="00D431B6"/>
    <w:rsid w:val="00D44E4D"/>
    <w:rsid w:val="00D4537F"/>
    <w:rsid w:val="00D456FC"/>
    <w:rsid w:val="00D46C79"/>
    <w:rsid w:val="00D46D64"/>
    <w:rsid w:val="00D47D3F"/>
    <w:rsid w:val="00D517D5"/>
    <w:rsid w:val="00D55EF6"/>
    <w:rsid w:val="00D56327"/>
    <w:rsid w:val="00D56BE8"/>
    <w:rsid w:val="00D57201"/>
    <w:rsid w:val="00D61784"/>
    <w:rsid w:val="00D619D1"/>
    <w:rsid w:val="00D6255D"/>
    <w:rsid w:val="00D668A1"/>
    <w:rsid w:val="00D72E79"/>
    <w:rsid w:val="00D7390B"/>
    <w:rsid w:val="00D741A8"/>
    <w:rsid w:val="00D75E4D"/>
    <w:rsid w:val="00D76CA5"/>
    <w:rsid w:val="00D774F0"/>
    <w:rsid w:val="00D81A5F"/>
    <w:rsid w:val="00D82F8A"/>
    <w:rsid w:val="00D83A81"/>
    <w:rsid w:val="00D8454F"/>
    <w:rsid w:val="00D858BD"/>
    <w:rsid w:val="00D86545"/>
    <w:rsid w:val="00D90E64"/>
    <w:rsid w:val="00D91EF3"/>
    <w:rsid w:val="00D93FE2"/>
    <w:rsid w:val="00D96731"/>
    <w:rsid w:val="00D9716A"/>
    <w:rsid w:val="00DA0B4C"/>
    <w:rsid w:val="00DA288C"/>
    <w:rsid w:val="00DA3BFD"/>
    <w:rsid w:val="00DA5C56"/>
    <w:rsid w:val="00DA6F37"/>
    <w:rsid w:val="00DB0F7C"/>
    <w:rsid w:val="00DB30D8"/>
    <w:rsid w:val="00DB4CC1"/>
    <w:rsid w:val="00DB63C1"/>
    <w:rsid w:val="00DB662E"/>
    <w:rsid w:val="00DC06D5"/>
    <w:rsid w:val="00DC668B"/>
    <w:rsid w:val="00DC6FA2"/>
    <w:rsid w:val="00DD097E"/>
    <w:rsid w:val="00DD0D61"/>
    <w:rsid w:val="00DD1C49"/>
    <w:rsid w:val="00DD218F"/>
    <w:rsid w:val="00DD36B8"/>
    <w:rsid w:val="00DD3811"/>
    <w:rsid w:val="00DD4DD6"/>
    <w:rsid w:val="00DD5E97"/>
    <w:rsid w:val="00DD700A"/>
    <w:rsid w:val="00DD7DE7"/>
    <w:rsid w:val="00DD7E09"/>
    <w:rsid w:val="00DE0354"/>
    <w:rsid w:val="00DE0645"/>
    <w:rsid w:val="00DE224F"/>
    <w:rsid w:val="00DE2CC6"/>
    <w:rsid w:val="00DE6B60"/>
    <w:rsid w:val="00DE7187"/>
    <w:rsid w:val="00DE734B"/>
    <w:rsid w:val="00DF1581"/>
    <w:rsid w:val="00DF1A23"/>
    <w:rsid w:val="00DF1E26"/>
    <w:rsid w:val="00DF384B"/>
    <w:rsid w:val="00DF504E"/>
    <w:rsid w:val="00DF5960"/>
    <w:rsid w:val="00DF5CB4"/>
    <w:rsid w:val="00DF6082"/>
    <w:rsid w:val="00DF7E5E"/>
    <w:rsid w:val="00E00345"/>
    <w:rsid w:val="00E00362"/>
    <w:rsid w:val="00E02B48"/>
    <w:rsid w:val="00E03599"/>
    <w:rsid w:val="00E075A5"/>
    <w:rsid w:val="00E07702"/>
    <w:rsid w:val="00E077AC"/>
    <w:rsid w:val="00E1092F"/>
    <w:rsid w:val="00E111AE"/>
    <w:rsid w:val="00E121F8"/>
    <w:rsid w:val="00E1330C"/>
    <w:rsid w:val="00E13A00"/>
    <w:rsid w:val="00E1507E"/>
    <w:rsid w:val="00E16E15"/>
    <w:rsid w:val="00E2332B"/>
    <w:rsid w:val="00E2570A"/>
    <w:rsid w:val="00E26EC8"/>
    <w:rsid w:val="00E30C9E"/>
    <w:rsid w:val="00E32F4F"/>
    <w:rsid w:val="00E37B68"/>
    <w:rsid w:val="00E415AC"/>
    <w:rsid w:val="00E4221F"/>
    <w:rsid w:val="00E42757"/>
    <w:rsid w:val="00E4387D"/>
    <w:rsid w:val="00E44057"/>
    <w:rsid w:val="00E4644F"/>
    <w:rsid w:val="00E46B61"/>
    <w:rsid w:val="00E474BC"/>
    <w:rsid w:val="00E54289"/>
    <w:rsid w:val="00E54EEB"/>
    <w:rsid w:val="00E554FD"/>
    <w:rsid w:val="00E5609D"/>
    <w:rsid w:val="00E56D17"/>
    <w:rsid w:val="00E56EB7"/>
    <w:rsid w:val="00E5742B"/>
    <w:rsid w:val="00E57B18"/>
    <w:rsid w:val="00E6311D"/>
    <w:rsid w:val="00E631E4"/>
    <w:rsid w:val="00E6464B"/>
    <w:rsid w:val="00E66813"/>
    <w:rsid w:val="00E7015F"/>
    <w:rsid w:val="00E70B57"/>
    <w:rsid w:val="00E73EF8"/>
    <w:rsid w:val="00E74E8E"/>
    <w:rsid w:val="00E7634D"/>
    <w:rsid w:val="00E776DB"/>
    <w:rsid w:val="00E777D1"/>
    <w:rsid w:val="00E8012F"/>
    <w:rsid w:val="00E815D0"/>
    <w:rsid w:val="00E844C3"/>
    <w:rsid w:val="00E84A1D"/>
    <w:rsid w:val="00E86617"/>
    <w:rsid w:val="00E90744"/>
    <w:rsid w:val="00E920B8"/>
    <w:rsid w:val="00E93FC0"/>
    <w:rsid w:val="00E96656"/>
    <w:rsid w:val="00EA05E6"/>
    <w:rsid w:val="00EA2449"/>
    <w:rsid w:val="00EB056A"/>
    <w:rsid w:val="00EB1065"/>
    <w:rsid w:val="00EB1532"/>
    <w:rsid w:val="00EB2636"/>
    <w:rsid w:val="00EB2D14"/>
    <w:rsid w:val="00EB3557"/>
    <w:rsid w:val="00EB3B64"/>
    <w:rsid w:val="00EB4835"/>
    <w:rsid w:val="00EC368C"/>
    <w:rsid w:val="00EC5ACE"/>
    <w:rsid w:val="00EC6019"/>
    <w:rsid w:val="00EC7579"/>
    <w:rsid w:val="00ED11A7"/>
    <w:rsid w:val="00ED1436"/>
    <w:rsid w:val="00ED4E27"/>
    <w:rsid w:val="00ED5B57"/>
    <w:rsid w:val="00EE0CC9"/>
    <w:rsid w:val="00EE2127"/>
    <w:rsid w:val="00EE227C"/>
    <w:rsid w:val="00EE418A"/>
    <w:rsid w:val="00EE5198"/>
    <w:rsid w:val="00EE52F4"/>
    <w:rsid w:val="00EE7A2D"/>
    <w:rsid w:val="00EF0698"/>
    <w:rsid w:val="00EF2987"/>
    <w:rsid w:val="00EF32F7"/>
    <w:rsid w:val="00EF68A4"/>
    <w:rsid w:val="00EF6BB0"/>
    <w:rsid w:val="00EF77C2"/>
    <w:rsid w:val="00F001B2"/>
    <w:rsid w:val="00F00E29"/>
    <w:rsid w:val="00F02EC1"/>
    <w:rsid w:val="00F0368B"/>
    <w:rsid w:val="00F0463A"/>
    <w:rsid w:val="00F051B1"/>
    <w:rsid w:val="00F0623B"/>
    <w:rsid w:val="00F070EF"/>
    <w:rsid w:val="00F12077"/>
    <w:rsid w:val="00F12924"/>
    <w:rsid w:val="00F12B03"/>
    <w:rsid w:val="00F13BF5"/>
    <w:rsid w:val="00F15121"/>
    <w:rsid w:val="00F1537D"/>
    <w:rsid w:val="00F167E2"/>
    <w:rsid w:val="00F21F34"/>
    <w:rsid w:val="00F24710"/>
    <w:rsid w:val="00F264D5"/>
    <w:rsid w:val="00F27926"/>
    <w:rsid w:val="00F27E6D"/>
    <w:rsid w:val="00F31A03"/>
    <w:rsid w:val="00F31E91"/>
    <w:rsid w:val="00F3272C"/>
    <w:rsid w:val="00F33A7D"/>
    <w:rsid w:val="00F3419E"/>
    <w:rsid w:val="00F34672"/>
    <w:rsid w:val="00F34972"/>
    <w:rsid w:val="00F3627D"/>
    <w:rsid w:val="00F36697"/>
    <w:rsid w:val="00F36E6D"/>
    <w:rsid w:val="00F37B5F"/>
    <w:rsid w:val="00F42291"/>
    <w:rsid w:val="00F45CD0"/>
    <w:rsid w:val="00F5046D"/>
    <w:rsid w:val="00F54E4F"/>
    <w:rsid w:val="00F55AD3"/>
    <w:rsid w:val="00F669F0"/>
    <w:rsid w:val="00F67033"/>
    <w:rsid w:val="00F67A16"/>
    <w:rsid w:val="00F67A64"/>
    <w:rsid w:val="00F70A3F"/>
    <w:rsid w:val="00F719FB"/>
    <w:rsid w:val="00F722BF"/>
    <w:rsid w:val="00F72F01"/>
    <w:rsid w:val="00F81389"/>
    <w:rsid w:val="00F81DB2"/>
    <w:rsid w:val="00F823CC"/>
    <w:rsid w:val="00F84560"/>
    <w:rsid w:val="00F86D1F"/>
    <w:rsid w:val="00F86DDF"/>
    <w:rsid w:val="00F86F90"/>
    <w:rsid w:val="00F8758D"/>
    <w:rsid w:val="00F87DCD"/>
    <w:rsid w:val="00F87EC3"/>
    <w:rsid w:val="00F91086"/>
    <w:rsid w:val="00F9347F"/>
    <w:rsid w:val="00F95436"/>
    <w:rsid w:val="00F958D9"/>
    <w:rsid w:val="00F95A46"/>
    <w:rsid w:val="00F95B2D"/>
    <w:rsid w:val="00F96D76"/>
    <w:rsid w:val="00F96E56"/>
    <w:rsid w:val="00F97373"/>
    <w:rsid w:val="00FA1CA4"/>
    <w:rsid w:val="00FA3BFF"/>
    <w:rsid w:val="00FA421F"/>
    <w:rsid w:val="00FA4612"/>
    <w:rsid w:val="00FA7F27"/>
    <w:rsid w:val="00FB27FA"/>
    <w:rsid w:val="00FB2962"/>
    <w:rsid w:val="00FB4E2B"/>
    <w:rsid w:val="00FB6408"/>
    <w:rsid w:val="00FB7065"/>
    <w:rsid w:val="00FB7A6D"/>
    <w:rsid w:val="00FB7E22"/>
    <w:rsid w:val="00FC363E"/>
    <w:rsid w:val="00FC40BE"/>
    <w:rsid w:val="00FC4960"/>
    <w:rsid w:val="00FC4BED"/>
    <w:rsid w:val="00FC4C8A"/>
    <w:rsid w:val="00FC5758"/>
    <w:rsid w:val="00FC6AE1"/>
    <w:rsid w:val="00FD357A"/>
    <w:rsid w:val="00FD3A6D"/>
    <w:rsid w:val="00FD45D9"/>
    <w:rsid w:val="00FD75EF"/>
    <w:rsid w:val="00FE00DC"/>
    <w:rsid w:val="00FE05D1"/>
    <w:rsid w:val="00FE0FF4"/>
    <w:rsid w:val="00FE49CD"/>
    <w:rsid w:val="00FE6504"/>
    <w:rsid w:val="00FE6C0A"/>
    <w:rsid w:val="00FF0DF3"/>
    <w:rsid w:val="00FF23C3"/>
    <w:rsid w:val="00FF2BF8"/>
    <w:rsid w:val="00FF3956"/>
    <w:rsid w:val="00FF3FCE"/>
    <w:rsid w:val="00FF4EB9"/>
    <w:rsid w:val="00FF5C24"/>
    <w:rsid w:val="00FF6013"/>
    <w:rsid w:val="00FF62BA"/>
    <w:rsid w:val="00FF69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865"/>
  <w15:docId w15:val="{D6CD920E-9BBC-4732-9BC4-3C29E266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D8"/>
  </w:style>
  <w:style w:type="paragraph" w:styleId="Heading1">
    <w:name w:val="heading 1"/>
    <w:basedOn w:val="Normal"/>
    <w:next w:val="Normal"/>
    <w:link w:val="Heading1Char"/>
    <w:uiPriority w:val="9"/>
    <w:qFormat/>
    <w:rsid w:val="00A656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B409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743CB8"/>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 Абзац списка,Буллет"/>
    <w:basedOn w:val="Normal"/>
    <w:link w:val="ListParagraphChar1"/>
    <w:uiPriority w:val="34"/>
    <w:qFormat/>
    <w:rsid w:val="005A01A5"/>
    <w:pPr>
      <w:ind w:left="720"/>
      <w:contextualSpacing/>
    </w:pPr>
  </w:style>
  <w:style w:type="character" w:customStyle="1" w:styleId="3">
    <w:name w:val="Основной текст (3)_"/>
    <w:link w:val="30"/>
    <w:locked/>
    <w:rsid w:val="007F651A"/>
    <w:rPr>
      <w:rFonts w:ascii="Times New Roman" w:hAnsi="Times New Roman" w:cs="Times New Roman"/>
      <w:b/>
      <w:bCs/>
      <w:sz w:val="26"/>
      <w:szCs w:val="26"/>
      <w:shd w:val="clear" w:color="auto" w:fill="FFFFFF"/>
    </w:rPr>
  </w:style>
  <w:style w:type="character" w:customStyle="1" w:styleId="4">
    <w:name w:val="Основной текст (4)_"/>
    <w:link w:val="40"/>
    <w:locked/>
    <w:rsid w:val="007F651A"/>
    <w:rPr>
      <w:rFonts w:ascii="Times New Roman" w:hAnsi="Times New Roman" w:cs="Times New Roman"/>
      <w:b/>
      <w:bCs/>
      <w:sz w:val="40"/>
      <w:szCs w:val="40"/>
      <w:shd w:val="clear" w:color="auto" w:fill="FFFFFF"/>
    </w:rPr>
  </w:style>
  <w:style w:type="paragraph" w:customStyle="1" w:styleId="30">
    <w:name w:val="Основной текст (3)"/>
    <w:basedOn w:val="Normal"/>
    <w:link w:val="3"/>
    <w:rsid w:val="007F651A"/>
    <w:pPr>
      <w:widowControl w:val="0"/>
      <w:shd w:val="clear" w:color="auto" w:fill="FFFFFF"/>
      <w:spacing w:after="0" w:line="240" w:lineRule="atLeast"/>
      <w:jc w:val="right"/>
    </w:pPr>
    <w:rPr>
      <w:rFonts w:ascii="Times New Roman" w:hAnsi="Times New Roman" w:cs="Times New Roman"/>
      <w:b/>
      <w:bCs/>
      <w:sz w:val="26"/>
      <w:szCs w:val="26"/>
    </w:rPr>
  </w:style>
  <w:style w:type="paragraph" w:customStyle="1" w:styleId="40">
    <w:name w:val="Основной текст (4)"/>
    <w:basedOn w:val="Normal"/>
    <w:link w:val="4"/>
    <w:rsid w:val="007F651A"/>
    <w:pPr>
      <w:widowControl w:val="0"/>
      <w:shd w:val="clear" w:color="auto" w:fill="FFFFFF"/>
      <w:spacing w:before="420" w:after="0" w:line="456" w:lineRule="exact"/>
      <w:jc w:val="center"/>
    </w:pPr>
    <w:rPr>
      <w:rFonts w:ascii="Times New Roman" w:hAnsi="Times New Roman" w:cs="Times New Roman"/>
      <w:b/>
      <w:bCs/>
      <w:sz w:val="40"/>
      <w:szCs w:val="40"/>
    </w:rPr>
  </w:style>
  <w:style w:type="paragraph" w:styleId="BalloonText">
    <w:name w:val="Balloon Text"/>
    <w:basedOn w:val="Normal"/>
    <w:link w:val="BalloonTextChar"/>
    <w:uiPriority w:val="99"/>
    <w:semiHidden/>
    <w:unhideWhenUsed/>
    <w:rsid w:val="007F651A"/>
    <w:pPr>
      <w:widowControl w:val="0"/>
      <w:spacing w:after="0" w:line="240" w:lineRule="auto"/>
    </w:pPr>
    <w:rPr>
      <w:rFonts w:ascii="Tahoma" w:eastAsia="Arial Unicode MS" w:hAnsi="Tahoma" w:cs="Tahoma"/>
      <w:color w:val="000000"/>
      <w:sz w:val="16"/>
      <w:szCs w:val="16"/>
      <w:lang w:eastAsia="uk-UA"/>
    </w:rPr>
  </w:style>
  <w:style w:type="character" w:customStyle="1" w:styleId="BalloonTextChar">
    <w:name w:val="Balloon Text Char"/>
    <w:basedOn w:val="DefaultParagraphFont"/>
    <w:link w:val="BalloonText"/>
    <w:uiPriority w:val="99"/>
    <w:semiHidden/>
    <w:rsid w:val="007F651A"/>
    <w:rPr>
      <w:rFonts w:ascii="Tahoma" w:eastAsia="Arial Unicode MS" w:hAnsi="Tahoma" w:cs="Tahoma"/>
      <w:color w:val="000000"/>
      <w:sz w:val="16"/>
      <w:szCs w:val="16"/>
      <w:lang w:val="uk-UA" w:eastAsia="uk-UA"/>
    </w:rPr>
  </w:style>
  <w:style w:type="character" w:customStyle="1" w:styleId="a">
    <w:name w:val="Колонтитул_"/>
    <w:link w:val="1"/>
    <w:locked/>
    <w:rsid w:val="007F651A"/>
    <w:rPr>
      <w:rFonts w:ascii="MS Reference Sans Serif" w:eastAsia="Times New Roman" w:hAnsi="MS Reference Sans Serif" w:cs="MS Reference Sans Serif"/>
      <w:sz w:val="15"/>
      <w:szCs w:val="15"/>
      <w:shd w:val="clear" w:color="auto" w:fill="FFFFFF"/>
    </w:rPr>
  </w:style>
  <w:style w:type="character" w:customStyle="1" w:styleId="a0">
    <w:name w:val="Колонтитул"/>
    <w:rsid w:val="007F651A"/>
    <w:rPr>
      <w:rFonts w:ascii="MS Reference Sans Serif" w:eastAsia="Times New Roman" w:hAnsi="MS Reference Sans Serif" w:cs="MS Reference Sans Serif"/>
      <w:color w:val="000000"/>
      <w:spacing w:val="0"/>
      <w:w w:val="100"/>
      <w:position w:val="0"/>
      <w:sz w:val="15"/>
      <w:szCs w:val="15"/>
      <w:u w:val="none"/>
      <w:lang w:val="uk-UA" w:eastAsia="uk-UA"/>
    </w:rPr>
  </w:style>
  <w:style w:type="character" w:customStyle="1" w:styleId="a1">
    <w:name w:val="Оглавление_"/>
    <w:link w:val="a2"/>
    <w:locked/>
    <w:rsid w:val="007F651A"/>
    <w:rPr>
      <w:rFonts w:ascii="Times New Roman" w:hAnsi="Times New Roman" w:cs="Times New Roman"/>
      <w:sz w:val="28"/>
      <w:szCs w:val="28"/>
      <w:shd w:val="clear" w:color="auto" w:fill="FFFFFF"/>
    </w:rPr>
  </w:style>
  <w:style w:type="paragraph" w:customStyle="1" w:styleId="1">
    <w:name w:val="Колонтитул1"/>
    <w:basedOn w:val="Normal"/>
    <w:link w:val="a"/>
    <w:rsid w:val="007F651A"/>
    <w:pPr>
      <w:widowControl w:val="0"/>
      <w:shd w:val="clear" w:color="auto" w:fill="FFFFFF"/>
      <w:spacing w:after="0" w:line="240" w:lineRule="atLeast"/>
    </w:pPr>
    <w:rPr>
      <w:rFonts w:ascii="MS Reference Sans Serif" w:eastAsia="Times New Roman" w:hAnsi="MS Reference Sans Serif" w:cs="MS Reference Sans Serif"/>
      <w:sz w:val="15"/>
      <w:szCs w:val="15"/>
    </w:rPr>
  </w:style>
  <w:style w:type="paragraph" w:customStyle="1" w:styleId="a2">
    <w:name w:val="Оглавление"/>
    <w:basedOn w:val="Normal"/>
    <w:link w:val="a1"/>
    <w:rsid w:val="007F651A"/>
    <w:pPr>
      <w:widowControl w:val="0"/>
      <w:shd w:val="clear" w:color="auto" w:fill="FFFFFF"/>
      <w:spacing w:before="300" w:after="300" w:line="240" w:lineRule="atLeast"/>
      <w:jc w:val="both"/>
    </w:pPr>
    <w:rPr>
      <w:rFonts w:ascii="Times New Roman" w:hAnsi="Times New Roman" w:cs="Times New Roman"/>
      <w:sz w:val="28"/>
      <w:szCs w:val="28"/>
    </w:rPr>
  </w:style>
  <w:style w:type="character" w:customStyle="1" w:styleId="2">
    <w:name w:val="Основной текст (2)_"/>
    <w:link w:val="21"/>
    <w:locked/>
    <w:rsid w:val="007F651A"/>
    <w:rPr>
      <w:rFonts w:ascii="Times New Roman" w:hAnsi="Times New Roman" w:cs="Times New Roman"/>
      <w:sz w:val="28"/>
      <w:szCs w:val="28"/>
      <w:shd w:val="clear" w:color="auto" w:fill="FFFFFF"/>
    </w:rPr>
  </w:style>
  <w:style w:type="character" w:customStyle="1" w:styleId="211pt">
    <w:name w:val="Основной текст (2) + 11 pt.Полужирный.Курсив"/>
    <w:rsid w:val="007F651A"/>
    <w:rPr>
      <w:rFonts w:ascii="Times New Roman" w:hAnsi="Times New Roman" w:cs="Times New Roman"/>
      <w:b/>
      <w:bCs/>
      <w:i/>
      <w:iCs/>
      <w:color w:val="000000"/>
      <w:spacing w:val="0"/>
      <w:w w:val="100"/>
      <w:position w:val="0"/>
      <w:sz w:val="22"/>
      <w:szCs w:val="22"/>
      <w:u w:val="none"/>
      <w:lang w:val="uk-UA" w:eastAsia="uk-UA"/>
    </w:rPr>
  </w:style>
  <w:style w:type="character" w:customStyle="1" w:styleId="211pt0">
    <w:name w:val="Основной текст (2) + 11 pt"/>
    <w:rsid w:val="007F651A"/>
    <w:rPr>
      <w:rFonts w:ascii="Times New Roman" w:hAnsi="Times New Roman" w:cs="Times New Roman"/>
      <w:color w:val="000000"/>
      <w:spacing w:val="0"/>
      <w:w w:val="100"/>
      <w:position w:val="0"/>
      <w:sz w:val="22"/>
      <w:szCs w:val="22"/>
      <w:u w:val="none"/>
      <w:lang w:val="uk-UA" w:eastAsia="uk-UA"/>
    </w:rPr>
  </w:style>
  <w:style w:type="paragraph" w:customStyle="1" w:styleId="21">
    <w:name w:val="Основной текст (2)1"/>
    <w:basedOn w:val="Normal"/>
    <w:link w:val="2"/>
    <w:rsid w:val="007F651A"/>
    <w:pPr>
      <w:widowControl w:val="0"/>
      <w:shd w:val="clear" w:color="auto" w:fill="FFFFFF"/>
      <w:spacing w:before="420" w:after="0" w:line="322" w:lineRule="exact"/>
      <w:jc w:val="both"/>
    </w:pPr>
    <w:rPr>
      <w:rFonts w:ascii="Times New Roman" w:hAnsi="Times New Roman" w:cs="Times New Roman"/>
      <w:sz w:val="28"/>
      <w:szCs w:val="28"/>
    </w:rPr>
  </w:style>
  <w:style w:type="character" w:customStyle="1" w:styleId="211pt1">
    <w:name w:val="Основной текст (2) + 11 pt.Полужирный1"/>
    <w:rsid w:val="007F651A"/>
    <w:rPr>
      <w:rFonts w:ascii="Times New Roman" w:hAnsi="Times New Roman" w:cs="Times New Roman"/>
      <w:b/>
      <w:bCs/>
      <w:color w:val="000000"/>
      <w:spacing w:val="0"/>
      <w:w w:val="100"/>
      <w:position w:val="0"/>
      <w:sz w:val="22"/>
      <w:szCs w:val="22"/>
      <w:u w:val="none"/>
      <w:lang w:val="uk-UA" w:eastAsia="uk-UA"/>
    </w:rPr>
  </w:style>
  <w:style w:type="character" w:customStyle="1" w:styleId="211pt10">
    <w:name w:val="Основной текст (2) + 11 pt1"/>
    <w:rsid w:val="007F651A"/>
    <w:rPr>
      <w:rFonts w:ascii="Times New Roman" w:hAnsi="Times New Roman" w:cs="Times New Roman"/>
      <w:color w:val="000000"/>
      <w:spacing w:val="0"/>
      <w:w w:val="100"/>
      <w:position w:val="0"/>
      <w:sz w:val="22"/>
      <w:szCs w:val="22"/>
      <w:u w:val="none"/>
      <w:lang w:val="uk-UA" w:eastAsia="uk-UA"/>
    </w:rPr>
  </w:style>
  <w:style w:type="paragraph" w:styleId="Header">
    <w:name w:val="header"/>
    <w:basedOn w:val="Normal"/>
    <w:link w:val="HeaderChar"/>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HeaderChar">
    <w:name w:val="Header Char"/>
    <w:basedOn w:val="DefaultParagraphFont"/>
    <w:link w:val="Header"/>
    <w:uiPriority w:val="99"/>
    <w:rsid w:val="007F651A"/>
    <w:rPr>
      <w:rFonts w:ascii="Arial Unicode MS" w:eastAsia="Arial Unicode MS" w:hAnsi="Arial Unicode MS" w:cs="Arial Unicode MS"/>
      <w:color w:val="000000"/>
      <w:sz w:val="24"/>
      <w:szCs w:val="24"/>
      <w:lang w:val="uk-UA" w:eastAsia="uk-UA"/>
    </w:rPr>
  </w:style>
  <w:style w:type="paragraph" w:styleId="Footer">
    <w:name w:val="footer"/>
    <w:aliases w:val=" Знак"/>
    <w:basedOn w:val="Normal"/>
    <w:link w:val="FooterChar"/>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FooterChar">
    <w:name w:val="Footer Char"/>
    <w:aliases w:val=" Знак Char"/>
    <w:basedOn w:val="DefaultParagraphFont"/>
    <w:link w:val="Footer"/>
    <w:rsid w:val="007F651A"/>
    <w:rPr>
      <w:rFonts w:ascii="Arial Unicode MS" w:eastAsia="Arial Unicode MS" w:hAnsi="Arial Unicode MS" w:cs="Arial Unicode MS"/>
      <w:color w:val="000000"/>
      <w:sz w:val="24"/>
      <w:szCs w:val="24"/>
      <w:lang w:val="uk-UA" w:eastAsia="uk-UA"/>
    </w:rPr>
  </w:style>
  <w:style w:type="paragraph" w:customStyle="1" w:styleId="ListParagraph1">
    <w:name w:val="List Paragraph1"/>
    <w:basedOn w:val="Normal"/>
    <w:rsid w:val="007F651A"/>
    <w:pPr>
      <w:spacing w:after="0" w:line="240" w:lineRule="auto"/>
      <w:ind w:left="720" w:firstLine="680"/>
      <w:jc w:val="both"/>
    </w:pPr>
    <w:rPr>
      <w:rFonts w:ascii="Calibri" w:eastAsia="Times New Roman" w:hAnsi="Calibri" w:cs="Calibri"/>
      <w:lang w:val="ru-RU"/>
    </w:rPr>
  </w:style>
  <w:style w:type="character" w:customStyle="1" w:styleId="rvts0">
    <w:name w:val="rvts0"/>
    <w:rsid w:val="007F651A"/>
  </w:style>
  <w:style w:type="paragraph" w:customStyle="1" w:styleId="10">
    <w:name w:val="Абзац списка1"/>
    <w:basedOn w:val="Normal"/>
    <w:link w:val="ListParagraphChar"/>
    <w:qFormat/>
    <w:rsid w:val="007F651A"/>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basedOn w:val="DefaultParagraphFont"/>
    <w:rsid w:val="007F651A"/>
    <w:rPr>
      <w:rFonts w:cs="Times New Roman"/>
    </w:rPr>
  </w:style>
  <w:style w:type="paragraph" w:customStyle="1" w:styleId="31">
    <w:name w:val="Абзац списка3"/>
    <w:basedOn w:val="Normal"/>
    <w:rsid w:val="007F651A"/>
    <w:pPr>
      <w:spacing w:after="200" w:line="276" w:lineRule="auto"/>
      <w:ind w:left="720"/>
      <w:contextualSpacing/>
    </w:pPr>
    <w:rPr>
      <w:rFonts w:ascii="Calibri" w:eastAsia="Times New Roman" w:hAnsi="Calibri" w:cs="Times New Roman"/>
      <w:lang w:val="ru-RU"/>
    </w:rPr>
  </w:style>
  <w:style w:type="paragraph" w:customStyle="1" w:styleId="11">
    <w:name w:val="Обычный1"/>
    <w:rsid w:val="007F651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01">
    <w:name w:val="fontstyle01"/>
    <w:basedOn w:val="DefaultParagraphFont"/>
    <w:rsid w:val="007F651A"/>
    <w:rPr>
      <w:rFonts w:ascii="Times New Roman" w:hAnsi="Times New Roman" w:cs="Times New Roman" w:hint="default"/>
      <w:b w:val="0"/>
      <w:bCs w:val="0"/>
      <w:i w:val="0"/>
      <w:iCs w:val="0"/>
      <w:color w:val="000000"/>
      <w:sz w:val="28"/>
      <w:szCs w:val="28"/>
    </w:rPr>
  </w:style>
  <w:style w:type="paragraph" w:styleId="NormalWeb">
    <w:name w:val="Normal (Web)"/>
    <w:aliases w:val="Обычный (Web),Знак1,Знак1 Знак Знак Знак Знак Знак Знак Знак,Знак1 Знак Знак Знак,Обычный (Web) Знак Знак Знак Знак Знак Знак,Обычный (веб) Знак2,Звичайний (веб)1,Обычный (Web) Знак Знак Знак"/>
    <w:basedOn w:val="Normal"/>
    <w:link w:val="NormalWebChar"/>
    <w:uiPriority w:val="99"/>
    <w:qFormat/>
    <w:rsid w:val="007F65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WebChar">
    <w:name w:val="Normal (Web) Char"/>
    <w:aliases w:val="Обычный (Web) Char,Знак1 Char,Знак1 Знак Знак Знак Знак Знак Знак Знак Char,Знак1 Знак Знак Знак Char,Обычный (Web) Знак Знак Знак Знак Знак Знак Char,Обычный (веб) Знак2 Char,Звичайний (веб)1 Char,Обычный (Web) Знак Знак Знак Char"/>
    <w:link w:val="NormalWeb"/>
    <w:uiPriority w:val="99"/>
    <w:qFormat/>
    <w:locked/>
    <w:rsid w:val="007F651A"/>
    <w:rPr>
      <w:rFonts w:ascii="Times New Roman" w:eastAsia="Times New Roman" w:hAnsi="Times New Roman" w:cs="Times New Roman"/>
      <w:sz w:val="24"/>
      <w:szCs w:val="24"/>
      <w:lang w:val="uk-UA" w:eastAsia="uk-UA"/>
    </w:rPr>
  </w:style>
  <w:style w:type="paragraph" w:styleId="BodyTextIndent">
    <w:name w:val="Body Text Indent"/>
    <w:aliases w:val="Текст 1,Oaeno 1"/>
    <w:basedOn w:val="Normal"/>
    <w:link w:val="BodyTextIndentChar"/>
    <w:rsid w:val="007F651A"/>
    <w:pPr>
      <w:spacing w:after="120" w:line="240" w:lineRule="auto"/>
      <w:ind w:left="283"/>
    </w:pPr>
    <w:rPr>
      <w:rFonts w:ascii="Times New Roman" w:eastAsia="Times New Roman" w:hAnsi="Times New Roman" w:cs="Times New Roman"/>
      <w:sz w:val="20"/>
      <w:szCs w:val="20"/>
      <w:lang w:val="ru-RU" w:eastAsia="ru-RU"/>
    </w:rPr>
  </w:style>
  <w:style w:type="character" w:customStyle="1" w:styleId="BodyTextIndentChar">
    <w:name w:val="Body Text Indent Char"/>
    <w:aliases w:val="Текст 1 Char,Oaeno 1 Char"/>
    <w:basedOn w:val="DefaultParagraphFont"/>
    <w:link w:val="BodyTextIndent"/>
    <w:rsid w:val="007F651A"/>
    <w:rPr>
      <w:rFonts w:ascii="Times New Roman" w:eastAsia="Times New Roman" w:hAnsi="Times New Roman" w:cs="Times New Roman"/>
      <w:sz w:val="20"/>
      <w:szCs w:val="20"/>
      <w:lang w:val="ru-RU" w:eastAsia="ru-RU"/>
    </w:rPr>
  </w:style>
  <w:style w:type="paragraph" w:customStyle="1" w:styleId="Default">
    <w:name w:val="Default"/>
    <w:rsid w:val="007F651A"/>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20">
    <w:name w:val="Обычный2"/>
    <w:rsid w:val="007F651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51">
    <w:name w:val="Знак Знак5 Знак Знак1 Знак Знак"/>
    <w:basedOn w:val="Normal"/>
    <w:rsid w:val="007F651A"/>
    <w:pPr>
      <w:spacing w:after="0" w:line="240" w:lineRule="auto"/>
    </w:pPr>
    <w:rPr>
      <w:rFonts w:ascii="Verdana" w:eastAsia="Times New Roman" w:hAnsi="Verdana" w:cs="Verdana"/>
      <w:sz w:val="20"/>
      <w:szCs w:val="20"/>
      <w:lang w:val="en-US"/>
    </w:rPr>
  </w:style>
  <w:style w:type="character" w:customStyle="1" w:styleId="shorttext">
    <w:name w:val="short_text"/>
    <w:rsid w:val="007F651A"/>
    <w:rPr>
      <w:rFonts w:cs="Times New Roman"/>
    </w:rPr>
  </w:style>
  <w:style w:type="character" w:styleId="Hyperlink">
    <w:name w:val="Hyperlink"/>
    <w:uiPriority w:val="99"/>
    <w:rsid w:val="007F651A"/>
    <w:rPr>
      <w:rFonts w:cs="Times New Roman"/>
      <w:color w:val="0000FF"/>
      <w:u w:val="single"/>
    </w:rPr>
  </w:style>
  <w:style w:type="paragraph" w:customStyle="1" w:styleId="22">
    <w:name w:val="Основной текст (2)"/>
    <w:basedOn w:val="Normal"/>
    <w:rsid w:val="007F651A"/>
    <w:pPr>
      <w:widowControl w:val="0"/>
      <w:shd w:val="clear" w:color="auto" w:fill="FFFFFF"/>
      <w:spacing w:before="300" w:after="0" w:line="307" w:lineRule="exact"/>
      <w:ind w:firstLine="760"/>
      <w:jc w:val="both"/>
    </w:pPr>
    <w:rPr>
      <w:rFonts w:ascii="Times New Roman" w:eastAsia="Calibri" w:hAnsi="Times New Roman" w:cs="Times New Roman"/>
      <w:sz w:val="26"/>
      <w:szCs w:val="26"/>
      <w:lang w:val="ru-RU" w:eastAsia="ru-RU"/>
    </w:rPr>
  </w:style>
  <w:style w:type="paragraph" w:customStyle="1" w:styleId="tjbmf">
    <w:name w:val="tj bmf"/>
    <w:basedOn w:val="Normal"/>
    <w:rsid w:val="00665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link w:val="NoSpacingChar"/>
    <w:uiPriority w:val="1"/>
    <w:qFormat/>
    <w:rsid w:val="00665288"/>
    <w:pPr>
      <w:spacing w:after="0" w:line="240" w:lineRule="auto"/>
    </w:pPr>
    <w:rPr>
      <w:rFonts w:ascii="Calibri" w:eastAsia="Times New Roman" w:hAnsi="Calibri" w:cs="Times New Roman"/>
      <w:lang w:val="ru-RU" w:eastAsia="ru-RU"/>
    </w:rPr>
  </w:style>
  <w:style w:type="paragraph" w:customStyle="1" w:styleId="210">
    <w:name w:val="Основний текст 21"/>
    <w:basedOn w:val="Normal"/>
    <w:rsid w:val="00665288"/>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2">
    <w:name w:val="Абзац списку1"/>
    <w:basedOn w:val="Normal"/>
    <w:rsid w:val="00665288"/>
    <w:pPr>
      <w:spacing w:after="0" w:line="240" w:lineRule="auto"/>
      <w:ind w:left="708"/>
    </w:pPr>
    <w:rPr>
      <w:rFonts w:ascii="Times New Roman" w:eastAsia="Times New Roman" w:hAnsi="Times New Roman" w:cs="Times New Roman"/>
      <w:sz w:val="28"/>
      <w:lang w:val="ru-RU"/>
    </w:rPr>
  </w:style>
  <w:style w:type="character" w:styleId="Strong">
    <w:name w:val="Strong"/>
    <w:basedOn w:val="DefaultParagraphFont"/>
    <w:uiPriority w:val="22"/>
    <w:qFormat/>
    <w:rsid w:val="00EB3B64"/>
    <w:rPr>
      <w:b/>
      <w:bCs/>
    </w:rPr>
  </w:style>
  <w:style w:type="paragraph" w:customStyle="1" w:styleId="13">
    <w:name w:val="Без інтервалів1"/>
    <w:qFormat/>
    <w:rsid w:val="003A0E1E"/>
    <w:pPr>
      <w:suppressAutoHyphens/>
      <w:spacing w:after="0" w:line="240" w:lineRule="auto"/>
    </w:pPr>
    <w:rPr>
      <w:rFonts w:ascii="Calibri" w:eastAsia="Calibri" w:hAnsi="Calibri" w:cs="Calibri"/>
      <w:lang w:eastAsia="zh-CN"/>
    </w:rPr>
  </w:style>
  <w:style w:type="character" w:customStyle="1" w:styleId="ListParagraphChar1">
    <w:name w:val="List Paragraph Char1"/>
    <w:aliases w:val="1. Абзац списка Char,Буллет Char"/>
    <w:link w:val="ListParagraph"/>
    <w:uiPriority w:val="34"/>
    <w:qFormat/>
    <w:locked/>
    <w:rsid w:val="00A11CA2"/>
  </w:style>
  <w:style w:type="paragraph" w:styleId="BodyTextIndent2">
    <w:name w:val="Body Text Indent 2"/>
    <w:basedOn w:val="Normal"/>
    <w:link w:val="BodyTextIndent2Char"/>
    <w:uiPriority w:val="99"/>
    <w:semiHidden/>
    <w:unhideWhenUsed/>
    <w:rsid w:val="00827BBB"/>
    <w:pPr>
      <w:spacing w:after="120" w:line="480" w:lineRule="auto"/>
      <w:ind w:left="283"/>
    </w:pPr>
  </w:style>
  <w:style w:type="character" w:customStyle="1" w:styleId="BodyTextIndent2Char">
    <w:name w:val="Body Text Indent 2 Char"/>
    <w:basedOn w:val="DefaultParagraphFont"/>
    <w:link w:val="BodyTextIndent2"/>
    <w:uiPriority w:val="99"/>
    <w:semiHidden/>
    <w:rsid w:val="00827BBB"/>
  </w:style>
  <w:style w:type="paragraph" w:customStyle="1" w:styleId="14">
    <w:name w:val="Стиль1"/>
    <w:basedOn w:val="Normal"/>
    <w:autoRedefine/>
    <w:rsid w:val="00AD69D0"/>
    <w:pPr>
      <w:widowControl w:val="0"/>
      <w:autoSpaceDE w:val="0"/>
      <w:autoSpaceDN w:val="0"/>
      <w:spacing w:after="0" w:line="235" w:lineRule="auto"/>
      <w:jc w:val="both"/>
    </w:pPr>
    <w:rPr>
      <w:rFonts w:ascii="Times New Roman" w:eastAsia="MS Mincho" w:hAnsi="Times New Roman" w:cs="Times New Roman"/>
      <w:bCs/>
      <w:sz w:val="24"/>
      <w:szCs w:val="24"/>
      <w:lang w:eastAsia="ru-RU"/>
    </w:rPr>
  </w:style>
  <w:style w:type="paragraph" w:styleId="BodyTextIndent3">
    <w:name w:val="Body Text Indent 3"/>
    <w:basedOn w:val="Normal"/>
    <w:link w:val="BodyTextIndent3Char"/>
    <w:uiPriority w:val="99"/>
    <w:semiHidden/>
    <w:unhideWhenUsed/>
    <w:rsid w:val="00AB55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5518"/>
    <w:rPr>
      <w:sz w:val="16"/>
      <w:szCs w:val="16"/>
    </w:rPr>
  </w:style>
  <w:style w:type="paragraph" w:customStyle="1" w:styleId="15">
    <w:name w:val="Основной текст1"/>
    <w:basedOn w:val="11"/>
    <w:link w:val="a3"/>
    <w:rsid w:val="00AB5518"/>
    <w:pPr>
      <w:spacing w:before="0" w:after="0"/>
      <w:ind w:firstLine="709"/>
      <w:jc w:val="both"/>
    </w:pPr>
    <w:rPr>
      <w:snapToGrid/>
      <w:sz w:val="28"/>
      <w:szCs w:val="28"/>
    </w:rPr>
  </w:style>
  <w:style w:type="character" w:customStyle="1" w:styleId="a3">
    <w:name w:val="Основной текст_"/>
    <w:link w:val="15"/>
    <w:locked/>
    <w:rsid w:val="00AB5518"/>
    <w:rPr>
      <w:rFonts w:ascii="Times New Roman" w:eastAsia="Times New Roman" w:hAnsi="Times New Roman" w:cs="Times New Roman"/>
      <w:sz w:val="28"/>
      <w:szCs w:val="28"/>
      <w:lang w:val="uk-UA" w:eastAsia="ru-RU"/>
    </w:rPr>
  </w:style>
  <w:style w:type="paragraph" w:customStyle="1" w:styleId="a4">
    <w:name w:val="Знак Знак Знак Знак Знак Знак"/>
    <w:basedOn w:val="Normal"/>
    <w:rsid w:val="00D9716A"/>
    <w:pPr>
      <w:spacing w:after="0" w:line="240" w:lineRule="auto"/>
    </w:pPr>
    <w:rPr>
      <w:rFonts w:ascii="Verdana" w:eastAsia="Times New Roman" w:hAnsi="Verdana" w:cs="Verdana"/>
      <w:sz w:val="20"/>
      <w:szCs w:val="20"/>
      <w:lang w:val="en-US"/>
    </w:rPr>
  </w:style>
  <w:style w:type="paragraph" w:styleId="BodyText2">
    <w:name w:val="Body Text 2"/>
    <w:basedOn w:val="Normal"/>
    <w:link w:val="BodyText2Char"/>
    <w:uiPriority w:val="99"/>
    <w:semiHidden/>
    <w:unhideWhenUsed/>
    <w:rsid w:val="00184D4F"/>
    <w:pPr>
      <w:spacing w:after="120" w:line="480" w:lineRule="auto"/>
    </w:pPr>
  </w:style>
  <w:style w:type="character" w:customStyle="1" w:styleId="BodyText2Char">
    <w:name w:val="Body Text 2 Char"/>
    <w:basedOn w:val="DefaultParagraphFont"/>
    <w:link w:val="BodyText2"/>
    <w:uiPriority w:val="99"/>
    <w:semiHidden/>
    <w:rsid w:val="00184D4F"/>
  </w:style>
  <w:style w:type="character" w:customStyle="1" w:styleId="NoSpacingChar">
    <w:name w:val="No Spacing Char"/>
    <w:link w:val="NoSpacing"/>
    <w:locked/>
    <w:rsid w:val="00C67D8A"/>
    <w:rPr>
      <w:rFonts w:ascii="Calibri" w:eastAsia="Times New Roman" w:hAnsi="Calibri" w:cs="Times New Roman"/>
      <w:lang w:val="ru-RU" w:eastAsia="ru-RU"/>
    </w:rPr>
  </w:style>
  <w:style w:type="character" w:customStyle="1" w:styleId="ListParagraphChar">
    <w:name w:val="List Paragraph Char"/>
    <w:link w:val="10"/>
    <w:uiPriority w:val="99"/>
    <w:locked/>
    <w:rsid w:val="00422048"/>
    <w:rPr>
      <w:rFonts w:ascii="Calibri" w:eastAsia="Times New Roman" w:hAnsi="Calibri" w:cs="Times New Roman"/>
      <w:lang w:val="ru-RU"/>
    </w:rPr>
  </w:style>
  <w:style w:type="character" w:customStyle="1" w:styleId="a5">
    <w:name w:val="Другое_"/>
    <w:link w:val="a6"/>
    <w:uiPriority w:val="99"/>
    <w:locked/>
    <w:rsid w:val="00042FB8"/>
    <w:rPr>
      <w:rFonts w:ascii="Times New Roman" w:hAnsi="Times New Roman"/>
      <w:sz w:val="26"/>
      <w:shd w:val="clear" w:color="auto" w:fill="FFFFFF"/>
    </w:rPr>
  </w:style>
  <w:style w:type="paragraph" w:customStyle="1" w:styleId="a6">
    <w:name w:val="Другое"/>
    <w:basedOn w:val="Normal"/>
    <w:link w:val="a5"/>
    <w:uiPriority w:val="99"/>
    <w:rsid w:val="00042FB8"/>
    <w:pPr>
      <w:widowControl w:val="0"/>
      <w:shd w:val="clear" w:color="auto" w:fill="FFFFFF"/>
      <w:spacing w:after="120" w:line="240" w:lineRule="auto"/>
      <w:ind w:firstLine="400"/>
    </w:pPr>
    <w:rPr>
      <w:rFonts w:ascii="Times New Roman" w:hAnsi="Times New Roman"/>
      <w:sz w:val="26"/>
    </w:rPr>
  </w:style>
  <w:style w:type="paragraph" w:customStyle="1" w:styleId="41">
    <w:name w:val="Абзац списка4"/>
    <w:basedOn w:val="Normal"/>
    <w:rsid w:val="00042FB8"/>
    <w:pPr>
      <w:spacing w:after="0" w:line="240" w:lineRule="auto"/>
      <w:ind w:left="708"/>
    </w:pPr>
    <w:rPr>
      <w:rFonts w:ascii="Times New Roman" w:eastAsia="Times New Roman" w:hAnsi="Times New Roman" w:cs="Times New Roman"/>
      <w:sz w:val="28"/>
      <w:lang w:val="ru-RU"/>
    </w:rPr>
  </w:style>
  <w:style w:type="paragraph" w:customStyle="1" w:styleId="16">
    <w:name w:val="Звичайний1"/>
    <w:rsid w:val="00372F06"/>
    <w:pPr>
      <w:spacing w:after="0" w:line="240" w:lineRule="auto"/>
    </w:pPr>
    <w:rPr>
      <w:rFonts w:ascii="Times New Roman" w:eastAsia="Times New Roman" w:hAnsi="Times New Roman" w:cs="Times New Roman"/>
      <w:sz w:val="24"/>
      <w:szCs w:val="24"/>
      <w:lang w:eastAsia="uk-UA"/>
    </w:rPr>
  </w:style>
  <w:style w:type="paragraph" w:customStyle="1" w:styleId="32">
    <w:name w:val="Обычный3"/>
    <w:rsid w:val="009902D6"/>
    <w:pPr>
      <w:spacing w:after="0" w:line="276" w:lineRule="auto"/>
    </w:pPr>
    <w:rPr>
      <w:rFonts w:ascii="Arial" w:eastAsia="Arial" w:hAnsi="Arial" w:cs="Arial"/>
      <w:lang w:val="ru-RU" w:eastAsia="ru-RU"/>
    </w:rPr>
  </w:style>
  <w:style w:type="character" w:customStyle="1" w:styleId="Heading4Char">
    <w:name w:val="Heading 4 Char"/>
    <w:basedOn w:val="DefaultParagraphFont"/>
    <w:link w:val="Heading4"/>
    <w:uiPriority w:val="9"/>
    <w:rsid w:val="00743CB8"/>
    <w:rPr>
      <w:rFonts w:ascii="Times New Roman" w:eastAsia="Times New Roman" w:hAnsi="Times New Roman" w:cs="Times New Roman"/>
      <w:b/>
      <w:bCs/>
      <w:sz w:val="24"/>
      <w:szCs w:val="24"/>
      <w:lang w:eastAsia="uk-UA"/>
    </w:rPr>
  </w:style>
  <w:style w:type="character" w:customStyle="1" w:styleId="Heading2Char">
    <w:name w:val="Heading 2 Char"/>
    <w:basedOn w:val="DefaultParagraphFont"/>
    <w:link w:val="Heading2"/>
    <w:uiPriority w:val="9"/>
    <w:semiHidden/>
    <w:rsid w:val="00BB4097"/>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A65699"/>
    <w:rPr>
      <w:rFonts w:asciiTheme="majorHAnsi" w:eastAsiaTheme="majorEastAsia" w:hAnsiTheme="majorHAnsi" w:cstheme="majorBidi"/>
      <w:b/>
      <w:bCs/>
      <w:color w:val="2F5496" w:themeColor="accent1" w:themeShade="BF"/>
      <w:sz w:val="28"/>
      <w:szCs w:val="28"/>
    </w:rPr>
  </w:style>
  <w:style w:type="paragraph" w:styleId="HTMLPreformatted">
    <w:name w:val="HTML Preformatted"/>
    <w:aliases w:val="Знак"/>
    <w:basedOn w:val="Normal"/>
    <w:link w:val="HTMLPreformattedChar"/>
    <w:uiPriority w:val="99"/>
    <w:rsid w:val="00A6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8"/>
      <w:szCs w:val="20"/>
      <w:lang w:val="ru-RU" w:eastAsia="ru-RU"/>
    </w:rPr>
  </w:style>
  <w:style w:type="character" w:customStyle="1" w:styleId="HTMLPreformattedChar">
    <w:name w:val="HTML Preformatted Char"/>
    <w:aliases w:val="Знак Char"/>
    <w:basedOn w:val="DefaultParagraphFont"/>
    <w:link w:val="HTMLPreformatted"/>
    <w:uiPriority w:val="99"/>
    <w:rsid w:val="00A65699"/>
    <w:rPr>
      <w:rFonts w:ascii="Courier New" w:eastAsia="Calibri" w:hAnsi="Courier New" w:cs="Times New Roman"/>
      <w:color w:val="000000"/>
      <w:sz w:val="28"/>
      <w:szCs w:val="20"/>
      <w:lang w:val="ru-RU" w:eastAsia="ru-RU"/>
    </w:rPr>
  </w:style>
  <w:style w:type="paragraph" w:customStyle="1" w:styleId="4183">
    <w:name w:val="4183"/>
    <w:aliases w:val="baiaagaaboqcaaadlawaaau6daaaaaaaaaaaaaaaaaaaaaaaaaaaaaaaaaaaaaaaaaaaaaaaaaaaaaaaaaaaaaaaaaaaaaaaaaaaaaaaaaaaaaaaaaaaaaaaaaaaaaaaaaaaaaaaaaaaaaaaaaaaaaaaaaaaaaaaaaaaaaaaaaaaaaaaaaaaaaaaaaaaaaaaaaaaaaaaaaaaaaaaaaaaaaaaaaaaaaaaaaaaaaaa"/>
    <w:basedOn w:val="Normal"/>
    <w:rsid w:val="00002D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unhideWhenUsed/>
    <w:rsid w:val="00002DCA"/>
    <w:pPr>
      <w:spacing w:after="120"/>
    </w:pPr>
  </w:style>
  <w:style w:type="character" w:customStyle="1" w:styleId="BodyTextChar">
    <w:name w:val="Body Text Char"/>
    <w:basedOn w:val="DefaultParagraphFont"/>
    <w:link w:val="BodyText"/>
    <w:uiPriority w:val="99"/>
    <w:rsid w:val="00002DCA"/>
  </w:style>
  <w:style w:type="paragraph" w:customStyle="1" w:styleId="Head">
    <w:name w:val="Head"/>
    <w:basedOn w:val="Normal"/>
    <w:link w:val="Head0"/>
    <w:rsid w:val="00FF2BF8"/>
    <w:pPr>
      <w:tabs>
        <w:tab w:val="left" w:pos="284"/>
      </w:tabs>
      <w:spacing w:after="0" w:line="240" w:lineRule="auto"/>
      <w:jc w:val="center"/>
    </w:pPr>
    <w:rPr>
      <w:rFonts w:ascii="Times New Roman" w:eastAsia="Times New Roman" w:hAnsi="Times New Roman" w:cs="Times New Roman"/>
      <w:b/>
      <w:lang w:eastAsia="ru-RU"/>
    </w:rPr>
  </w:style>
  <w:style w:type="character" w:customStyle="1" w:styleId="Head0">
    <w:name w:val="Head Знак"/>
    <w:link w:val="Head"/>
    <w:rsid w:val="00FF2BF8"/>
    <w:rPr>
      <w:rFonts w:ascii="Times New Roman" w:eastAsia="Times New Roman" w:hAnsi="Times New Roman" w:cs="Times New Roman"/>
      <w:b/>
      <w:lang w:eastAsia="ru-RU"/>
    </w:rPr>
  </w:style>
  <w:style w:type="character" w:customStyle="1" w:styleId="markedcontent">
    <w:name w:val="markedcontent"/>
    <w:basedOn w:val="DefaultParagraphFont"/>
    <w:rsid w:val="00981790"/>
  </w:style>
  <w:style w:type="paragraph" w:customStyle="1" w:styleId="310">
    <w:name w:val="Знак Знак3 Знак1"/>
    <w:basedOn w:val="Normal"/>
    <w:rsid w:val="006160F5"/>
    <w:pPr>
      <w:spacing w:after="0" w:line="240" w:lineRule="auto"/>
    </w:pPr>
    <w:rPr>
      <w:rFonts w:ascii="Verdana" w:eastAsia="Times New Roman" w:hAnsi="Verdana" w:cs="Verdana"/>
      <w:color w:val="000000"/>
      <w:sz w:val="20"/>
      <w:szCs w:val="20"/>
      <w:lang w:val="en-US"/>
    </w:rPr>
  </w:style>
  <w:style w:type="character" w:customStyle="1" w:styleId="fontstyle31">
    <w:name w:val="fontstyle31"/>
    <w:basedOn w:val="DefaultParagraphFont"/>
    <w:rsid w:val="00825BFA"/>
    <w:rPr>
      <w:rFonts w:ascii="TimesNewRomanPSMT" w:hAnsi="TimesNewRomanPSMT" w:hint="default"/>
      <w:b w:val="0"/>
      <w:bCs w:val="0"/>
      <w:i w:val="0"/>
      <w:iCs w:val="0"/>
      <w:color w:val="000000"/>
      <w:sz w:val="26"/>
      <w:szCs w:val="26"/>
    </w:rPr>
  </w:style>
  <w:style w:type="paragraph" w:customStyle="1" w:styleId="110">
    <w:name w:val="Знак Знак Знак1 Знак Знак Знак Знак Знак Знак1 Знак Знак Знак Знак Знак Знак"/>
    <w:basedOn w:val="Normal"/>
    <w:rsid w:val="00754AA2"/>
    <w:pPr>
      <w:spacing w:after="0" w:line="240" w:lineRule="auto"/>
    </w:pPr>
    <w:rPr>
      <w:rFonts w:ascii="Verdana" w:eastAsia="Times New Roman" w:hAnsi="Verdana" w:cs="Verdana"/>
      <w:sz w:val="20"/>
      <w:szCs w:val="20"/>
      <w:lang w:val="en-US"/>
    </w:rPr>
  </w:style>
  <w:style w:type="paragraph" w:customStyle="1" w:styleId="docdata">
    <w:name w:val="docdata"/>
    <w:aliases w:val="docy,v5,17743,baiaagaaboqcaaadhumaaawtqwaaaaaaaaaaaaaaaaaaaaaaaaaaaaaaaaaaaaaaaaaaaaaaaaaaaaaaaaaaaaaaaaaaaaaaaaaaaaaaaaaaaaaaaaaaaaaaaaaaaaaaaaaaaaaaaaaaaaaaaaaaaaaaaaaaaaaaaaaaaaaaaaaaaaaaaaaaaaaaaaaaaaaaaaaaaaaaaaaaaaaaaaaaaaaaaaaaaaaaaaaaaaa"/>
    <w:basedOn w:val="Normal"/>
    <w:qFormat/>
    <w:rsid w:val="00866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
    <w:name w:val="rvps17"/>
    <w:basedOn w:val="Normal"/>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DefaultParagraphFont"/>
    <w:rsid w:val="007C7164"/>
  </w:style>
  <w:style w:type="paragraph" w:customStyle="1" w:styleId="rvps7">
    <w:name w:val="rvps7"/>
    <w:basedOn w:val="Normal"/>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DefaultParagraphFont"/>
    <w:rsid w:val="007C7164"/>
  </w:style>
  <w:style w:type="paragraph" w:customStyle="1" w:styleId="rvps6">
    <w:name w:val="rvps6"/>
    <w:basedOn w:val="Normal"/>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DefaultParagraphFont"/>
    <w:rsid w:val="007C7164"/>
  </w:style>
  <w:style w:type="paragraph" w:customStyle="1" w:styleId="rvps2">
    <w:name w:val="rvps2"/>
    <w:basedOn w:val="Normal"/>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
    <w:name w:val="Заголовок №2"/>
    <w:rsid w:val="00C823AB"/>
    <w:rPr>
      <w:b/>
      <w:bCs/>
      <w:sz w:val="26"/>
      <w:szCs w:val="26"/>
      <w:u w:val="single"/>
      <w:lang w:bidi="ar-SA"/>
    </w:rPr>
  </w:style>
  <w:style w:type="character" w:customStyle="1" w:styleId="rvts44">
    <w:name w:val="rvts44"/>
    <w:basedOn w:val="DefaultParagraphFont"/>
    <w:rsid w:val="00B766BE"/>
  </w:style>
  <w:style w:type="character" w:customStyle="1" w:styleId="2236">
    <w:name w:val="2236"/>
    <w:aliases w:val="baiaagaaboqcaaadwgyaaaxqbgaaaaaaaaaaaaaaaaaaaaaaaaaaaaaaaaaaaaaaaaaaaaaaaaaaaaaaaaaaaaaaaaaaaaaaaaaaaaaaaaaaaaaaaaaaaaaaaaaaaaaaaaaaaaaaaaaaaaaaaaaaaaaaaaaaaaaaaaaaaaaaaaaaaaaaaaaaaaaaaaaaaaaaaaaaaaaaaaaaaaaaaaaaaaaaaaaaaaaaaaaaaaaa"/>
    <w:basedOn w:val="DefaultParagraphFont"/>
    <w:rsid w:val="004B5444"/>
  </w:style>
  <w:style w:type="character" w:customStyle="1" w:styleId="2223">
    <w:name w:val="2223"/>
    <w:aliases w:val="baiaagaaboqcaaad1quaaaxjbqaaaaaaaaaaaaaaaaaaaaaaaaaaaaaaaaaaaaaaaaaaaaaaaaaaaaaaaaaaaaaaaaaaaaaaaaaaaaaaaaaaaaaaaaaaaaaaaaaaaaaaaaaaaaaaaaaaaaaaaaaaaaaaaaaaaaaaaaaaaaaaaaaaaaaaaaaaaaaaaaaaaaaaaaaaaaaaaaaaaaaaaaaaaaaaaaaaaaaaaaaaaaaa"/>
    <w:basedOn w:val="DefaultParagraphFont"/>
    <w:rsid w:val="0073166D"/>
  </w:style>
  <w:style w:type="paragraph" w:customStyle="1" w:styleId="17">
    <w:name w:val="Без интервала1"/>
    <w:uiPriority w:val="1"/>
    <w:qFormat/>
    <w:rsid w:val="00D240BB"/>
    <w:pPr>
      <w:spacing w:after="0"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133411"/>
    <w:rPr>
      <w:i/>
      <w:iCs/>
    </w:rPr>
  </w:style>
  <w:style w:type="character" w:customStyle="1" w:styleId="esrinumericvalue">
    <w:name w:val="esrinumericvalue"/>
    <w:basedOn w:val="DefaultParagraphFont"/>
    <w:rsid w:val="00035241"/>
  </w:style>
  <w:style w:type="paragraph" w:customStyle="1" w:styleId="text-align-justify">
    <w:name w:val="text-align-justify"/>
    <w:basedOn w:val="Normal"/>
    <w:rsid w:val="003D767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9885">
      <w:bodyDiv w:val="1"/>
      <w:marLeft w:val="0"/>
      <w:marRight w:val="0"/>
      <w:marTop w:val="0"/>
      <w:marBottom w:val="0"/>
      <w:divBdr>
        <w:top w:val="none" w:sz="0" w:space="0" w:color="auto"/>
        <w:left w:val="none" w:sz="0" w:space="0" w:color="auto"/>
        <w:bottom w:val="none" w:sz="0" w:space="0" w:color="auto"/>
        <w:right w:val="none" w:sz="0" w:space="0" w:color="auto"/>
      </w:divBdr>
    </w:div>
    <w:div w:id="98644580">
      <w:bodyDiv w:val="1"/>
      <w:marLeft w:val="0"/>
      <w:marRight w:val="0"/>
      <w:marTop w:val="0"/>
      <w:marBottom w:val="0"/>
      <w:divBdr>
        <w:top w:val="none" w:sz="0" w:space="0" w:color="auto"/>
        <w:left w:val="none" w:sz="0" w:space="0" w:color="auto"/>
        <w:bottom w:val="none" w:sz="0" w:space="0" w:color="auto"/>
        <w:right w:val="none" w:sz="0" w:space="0" w:color="auto"/>
      </w:divBdr>
    </w:div>
    <w:div w:id="252934217">
      <w:bodyDiv w:val="1"/>
      <w:marLeft w:val="0"/>
      <w:marRight w:val="0"/>
      <w:marTop w:val="0"/>
      <w:marBottom w:val="0"/>
      <w:divBdr>
        <w:top w:val="none" w:sz="0" w:space="0" w:color="auto"/>
        <w:left w:val="none" w:sz="0" w:space="0" w:color="auto"/>
        <w:bottom w:val="none" w:sz="0" w:space="0" w:color="auto"/>
        <w:right w:val="none" w:sz="0" w:space="0" w:color="auto"/>
      </w:divBdr>
    </w:div>
    <w:div w:id="433131945">
      <w:bodyDiv w:val="1"/>
      <w:marLeft w:val="0"/>
      <w:marRight w:val="0"/>
      <w:marTop w:val="0"/>
      <w:marBottom w:val="0"/>
      <w:divBdr>
        <w:top w:val="none" w:sz="0" w:space="0" w:color="auto"/>
        <w:left w:val="none" w:sz="0" w:space="0" w:color="auto"/>
        <w:bottom w:val="none" w:sz="0" w:space="0" w:color="auto"/>
        <w:right w:val="none" w:sz="0" w:space="0" w:color="auto"/>
      </w:divBdr>
    </w:div>
    <w:div w:id="570235052">
      <w:bodyDiv w:val="1"/>
      <w:marLeft w:val="0"/>
      <w:marRight w:val="0"/>
      <w:marTop w:val="0"/>
      <w:marBottom w:val="0"/>
      <w:divBdr>
        <w:top w:val="none" w:sz="0" w:space="0" w:color="auto"/>
        <w:left w:val="none" w:sz="0" w:space="0" w:color="auto"/>
        <w:bottom w:val="none" w:sz="0" w:space="0" w:color="auto"/>
        <w:right w:val="none" w:sz="0" w:space="0" w:color="auto"/>
      </w:divBdr>
    </w:div>
    <w:div w:id="576087912">
      <w:bodyDiv w:val="1"/>
      <w:marLeft w:val="0"/>
      <w:marRight w:val="0"/>
      <w:marTop w:val="0"/>
      <w:marBottom w:val="0"/>
      <w:divBdr>
        <w:top w:val="none" w:sz="0" w:space="0" w:color="auto"/>
        <w:left w:val="none" w:sz="0" w:space="0" w:color="auto"/>
        <w:bottom w:val="none" w:sz="0" w:space="0" w:color="auto"/>
        <w:right w:val="none" w:sz="0" w:space="0" w:color="auto"/>
      </w:divBdr>
    </w:div>
    <w:div w:id="653920852">
      <w:bodyDiv w:val="1"/>
      <w:marLeft w:val="0"/>
      <w:marRight w:val="0"/>
      <w:marTop w:val="0"/>
      <w:marBottom w:val="0"/>
      <w:divBdr>
        <w:top w:val="none" w:sz="0" w:space="0" w:color="auto"/>
        <w:left w:val="none" w:sz="0" w:space="0" w:color="auto"/>
        <w:bottom w:val="none" w:sz="0" w:space="0" w:color="auto"/>
        <w:right w:val="none" w:sz="0" w:space="0" w:color="auto"/>
      </w:divBdr>
    </w:div>
    <w:div w:id="669137609">
      <w:bodyDiv w:val="1"/>
      <w:marLeft w:val="0"/>
      <w:marRight w:val="0"/>
      <w:marTop w:val="0"/>
      <w:marBottom w:val="0"/>
      <w:divBdr>
        <w:top w:val="none" w:sz="0" w:space="0" w:color="auto"/>
        <w:left w:val="none" w:sz="0" w:space="0" w:color="auto"/>
        <w:bottom w:val="none" w:sz="0" w:space="0" w:color="auto"/>
        <w:right w:val="none" w:sz="0" w:space="0" w:color="auto"/>
      </w:divBdr>
    </w:div>
    <w:div w:id="813909490">
      <w:bodyDiv w:val="1"/>
      <w:marLeft w:val="0"/>
      <w:marRight w:val="0"/>
      <w:marTop w:val="0"/>
      <w:marBottom w:val="0"/>
      <w:divBdr>
        <w:top w:val="none" w:sz="0" w:space="0" w:color="auto"/>
        <w:left w:val="none" w:sz="0" w:space="0" w:color="auto"/>
        <w:bottom w:val="none" w:sz="0" w:space="0" w:color="auto"/>
        <w:right w:val="none" w:sz="0" w:space="0" w:color="auto"/>
      </w:divBdr>
    </w:div>
    <w:div w:id="980380504">
      <w:bodyDiv w:val="1"/>
      <w:marLeft w:val="0"/>
      <w:marRight w:val="0"/>
      <w:marTop w:val="0"/>
      <w:marBottom w:val="0"/>
      <w:divBdr>
        <w:top w:val="none" w:sz="0" w:space="0" w:color="auto"/>
        <w:left w:val="none" w:sz="0" w:space="0" w:color="auto"/>
        <w:bottom w:val="none" w:sz="0" w:space="0" w:color="auto"/>
        <w:right w:val="none" w:sz="0" w:space="0" w:color="auto"/>
      </w:divBdr>
    </w:div>
    <w:div w:id="1164784772">
      <w:bodyDiv w:val="1"/>
      <w:marLeft w:val="0"/>
      <w:marRight w:val="0"/>
      <w:marTop w:val="0"/>
      <w:marBottom w:val="0"/>
      <w:divBdr>
        <w:top w:val="none" w:sz="0" w:space="0" w:color="auto"/>
        <w:left w:val="none" w:sz="0" w:space="0" w:color="auto"/>
        <w:bottom w:val="none" w:sz="0" w:space="0" w:color="auto"/>
        <w:right w:val="none" w:sz="0" w:space="0" w:color="auto"/>
      </w:divBdr>
    </w:div>
    <w:div w:id="1228035322">
      <w:bodyDiv w:val="1"/>
      <w:marLeft w:val="0"/>
      <w:marRight w:val="0"/>
      <w:marTop w:val="0"/>
      <w:marBottom w:val="0"/>
      <w:divBdr>
        <w:top w:val="none" w:sz="0" w:space="0" w:color="auto"/>
        <w:left w:val="none" w:sz="0" w:space="0" w:color="auto"/>
        <w:bottom w:val="none" w:sz="0" w:space="0" w:color="auto"/>
        <w:right w:val="none" w:sz="0" w:space="0" w:color="auto"/>
      </w:divBdr>
    </w:div>
    <w:div w:id="1377704196">
      <w:bodyDiv w:val="1"/>
      <w:marLeft w:val="0"/>
      <w:marRight w:val="0"/>
      <w:marTop w:val="0"/>
      <w:marBottom w:val="0"/>
      <w:divBdr>
        <w:top w:val="none" w:sz="0" w:space="0" w:color="auto"/>
        <w:left w:val="none" w:sz="0" w:space="0" w:color="auto"/>
        <w:bottom w:val="none" w:sz="0" w:space="0" w:color="auto"/>
        <w:right w:val="none" w:sz="0" w:space="0" w:color="auto"/>
      </w:divBdr>
      <w:divsChild>
        <w:div w:id="873928040">
          <w:marLeft w:val="0"/>
          <w:marRight w:val="0"/>
          <w:marTop w:val="0"/>
          <w:marBottom w:val="150"/>
          <w:divBdr>
            <w:top w:val="none" w:sz="0" w:space="0" w:color="auto"/>
            <w:left w:val="none" w:sz="0" w:space="0" w:color="auto"/>
            <w:bottom w:val="none" w:sz="0" w:space="0" w:color="auto"/>
            <w:right w:val="none" w:sz="0" w:space="0" w:color="auto"/>
          </w:divBdr>
        </w:div>
      </w:divsChild>
    </w:div>
    <w:div w:id="1437823585">
      <w:bodyDiv w:val="1"/>
      <w:marLeft w:val="0"/>
      <w:marRight w:val="0"/>
      <w:marTop w:val="0"/>
      <w:marBottom w:val="0"/>
      <w:divBdr>
        <w:top w:val="none" w:sz="0" w:space="0" w:color="auto"/>
        <w:left w:val="none" w:sz="0" w:space="0" w:color="auto"/>
        <w:bottom w:val="none" w:sz="0" w:space="0" w:color="auto"/>
        <w:right w:val="none" w:sz="0" w:space="0" w:color="auto"/>
      </w:divBdr>
    </w:div>
    <w:div w:id="1705714666">
      <w:bodyDiv w:val="1"/>
      <w:marLeft w:val="0"/>
      <w:marRight w:val="0"/>
      <w:marTop w:val="0"/>
      <w:marBottom w:val="0"/>
      <w:divBdr>
        <w:top w:val="none" w:sz="0" w:space="0" w:color="auto"/>
        <w:left w:val="none" w:sz="0" w:space="0" w:color="auto"/>
        <w:bottom w:val="none" w:sz="0" w:space="0" w:color="auto"/>
        <w:right w:val="none" w:sz="0" w:space="0" w:color="auto"/>
      </w:divBdr>
    </w:div>
    <w:div w:id="1975410024">
      <w:bodyDiv w:val="1"/>
      <w:marLeft w:val="0"/>
      <w:marRight w:val="0"/>
      <w:marTop w:val="0"/>
      <w:marBottom w:val="0"/>
      <w:divBdr>
        <w:top w:val="none" w:sz="0" w:space="0" w:color="auto"/>
        <w:left w:val="none" w:sz="0" w:space="0" w:color="auto"/>
        <w:bottom w:val="none" w:sz="0" w:space="0" w:color="auto"/>
        <w:right w:val="none" w:sz="0" w:space="0" w:color="auto"/>
      </w:divBdr>
    </w:div>
    <w:div w:id="2007900770">
      <w:bodyDiv w:val="1"/>
      <w:marLeft w:val="0"/>
      <w:marRight w:val="0"/>
      <w:marTop w:val="0"/>
      <w:marBottom w:val="0"/>
      <w:divBdr>
        <w:top w:val="none" w:sz="0" w:space="0" w:color="auto"/>
        <w:left w:val="none" w:sz="0" w:space="0" w:color="auto"/>
        <w:bottom w:val="none" w:sz="0" w:space="0" w:color="auto"/>
        <w:right w:val="none" w:sz="0" w:space="0" w:color="auto"/>
      </w:divBdr>
    </w:div>
    <w:div w:id="2046175488">
      <w:bodyDiv w:val="1"/>
      <w:marLeft w:val="0"/>
      <w:marRight w:val="0"/>
      <w:marTop w:val="0"/>
      <w:marBottom w:val="0"/>
      <w:divBdr>
        <w:top w:val="none" w:sz="0" w:space="0" w:color="auto"/>
        <w:left w:val="none" w:sz="0" w:space="0" w:color="auto"/>
        <w:bottom w:val="none" w:sz="0" w:space="0" w:color="auto"/>
        <w:right w:val="none" w:sz="0" w:space="0" w:color="auto"/>
      </w:divBdr>
    </w:div>
    <w:div w:id="21016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dp-doz@ukr.net"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uk.wikipedia.org/wiki/%D0%91%D0%B5%D0%B7%D1%85%D1%80%D0%B5%D0%B1%D0%B5%D1%82%D0%BD%D1%9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uk.wikipedia.org/wiki/%D0%97%D0%BE%D0%BE%D0%BF%D0%BB%D0%B0%D0%BD%D0%BA%D1%82%D0%BE%D0%BD" TargetMode="External"/><Relationship Id="rId38" Type="http://schemas.openxmlformats.org/officeDocument/2006/relationships/hyperlink" Target="https://uk.wikipedia.org/wiki/%D0%9C%D0%B0%D1%80%D1%82%D0%B8%D0%BD%D0%BE%D0%B2%D1%9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2.png"/><Relationship Id="rId37" Type="http://schemas.openxmlformats.org/officeDocument/2006/relationships/hyperlink" Target="https://uk.wikipedia.org/wiki/%D0%9A%D1%80%D0%B8%D0%B6%D0%B5%D0%BD%D1%8C"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chart" Target="charts/chart1.xml"/><Relationship Id="rId36" Type="http://schemas.openxmlformats.org/officeDocument/2006/relationships/hyperlink" Target="https://uk.wikipedia.org/wiki/%D0%9B%D0%B8%D1%81%D0%BA%D0%B0_(%D1%80%D1%96%D0%B4)"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chart" Target="charts/chart2.xml"/><Relationship Id="rId35" Type="http://schemas.openxmlformats.org/officeDocument/2006/relationships/hyperlink" Target="https://uk.wikipedia.org/wiki/%D0%9F%D1%96%D1%80%D0%BD%D0%B8%D0%BA%D0%BE%D0%B7%D0%B0_%D0%B2%D0%B5%D0%BB%D0%B8%D0%BA%D0%B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74351122776431"/>
          <c:y val="0.11805555555555605"/>
          <c:w val="0.45949074074074081"/>
          <c:h val="0.787698412698424"/>
        </c:manualLayout>
      </c:layout>
      <c:doughnutChart>
        <c:varyColors val="1"/>
        <c:ser>
          <c:idx val="0"/>
          <c:order val="0"/>
          <c:tx>
            <c:strRef>
              <c:f>Лист1!$B$1</c:f>
              <c:strCache>
                <c:ptCount val="1"/>
                <c:pt idx="0">
                  <c:v>Столбец2</c:v>
                </c:pt>
              </c:strCache>
            </c:strRef>
          </c:tx>
          <c:dPt>
            <c:idx val="0"/>
            <c:bubble3D val="0"/>
            <c:spPr>
              <a:solidFill>
                <a:srgbClr val="FFFF00"/>
              </a:solidFill>
            </c:spPr>
            <c:extLst>
              <c:ext xmlns:c16="http://schemas.microsoft.com/office/drawing/2014/chart" uri="{C3380CC4-5D6E-409C-BE32-E72D297353CC}">
                <c16:uniqueId val="{00000000-E5F6-4994-BA10-4F45DE3851D7}"/>
              </c:ext>
            </c:extLst>
          </c:dPt>
          <c:dPt>
            <c:idx val="1"/>
            <c:bubble3D val="0"/>
            <c:spPr>
              <a:solidFill>
                <a:srgbClr val="FF0000"/>
              </a:solidFill>
            </c:spPr>
            <c:extLst>
              <c:ext xmlns:c16="http://schemas.microsoft.com/office/drawing/2014/chart" uri="{C3380CC4-5D6E-409C-BE32-E72D297353CC}">
                <c16:uniqueId val="{00000001-E5F6-4994-BA10-4F45DE3851D7}"/>
              </c:ext>
            </c:extLst>
          </c:dPt>
          <c:dPt>
            <c:idx val="2"/>
            <c:bubble3D val="0"/>
            <c:spPr>
              <a:solidFill>
                <a:srgbClr val="FFC000"/>
              </a:solidFill>
            </c:spPr>
            <c:extLst>
              <c:ext xmlns:c16="http://schemas.microsoft.com/office/drawing/2014/chart" uri="{C3380CC4-5D6E-409C-BE32-E72D297353CC}">
                <c16:uniqueId val="{00000002-E5F6-4994-BA10-4F45DE3851D7}"/>
              </c:ext>
            </c:extLst>
          </c:dPt>
          <c:dPt>
            <c:idx val="3"/>
            <c:bubble3D val="0"/>
            <c:spPr>
              <a:solidFill>
                <a:srgbClr val="800080"/>
              </a:solidFill>
            </c:spPr>
            <c:extLst>
              <c:ext xmlns:c16="http://schemas.microsoft.com/office/drawing/2014/chart" uri="{C3380CC4-5D6E-409C-BE32-E72D297353CC}">
                <c16:uniqueId val="{00000003-E5F6-4994-BA10-4F45DE3851D7}"/>
              </c:ext>
            </c:extLst>
          </c:dPt>
          <c:dPt>
            <c:idx val="4"/>
            <c:bubble3D val="0"/>
            <c:spPr>
              <a:solidFill>
                <a:srgbClr val="FF66CC"/>
              </a:solidFill>
            </c:spPr>
            <c:extLst>
              <c:ext xmlns:c16="http://schemas.microsoft.com/office/drawing/2014/chart" uri="{C3380CC4-5D6E-409C-BE32-E72D297353CC}">
                <c16:uniqueId val="{00000004-E5F6-4994-BA10-4F45DE3851D7}"/>
              </c:ext>
            </c:extLst>
          </c:dPt>
          <c:dPt>
            <c:idx val="5"/>
            <c:bubble3D val="0"/>
            <c:spPr>
              <a:solidFill>
                <a:srgbClr val="0070C0"/>
              </a:solidFill>
            </c:spPr>
            <c:extLst>
              <c:ext xmlns:c16="http://schemas.microsoft.com/office/drawing/2014/chart" uri="{C3380CC4-5D6E-409C-BE32-E72D297353CC}">
                <c16:uniqueId val="{00000005-E5F6-4994-BA10-4F45DE3851D7}"/>
              </c:ext>
            </c:extLst>
          </c:dPt>
          <c:dPt>
            <c:idx val="6"/>
            <c:bubble3D val="0"/>
            <c:spPr>
              <a:solidFill>
                <a:schemeClr val="tx2">
                  <a:lumMod val="40000"/>
                  <a:lumOff val="60000"/>
                </a:schemeClr>
              </a:solidFill>
            </c:spPr>
            <c:extLst>
              <c:ext xmlns:c16="http://schemas.microsoft.com/office/drawing/2014/chart" uri="{C3380CC4-5D6E-409C-BE32-E72D297353CC}">
                <c16:uniqueId val="{00000006-E5F6-4994-BA10-4F45DE3851D7}"/>
              </c:ext>
            </c:extLst>
          </c:dPt>
          <c:dPt>
            <c:idx val="7"/>
            <c:bubble3D val="0"/>
            <c:spPr>
              <a:solidFill>
                <a:schemeClr val="tx2">
                  <a:lumMod val="20000"/>
                  <a:lumOff val="80000"/>
                </a:schemeClr>
              </a:solidFill>
            </c:spPr>
            <c:extLst>
              <c:ext xmlns:c16="http://schemas.microsoft.com/office/drawing/2014/chart" uri="{C3380CC4-5D6E-409C-BE32-E72D297353CC}">
                <c16:uniqueId val="{00000007-E5F6-4994-BA10-4F45DE3851D7}"/>
              </c:ext>
            </c:extLst>
          </c:dPt>
          <c:dPt>
            <c:idx val="8"/>
            <c:bubble3D val="0"/>
            <c:spPr>
              <a:solidFill>
                <a:schemeClr val="accent3">
                  <a:lumMod val="50000"/>
                </a:schemeClr>
              </a:solidFill>
            </c:spPr>
            <c:extLst>
              <c:ext xmlns:c16="http://schemas.microsoft.com/office/drawing/2014/chart" uri="{C3380CC4-5D6E-409C-BE32-E72D297353CC}">
                <c16:uniqueId val="{00000008-E5F6-4994-BA10-4F45DE3851D7}"/>
              </c:ext>
            </c:extLst>
          </c:dPt>
          <c:dPt>
            <c:idx val="9"/>
            <c:bubble3D val="0"/>
            <c:spPr>
              <a:solidFill>
                <a:srgbClr val="92D050"/>
              </a:solidFill>
            </c:spPr>
            <c:extLst>
              <c:ext xmlns:c16="http://schemas.microsoft.com/office/drawing/2014/chart" uri="{C3380CC4-5D6E-409C-BE32-E72D297353CC}">
                <c16:uniqueId val="{00000009-E5F6-4994-BA10-4F45DE3851D7}"/>
              </c:ext>
            </c:extLst>
          </c:dPt>
          <c:dLbls>
            <c:dLbl>
              <c:idx val="0"/>
              <c:layout>
                <c:manualLayout>
                  <c:x val="-6.9444444444444987E-3"/>
                  <c:y val="-0.14682539682539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F6-4994-BA10-4F45DE3851D7}"/>
                </c:ext>
              </c:extLst>
            </c:dLbl>
            <c:dLbl>
              <c:idx val="1"/>
              <c:layout>
                <c:manualLayout>
                  <c:x val="4.3981481481481503E-2"/>
                  <c:y val="-0.13095238095238226"/>
                </c:manualLayout>
              </c:layout>
              <c:spPr/>
              <c:txPr>
                <a:bodyPr/>
                <a:lstStyle/>
                <a:p>
                  <a:pPr>
                    <a:defRPr>
                      <a:solidFill>
                        <a:srgbClr val="FF0000"/>
                      </a:solidFill>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F6-4994-BA10-4F45DE3851D7}"/>
                </c:ext>
              </c:extLst>
            </c:dLbl>
            <c:dLbl>
              <c:idx val="3"/>
              <c:layout>
                <c:manualLayout>
                  <c:x val="6.4814814814815436E-2"/>
                  <c:y val="7.1428571428571494E-2"/>
                </c:manualLayout>
              </c:layout>
              <c:spPr/>
              <c:txPr>
                <a:bodyPr/>
                <a:lstStyle/>
                <a:p>
                  <a:pPr>
                    <a:defRPr>
                      <a:solidFill>
                        <a:srgbClr val="7030A0"/>
                      </a:solidFill>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F6-4994-BA10-4F45DE3851D7}"/>
                </c:ext>
              </c:extLst>
            </c:dLbl>
            <c:dLbl>
              <c:idx val="4"/>
              <c:layout>
                <c:manualLayout>
                  <c:x val="4.3116718843879534E-2"/>
                  <c:y val="0.11458738226283598"/>
                </c:manualLayout>
              </c:layout>
              <c:spPr/>
              <c:txPr>
                <a:bodyPr/>
                <a:lstStyle/>
                <a:p>
                  <a:pPr>
                    <a:defRPr>
                      <a:solidFill>
                        <a:srgbClr val="FF66CC"/>
                      </a:solidFill>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F6-4994-BA10-4F45DE3851D7}"/>
                </c:ext>
              </c:extLst>
            </c:dLbl>
            <c:dLbl>
              <c:idx val="5"/>
              <c:layout>
                <c:manualLayout>
                  <c:x val="1.6203703703703717E-2"/>
                  <c:y val="0.13095238095238226"/>
                </c:manualLayout>
              </c:layout>
              <c:spPr/>
              <c:txPr>
                <a:bodyPr/>
                <a:lstStyle/>
                <a:p>
                  <a:pPr>
                    <a:defRPr>
                      <a:solidFill>
                        <a:srgbClr val="0070C0"/>
                      </a:solidFill>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F6-4994-BA10-4F45DE3851D7}"/>
                </c:ext>
              </c:extLst>
            </c:dLbl>
            <c:dLbl>
              <c:idx val="6"/>
              <c:layout>
                <c:manualLayout>
                  <c:x val="-1.8226888301384976E-7"/>
                  <c:y val="4.3650168728908846E-2"/>
                </c:manualLayout>
              </c:layout>
              <c:spPr/>
              <c:txPr>
                <a:bodyPr/>
                <a:lstStyle/>
                <a:p>
                  <a:pPr>
                    <a:defRPr>
                      <a:solidFill>
                        <a:sysClr val="windowText" lastClr="000000"/>
                      </a:solidFill>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F6-4994-BA10-4F45DE3851D7}"/>
                </c:ext>
              </c:extLst>
            </c:dLbl>
            <c:dLbl>
              <c:idx val="7"/>
              <c:layout>
                <c:manualLayout>
                  <c:x val="-1.3888888888889027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F6-4994-BA10-4F45DE3851D7}"/>
                </c:ext>
              </c:extLst>
            </c:dLbl>
            <c:dLbl>
              <c:idx val="8"/>
              <c:layout>
                <c:manualLayout>
                  <c:x val="-7.4074074074074112E-2"/>
                  <c:y val="9.1269841269841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F6-4994-BA10-4F45DE3851D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Донецька </c:v>
                </c:pt>
                <c:pt idx="1">
                  <c:v>Івано-Франківська</c:v>
                </c:pt>
                <c:pt idx="2">
                  <c:v>Запорізька</c:v>
                </c:pt>
                <c:pt idx="3">
                  <c:v>Київська </c:v>
                </c:pt>
                <c:pt idx="4">
                  <c:v>Луганська</c:v>
                </c:pt>
                <c:pt idx="5">
                  <c:v>Львівська</c:v>
                </c:pt>
                <c:pt idx="6">
                  <c:v>Миколаївська</c:v>
                </c:pt>
                <c:pt idx="7">
                  <c:v>Одеська </c:v>
                </c:pt>
                <c:pt idx="8">
                  <c:v>Тернопільська </c:v>
                </c:pt>
                <c:pt idx="9">
                  <c:v>Херсонська</c:v>
                </c:pt>
              </c:strCache>
            </c:strRef>
          </c:cat>
          <c:val>
            <c:numRef>
              <c:f>Лист1!$B$2:$B$11</c:f>
              <c:numCache>
                <c:formatCode>0.00</c:formatCode>
                <c:ptCount val="10"/>
                <c:pt idx="0">
                  <c:v>101.5</c:v>
                </c:pt>
                <c:pt idx="1">
                  <c:v>0.60000000000000064</c:v>
                </c:pt>
                <c:pt idx="2">
                  <c:v>595.79999999999995</c:v>
                </c:pt>
                <c:pt idx="3">
                  <c:v>0.45</c:v>
                </c:pt>
                <c:pt idx="4">
                  <c:v>50</c:v>
                </c:pt>
                <c:pt idx="5">
                  <c:v>33.9</c:v>
                </c:pt>
                <c:pt idx="6">
                  <c:v>152.1</c:v>
                </c:pt>
                <c:pt idx="7">
                  <c:v>149.19999999999999</c:v>
                </c:pt>
                <c:pt idx="8">
                  <c:v>5.98</c:v>
                </c:pt>
                <c:pt idx="9">
                  <c:v>583.4</c:v>
                </c:pt>
              </c:numCache>
            </c:numRef>
          </c:val>
          <c:extLst>
            <c:ext xmlns:c16="http://schemas.microsoft.com/office/drawing/2014/chart" uri="{C3380CC4-5D6E-409C-BE32-E72D297353CC}">
              <c16:uniqueId val="{0000000A-E5F6-4994-BA10-4F45DE3851D7}"/>
            </c:ext>
          </c:extLst>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a:defRPr sz="1100">
              <a:latin typeface="Times New Roman" pitchFamily="18" charset="0"/>
              <a:cs typeface="Times New Roman" pitchFamily="18" charset="0"/>
            </a:defRPr>
          </a:pPr>
          <a:endParaRPr lang="uk-UA"/>
        </a:p>
      </c:txPr>
    </c:legend>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400918635170522E-4"/>
          <c:y val="0.26031057357023796"/>
          <c:w val="0.5734227362204789"/>
          <c:h val="0.43642739970004202"/>
        </c:manualLayout>
      </c:layout>
      <c:pie3DChart>
        <c:varyColors val="1"/>
        <c:ser>
          <c:idx val="0"/>
          <c:order val="0"/>
          <c:tx>
            <c:strRef>
              <c:f>Аркуш1!$B$1</c:f>
              <c:strCache>
                <c:ptCount val="1"/>
                <c:pt idx="0">
                  <c:v>Стовпець1</c:v>
                </c:pt>
              </c:strCache>
            </c:strRef>
          </c:tx>
          <c:explosion val="26"/>
          <c:dPt>
            <c:idx val="0"/>
            <c:bubble3D val="0"/>
            <c:explosion val="1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47-451A-A6B0-46924E24DEB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47-451A-A6B0-46924E24DEB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47-451A-A6B0-46924E24DEB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47-451A-A6B0-46924E24DEB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47-451A-A6B0-46924E24DEB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347-451A-A6B0-46924E24DEB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347-451A-A6B0-46924E24DEBD}"/>
              </c:ext>
            </c:extLst>
          </c:dPt>
          <c:cat>
            <c:strRef>
              <c:f>Аркуш1!$A$2:$A$8</c:f>
              <c:strCache>
                <c:ptCount val="7"/>
                <c:pt idx="0">
                  <c:v>метан 90,0%</c:v>
                </c:pt>
                <c:pt idx="1">
                  <c:v>речовини у вигляді твердих суспендованих частинок 0,7%</c:v>
                </c:pt>
                <c:pt idx="2">
                  <c:v>оксид вуглецю 7,7%</c:v>
                </c:pt>
                <c:pt idx="3">
                  <c:v>діоксид та інші сполуки сірки 0,1%</c:v>
                </c:pt>
                <c:pt idx="4">
                  <c:v>НМЛОС 0,03%</c:v>
                </c:pt>
                <c:pt idx="5">
                  <c:v>сполуки азоту 1,4%</c:v>
                </c:pt>
                <c:pt idx="6">
                  <c:v>інші речовини 0,07%</c:v>
                </c:pt>
              </c:strCache>
            </c:strRef>
          </c:cat>
          <c:val>
            <c:numRef>
              <c:f>Аркуш1!$B$2:$B$8</c:f>
              <c:numCache>
                <c:formatCode>0.00%</c:formatCode>
                <c:ptCount val="7"/>
                <c:pt idx="0">
                  <c:v>0.9</c:v>
                </c:pt>
                <c:pt idx="1">
                  <c:v>7.0000000000000548E-3</c:v>
                </c:pt>
                <c:pt idx="2">
                  <c:v>7.7000000000000138E-2</c:v>
                </c:pt>
                <c:pt idx="3">
                  <c:v>1.0000000000000041E-3</c:v>
                </c:pt>
                <c:pt idx="4">
                  <c:v>3.0000000000000409E-4</c:v>
                </c:pt>
                <c:pt idx="5">
                  <c:v>1.4000000000000005E-2</c:v>
                </c:pt>
                <c:pt idx="6">
                  <c:v>7.0000000000000834E-4</c:v>
                </c:pt>
              </c:numCache>
            </c:numRef>
          </c:val>
          <c:extLst>
            <c:ext xmlns:c16="http://schemas.microsoft.com/office/drawing/2014/chart" uri="{C3380CC4-5D6E-409C-BE32-E72D297353CC}">
              <c16:uniqueId val="{0000000E-7347-451A-A6B0-46924E24DEBD}"/>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59653313648293915"/>
          <c:y val="3.0924232453652242E-3"/>
          <c:w val="0.39096686351706894"/>
          <c:h val="0.89199391862760669"/>
        </c:manualLayout>
      </c:layout>
      <c:overlay val="0"/>
      <c:spPr>
        <a:noFill/>
        <a:ln>
          <a:noFill/>
        </a:ln>
        <a:effectLst>
          <a:softEdge rad="0"/>
        </a:effectLst>
      </c:spPr>
      <c:txPr>
        <a:bodyPr rot="0" spcFirstLastPara="1" vertOverflow="ellipsis" vert="horz" wrap="square" anchor="ctr" anchorCtr="1"/>
        <a:lstStyle/>
        <a:p>
          <a:pPr>
            <a:defRPr sz="1197" b="0" i="0" u="none" strike="noStrike" kern="100" spc="0" baseline="0">
              <a:solidFill>
                <a:schemeClr val="tx1">
                  <a:lumMod val="65000"/>
                  <a:lumOff val="35000"/>
                </a:schemeClr>
              </a:solidFill>
              <a:latin typeface="+mn-lt"/>
              <a:ea typeface="+mn-ea"/>
              <a:cs typeface="+mn-cs"/>
            </a:defRPr>
          </a:pPr>
          <a:endParaRPr lang="uk-UA"/>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FFFFFF"/>
          </a:solidFill>
          <a:prstDash val="solid"/>
        </a:ln>
      </c:spPr>
    </c:sideWall>
    <c:backWall>
      <c:thickness val="0"/>
      <c:spPr>
        <a:solidFill>
          <a:schemeClr val="bg1">
            <a:lumMod val="95000"/>
          </a:schemeClr>
        </a:solidFill>
        <a:ln w="12700">
          <a:solidFill>
            <a:srgbClr val="FFFFFF"/>
          </a:solidFill>
          <a:prstDash val="solid"/>
        </a:ln>
      </c:spPr>
    </c:backWall>
    <c:plotArea>
      <c:layout>
        <c:manualLayout>
          <c:layoutTarget val="inner"/>
          <c:xMode val="edge"/>
          <c:yMode val="edge"/>
          <c:x val="7.2276688586554977E-2"/>
          <c:y val="1.8115942028985508E-2"/>
          <c:w val="0.92683488749421994"/>
          <c:h val="0.88043478260869568"/>
        </c:manualLayout>
      </c:layout>
      <c:bar3DChart>
        <c:barDir val="col"/>
        <c:grouping val="clustered"/>
        <c:varyColors val="0"/>
        <c:ser>
          <c:idx val="0"/>
          <c:order val="0"/>
          <c:tx>
            <c:strRef>
              <c:f>Sheet1!$A$2</c:f>
              <c:strCache>
                <c:ptCount val="1"/>
                <c:pt idx="0">
                  <c:v>стаціонарні джерела забруднення, тис.т</c:v>
                </c:pt>
              </c:strCache>
            </c:strRef>
          </c:tx>
          <c:spPr>
            <a:solidFill>
              <a:srgbClr val="9999FF"/>
            </a:solidFill>
            <a:ln w="12720">
              <a:solidFill>
                <a:srgbClr val="000000"/>
              </a:solidFill>
              <a:prstDash val="solid"/>
            </a:ln>
          </c:spPr>
          <c:invertIfNegative val="0"/>
          <c:dLbls>
            <c:dLbl>
              <c:idx val="0"/>
              <c:layout>
                <c:manualLayout>
                  <c:x val="6.1450174693545578E-3"/>
                  <c:y val="-1.591221915674867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2-44D3-BA4F-AA9DD865F4FC}"/>
                </c:ext>
              </c:extLst>
            </c:dLbl>
            <c:dLbl>
              <c:idx val="1"/>
              <c:layout>
                <c:manualLayout>
                  <c:x val="9.4685176510364566E-3"/>
                  <c:y val="-1.9417157254320461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12-44D3-BA4F-AA9DD865F4FC}"/>
                </c:ext>
              </c:extLst>
            </c:dLbl>
            <c:dLbl>
              <c:idx val="2"/>
              <c:layout>
                <c:manualLayout>
                  <c:x val="-3.9920532805849196E-3"/>
                  <c:y val="-9.414990389628424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2-44D3-BA4F-AA9DD865F4FC}"/>
                </c:ext>
              </c:extLst>
            </c:dLbl>
            <c:dLbl>
              <c:idx val="3"/>
              <c:layout>
                <c:manualLayout>
                  <c:x val="3.6778335945180092E-3"/>
                  <c:y val="-9.029002065278972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12-44D3-BA4F-AA9DD865F4FC}"/>
                </c:ext>
              </c:extLst>
            </c:dLbl>
            <c:dLbl>
              <c:idx val="4"/>
              <c:layout>
                <c:manualLayout>
                  <c:x val="5.4217179683365702E-3"/>
                  <c:y val="-1.515706009894546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12-44D3-BA4F-AA9DD865F4FC}"/>
                </c:ext>
              </c:extLst>
            </c:dLbl>
            <c:dLbl>
              <c:idx val="5"/>
              <c:layout>
                <c:manualLayout>
                  <c:x val="8.3522683505485567E-3"/>
                  <c:y val="-1.869083781407122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2-44D3-BA4F-AA9DD865F4FC}"/>
                </c:ext>
              </c:extLst>
            </c:dLbl>
            <c:dLbl>
              <c:idx val="6"/>
              <c:layout>
                <c:manualLayout>
                  <c:x val="5.9501492356729534E-3"/>
                  <c:y val="-1.414858283379538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12-44D3-BA4F-AA9DD865F4FC}"/>
                </c:ext>
              </c:extLst>
            </c:dLbl>
            <c:dLbl>
              <c:idx val="7"/>
              <c:layout>
                <c:manualLayout>
                  <c:x val="5.1278089517606817E-3"/>
                  <c:y val="-9.576994180075296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12-44D3-BA4F-AA9DD865F4FC}"/>
                </c:ext>
              </c:extLst>
            </c:dLbl>
            <c:dLbl>
              <c:idx val="8"/>
              <c:layout>
                <c:manualLayout>
                  <c:x val="1.1459110059213221E-3"/>
                  <c:y val="-1.713461546206984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12-44D3-BA4F-AA9DD865F4FC}"/>
                </c:ext>
              </c:extLst>
            </c:dLbl>
            <c:dLbl>
              <c:idx val="9"/>
              <c:layout>
                <c:manualLayout>
                  <c:x val="8.3199665980348766E-3"/>
                  <c:y val="-1.934266042831604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12-44D3-BA4F-AA9DD865F4FC}"/>
                </c:ext>
              </c:extLst>
            </c:dLbl>
            <c:dLbl>
              <c:idx val="10"/>
              <c:layout>
                <c:manualLayout>
                  <c:x val="2.6607881000244612E-3"/>
                  <c:y val="-7.887854683126249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12-44D3-BA4F-AA9DD865F4FC}"/>
                </c:ext>
              </c:extLst>
            </c:dLbl>
            <c:dLbl>
              <c:idx val="11"/>
              <c:layout>
                <c:manualLayout>
                  <c:x val="8.1575631399671208E-3"/>
                  <c:y val="3.3076218413876121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12-44D3-BA4F-AA9DD865F4FC}"/>
                </c:ext>
              </c:extLst>
            </c:dLbl>
            <c:dLbl>
              <c:idx val="12"/>
              <c:layout>
                <c:manualLayout>
                  <c:x val="1.0161075322003151E-3"/>
                  <c:y val="-2.3677501437640001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12-44D3-BA4F-AA9DD865F4FC}"/>
                </c:ext>
              </c:extLst>
            </c:dLbl>
            <c:dLbl>
              <c:idx val="13"/>
              <c:layout>
                <c:manualLayout>
                  <c:x val="1.7735460792519721E-3"/>
                  <c:y val="-3.328742193670807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12-44D3-BA4F-AA9DD865F4FC}"/>
                </c:ext>
              </c:extLst>
            </c:dLbl>
            <c:dLbl>
              <c:idx val="14"/>
              <c:layout>
                <c:manualLayout>
                  <c:x val="6.6769881149979504E-3"/>
                  <c:y val="-1.0585471445225904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12-44D3-BA4F-AA9DD865F4FC}"/>
                </c:ext>
              </c:extLst>
            </c:dLbl>
            <c:dLbl>
              <c:idx val="15"/>
              <c:layout>
                <c:manualLayout>
                  <c:x val="4.2748690001222934E-3"/>
                  <c:y val="-1.309376992837536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12-44D3-BA4F-AA9DD865F4FC}"/>
                </c:ext>
              </c:extLst>
            </c:dLbl>
            <c:dLbl>
              <c:idx val="16"/>
              <c:layout>
                <c:manualLayout>
                  <c:x val="1.8727498852464481E-3"/>
                  <c:y val="-3.7248359300356012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12-44D3-BA4F-AA9DD865F4FC}"/>
                </c:ext>
              </c:extLst>
            </c:dLbl>
            <c:spPr>
              <a:noFill/>
              <a:ln w="25439">
                <a:noFill/>
              </a:ln>
            </c:spPr>
            <c:txPr>
              <a:bodyPr wrap="square" lIns="38100" tIns="19050" rIns="38100" bIns="19050" anchor="ctr">
                <a:spAutoFit/>
              </a:bodyPr>
              <a:lstStyle/>
              <a:p>
                <a:pPr>
                  <a:defRPr sz="801"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Sheet1!$B$1:$P$1</c:f>
              <c:numCache>
                <c:formatCode>General</c:formatCode>
                <c:ptCount val="15"/>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Sheet1!$B$2:$N$2</c:f>
              <c:numCache>
                <c:formatCode>General</c:formatCode>
                <c:ptCount val="13"/>
                <c:pt idx="0">
                  <c:v>6.4</c:v>
                </c:pt>
                <c:pt idx="1">
                  <c:v>6</c:v>
                </c:pt>
                <c:pt idx="2">
                  <c:v>7.2</c:v>
                </c:pt>
                <c:pt idx="3">
                  <c:v>8.9</c:v>
                </c:pt>
                <c:pt idx="4">
                  <c:v>9.7000000000000011</c:v>
                </c:pt>
                <c:pt idx="5">
                  <c:v>9.6</c:v>
                </c:pt>
                <c:pt idx="6">
                  <c:v>12.4</c:v>
                </c:pt>
                <c:pt idx="7">
                  <c:v>17.8</c:v>
                </c:pt>
                <c:pt idx="8">
                  <c:v>17.8</c:v>
                </c:pt>
                <c:pt idx="9">
                  <c:v>17.100000000000001</c:v>
                </c:pt>
                <c:pt idx="10">
                  <c:v>6</c:v>
                </c:pt>
                <c:pt idx="11">
                  <c:v>5.5</c:v>
                </c:pt>
                <c:pt idx="12">
                  <c:v>6.5</c:v>
                </c:pt>
              </c:numCache>
            </c:numRef>
          </c:val>
          <c:extLst>
            <c:ext xmlns:c16="http://schemas.microsoft.com/office/drawing/2014/chart" uri="{C3380CC4-5D6E-409C-BE32-E72D297353CC}">
              <c16:uniqueId val="{00000011-E212-44D3-BA4F-AA9DD865F4FC}"/>
            </c:ext>
          </c:extLst>
        </c:ser>
        <c:dLbls>
          <c:showLegendKey val="0"/>
          <c:showVal val="0"/>
          <c:showCatName val="0"/>
          <c:showSerName val="0"/>
          <c:showPercent val="0"/>
          <c:showBubbleSize val="0"/>
        </c:dLbls>
        <c:gapWidth val="150"/>
        <c:gapDepth val="0"/>
        <c:shape val="box"/>
        <c:axId val="118321152"/>
        <c:axId val="118322688"/>
        <c:axId val="0"/>
      </c:bar3DChart>
      <c:catAx>
        <c:axId val="11832115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118322688"/>
        <c:crosses val="autoZero"/>
        <c:auto val="1"/>
        <c:lblAlgn val="ctr"/>
        <c:lblOffset val="100"/>
        <c:tickLblSkip val="1"/>
        <c:tickMarkSkip val="1"/>
        <c:noMultiLvlLbl val="0"/>
      </c:catAx>
      <c:valAx>
        <c:axId val="118322688"/>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118321152"/>
        <c:crosses val="autoZero"/>
        <c:crossBetween val="between"/>
      </c:valAx>
      <c:spPr>
        <a:noFill/>
        <a:ln w="25439">
          <a:noFill/>
        </a:ln>
      </c:spPr>
    </c:plotArea>
    <c:legend>
      <c:legendPos val="r"/>
      <c:layout>
        <c:manualLayout>
          <c:xMode val="edge"/>
          <c:yMode val="edge"/>
          <c:x val="0.19765985363056013"/>
          <c:y val="7.0709231998174193E-2"/>
          <c:w val="0.31961069454407837"/>
          <c:h val="0.13768115942028986"/>
        </c:manualLayout>
      </c:layout>
      <c:overlay val="0"/>
      <c:spPr>
        <a:noFill/>
        <a:ln w="3180">
          <a:solidFill>
            <a:srgbClr val="000000"/>
          </a:solidFill>
          <a:prstDash val="solid"/>
        </a:ln>
      </c:spPr>
      <c:txPr>
        <a:bodyPr/>
        <a:lstStyle/>
        <a:p>
          <a:pPr>
            <a:defRPr sz="100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828" b="1" i="0" u="none" strike="noStrike" baseline="0">
          <a:solidFill>
            <a:srgbClr val="000000"/>
          </a:solidFill>
          <a:latin typeface="Arial Cyr"/>
          <a:ea typeface="Arial Cyr"/>
          <a:cs typeface="Arial Cyr"/>
        </a:defRPr>
      </a:pPr>
      <a:endParaRPr lang="uk-UA"/>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0.29688</cdr:x>
      <cdr:y>0.4256</cdr:y>
    </cdr:from>
    <cdr:to>
      <cdr:x>0.47569</cdr:x>
      <cdr:y>0.61012</cdr:y>
    </cdr:to>
    <cdr:sp macro="" textlink="">
      <cdr:nvSpPr>
        <cdr:cNvPr id="2" name="Прямоугольник 1"/>
        <cdr:cNvSpPr/>
      </cdr:nvSpPr>
      <cdr:spPr>
        <a:xfrm xmlns:a="http://schemas.openxmlformats.org/drawingml/2006/main">
          <a:off x="1628775" y="1362075"/>
          <a:ext cx="981075" cy="5905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sz="1200">
              <a:solidFill>
                <a:schemeClr val="tx1"/>
              </a:solidFill>
              <a:latin typeface="Times New Roman" pitchFamily="18" charset="0"/>
              <a:cs typeface="Times New Roman" pitchFamily="18" charset="0"/>
            </a:rPr>
            <a:t>Всього 1672,95</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3D1B-D4FE-485A-89B5-A36DA6F9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148873</Words>
  <Characters>84859</Characters>
  <Application>Microsoft Office Word</Application>
  <DocSecurity>0</DocSecurity>
  <Lines>707</Lines>
  <Paragraphs>466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233266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МАРТИНЕНКО Світлана</dc:creator>
  <cp:lastModifiedBy>Пользователь</cp:lastModifiedBy>
  <cp:revision>2</cp:revision>
  <cp:lastPrinted>2025-01-03T06:42:00Z</cp:lastPrinted>
  <dcterms:created xsi:type="dcterms:W3CDTF">2025-10-31T14:13:00Z</dcterms:created>
  <dcterms:modified xsi:type="dcterms:W3CDTF">2025-10-31T14:13:00Z</dcterms:modified>
</cp:coreProperties>
</file>