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7DE" w:rsidRPr="003F67A2" w:rsidRDefault="00C627DE" w:rsidP="006478D9">
      <w:pPr>
        <w:spacing w:after="0" w:line="240" w:lineRule="auto"/>
        <w:jc w:val="center"/>
        <w:rPr>
          <w:rFonts w:ascii="Times New Roman" w:hAnsi="Times New Roman" w:cs="Times New Roman"/>
          <w:b/>
          <w:sz w:val="28"/>
          <w:szCs w:val="28"/>
          <w:lang w:val="ru-RU"/>
        </w:rPr>
      </w:pPr>
      <w:r w:rsidRPr="00C627DE">
        <w:rPr>
          <w:rFonts w:ascii="Times New Roman" w:hAnsi="Times New Roman" w:cs="Times New Roman"/>
          <w:b/>
          <w:sz w:val="28"/>
          <w:szCs w:val="28"/>
        </w:rPr>
        <w:t>публікація</w:t>
      </w:r>
      <w:r w:rsidR="00950AFE">
        <w:rPr>
          <w:rFonts w:ascii="Times New Roman" w:hAnsi="Times New Roman" w:cs="Times New Roman"/>
          <w:b/>
          <w:sz w:val="28"/>
          <w:szCs w:val="28"/>
        </w:rPr>
        <w:t xml:space="preserve"> на сайті у розділі «</w:t>
      </w:r>
      <w:proofErr w:type="spellStart"/>
      <w:r w:rsidR="00950AFE">
        <w:rPr>
          <w:rFonts w:ascii="Times New Roman" w:hAnsi="Times New Roman" w:cs="Times New Roman"/>
          <w:b/>
          <w:sz w:val="28"/>
          <w:szCs w:val="28"/>
        </w:rPr>
        <w:t>Безбар</w:t>
      </w:r>
      <w:proofErr w:type="spellEnd"/>
      <w:r w:rsidR="00950AFE" w:rsidRPr="00950AFE">
        <w:rPr>
          <w:rFonts w:ascii="Times New Roman" w:hAnsi="Times New Roman" w:cs="Times New Roman"/>
          <w:b/>
          <w:sz w:val="28"/>
          <w:szCs w:val="28"/>
          <w:lang w:val="ru-RU"/>
        </w:rPr>
        <w:t>’</w:t>
      </w:r>
      <w:proofErr w:type="spellStart"/>
      <w:r w:rsidR="00950AFE">
        <w:rPr>
          <w:rFonts w:ascii="Times New Roman" w:hAnsi="Times New Roman" w:cs="Times New Roman"/>
          <w:b/>
          <w:sz w:val="28"/>
          <w:szCs w:val="28"/>
        </w:rPr>
        <w:t>єрність</w:t>
      </w:r>
      <w:proofErr w:type="spellEnd"/>
      <w:r w:rsidR="00950AFE">
        <w:rPr>
          <w:rFonts w:ascii="Times New Roman" w:hAnsi="Times New Roman" w:cs="Times New Roman"/>
          <w:b/>
          <w:sz w:val="28"/>
          <w:szCs w:val="28"/>
        </w:rPr>
        <w:t xml:space="preserve">» </w:t>
      </w:r>
    </w:p>
    <w:p w:rsidR="00950AFE" w:rsidRPr="009E7361" w:rsidRDefault="00950AFE" w:rsidP="006478D9">
      <w:pPr>
        <w:spacing w:after="0" w:line="240" w:lineRule="auto"/>
        <w:jc w:val="center"/>
        <w:rPr>
          <w:rFonts w:ascii="Times New Roman" w:hAnsi="Times New Roman" w:cs="Times New Roman"/>
          <w:b/>
          <w:sz w:val="28"/>
          <w:szCs w:val="28"/>
          <w:lang w:val="ru-RU"/>
        </w:rPr>
      </w:pPr>
    </w:p>
    <w:p w:rsidR="004660FA" w:rsidRPr="00C627DE" w:rsidRDefault="004660FA"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 xml:space="preserve">Звітна інформація </w:t>
      </w:r>
      <w:bookmarkStart w:id="0" w:name="_GoBack"/>
      <w:bookmarkEnd w:id="0"/>
      <w:r w:rsidR="00C12648">
        <w:rPr>
          <w:rFonts w:ascii="Times New Roman" w:hAnsi="Times New Roman" w:cs="Times New Roman"/>
          <w:sz w:val="28"/>
          <w:szCs w:val="28"/>
        </w:rPr>
        <w:t>Департамент</w:t>
      </w:r>
      <w:r w:rsidR="00C12648">
        <w:rPr>
          <w:rFonts w:ascii="Times New Roman" w:hAnsi="Times New Roman" w:cs="Times New Roman"/>
          <w:sz w:val="28"/>
          <w:szCs w:val="28"/>
        </w:rPr>
        <w:t>у</w:t>
      </w:r>
      <w:r w:rsidR="00C12648">
        <w:rPr>
          <w:rFonts w:ascii="Times New Roman" w:hAnsi="Times New Roman" w:cs="Times New Roman"/>
          <w:sz w:val="28"/>
          <w:szCs w:val="28"/>
        </w:rPr>
        <w:t xml:space="preserve"> реалізації гуманітарної політики ХОДА</w:t>
      </w:r>
    </w:p>
    <w:p w:rsidR="00D25091" w:rsidRPr="00C627DE" w:rsidRDefault="004660FA"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щодо виконання Плану заходів на 2025 – 2026 роки з реалізації Національної стратегії із створення безбар’єрного простору в Україні на період до 2030 року</w:t>
      </w:r>
      <w:r w:rsidR="00D25091" w:rsidRPr="00C627DE">
        <w:rPr>
          <w:rFonts w:ascii="Times New Roman" w:hAnsi="Times New Roman" w:cs="Times New Roman"/>
          <w:sz w:val="28"/>
          <w:szCs w:val="28"/>
        </w:rPr>
        <w:t xml:space="preserve">, затвердженого розпорядженням Кабінету Міністрів України </w:t>
      </w:r>
    </w:p>
    <w:p w:rsidR="004660FA" w:rsidRPr="00C627DE" w:rsidRDefault="00D25091"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від 25 березня 2025 року № 374-р</w:t>
      </w:r>
    </w:p>
    <w:p w:rsidR="00D25091" w:rsidRDefault="00D25091" w:rsidP="006478D9">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rPr>
        <w:t>за І, ІІ, ІІІ та І</w:t>
      </w:r>
      <w:r w:rsidRPr="00C627DE">
        <w:rPr>
          <w:rFonts w:ascii="Times New Roman" w:hAnsi="Times New Roman" w:cs="Times New Roman"/>
          <w:sz w:val="28"/>
          <w:szCs w:val="28"/>
          <w:lang w:val="en-US"/>
        </w:rPr>
        <w:t>V</w:t>
      </w:r>
      <w:r w:rsidRPr="00C627DE">
        <w:rPr>
          <w:rFonts w:ascii="Times New Roman" w:hAnsi="Times New Roman" w:cs="Times New Roman"/>
          <w:sz w:val="28"/>
          <w:szCs w:val="28"/>
        </w:rPr>
        <w:t xml:space="preserve"> квартали 2025 року</w:t>
      </w:r>
    </w:p>
    <w:p w:rsidR="006478D9" w:rsidRPr="00C627DE" w:rsidRDefault="006478D9" w:rsidP="006478D9">
      <w:pPr>
        <w:spacing w:after="0" w:line="240" w:lineRule="auto"/>
        <w:jc w:val="center"/>
        <w:rPr>
          <w:rFonts w:ascii="Times New Roman" w:hAnsi="Times New Roman" w:cs="Times New Roman"/>
          <w:sz w:val="28"/>
          <w:szCs w:val="28"/>
        </w:rPr>
      </w:pPr>
    </w:p>
    <w:tbl>
      <w:tblPr>
        <w:tblStyle w:val="a3"/>
        <w:tblW w:w="10139" w:type="dxa"/>
        <w:tblLayout w:type="fixed"/>
        <w:tblLook w:val="04A0" w:firstRow="1" w:lastRow="0" w:firstColumn="1" w:lastColumn="0" w:noHBand="0" w:noVBand="1"/>
      </w:tblPr>
      <w:tblGrid>
        <w:gridCol w:w="2943"/>
        <w:gridCol w:w="7196"/>
      </w:tblGrid>
      <w:tr w:rsidR="0003399A" w:rsidRPr="00C627DE" w:rsidTr="00542422">
        <w:trPr>
          <w:trHeight w:val="654"/>
        </w:trPr>
        <w:tc>
          <w:tcPr>
            <w:tcW w:w="10139" w:type="dxa"/>
            <w:gridSpan w:val="2"/>
          </w:tcPr>
          <w:p w:rsidR="0003399A" w:rsidRPr="009E5E66" w:rsidRDefault="0003399A" w:rsidP="009E5E66">
            <w:pPr>
              <w:spacing w:after="0" w:line="240" w:lineRule="auto"/>
              <w:jc w:val="center"/>
              <w:rPr>
                <w:rFonts w:ascii="Times New Roman" w:hAnsi="Times New Roman" w:cs="Times New Roman"/>
                <w:noProof/>
                <w:sz w:val="24"/>
                <w:szCs w:val="24"/>
                <w:lang w:val="uk-UA"/>
              </w:rPr>
            </w:pPr>
            <w:r w:rsidRPr="009E5E66">
              <w:rPr>
                <w:rFonts w:ascii="Times New Roman" w:hAnsi="Times New Roman" w:cs="Times New Roman"/>
                <w:noProof/>
                <w:sz w:val="24"/>
                <w:szCs w:val="24"/>
                <w:lang w:val="uk-UA"/>
              </w:rPr>
              <w:t>Напрям 1. Фізична безбар’єрність</w:t>
            </w:r>
          </w:p>
          <w:p w:rsidR="0003399A" w:rsidRPr="009E5E66" w:rsidRDefault="0003399A" w:rsidP="009E5E66">
            <w:pPr>
              <w:spacing w:after="0" w:line="240" w:lineRule="auto"/>
              <w:jc w:val="center"/>
              <w:rPr>
                <w:rFonts w:ascii="Times New Roman" w:hAnsi="Times New Roman" w:cs="Times New Roman"/>
                <w:sz w:val="24"/>
                <w:szCs w:val="24"/>
                <w:lang w:val="uk-UA"/>
              </w:rPr>
            </w:pPr>
            <w:r w:rsidRPr="009E5E66">
              <w:rPr>
                <w:rFonts w:ascii="Times New Roman" w:hAnsi="Times New Roman" w:cs="Times New Roman"/>
                <w:noProof/>
                <w:sz w:val="24"/>
                <w:szCs w:val="24"/>
                <w:lang w:val="uk-UA"/>
              </w:rPr>
              <w:t>Стратегічна ціль “Об’єкти фізичного оточення адаптуються відповідно до сучасних стандартів доступності”</w:t>
            </w:r>
          </w:p>
        </w:tc>
      </w:tr>
      <w:tr w:rsidR="00C627DE" w:rsidRPr="00C627DE" w:rsidTr="00025EA1">
        <w:tc>
          <w:tcPr>
            <w:tcW w:w="10139" w:type="dxa"/>
            <w:gridSpan w:val="2"/>
          </w:tcPr>
          <w:p w:rsidR="00C627DE" w:rsidRPr="009E5E66" w:rsidRDefault="00F93582" w:rsidP="009E5E66">
            <w:pPr>
              <w:spacing w:after="0" w:line="240" w:lineRule="auto"/>
              <w:jc w:val="both"/>
              <w:rPr>
                <w:rFonts w:ascii="Times New Roman" w:hAnsi="Times New Roman" w:cs="Times New Roman"/>
                <w:sz w:val="24"/>
                <w:szCs w:val="24"/>
                <w:lang w:val="uk-UA"/>
              </w:rPr>
            </w:pPr>
            <w:r w:rsidRPr="009E5E66">
              <w:rPr>
                <w:rFonts w:ascii="Times New Roman" w:hAnsi="Times New Roman" w:cs="Times New Roman"/>
                <w:sz w:val="24"/>
                <w:szCs w:val="24"/>
                <w:lang w:val="uk-UA"/>
              </w:rPr>
              <w:t xml:space="preserve">8. Розроблено та впроваджено окрему програму по адаптації об’єктів  інфраструктури у відповідності до вимоги нормативів з питань створення умов для безперешкодного доступу для осіб з інвалідністю та інших </w:t>
            </w:r>
            <w:proofErr w:type="spellStart"/>
            <w:r w:rsidRPr="009E5E66">
              <w:rPr>
                <w:rFonts w:ascii="Times New Roman" w:hAnsi="Times New Roman" w:cs="Times New Roman"/>
                <w:sz w:val="24"/>
                <w:szCs w:val="24"/>
                <w:lang w:val="uk-UA"/>
              </w:rPr>
              <w:t>маломобільних</w:t>
            </w:r>
            <w:proofErr w:type="spellEnd"/>
            <w:r w:rsidRPr="009E5E66">
              <w:rPr>
                <w:rFonts w:ascii="Times New Roman" w:hAnsi="Times New Roman" w:cs="Times New Roman"/>
                <w:sz w:val="24"/>
                <w:szCs w:val="24"/>
                <w:lang w:val="uk-UA"/>
              </w:rPr>
              <w:t xml:space="preserve"> груп населення.</w:t>
            </w:r>
          </w:p>
        </w:tc>
      </w:tr>
      <w:tr w:rsidR="00D25091" w:rsidRPr="00C627DE" w:rsidTr="00D25091">
        <w:tc>
          <w:tcPr>
            <w:tcW w:w="2943" w:type="dxa"/>
          </w:tcPr>
          <w:p w:rsidR="00D25091" w:rsidRPr="00C627DE" w:rsidRDefault="00D25091" w:rsidP="009E5E66">
            <w:pPr>
              <w:spacing w:after="0" w:line="240" w:lineRule="auto"/>
              <w:jc w:val="center"/>
              <w:rPr>
                <w:rFonts w:ascii="Times New Roman" w:hAnsi="Times New Roman" w:cs="Times New Roman"/>
                <w:noProof/>
                <w:sz w:val="28"/>
                <w:szCs w:val="28"/>
              </w:rPr>
            </w:pPr>
            <w:r w:rsidRPr="00C627DE">
              <w:rPr>
                <w:rFonts w:ascii="Times New Roman" w:hAnsi="Times New Roman" w:cs="Times New Roman"/>
                <w:noProof/>
                <w:sz w:val="28"/>
                <w:szCs w:val="28"/>
              </w:rPr>
              <w:t>Захід</w:t>
            </w:r>
          </w:p>
        </w:tc>
        <w:tc>
          <w:tcPr>
            <w:tcW w:w="7196" w:type="dxa"/>
          </w:tcPr>
          <w:p w:rsidR="00D25091" w:rsidRPr="00C627DE" w:rsidRDefault="00D25091" w:rsidP="009E5E66">
            <w:pPr>
              <w:spacing w:after="0" w:line="240" w:lineRule="auto"/>
              <w:jc w:val="center"/>
              <w:rPr>
                <w:rFonts w:ascii="Times New Roman" w:hAnsi="Times New Roman" w:cs="Times New Roman"/>
                <w:sz w:val="28"/>
                <w:szCs w:val="28"/>
              </w:rPr>
            </w:pPr>
            <w:r w:rsidRPr="00C627DE">
              <w:rPr>
                <w:rFonts w:ascii="Times New Roman" w:hAnsi="Times New Roman" w:cs="Times New Roman"/>
                <w:sz w:val="28"/>
                <w:szCs w:val="28"/>
                <w:lang w:val="uk-UA"/>
              </w:rPr>
              <w:t>Звіт</w:t>
            </w:r>
          </w:p>
        </w:tc>
      </w:tr>
      <w:tr w:rsidR="00D25091" w:rsidRPr="00C627DE" w:rsidTr="00D25091">
        <w:tc>
          <w:tcPr>
            <w:tcW w:w="2943" w:type="dxa"/>
          </w:tcPr>
          <w:p w:rsidR="00D25091" w:rsidRPr="00C627DE" w:rsidRDefault="00F93582" w:rsidP="009E5E66">
            <w:pPr>
              <w:spacing w:after="0" w:line="240" w:lineRule="auto"/>
              <w:jc w:val="both"/>
              <w:rPr>
                <w:rFonts w:ascii="Times New Roman" w:hAnsi="Times New Roman" w:cs="Times New Roman"/>
                <w:sz w:val="28"/>
                <w:szCs w:val="28"/>
                <w:lang w:val="uk-UA"/>
              </w:rPr>
            </w:pPr>
            <w:r w:rsidRPr="007478C5">
              <w:rPr>
                <w:rFonts w:ascii="Times New Roman" w:hAnsi="Times New Roman" w:cs="Times New Roman"/>
                <w:sz w:val="24"/>
                <w:szCs w:val="24"/>
                <w:lang w:val="uk-UA"/>
              </w:rPr>
              <w:t>11) </w:t>
            </w:r>
            <w:r w:rsidRPr="007478C5">
              <w:rPr>
                <w:rFonts w:ascii="Times New Roman" w:hAnsi="Times New Roman" w:cs="Times New Roman"/>
                <w:noProof/>
                <w:sz w:val="24"/>
                <w:szCs w:val="24"/>
                <w:lang w:val="uk-UA"/>
              </w:rPr>
              <w:t>забезпечення безперешкодного доступу до приміщень закладів культури відповідно до норм і стандартів доступності для осіб з інвалідністю та інших маломобільних груп населення</w:t>
            </w:r>
            <w:r w:rsidRPr="007478C5">
              <w:rPr>
                <w:rFonts w:ascii="Times New Roman" w:hAnsi="Times New Roman" w:cs="Times New Roman"/>
                <w:sz w:val="24"/>
                <w:szCs w:val="24"/>
                <w:lang w:val="uk-UA"/>
              </w:rPr>
              <w:t>.</w:t>
            </w:r>
          </w:p>
        </w:tc>
        <w:tc>
          <w:tcPr>
            <w:tcW w:w="7196" w:type="dxa"/>
          </w:tcPr>
          <w:p w:rsidR="00F93582" w:rsidRPr="00475415" w:rsidRDefault="00F93582" w:rsidP="009E5E66">
            <w:pPr>
              <w:spacing w:after="0" w:line="240" w:lineRule="auto"/>
              <w:jc w:val="both"/>
              <w:rPr>
                <w:rFonts w:ascii="Times New Roman" w:hAnsi="Times New Roman" w:cs="Times New Roman"/>
                <w:sz w:val="24"/>
                <w:szCs w:val="24"/>
                <w:lang w:val="uk-UA"/>
              </w:rPr>
            </w:pPr>
            <w:r w:rsidRPr="00475415">
              <w:rPr>
                <w:rFonts w:ascii="Times New Roman" w:hAnsi="Times New Roman" w:cs="Times New Roman"/>
                <w:sz w:val="24"/>
                <w:szCs w:val="24"/>
                <w:shd w:val="clear" w:color="auto" w:fill="FFFFFF"/>
                <w:lang w:val="uk-UA"/>
              </w:rPr>
              <w:t xml:space="preserve">На сьогодні із 15 обласних підпорядкованих закладів культури за місцезнаходженням надають культурні послуги за місцезнаходженням надають культурні послуги обласний театр та </w:t>
            </w:r>
            <w:r w:rsidRPr="00475415">
              <w:rPr>
                <w:rFonts w:ascii="Times New Roman" w:eastAsia="Times New Roman" w:hAnsi="Times New Roman" w:cs="Times New Roman"/>
                <w:sz w:val="24"/>
                <w:szCs w:val="24"/>
                <w:lang w:val="uk-UA"/>
              </w:rPr>
              <w:t xml:space="preserve">дві обласні бібліотеки (на базі одного приміщення). </w:t>
            </w:r>
            <w:r w:rsidRPr="00475415">
              <w:rPr>
                <w:rFonts w:ascii="Times New Roman" w:hAnsi="Times New Roman" w:cs="Times New Roman"/>
                <w:sz w:val="24"/>
                <w:szCs w:val="24"/>
                <w:shd w:val="clear" w:color="auto" w:fill="FFFFFF"/>
                <w:lang w:val="uk-UA"/>
              </w:rPr>
              <w:t xml:space="preserve">Будівля театру та будівля, в якій працюють дві обласні бібліотеки, забезпечені </w:t>
            </w:r>
            <w:r w:rsidRPr="00475415">
              <w:rPr>
                <w:rFonts w:ascii="Times New Roman" w:hAnsi="Times New Roman" w:cs="Times New Roman"/>
                <w:sz w:val="24"/>
                <w:szCs w:val="24"/>
                <w:lang w:val="uk-UA"/>
              </w:rPr>
              <w:t xml:space="preserve">безперешкодним доступом до приміщень для </w:t>
            </w:r>
            <w:proofErr w:type="spellStart"/>
            <w:r w:rsidRPr="00475415">
              <w:rPr>
                <w:rFonts w:ascii="Times New Roman" w:hAnsi="Times New Roman" w:cs="Times New Roman"/>
                <w:sz w:val="24"/>
                <w:szCs w:val="24"/>
                <w:lang w:val="uk-UA"/>
              </w:rPr>
              <w:t>маломобільних</w:t>
            </w:r>
            <w:proofErr w:type="spellEnd"/>
            <w:r w:rsidRPr="00475415">
              <w:rPr>
                <w:rFonts w:ascii="Times New Roman" w:hAnsi="Times New Roman" w:cs="Times New Roman"/>
                <w:sz w:val="24"/>
                <w:szCs w:val="24"/>
                <w:lang w:val="uk-UA"/>
              </w:rPr>
              <w:t xml:space="preserve"> груп населення, у тому числі осіб з інвалідністю.</w:t>
            </w:r>
          </w:p>
          <w:p w:rsidR="00D25091" w:rsidRPr="00C627DE" w:rsidRDefault="00F93582" w:rsidP="009E5E66">
            <w:pPr>
              <w:spacing w:after="0" w:line="240" w:lineRule="auto"/>
              <w:jc w:val="both"/>
              <w:rPr>
                <w:rFonts w:ascii="Times New Roman" w:hAnsi="Times New Roman" w:cs="Times New Roman"/>
                <w:sz w:val="28"/>
                <w:szCs w:val="28"/>
                <w:lang w:val="uk-UA"/>
              </w:rPr>
            </w:pPr>
            <w:r w:rsidRPr="00475415">
              <w:rPr>
                <w:rFonts w:ascii="Times New Roman" w:hAnsi="Times New Roman" w:cs="Times New Roman"/>
                <w:sz w:val="24"/>
                <w:szCs w:val="24"/>
                <w:shd w:val="clear" w:color="auto" w:fill="FFFFFF"/>
                <w:lang w:val="uk-UA"/>
              </w:rPr>
              <w:t>Інші заклади культури обласного підпорядкування через знаходження будівель у центральній частині міста та їх пошкодженням внаслідок обстрілів, за місцезнаходженням не приймають відвідувачів, основна діяльність проводиться із використанням дистанційних форм</w:t>
            </w:r>
            <w:r>
              <w:rPr>
                <w:rFonts w:ascii="Times New Roman" w:hAnsi="Times New Roman" w:cs="Times New Roman"/>
                <w:sz w:val="24"/>
                <w:szCs w:val="24"/>
                <w:shd w:val="clear" w:color="auto" w:fill="FFFFFF"/>
                <w:lang w:val="uk-UA"/>
              </w:rPr>
              <w:t xml:space="preserve"> та на базі укриттів інших закладів.</w:t>
            </w:r>
            <w:r w:rsidR="00D25091" w:rsidRPr="00C627DE">
              <w:rPr>
                <w:rFonts w:ascii="Times New Roman" w:hAnsi="Times New Roman" w:cs="Times New Roman"/>
                <w:sz w:val="28"/>
                <w:szCs w:val="28"/>
                <w:lang w:val="uk-UA"/>
              </w:rPr>
              <w:t>.</w:t>
            </w:r>
          </w:p>
        </w:tc>
      </w:tr>
      <w:tr w:rsidR="00D25091" w:rsidRPr="00C627DE" w:rsidTr="00D25091">
        <w:tc>
          <w:tcPr>
            <w:tcW w:w="2943" w:type="dxa"/>
          </w:tcPr>
          <w:p w:rsidR="00D25091" w:rsidRPr="00C627DE" w:rsidRDefault="00F93582" w:rsidP="009E5E66">
            <w:pPr>
              <w:spacing w:after="0" w:line="240" w:lineRule="auto"/>
              <w:jc w:val="both"/>
              <w:rPr>
                <w:rFonts w:ascii="Times New Roman" w:hAnsi="Times New Roman" w:cs="Times New Roman"/>
                <w:noProof/>
                <w:sz w:val="28"/>
                <w:szCs w:val="28"/>
                <w:lang w:val="uk-UA"/>
              </w:rPr>
            </w:pPr>
            <w:r w:rsidRPr="007478C5">
              <w:rPr>
                <w:rFonts w:ascii="Times New Roman" w:hAnsi="Times New Roman" w:cs="Times New Roman"/>
                <w:sz w:val="24"/>
                <w:szCs w:val="24"/>
                <w:lang w:val="uk-UA"/>
              </w:rPr>
              <w:t>12) </w:t>
            </w:r>
            <w:r w:rsidRPr="007478C5">
              <w:rPr>
                <w:rFonts w:ascii="Times New Roman" w:hAnsi="Times New Roman" w:cs="Times New Roman"/>
                <w:noProof/>
                <w:sz w:val="24"/>
                <w:szCs w:val="24"/>
                <w:lang w:val="uk-UA"/>
              </w:rPr>
              <w:t>забезпечення безперешкодного доступу до приміщень бібліотек та клубних закладів відповідно до норм і стандартів доступності для осіб з інвалідністю та інших маломобільних груп населення</w:t>
            </w:r>
          </w:p>
        </w:tc>
        <w:tc>
          <w:tcPr>
            <w:tcW w:w="7196" w:type="dxa"/>
          </w:tcPr>
          <w:p w:rsidR="00D25091" w:rsidRPr="00C627DE" w:rsidRDefault="00F93582" w:rsidP="009E5E66">
            <w:pPr>
              <w:spacing w:after="0" w:line="240" w:lineRule="auto"/>
              <w:jc w:val="both"/>
              <w:rPr>
                <w:rFonts w:ascii="Times New Roman" w:hAnsi="Times New Roman" w:cs="Times New Roman"/>
                <w:sz w:val="28"/>
                <w:szCs w:val="28"/>
                <w:lang w:val="uk-UA"/>
              </w:rPr>
            </w:pPr>
            <w:r w:rsidRPr="007478C5">
              <w:rPr>
                <w:rFonts w:ascii="Times New Roman" w:eastAsia="Times New Roman" w:hAnsi="Times New Roman" w:cs="Times New Roman"/>
                <w:sz w:val="24"/>
                <w:szCs w:val="24"/>
                <w:lang w:val="uk-UA"/>
              </w:rPr>
              <w:t xml:space="preserve">Будівля обласної бібліотеки (на базі якої працюють 2 </w:t>
            </w:r>
            <w:r>
              <w:rPr>
                <w:rFonts w:ascii="Times New Roman" w:eastAsia="Times New Roman" w:hAnsi="Times New Roman" w:cs="Times New Roman"/>
                <w:sz w:val="24"/>
                <w:szCs w:val="24"/>
                <w:lang w:val="uk-UA"/>
              </w:rPr>
              <w:t>обласні</w:t>
            </w:r>
            <w:r w:rsidRPr="007478C5">
              <w:rPr>
                <w:rFonts w:ascii="Times New Roman" w:eastAsia="Times New Roman" w:hAnsi="Times New Roman" w:cs="Times New Roman"/>
                <w:sz w:val="24"/>
                <w:szCs w:val="24"/>
                <w:lang w:val="uk-UA"/>
              </w:rPr>
              <w:t xml:space="preserve"> бібліотечні заклади -:Херсонська обласна універсальна наукова бібліотека ім. Олеся Гончара та Херсонська обласна бібліотека для дітей ім. Дніпрової Чайки)</w:t>
            </w:r>
            <w:r w:rsidRPr="007478C5">
              <w:rPr>
                <w:rFonts w:ascii="Times New Roman" w:hAnsi="Times New Roman" w:cs="Times New Roman"/>
                <w:sz w:val="24"/>
                <w:szCs w:val="24"/>
                <w:shd w:val="clear" w:color="auto" w:fill="FFFFFF"/>
                <w:lang w:val="uk-UA"/>
              </w:rPr>
              <w:t xml:space="preserve"> забезпечена </w:t>
            </w:r>
            <w:r w:rsidRPr="007478C5">
              <w:rPr>
                <w:rFonts w:ascii="Times New Roman" w:hAnsi="Times New Roman" w:cs="Times New Roman"/>
                <w:sz w:val="24"/>
                <w:szCs w:val="24"/>
                <w:lang w:val="uk-UA"/>
              </w:rPr>
              <w:t xml:space="preserve">безперешкодним доступом до своїх приміщень для </w:t>
            </w:r>
            <w:proofErr w:type="spellStart"/>
            <w:r w:rsidRPr="007478C5">
              <w:rPr>
                <w:rFonts w:ascii="Times New Roman" w:hAnsi="Times New Roman" w:cs="Times New Roman"/>
                <w:sz w:val="24"/>
                <w:szCs w:val="24"/>
                <w:lang w:val="uk-UA"/>
              </w:rPr>
              <w:t>маломобільних</w:t>
            </w:r>
            <w:proofErr w:type="spellEnd"/>
            <w:r w:rsidRPr="007478C5">
              <w:rPr>
                <w:rFonts w:ascii="Times New Roman" w:hAnsi="Times New Roman" w:cs="Times New Roman"/>
                <w:sz w:val="24"/>
                <w:szCs w:val="24"/>
                <w:lang w:val="uk-UA"/>
              </w:rPr>
              <w:t xml:space="preserve"> груп населення, у тому числі осіб з інвалідністю.</w:t>
            </w:r>
          </w:p>
        </w:tc>
      </w:tr>
      <w:tr w:rsidR="00D25091" w:rsidRPr="00C627DE" w:rsidTr="00D25091">
        <w:tc>
          <w:tcPr>
            <w:tcW w:w="2943" w:type="dxa"/>
          </w:tcPr>
          <w:p w:rsidR="00D25091" w:rsidRPr="00C627DE" w:rsidRDefault="00A03B8C" w:rsidP="009E5E66">
            <w:pPr>
              <w:spacing w:after="0" w:line="240" w:lineRule="auto"/>
              <w:jc w:val="both"/>
              <w:rPr>
                <w:rFonts w:ascii="Times New Roman" w:hAnsi="Times New Roman" w:cs="Times New Roman"/>
                <w:sz w:val="28"/>
                <w:szCs w:val="28"/>
                <w:lang w:val="uk-UA"/>
              </w:rPr>
            </w:pPr>
            <w:r>
              <w:rPr>
                <w:rFonts w:ascii="Times New Roman" w:hAnsi="Times New Roman" w:cs="Times New Roman"/>
                <w:sz w:val="24"/>
                <w:szCs w:val="24"/>
                <w:lang w:val="uk-UA"/>
              </w:rPr>
              <w:t>13)</w:t>
            </w:r>
            <w:r>
              <w:rPr>
                <w:rFonts w:ascii="Times New Roman" w:hAnsi="Times New Roman" w:cs="Times New Roman"/>
                <w:sz w:val="24"/>
                <w:szCs w:val="24"/>
                <w:lang w:val="en-US"/>
              </w:rPr>
              <w:t> </w:t>
            </w:r>
            <w:r w:rsidR="00F93582" w:rsidRPr="007478C5">
              <w:rPr>
                <w:rFonts w:ascii="Times New Roman" w:hAnsi="Times New Roman" w:cs="Times New Roman"/>
                <w:noProof/>
                <w:sz w:val="24"/>
                <w:szCs w:val="24"/>
                <w:lang w:val="uk-UA"/>
              </w:rPr>
              <w:t>створення інтерактивної карти доступності закладів культури для осіб з інвалідністю та інших маломобільних груп населення</w:t>
            </w:r>
          </w:p>
        </w:tc>
        <w:tc>
          <w:tcPr>
            <w:tcW w:w="7196" w:type="dxa"/>
          </w:tcPr>
          <w:p w:rsidR="00D25091" w:rsidRPr="00C627DE" w:rsidRDefault="00F93582" w:rsidP="009E5E66">
            <w:pPr>
              <w:spacing w:after="0" w:line="240" w:lineRule="auto"/>
              <w:jc w:val="both"/>
              <w:rPr>
                <w:rFonts w:ascii="Times New Roman" w:hAnsi="Times New Roman" w:cs="Times New Roman"/>
                <w:sz w:val="28"/>
                <w:szCs w:val="28"/>
                <w:lang w:val="uk-UA"/>
              </w:rPr>
            </w:pPr>
            <w:r w:rsidRPr="00475415">
              <w:rPr>
                <w:rFonts w:ascii="Times New Roman" w:hAnsi="Times New Roman" w:cs="Times New Roman"/>
                <w:sz w:val="24"/>
                <w:szCs w:val="24"/>
                <w:lang w:val="uk-UA"/>
              </w:rPr>
              <w:t xml:space="preserve">З огляду на надскладну </w:t>
            </w:r>
            <w:proofErr w:type="spellStart"/>
            <w:r w:rsidRPr="00475415">
              <w:rPr>
                <w:rFonts w:ascii="Times New Roman" w:hAnsi="Times New Roman" w:cs="Times New Roman"/>
                <w:sz w:val="24"/>
                <w:szCs w:val="24"/>
                <w:lang w:val="uk-UA"/>
              </w:rPr>
              <w:t>безпекову</w:t>
            </w:r>
            <w:proofErr w:type="spellEnd"/>
            <w:r w:rsidRPr="00475415">
              <w:rPr>
                <w:rFonts w:ascii="Times New Roman" w:hAnsi="Times New Roman" w:cs="Times New Roman"/>
                <w:sz w:val="24"/>
                <w:szCs w:val="24"/>
                <w:lang w:val="uk-UA"/>
              </w:rPr>
              <w:t xml:space="preserve"> ситуацію в обласному центрі, значну кількість пошкоджених/зруйнованих внаслідок військової аг</w:t>
            </w:r>
            <w:r>
              <w:rPr>
                <w:rFonts w:ascii="Times New Roman" w:hAnsi="Times New Roman" w:cs="Times New Roman"/>
                <w:sz w:val="24"/>
                <w:szCs w:val="24"/>
                <w:lang w:val="uk-UA"/>
              </w:rPr>
              <w:t xml:space="preserve">ресії </w:t>
            </w:r>
            <w:proofErr w:type="spellStart"/>
            <w:r>
              <w:rPr>
                <w:rFonts w:ascii="Times New Roman" w:hAnsi="Times New Roman" w:cs="Times New Roman"/>
                <w:sz w:val="24"/>
                <w:szCs w:val="24"/>
                <w:lang w:val="uk-UA"/>
              </w:rPr>
              <w:t>рф</w:t>
            </w:r>
            <w:proofErr w:type="spellEnd"/>
            <w:r>
              <w:rPr>
                <w:rFonts w:ascii="Times New Roman" w:hAnsi="Times New Roman" w:cs="Times New Roman"/>
                <w:sz w:val="24"/>
                <w:szCs w:val="24"/>
                <w:lang w:val="uk-UA"/>
              </w:rPr>
              <w:t xml:space="preserve"> будівель (пошкоджено 19</w:t>
            </w:r>
            <w:r w:rsidRPr="00475415">
              <w:rPr>
                <w:rFonts w:ascii="Times New Roman" w:hAnsi="Times New Roman" w:cs="Times New Roman"/>
                <w:sz w:val="24"/>
                <w:szCs w:val="24"/>
                <w:lang w:val="uk-UA"/>
              </w:rPr>
              <w:t xml:space="preserve"> будівель обласних закладів культури), а також обмежену кількість закладів культури, які функціонують безпосередньо за місцем свого розташування, внесення даних до інтерактивної мапи доступності закладів культури для осіб з інвалідністю та інших </w:t>
            </w:r>
            <w:proofErr w:type="spellStart"/>
            <w:r w:rsidRPr="00475415">
              <w:rPr>
                <w:rFonts w:ascii="Times New Roman" w:hAnsi="Times New Roman" w:cs="Times New Roman"/>
                <w:sz w:val="24"/>
                <w:szCs w:val="24"/>
                <w:lang w:val="uk-UA"/>
              </w:rPr>
              <w:t>маломобільних</w:t>
            </w:r>
            <w:proofErr w:type="spellEnd"/>
            <w:r w:rsidRPr="00475415">
              <w:rPr>
                <w:rFonts w:ascii="Times New Roman" w:hAnsi="Times New Roman" w:cs="Times New Roman"/>
                <w:sz w:val="24"/>
                <w:szCs w:val="24"/>
                <w:lang w:val="uk-UA"/>
              </w:rPr>
              <w:t xml:space="preserve"> груп населення, яка має відображати рівень фізичної та інформаційної доступності закладів сфери кул</w:t>
            </w:r>
            <w:r>
              <w:rPr>
                <w:rFonts w:ascii="Times New Roman" w:hAnsi="Times New Roman" w:cs="Times New Roman"/>
                <w:sz w:val="24"/>
                <w:szCs w:val="24"/>
                <w:lang w:val="uk-UA"/>
              </w:rPr>
              <w:t>ьтури Херсонської області, є не</w:t>
            </w:r>
            <w:r w:rsidRPr="00475415">
              <w:rPr>
                <w:rFonts w:ascii="Times New Roman" w:hAnsi="Times New Roman" w:cs="Times New Roman"/>
                <w:sz w:val="24"/>
                <w:szCs w:val="24"/>
                <w:lang w:val="uk-UA"/>
              </w:rPr>
              <w:t>доцільним і може нашкодити безпеці відвідувачів.</w:t>
            </w:r>
            <w:r w:rsidR="00D25091" w:rsidRPr="00C627DE">
              <w:rPr>
                <w:rFonts w:ascii="Times New Roman" w:hAnsi="Times New Roman" w:cs="Times New Roman"/>
                <w:sz w:val="28"/>
                <w:szCs w:val="28"/>
                <w:lang w:val="uk-UA"/>
              </w:rPr>
              <w:t xml:space="preserve"> </w:t>
            </w:r>
          </w:p>
        </w:tc>
      </w:tr>
      <w:tr w:rsidR="00F93582" w:rsidRPr="00C627DE" w:rsidTr="00C74819">
        <w:tc>
          <w:tcPr>
            <w:tcW w:w="10139" w:type="dxa"/>
            <w:gridSpan w:val="2"/>
          </w:tcPr>
          <w:p w:rsidR="00F93582" w:rsidRPr="00F93582" w:rsidRDefault="00F93582" w:rsidP="009E5E66">
            <w:pPr>
              <w:spacing w:after="0" w:line="240" w:lineRule="auto"/>
              <w:jc w:val="both"/>
              <w:rPr>
                <w:rFonts w:ascii="Times New Roman" w:hAnsi="Times New Roman" w:cs="Times New Roman"/>
                <w:sz w:val="24"/>
                <w:szCs w:val="24"/>
                <w:lang w:val="uk-UA"/>
              </w:rPr>
            </w:pPr>
            <w:r w:rsidRPr="007478C5">
              <w:rPr>
                <w:rFonts w:ascii="Times New Roman" w:hAnsi="Times New Roman" w:cs="Times New Roman"/>
                <w:noProof/>
                <w:sz w:val="24"/>
                <w:szCs w:val="24"/>
                <w:lang w:val="uk-UA"/>
              </w:rPr>
              <w:t>11. Забезпечення функціонування дієвого механізму проведення моніторингу і оцінки адаптації просторів</w:t>
            </w:r>
          </w:p>
        </w:tc>
      </w:tr>
      <w:tr w:rsidR="00A70E41" w:rsidRPr="00C627DE" w:rsidTr="00D25091">
        <w:tc>
          <w:tcPr>
            <w:tcW w:w="2943" w:type="dxa"/>
          </w:tcPr>
          <w:p w:rsidR="00A70E41" w:rsidRPr="007478C5" w:rsidRDefault="00A70E41" w:rsidP="009E5E66">
            <w:pPr>
              <w:widowControl w:val="0"/>
              <w:spacing w:after="0" w:line="240" w:lineRule="auto"/>
              <w:jc w:val="both"/>
              <w:rPr>
                <w:rFonts w:ascii="Times New Roman" w:hAnsi="Times New Roman" w:cs="Times New Roman"/>
                <w:noProof/>
                <w:sz w:val="24"/>
                <w:szCs w:val="24"/>
                <w:lang w:val="uk-UA"/>
              </w:rPr>
            </w:pPr>
            <w:r w:rsidRPr="007478C5">
              <w:rPr>
                <w:rFonts w:ascii="Times New Roman" w:hAnsi="Times New Roman" w:cs="Times New Roman"/>
                <w:noProof/>
                <w:sz w:val="24"/>
                <w:szCs w:val="24"/>
                <w:lang w:val="uk-UA"/>
              </w:rPr>
              <w:t xml:space="preserve">1) забезпечення проведення щороку </w:t>
            </w:r>
            <w:r w:rsidRPr="007478C5">
              <w:rPr>
                <w:rFonts w:ascii="Times New Roman" w:hAnsi="Times New Roman" w:cs="Times New Roman"/>
                <w:noProof/>
                <w:sz w:val="24"/>
                <w:szCs w:val="24"/>
                <w:lang w:val="uk-UA"/>
              </w:rPr>
              <w:lastRenderedPageBreak/>
              <w:t>моніторингу та оцінки ступеня безбар’єрності об’єктів фізичного оточення і послуг для осіб з інвалідністю, осіб з інвалідністю внаслідок війни</w:t>
            </w:r>
          </w:p>
        </w:tc>
        <w:tc>
          <w:tcPr>
            <w:tcW w:w="7196" w:type="dxa"/>
          </w:tcPr>
          <w:p w:rsidR="00A70E41" w:rsidRPr="007478C5" w:rsidRDefault="00A70E41" w:rsidP="009E5E66">
            <w:pPr>
              <w:spacing w:after="0" w:line="240" w:lineRule="auto"/>
              <w:jc w:val="both"/>
              <w:rPr>
                <w:rFonts w:ascii="Times New Roman" w:hAnsi="Times New Roman" w:cs="Times New Roman"/>
                <w:sz w:val="24"/>
                <w:szCs w:val="24"/>
                <w:lang w:val="uk-UA"/>
              </w:rPr>
            </w:pPr>
            <w:r w:rsidRPr="007478C5">
              <w:rPr>
                <w:rFonts w:ascii="Times New Roman" w:hAnsi="Times New Roman" w:cs="Times New Roman"/>
                <w:sz w:val="24"/>
                <w:szCs w:val="24"/>
                <w:lang w:val="uk-UA"/>
              </w:rPr>
              <w:lastRenderedPageBreak/>
              <w:t xml:space="preserve">В зв’язку з військовою агресією </w:t>
            </w:r>
            <w:proofErr w:type="spellStart"/>
            <w:r w:rsidRPr="007478C5">
              <w:rPr>
                <w:rFonts w:ascii="Times New Roman" w:hAnsi="Times New Roman" w:cs="Times New Roman"/>
                <w:sz w:val="24"/>
                <w:szCs w:val="24"/>
                <w:lang w:val="uk-UA"/>
              </w:rPr>
              <w:t>рф</w:t>
            </w:r>
            <w:proofErr w:type="spellEnd"/>
            <w:r w:rsidRPr="007478C5">
              <w:rPr>
                <w:rFonts w:ascii="Times New Roman" w:hAnsi="Times New Roman" w:cs="Times New Roman"/>
                <w:sz w:val="24"/>
                <w:szCs w:val="24"/>
                <w:lang w:val="uk-UA"/>
              </w:rPr>
              <w:t xml:space="preserve"> та перебуванням м. Херсона у зоні активних бойових дій моніторинг та оцінка ступеня </w:t>
            </w:r>
            <w:r w:rsidRPr="007478C5">
              <w:rPr>
                <w:rFonts w:ascii="Times New Roman" w:hAnsi="Times New Roman" w:cs="Times New Roman"/>
                <w:sz w:val="24"/>
                <w:szCs w:val="24"/>
                <w:lang w:val="uk-UA"/>
              </w:rPr>
              <w:lastRenderedPageBreak/>
              <w:t>безбар’єрності об’єктів фізичного оточення і послуг для осіб з інвалідністю не проводився.</w:t>
            </w:r>
          </w:p>
        </w:tc>
      </w:tr>
      <w:tr w:rsidR="00A70E41" w:rsidRPr="00C627DE" w:rsidTr="00D25091">
        <w:tc>
          <w:tcPr>
            <w:tcW w:w="2943" w:type="dxa"/>
          </w:tcPr>
          <w:p w:rsidR="00A70E41" w:rsidRPr="007478C5" w:rsidRDefault="00A70E41" w:rsidP="009E5E66">
            <w:pPr>
              <w:widowControl w:val="0"/>
              <w:spacing w:after="0" w:line="240" w:lineRule="auto"/>
              <w:jc w:val="both"/>
              <w:rPr>
                <w:rFonts w:ascii="Times New Roman" w:hAnsi="Times New Roman" w:cs="Times New Roman"/>
                <w:noProof/>
                <w:sz w:val="24"/>
                <w:szCs w:val="24"/>
                <w:lang w:val="uk-UA"/>
              </w:rPr>
            </w:pPr>
            <w:r w:rsidRPr="007478C5">
              <w:rPr>
                <w:rFonts w:ascii="Times New Roman" w:hAnsi="Times New Roman" w:cs="Times New Roman"/>
                <w:noProof/>
                <w:sz w:val="24"/>
                <w:szCs w:val="24"/>
                <w:lang w:val="uk-UA"/>
              </w:rPr>
              <w:lastRenderedPageBreak/>
              <w:t>12) проведення моніторингу закладів культури та обʼєктів культурної інфраструктури щодо безбар’єрного доступу</w:t>
            </w:r>
          </w:p>
        </w:tc>
        <w:tc>
          <w:tcPr>
            <w:tcW w:w="7196" w:type="dxa"/>
          </w:tcPr>
          <w:p w:rsidR="00A70E41" w:rsidRPr="007478C5" w:rsidRDefault="00A70E41" w:rsidP="009E5E66">
            <w:pPr>
              <w:pStyle w:val="a7"/>
              <w:jc w:val="both"/>
              <w:rPr>
                <w:rFonts w:ascii="Times New Roman" w:eastAsia="Calibri" w:hAnsi="Times New Roman" w:cs="Times New Roman"/>
                <w:sz w:val="24"/>
                <w:szCs w:val="24"/>
                <w:lang w:val="uk-UA"/>
              </w:rPr>
            </w:pPr>
            <w:r w:rsidRPr="007478C5">
              <w:rPr>
                <w:rFonts w:ascii="Times New Roman" w:hAnsi="Times New Roman" w:cs="Times New Roman"/>
                <w:sz w:val="24"/>
                <w:szCs w:val="24"/>
                <w:lang w:val="uk-UA"/>
              </w:rPr>
              <w:t>У поточному році Департаментом подано до Державного агентства з питань мистецтв та мистецької освіти України зведений звіт про діяльність театрів за формою 9-НК (річна) та з</w:t>
            </w:r>
            <w:r w:rsidRPr="007478C5">
              <w:rPr>
                <w:rFonts w:ascii="Times New Roman" w:eastAsia="Calibri" w:hAnsi="Times New Roman" w:cs="Times New Roman"/>
                <w:sz w:val="24"/>
                <w:szCs w:val="24"/>
                <w:lang w:val="uk-UA"/>
              </w:rPr>
              <w:t>віт про діяльність концертних організацій, самостійних професійних художніх (мистецьких) колективів за формою 12-НК (річна) за 2024 рік. Зазначені звіти містять інформацію щодо фізичної доступності обласних театрів та філармонії для осіб з інвалідністю та інших мало мобільних груп.</w:t>
            </w:r>
          </w:p>
        </w:tc>
      </w:tr>
    </w:tbl>
    <w:p w:rsidR="00D25091" w:rsidRDefault="00D25091" w:rsidP="009E5E66">
      <w:pPr>
        <w:spacing w:after="0" w:line="240" w:lineRule="auto"/>
        <w:rPr>
          <w:rFonts w:ascii="Times New Roman" w:hAnsi="Times New Roman" w:cs="Times New Roman"/>
          <w:noProof/>
          <w:sz w:val="28"/>
          <w:szCs w:val="28"/>
        </w:rPr>
      </w:pPr>
    </w:p>
    <w:p w:rsidR="00A03B8C" w:rsidRPr="00A70E41" w:rsidRDefault="00A03B8C" w:rsidP="009E5E66">
      <w:pPr>
        <w:spacing w:after="0" w:line="240" w:lineRule="auto"/>
        <w:rPr>
          <w:rFonts w:ascii="Times New Roman" w:hAnsi="Times New Roman" w:cs="Times New Roman"/>
          <w:b/>
          <w:noProof/>
          <w:sz w:val="28"/>
          <w:szCs w:val="28"/>
        </w:rPr>
      </w:pPr>
    </w:p>
    <w:p w:rsidR="00A03B8C" w:rsidRDefault="00A03B8C" w:rsidP="00950AFE">
      <w:pPr>
        <w:spacing w:after="0" w:line="240" w:lineRule="auto"/>
        <w:rPr>
          <w:rFonts w:ascii="Times New Roman" w:hAnsi="Times New Roman" w:cs="Times New Roman"/>
          <w:b/>
          <w:noProof/>
          <w:sz w:val="28"/>
          <w:szCs w:val="28"/>
          <w:lang w:val="en-US"/>
        </w:rPr>
      </w:pPr>
      <w:r>
        <w:rPr>
          <w:rFonts w:ascii="Times New Roman" w:hAnsi="Times New Roman" w:cs="Times New Roman"/>
          <w:b/>
          <w:noProof/>
          <w:sz w:val="28"/>
          <w:szCs w:val="28"/>
          <w:lang w:eastAsia="uk-UA"/>
        </w:rPr>
        <w:drawing>
          <wp:inline distT="0" distB="0" distL="0" distR="0">
            <wp:extent cx="4324350" cy="3924300"/>
            <wp:effectExtent l="0" t="0" r="0" b="0"/>
            <wp:docPr id="2" name="Рисунок 2" descr="C:\Users\А\Downloads\Херсонська обласна бібліотека для юнацт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ownloads\Херсонська обласна бібліотека для юнацтва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8103" cy="3927706"/>
                    </a:xfrm>
                    <a:prstGeom prst="rect">
                      <a:avLst/>
                    </a:prstGeom>
                    <a:noFill/>
                    <a:ln>
                      <a:noFill/>
                    </a:ln>
                  </pic:spPr>
                </pic:pic>
              </a:graphicData>
            </a:graphic>
          </wp:inline>
        </w:drawing>
      </w:r>
    </w:p>
    <w:p w:rsidR="00A03B8C" w:rsidRDefault="00A03B8C" w:rsidP="00950AFE">
      <w:pPr>
        <w:spacing w:after="0" w:line="240" w:lineRule="auto"/>
        <w:rPr>
          <w:rFonts w:ascii="Times New Roman" w:hAnsi="Times New Roman" w:cs="Times New Roman"/>
          <w:b/>
          <w:noProof/>
          <w:sz w:val="28"/>
          <w:szCs w:val="28"/>
          <w:lang w:val="en-US"/>
        </w:rPr>
      </w:pPr>
    </w:p>
    <w:p w:rsidR="00A03B8C" w:rsidRDefault="00A03B8C" w:rsidP="00950AFE">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lang w:eastAsia="uk-UA"/>
        </w:rPr>
        <w:lastRenderedPageBreak/>
        <w:drawing>
          <wp:inline distT="0" distB="0" distL="0" distR="0">
            <wp:extent cx="4381500" cy="4029074"/>
            <wp:effectExtent l="0" t="0" r="0" b="0"/>
            <wp:docPr id="3" name="Рисунок 3" descr="C:\Users\А\Downloads\Херсонська обласна бібліотека для юнацт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Downloads\Херсонська обласна бібліотека для юнацтва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0478" cy="4028134"/>
                    </a:xfrm>
                    <a:prstGeom prst="rect">
                      <a:avLst/>
                    </a:prstGeom>
                    <a:noFill/>
                    <a:ln>
                      <a:noFill/>
                    </a:ln>
                  </pic:spPr>
                </pic:pic>
              </a:graphicData>
            </a:graphic>
          </wp:inline>
        </w:drawing>
      </w:r>
    </w:p>
    <w:p w:rsidR="009E5E66" w:rsidRDefault="009E5E66" w:rsidP="00950AFE">
      <w:pPr>
        <w:spacing w:after="0" w:line="240" w:lineRule="auto"/>
        <w:rPr>
          <w:rFonts w:ascii="Times New Roman" w:hAnsi="Times New Roman" w:cs="Times New Roman"/>
          <w:b/>
          <w:noProof/>
          <w:sz w:val="28"/>
          <w:szCs w:val="28"/>
        </w:rPr>
      </w:pPr>
    </w:p>
    <w:p w:rsidR="009E5E66" w:rsidRDefault="009E5E66" w:rsidP="00950AFE">
      <w:pPr>
        <w:spacing w:after="0" w:line="240" w:lineRule="auto"/>
        <w:rPr>
          <w:rFonts w:ascii="Times New Roman" w:hAnsi="Times New Roman" w:cs="Times New Roman"/>
          <w:b/>
          <w:noProof/>
          <w:sz w:val="28"/>
          <w:szCs w:val="28"/>
        </w:rPr>
      </w:pPr>
    </w:p>
    <w:tbl>
      <w:tblPr>
        <w:tblStyle w:val="a3"/>
        <w:tblW w:w="10139" w:type="dxa"/>
        <w:tblLayout w:type="fixed"/>
        <w:tblLook w:val="04A0" w:firstRow="1" w:lastRow="0" w:firstColumn="1" w:lastColumn="0" w:noHBand="0" w:noVBand="1"/>
      </w:tblPr>
      <w:tblGrid>
        <w:gridCol w:w="2943"/>
        <w:gridCol w:w="7196"/>
      </w:tblGrid>
      <w:tr w:rsidR="009E5E66" w:rsidRPr="00024E16" w:rsidTr="00246898">
        <w:trPr>
          <w:trHeight w:val="654"/>
        </w:trPr>
        <w:tc>
          <w:tcPr>
            <w:tcW w:w="10139" w:type="dxa"/>
            <w:gridSpan w:val="2"/>
          </w:tcPr>
          <w:p w:rsidR="009E5E66" w:rsidRPr="00024E16" w:rsidRDefault="009E5E66" w:rsidP="00024E16">
            <w:pPr>
              <w:spacing w:after="0" w:line="240" w:lineRule="auto"/>
              <w:jc w:val="center"/>
              <w:rPr>
                <w:rFonts w:ascii="Times New Roman" w:hAnsi="Times New Roman" w:cs="Times New Roman"/>
                <w:sz w:val="24"/>
                <w:szCs w:val="24"/>
                <w:lang w:val="uk-UA"/>
              </w:rPr>
            </w:pPr>
            <w:r w:rsidRPr="00024E16">
              <w:rPr>
                <w:rFonts w:ascii="Times New Roman" w:hAnsi="Times New Roman" w:cs="Times New Roman"/>
                <w:sz w:val="24"/>
                <w:szCs w:val="24"/>
                <w:lang w:val="uk-UA"/>
              </w:rPr>
              <w:t>Напрям 3. Цифрова безбар’єрність</w:t>
            </w:r>
          </w:p>
          <w:p w:rsidR="009E5E66" w:rsidRPr="00024E16" w:rsidRDefault="009E5E66" w:rsidP="00024E16">
            <w:pPr>
              <w:spacing w:after="0" w:line="240" w:lineRule="auto"/>
              <w:jc w:val="center"/>
              <w:rPr>
                <w:rFonts w:ascii="Times New Roman" w:hAnsi="Times New Roman" w:cs="Times New Roman"/>
                <w:sz w:val="24"/>
                <w:szCs w:val="24"/>
                <w:lang w:val="uk-UA"/>
              </w:rPr>
            </w:pPr>
            <w:r w:rsidRPr="00024E16">
              <w:rPr>
                <w:rFonts w:ascii="Times New Roman" w:hAnsi="Times New Roman" w:cs="Times New Roman"/>
                <w:noProof/>
                <w:sz w:val="24"/>
                <w:szCs w:val="24"/>
                <w:lang w:val="uk-UA"/>
              </w:rPr>
              <w:t>Стратегічна ціль “Усі громадяни мають доступ до електронних публічних послуг”</w:t>
            </w:r>
          </w:p>
        </w:tc>
      </w:tr>
      <w:tr w:rsidR="009E5E66" w:rsidRPr="00024E16" w:rsidTr="00246898">
        <w:tc>
          <w:tcPr>
            <w:tcW w:w="10139" w:type="dxa"/>
            <w:gridSpan w:val="2"/>
          </w:tcPr>
          <w:p w:rsidR="009E5E66" w:rsidRPr="00024E16" w:rsidRDefault="009E5E66" w:rsidP="00024E16">
            <w:pPr>
              <w:spacing w:after="0" w:line="240" w:lineRule="auto"/>
              <w:jc w:val="both"/>
              <w:rPr>
                <w:rFonts w:ascii="Times New Roman" w:hAnsi="Times New Roman" w:cs="Times New Roman"/>
                <w:sz w:val="24"/>
                <w:szCs w:val="24"/>
                <w:lang w:val="uk-UA"/>
              </w:rPr>
            </w:pPr>
            <w:r w:rsidRPr="00024E16">
              <w:rPr>
                <w:rFonts w:ascii="Times New Roman" w:hAnsi="Times New Roman" w:cs="Times New Roman"/>
                <w:sz w:val="24"/>
                <w:szCs w:val="24"/>
                <w:lang w:val="uk-UA"/>
              </w:rPr>
              <w:t>39. Розроблення комплексних підходів щодо цифровізації сфер життя та публічних послуг</w:t>
            </w:r>
            <w:r w:rsidRPr="00024E16">
              <w:rPr>
                <w:rFonts w:ascii="Times New Roman" w:hAnsi="Times New Roman" w:cs="Times New Roman"/>
                <w:sz w:val="24"/>
                <w:szCs w:val="24"/>
                <w:lang w:val="uk-UA"/>
              </w:rPr>
              <w:tab/>
            </w:r>
          </w:p>
        </w:tc>
      </w:tr>
      <w:tr w:rsidR="009E5E66" w:rsidRPr="00024E16" w:rsidTr="00246898">
        <w:tc>
          <w:tcPr>
            <w:tcW w:w="2943" w:type="dxa"/>
          </w:tcPr>
          <w:p w:rsidR="009E5E66" w:rsidRPr="00024E16" w:rsidRDefault="009E5E66" w:rsidP="00024E16">
            <w:pPr>
              <w:spacing w:after="0" w:line="240" w:lineRule="auto"/>
              <w:jc w:val="center"/>
              <w:rPr>
                <w:rFonts w:ascii="Times New Roman" w:hAnsi="Times New Roman" w:cs="Times New Roman"/>
                <w:noProof/>
                <w:sz w:val="28"/>
                <w:szCs w:val="28"/>
              </w:rPr>
            </w:pPr>
            <w:r w:rsidRPr="00024E16">
              <w:rPr>
                <w:rFonts w:ascii="Times New Roman" w:hAnsi="Times New Roman" w:cs="Times New Roman"/>
                <w:noProof/>
                <w:sz w:val="28"/>
                <w:szCs w:val="28"/>
              </w:rPr>
              <w:t>Захід</w:t>
            </w:r>
          </w:p>
        </w:tc>
        <w:tc>
          <w:tcPr>
            <w:tcW w:w="7196" w:type="dxa"/>
          </w:tcPr>
          <w:p w:rsidR="009E5E66" w:rsidRPr="00024E16" w:rsidRDefault="009E5E66" w:rsidP="00024E16">
            <w:pPr>
              <w:spacing w:after="0" w:line="240" w:lineRule="auto"/>
              <w:jc w:val="center"/>
              <w:rPr>
                <w:rFonts w:ascii="Times New Roman" w:hAnsi="Times New Roman" w:cs="Times New Roman"/>
                <w:sz w:val="28"/>
                <w:szCs w:val="28"/>
              </w:rPr>
            </w:pPr>
            <w:r w:rsidRPr="00024E16">
              <w:rPr>
                <w:rFonts w:ascii="Times New Roman" w:hAnsi="Times New Roman" w:cs="Times New Roman"/>
                <w:sz w:val="28"/>
                <w:szCs w:val="28"/>
                <w:lang w:val="uk-UA"/>
              </w:rPr>
              <w:t>Звіт</w:t>
            </w:r>
          </w:p>
        </w:tc>
      </w:tr>
      <w:tr w:rsidR="009E5E66" w:rsidRPr="00024E16" w:rsidTr="00246898">
        <w:tc>
          <w:tcPr>
            <w:tcW w:w="2943" w:type="dxa"/>
          </w:tcPr>
          <w:p w:rsidR="009E5E66" w:rsidRPr="00024E16" w:rsidRDefault="009E5E66" w:rsidP="00024E16">
            <w:pPr>
              <w:spacing w:after="0" w:line="240" w:lineRule="auto"/>
              <w:jc w:val="both"/>
              <w:rPr>
                <w:rFonts w:ascii="Times New Roman" w:hAnsi="Times New Roman" w:cs="Times New Roman"/>
                <w:sz w:val="28"/>
                <w:szCs w:val="28"/>
                <w:lang w:val="uk-UA"/>
              </w:rPr>
            </w:pPr>
            <w:r w:rsidRPr="00024E16">
              <w:rPr>
                <w:rFonts w:ascii="Times New Roman" w:hAnsi="Times New Roman" w:cs="Times New Roman"/>
                <w:sz w:val="24"/>
                <w:szCs w:val="24"/>
                <w:lang w:val="uk-UA"/>
              </w:rPr>
              <w:t xml:space="preserve">4) проведення для працівників бібліотек навчальних </w:t>
            </w:r>
            <w:proofErr w:type="spellStart"/>
            <w:r w:rsidRPr="00024E16">
              <w:rPr>
                <w:rFonts w:ascii="Times New Roman" w:hAnsi="Times New Roman" w:cs="Times New Roman"/>
                <w:sz w:val="24"/>
                <w:szCs w:val="24"/>
                <w:lang w:val="uk-UA"/>
              </w:rPr>
              <w:t>вебінарів</w:t>
            </w:r>
            <w:proofErr w:type="spellEnd"/>
            <w:r w:rsidRPr="00024E16">
              <w:rPr>
                <w:rFonts w:ascii="Times New Roman" w:hAnsi="Times New Roman" w:cs="Times New Roman"/>
                <w:sz w:val="24"/>
                <w:szCs w:val="24"/>
                <w:lang w:val="uk-UA"/>
              </w:rPr>
              <w:t xml:space="preserve"> щодо надання цифрових послуг особам з інвалідністю та особам старшого віку</w:t>
            </w:r>
          </w:p>
        </w:tc>
        <w:tc>
          <w:tcPr>
            <w:tcW w:w="7196" w:type="dxa"/>
          </w:tcPr>
          <w:p w:rsidR="009E5E66" w:rsidRPr="00024E16" w:rsidRDefault="009E5E66" w:rsidP="00024E16">
            <w:pPr>
              <w:tabs>
                <w:tab w:val="left" w:pos="7236"/>
              </w:tabs>
              <w:spacing w:after="0" w:line="240" w:lineRule="auto"/>
              <w:jc w:val="both"/>
              <w:rPr>
                <w:rFonts w:ascii="Times New Roman" w:hAnsi="Times New Roman" w:cs="Times New Roman"/>
                <w:sz w:val="24"/>
                <w:szCs w:val="24"/>
                <w:lang w:val="uk-UA"/>
              </w:rPr>
            </w:pPr>
            <w:r w:rsidRPr="00024E16">
              <w:rPr>
                <w:rFonts w:ascii="Times New Roman" w:hAnsi="Times New Roman" w:cs="Times New Roman"/>
                <w:sz w:val="24"/>
                <w:szCs w:val="24"/>
                <w:lang w:val="uk-UA"/>
              </w:rPr>
              <w:t xml:space="preserve">Продовжується робота щодо проведення навчальних заходів з питань безбар’єрності. </w:t>
            </w:r>
            <w:r w:rsidRPr="00024E16">
              <w:rPr>
                <w:rFonts w:ascii="Times New Roman" w:eastAsia="Times New Roman" w:hAnsi="Times New Roman" w:cs="Times New Roman"/>
                <w:color w:val="000000"/>
                <w:sz w:val="24"/>
                <w:szCs w:val="24"/>
                <w:lang w:val="uk-UA" w:eastAsia="ru-RU"/>
              </w:rPr>
              <w:t xml:space="preserve">Так, у липні </w:t>
            </w:r>
            <w:proofErr w:type="spellStart"/>
            <w:r w:rsidRPr="00024E16">
              <w:rPr>
                <w:rFonts w:ascii="Times New Roman" w:eastAsia="Times New Roman" w:hAnsi="Times New Roman" w:cs="Times New Roman"/>
                <w:color w:val="000000"/>
                <w:sz w:val="24"/>
                <w:szCs w:val="24"/>
                <w:lang w:val="uk-UA" w:eastAsia="ru-RU"/>
              </w:rPr>
              <w:t>п.р</w:t>
            </w:r>
            <w:proofErr w:type="spellEnd"/>
            <w:r w:rsidRPr="00024E16">
              <w:rPr>
                <w:rFonts w:ascii="Times New Roman" w:eastAsia="Times New Roman" w:hAnsi="Times New Roman" w:cs="Times New Roman"/>
                <w:color w:val="000000"/>
                <w:sz w:val="24"/>
                <w:szCs w:val="24"/>
                <w:lang w:val="uk-UA" w:eastAsia="ru-RU"/>
              </w:rPr>
              <w:t xml:space="preserve">. фахівці Херсонської обласної універсальної наукової бібліотеки ім. Олеся </w:t>
            </w:r>
            <w:proofErr w:type="spellStart"/>
            <w:r w:rsidRPr="00024E16">
              <w:rPr>
                <w:rFonts w:ascii="Times New Roman" w:eastAsia="Times New Roman" w:hAnsi="Times New Roman" w:cs="Times New Roman"/>
                <w:color w:val="000000"/>
                <w:sz w:val="24"/>
                <w:szCs w:val="24"/>
                <w:lang w:val="uk-UA" w:eastAsia="ru-RU"/>
              </w:rPr>
              <w:t>Гончарау</w:t>
            </w:r>
            <w:proofErr w:type="spellEnd"/>
            <w:r w:rsidRPr="00024E16">
              <w:rPr>
                <w:rFonts w:ascii="Times New Roman" w:eastAsia="Times New Roman" w:hAnsi="Times New Roman" w:cs="Times New Roman"/>
                <w:color w:val="000000"/>
                <w:sz w:val="24"/>
                <w:szCs w:val="24"/>
                <w:lang w:val="uk-UA" w:eastAsia="ru-RU"/>
              </w:rPr>
              <w:t xml:space="preserve"> провели </w:t>
            </w:r>
            <w:proofErr w:type="spellStart"/>
            <w:r w:rsidRPr="00024E16">
              <w:rPr>
                <w:rFonts w:ascii="Times New Roman" w:eastAsia="Times New Roman" w:hAnsi="Times New Roman" w:cs="Times New Roman"/>
                <w:color w:val="000000"/>
                <w:sz w:val="24"/>
                <w:szCs w:val="24"/>
                <w:lang w:val="uk-UA" w:eastAsia="ru-RU"/>
              </w:rPr>
              <w:t>вебінар</w:t>
            </w:r>
            <w:proofErr w:type="spellEnd"/>
            <w:r w:rsidRPr="00024E16">
              <w:rPr>
                <w:rFonts w:ascii="Times New Roman" w:eastAsia="Times New Roman" w:hAnsi="Times New Roman" w:cs="Times New Roman"/>
                <w:color w:val="000000"/>
                <w:sz w:val="24"/>
                <w:szCs w:val="24"/>
                <w:lang w:val="uk-UA" w:eastAsia="ru-RU"/>
              </w:rPr>
              <w:t xml:space="preserve"> «</w:t>
            </w:r>
            <w:proofErr w:type="spellStart"/>
            <w:r w:rsidRPr="00024E16">
              <w:rPr>
                <w:rFonts w:ascii="Times New Roman" w:eastAsia="Times New Roman" w:hAnsi="Times New Roman" w:cs="Times New Roman"/>
                <w:color w:val="000000"/>
                <w:sz w:val="24"/>
                <w:szCs w:val="24"/>
                <w:lang w:val="uk-UA" w:eastAsia="ru-RU"/>
              </w:rPr>
              <w:t>Вебдоступність</w:t>
            </w:r>
            <w:proofErr w:type="spellEnd"/>
            <w:r w:rsidRPr="00024E16">
              <w:rPr>
                <w:rFonts w:ascii="Times New Roman" w:eastAsia="Times New Roman" w:hAnsi="Times New Roman" w:cs="Times New Roman"/>
                <w:color w:val="000000"/>
                <w:sz w:val="24"/>
                <w:szCs w:val="24"/>
                <w:lang w:val="uk-UA" w:eastAsia="ru-RU"/>
              </w:rPr>
              <w:t xml:space="preserve">: практика </w:t>
            </w:r>
            <w:proofErr w:type="spellStart"/>
            <w:r w:rsidRPr="00024E16">
              <w:rPr>
                <w:rFonts w:ascii="Times New Roman" w:eastAsia="Times New Roman" w:hAnsi="Times New Roman" w:cs="Times New Roman"/>
                <w:color w:val="000000"/>
                <w:sz w:val="24"/>
                <w:szCs w:val="24"/>
                <w:lang w:val="uk-UA" w:eastAsia="ru-RU"/>
              </w:rPr>
              <w:t>безбар’єрної</w:t>
            </w:r>
            <w:proofErr w:type="spellEnd"/>
            <w:r w:rsidRPr="00024E16">
              <w:rPr>
                <w:rFonts w:ascii="Times New Roman" w:eastAsia="Times New Roman" w:hAnsi="Times New Roman" w:cs="Times New Roman"/>
                <w:color w:val="000000"/>
                <w:sz w:val="24"/>
                <w:szCs w:val="24"/>
                <w:lang w:val="uk-UA" w:eastAsia="ru-RU"/>
              </w:rPr>
              <w:t xml:space="preserve"> комунікації». У </w:t>
            </w:r>
            <w:r w:rsidRPr="00024E16">
              <w:rPr>
                <w:rFonts w:ascii="Times New Roman" w:hAnsi="Times New Roman" w:cs="Times New Roman"/>
                <w:sz w:val="24"/>
                <w:szCs w:val="24"/>
                <w:lang w:val="uk-UA"/>
              </w:rPr>
              <w:t xml:space="preserve">вересні - семінар по </w:t>
            </w:r>
            <w:proofErr w:type="spellStart"/>
            <w:r w:rsidRPr="00024E16">
              <w:rPr>
                <w:rFonts w:ascii="Times New Roman" w:hAnsi="Times New Roman" w:cs="Times New Roman"/>
                <w:sz w:val="24"/>
                <w:szCs w:val="24"/>
                <w:lang w:val="uk-UA"/>
              </w:rPr>
              <w:t>безбарєрності</w:t>
            </w:r>
            <w:proofErr w:type="spellEnd"/>
            <w:r w:rsidRPr="00024E16">
              <w:rPr>
                <w:rFonts w:ascii="Times New Roman" w:hAnsi="Times New Roman" w:cs="Times New Roman"/>
                <w:sz w:val="24"/>
                <w:szCs w:val="24"/>
                <w:lang w:val="uk-UA"/>
              </w:rPr>
              <w:t xml:space="preserve"> для бібліотекарів «</w:t>
            </w:r>
            <w:proofErr w:type="spellStart"/>
            <w:r w:rsidRPr="00024E16">
              <w:rPr>
                <w:rFonts w:ascii="Times New Roman" w:hAnsi="Times New Roman" w:cs="Times New Roman"/>
                <w:sz w:val="24"/>
                <w:szCs w:val="24"/>
                <w:lang w:val="uk-UA"/>
              </w:rPr>
              <w:t>OpenAccess</w:t>
            </w:r>
            <w:proofErr w:type="spellEnd"/>
            <w:r w:rsidRPr="00024E16">
              <w:rPr>
                <w:rFonts w:ascii="Times New Roman" w:hAnsi="Times New Roman" w:cs="Times New Roman"/>
                <w:sz w:val="24"/>
                <w:szCs w:val="24"/>
                <w:lang w:val="uk-UA"/>
              </w:rPr>
              <w:t xml:space="preserve">: </w:t>
            </w:r>
            <w:proofErr w:type="spellStart"/>
            <w:r w:rsidRPr="00024E16">
              <w:rPr>
                <w:rFonts w:ascii="Times New Roman" w:hAnsi="Times New Roman" w:cs="Times New Roman"/>
                <w:sz w:val="24"/>
                <w:szCs w:val="24"/>
                <w:lang w:val="uk-UA"/>
              </w:rPr>
              <w:t>безбар</w:t>
            </w:r>
            <w:proofErr w:type="spellEnd"/>
            <w:r w:rsidRPr="00024E16">
              <w:rPr>
                <w:rFonts w:ascii="Times New Roman" w:hAnsi="Times New Roman" w:cs="Times New Roman"/>
                <w:sz w:val="24"/>
                <w:szCs w:val="24"/>
                <w:lang w:val="uk-UA"/>
              </w:rPr>
              <w:t>,</w:t>
            </w:r>
            <w:proofErr w:type="spellStart"/>
            <w:r w:rsidRPr="00024E16">
              <w:rPr>
                <w:rFonts w:ascii="Times New Roman" w:hAnsi="Times New Roman" w:cs="Times New Roman"/>
                <w:sz w:val="24"/>
                <w:szCs w:val="24"/>
                <w:lang w:val="uk-UA"/>
              </w:rPr>
              <w:t>єрність</w:t>
            </w:r>
            <w:proofErr w:type="spellEnd"/>
            <w:r w:rsidRPr="00024E16">
              <w:rPr>
                <w:rFonts w:ascii="Times New Roman" w:hAnsi="Times New Roman" w:cs="Times New Roman"/>
                <w:sz w:val="24"/>
                <w:szCs w:val="24"/>
                <w:lang w:val="uk-UA"/>
              </w:rPr>
              <w:t xml:space="preserve"> та </w:t>
            </w:r>
            <w:proofErr w:type="spellStart"/>
            <w:r w:rsidRPr="00024E16">
              <w:rPr>
                <w:rFonts w:ascii="Times New Roman" w:hAnsi="Times New Roman" w:cs="Times New Roman"/>
                <w:sz w:val="24"/>
                <w:szCs w:val="24"/>
                <w:lang w:val="uk-UA"/>
              </w:rPr>
              <w:t>веб</w:t>
            </w:r>
            <w:proofErr w:type="spellEnd"/>
            <w:r w:rsidRPr="00024E16">
              <w:rPr>
                <w:rFonts w:ascii="Times New Roman" w:hAnsi="Times New Roman" w:cs="Times New Roman"/>
                <w:sz w:val="24"/>
                <w:szCs w:val="24"/>
                <w:lang w:val="uk-UA"/>
              </w:rPr>
              <w:t xml:space="preserve"> доступність послуг бібліотеки». </w:t>
            </w:r>
          </w:p>
          <w:p w:rsidR="009E5E66" w:rsidRPr="00024E16" w:rsidRDefault="009E5E66" w:rsidP="00024E16">
            <w:pPr>
              <w:tabs>
                <w:tab w:val="left" w:pos="7236"/>
              </w:tabs>
              <w:spacing w:after="0" w:line="240" w:lineRule="auto"/>
              <w:jc w:val="both"/>
              <w:rPr>
                <w:rStyle w:val="a4"/>
                <w:rFonts w:ascii="Times New Roman" w:hAnsi="Times New Roman" w:cs="Times New Roman"/>
                <w:b w:val="0"/>
                <w:color w:val="212123"/>
                <w:sz w:val="24"/>
                <w:szCs w:val="24"/>
                <w:shd w:val="clear" w:color="auto" w:fill="FFFFFF"/>
                <w:lang w:val="uk-UA"/>
              </w:rPr>
            </w:pPr>
            <w:r w:rsidRPr="00024E16">
              <w:rPr>
                <w:rFonts w:ascii="Times New Roman" w:hAnsi="Times New Roman" w:cs="Times New Roman"/>
                <w:sz w:val="24"/>
                <w:szCs w:val="24"/>
                <w:lang w:val="uk-UA"/>
              </w:rPr>
              <w:t xml:space="preserve">Фахівці КЗ «Херсонська обласна бібліотека для дітей ім. Дніпрової Чайки» ХОР та  Херсонського обласного краєзнавчого музею у вересня взяли участь у фестивалі «Арсенал ідей: Різні разом», який відбувся  у м. Києві. Зазначений Фестиваль – це </w:t>
            </w:r>
            <w:r w:rsidRPr="00024E16">
              <w:rPr>
                <w:rStyle w:val="a4"/>
                <w:rFonts w:ascii="Times New Roman" w:hAnsi="Times New Roman" w:cs="Times New Roman"/>
                <w:b w:val="0"/>
                <w:color w:val="212123"/>
                <w:sz w:val="24"/>
                <w:szCs w:val="24"/>
                <w:shd w:val="clear" w:color="auto" w:fill="FFFFFF"/>
                <w:lang w:val="uk-UA"/>
              </w:rPr>
              <w:t>інклюзивний проєкт про пізнання різноманітних досвідів і людей через взаємодію, пошук, гру та вільний вибір.</w:t>
            </w:r>
          </w:p>
          <w:p w:rsidR="009E5E66" w:rsidRPr="00024E16" w:rsidRDefault="009E5E66" w:rsidP="00024E16">
            <w:pPr>
              <w:tabs>
                <w:tab w:val="left" w:pos="7236"/>
              </w:tabs>
              <w:spacing w:after="0" w:line="240" w:lineRule="auto"/>
              <w:jc w:val="both"/>
              <w:rPr>
                <w:rFonts w:ascii="Times New Roman" w:eastAsia="Times New Roman" w:hAnsi="Times New Roman" w:cs="Times New Roman"/>
                <w:color w:val="000000"/>
                <w:sz w:val="24"/>
                <w:szCs w:val="24"/>
                <w:lang w:val="uk-UA" w:eastAsia="ru-RU"/>
              </w:rPr>
            </w:pPr>
            <w:r w:rsidRPr="00024E16">
              <w:rPr>
                <w:rFonts w:ascii="Times New Roman" w:eastAsia="Times New Roman" w:hAnsi="Times New Roman" w:cs="Times New Roman"/>
                <w:color w:val="000000"/>
                <w:sz w:val="24"/>
                <w:szCs w:val="24"/>
                <w:lang w:val="uk-UA" w:eastAsia="ru-RU"/>
              </w:rPr>
              <w:t xml:space="preserve">У жовтні </w:t>
            </w:r>
            <w:proofErr w:type="spellStart"/>
            <w:r w:rsidRPr="00024E16">
              <w:rPr>
                <w:rFonts w:ascii="Times New Roman" w:eastAsia="Times New Roman" w:hAnsi="Times New Roman" w:cs="Times New Roman"/>
                <w:color w:val="000000"/>
                <w:sz w:val="24"/>
                <w:szCs w:val="24"/>
                <w:lang w:val="uk-UA" w:eastAsia="ru-RU"/>
              </w:rPr>
              <w:t>п.р</w:t>
            </w:r>
            <w:proofErr w:type="spellEnd"/>
            <w:r w:rsidRPr="00024E16">
              <w:rPr>
                <w:rFonts w:ascii="Times New Roman" w:eastAsia="Times New Roman" w:hAnsi="Times New Roman" w:cs="Times New Roman"/>
                <w:color w:val="000000"/>
                <w:sz w:val="24"/>
                <w:szCs w:val="24"/>
                <w:lang w:val="uk-UA" w:eastAsia="ru-RU"/>
              </w:rPr>
              <w:t xml:space="preserve">. фахівці Херсонської обласної універсальної наукової бібліотеки ім. Олеся Гончара провели </w:t>
            </w:r>
            <w:r w:rsidRPr="00024E16">
              <w:rPr>
                <w:rFonts w:ascii="Times New Roman" w:hAnsi="Times New Roman" w:cs="Times New Roman"/>
                <w:color w:val="000000"/>
                <w:sz w:val="24"/>
                <w:szCs w:val="24"/>
                <w:lang w:val="uk-UA"/>
              </w:rPr>
              <w:t xml:space="preserve">онлайн </w:t>
            </w:r>
            <w:proofErr w:type="spellStart"/>
            <w:r w:rsidRPr="00024E16">
              <w:rPr>
                <w:rFonts w:ascii="Times New Roman" w:hAnsi="Times New Roman" w:cs="Times New Roman"/>
                <w:color w:val="000000"/>
                <w:sz w:val="24"/>
                <w:szCs w:val="24"/>
                <w:lang w:val="uk-UA"/>
              </w:rPr>
              <w:t>-семінар</w:t>
            </w:r>
            <w:proofErr w:type="spellEnd"/>
            <w:r w:rsidRPr="00024E16">
              <w:rPr>
                <w:rFonts w:ascii="Times New Roman" w:hAnsi="Times New Roman" w:cs="Times New Roman"/>
                <w:color w:val="000000"/>
                <w:sz w:val="24"/>
                <w:szCs w:val="24"/>
                <w:lang w:val="uk-UA"/>
              </w:rPr>
              <w:t xml:space="preserve"> «</w:t>
            </w:r>
            <w:proofErr w:type="spellStart"/>
            <w:r w:rsidRPr="00024E16">
              <w:rPr>
                <w:rFonts w:ascii="Times New Roman" w:hAnsi="Times New Roman" w:cs="Times New Roman"/>
                <w:color w:val="000000"/>
                <w:sz w:val="24"/>
                <w:szCs w:val="24"/>
              </w:rPr>
              <w:t>OpenAccess</w:t>
            </w:r>
            <w:proofErr w:type="spellEnd"/>
            <w:r w:rsidRPr="00024E16">
              <w:rPr>
                <w:rFonts w:ascii="Times New Roman" w:hAnsi="Times New Roman" w:cs="Times New Roman"/>
                <w:color w:val="000000"/>
                <w:sz w:val="24"/>
                <w:szCs w:val="24"/>
                <w:lang w:val="uk-UA"/>
              </w:rPr>
              <w:t>: безбар’єрність</w:t>
            </w:r>
            <w:r w:rsidRPr="00024E16">
              <w:rPr>
                <w:rFonts w:ascii="Times New Roman" w:hAnsi="Times New Roman" w:cs="Times New Roman"/>
                <w:color w:val="000000"/>
                <w:sz w:val="24"/>
                <w:szCs w:val="24"/>
              </w:rPr>
              <w:t> </w:t>
            </w:r>
            <w:r w:rsidRPr="00024E16">
              <w:rPr>
                <w:rFonts w:ascii="Times New Roman" w:hAnsi="Times New Roman" w:cs="Times New Roman"/>
                <w:color w:val="000000"/>
                <w:sz w:val="24"/>
                <w:szCs w:val="24"/>
                <w:lang w:val="uk-UA"/>
              </w:rPr>
              <w:t xml:space="preserve">та </w:t>
            </w:r>
            <w:proofErr w:type="spellStart"/>
            <w:r w:rsidRPr="00024E16">
              <w:rPr>
                <w:rFonts w:ascii="Times New Roman" w:hAnsi="Times New Roman" w:cs="Times New Roman"/>
                <w:color w:val="000000"/>
                <w:sz w:val="24"/>
                <w:szCs w:val="24"/>
                <w:lang w:val="uk-UA"/>
              </w:rPr>
              <w:t>вебдоступність</w:t>
            </w:r>
            <w:proofErr w:type="spellEnd"/>
            <w:r w:rsidRPr="00024E16">
              <w:rPr>
                <w:rFonts w:ascii="Times New Roman" w:hAnsi="Times New Roman" w:cs="Times New Roman"/>
                <w:color w:val="000000"/>
                <w:sz w:val="24"/>
                <w:szCs w:val="24"/>
                <w:lang w:val="uk-UA"/>
              </w:rPr>
              <w:t xml:space="preserve"> послуг бібліотеки», учасниками якого стали бібліотекарі громад</w:t>
            </w:r>
            <w:r w:rsidRPr="00024E16">
              <w:rPr>
                <w:rFonts w:ascii="Times New Roman" w:hAnsi="Times New Roman" w:cs="Times New Roman"/>
                <w:color w:val="000000"/>
                <w:sz w:val="24"/>
                <w:szCs w:val="24"/>
              </w:rPr>
              <w:t> </w:t>
            </w:r>
            <w:r w:rsidRPr="00024E16">
              <w:rPr>
                <w:rFonts w:ascii="Times New Roman" w:hAnsi="Times New Roman" w:cs="Times New Roman"/>
                <w:color w:val="000000"/>
                <w:sz w:val="24"/>
                <w:szCs w:val="24"/>
                <w:lang w:val="uk-UA"/>
              </w:rPr>
              <w:t>Херсонщини.</w:t>
            </w:r>
          </w:p>
          <w:p w:rsidR="009E5E66" w:rsidRPr="00024E16" w:rsidRDefault="009E5E66" w:rsidP="00024E16">
            <w:pPr>
              <w:pStyle w:val="a8"/>
              <w:spacing w:before="0" w:beforeAutospacing="0" w:after="0" w:afterAutospacing="0"/>
              <w:jc w:val="both"/>
              <w:rPr>
                <w:color w:val="000000"/>
                <w:sz w:val="28"/>
                <w:szCs w:val="28"/>
                <w:lang w:val="uk-UA"/>
              </w:rPr>
            </w:pPr>
            <w:r w:rsidRPr="00024E16">
              <w:rPr>
                <w:color w:val="000000"/>
                <w:lang w:val="uk-UA"/>
              </w:rPr>
              <w:t>До Міжнародного людини з інвалідністю, спільно з Центром професійного розвитку педагогічних працівників, був проведений тренінг «Інклюзія і безбар’єрність: основи, ключові поняття та принципи» для освітян херсонських шкіл. Під час тренінгу ознайомилися</w:t>
            </w:r>
            <w:r w:rsidRPr="00024E16">
              <w:rPr>
                <w:color w:val="000000"/>
              </w:rPr>
              <w:t> </w:t>
            </w:r>
            <w:r w:rsidRPr="00024E16">
              <w:rPr>
                <w:color w:val="000000"/>
                <w:lang w:val="uk-UA"/>
              </w:rPr>
              <w:t>з поняттями «інклюзія», «безбар’єрність» та «доступність», дослідили основні види безбар’єрності та визначили категорії, я</w:t>
            </w:r>
            <w:r w:rsidR="00121EAD">
              <w:rPr>
                <w:color w:val="000000"/>
                <w:lang w:val="uk-UA"/>
              </w:rPr>
              <w:t>кі сьогодні потребують інклюзії.</w:t>
            </w:r>
          </w:p>
          <w:p w:rsidR="009E5E66" w:rsidRPr="00024E16" w:rsidRDefault="009E5E66" w:rsidP="00024E16">
            <w:pPr>
              <w:spacing w:after="0" w:line="240" w:lineRule="auto"/>
              <w:ind w:right="40"/>
              <w:jc w:val="both"/>
              <w:rPr>
                <w:rFonts w:ascii="Times New Roman" w:eastAsia="Times New Roman" w:hAnsi="Times New Roman" w:cs="Times New Roman"/>
                <w:sz w:val="24"/>
                <w:szCs w:val="24"/>
                <w:lang w:val="uk-UA" w:eastAsia="uk-UA"/>
              </w:rPr>
            </w:pPr>
            <w:r w:rsidRPr="00024E16">
              <w:rPr>
                <w:rFonts w:ascii="Times New Roman" w:eastAsia="Times New Roman" w:hAnsi="Times New Roman" w:cs="Times New Roman"/>
                <w:bCs/>
                <w:sz w:val="24"/>
                <w:szCs w:val="24"/>
                <w:lang w:val="uk-UA" w:eastAsia="uk-UA"/>
              </w:rPr>
              <w:lastRenderedPageBreak/>
              <w:t>Фахівці КЗ «Херсонська обласна бібліотека для дітей ім. Дніпрової Чайки»</w:t>
            </w:r>
            <w:r w:rsidRPr="00024E16">
              <w:rPr>
                <w:rFonts w:ascii="Times New Roman" w:eastAsia="Times New Roman" w:hAnsi="Times New Roman" w:cs="Times New Roman"/>
                <w:sz w:val="24"/>
                <w:szCs w:val="24"/>
                <w:lang w:val="uk-UA" w:eastAsia="uk-UA"/>
              </w:rPr>
              <w:t xml:space="preserve"> ХОР взяли участь у круглому столі «Бар’єри в освіті: виклики сучасності та шляхи їх подолання» для бібліотекарів міста та області. </w:t>
            </w:r>
          </w:p>
          <w:p w:rsidR="009E5E66" w:rsidRPr="00024E16" w:rsidRDefault="009E5E66" w:rsidP="00024E16">
            <w:pPr>
              <w:spacing w:after="0" w:line="240" w:lineRule="auto"/>
              <w:jc w:val="both"/>
              <w:rPr>
                <w:rFonts w:ascii="Times New Roman" w:hAnsi="Times New Roman" w:cs="Times New Roman"/>
                <w:sz w:val="28"/>
                <w:szCs w:val="28"/>
                <w:lang w:val="uk-UA"/>
              </w:rPr>
            </w:pPr>
            <w:r w:rsidRPr="00024E16">
              <w:rPr>
                <w:rFonts w:ascii="Times New Roman" w:hAnsi="Times New Roman" w:cs="Times New Roman"/>
                <w:sz w:val="24"/>
                <w:szCs w:val="24"/>
                <w:lang w:val="uk-UA"/>
              </w:rPr>
              <w:t xml:space="preserve"> КЗ «Херсонська обласна бібліотека для дітей ім. Дніпрової Чайки» ХОР </w:t>
            </w:r>
            <w:r w:rsidRPr="00024E16">
              <w:rPr>
                <w:rStyle w:val="docdata"/>
                <w:rFonts w:ascii="Times New Roman" w:hAnsi="Times New Roman" w:cs="Times New Roman"/>
                <w:color w:val="000000"/>
                <w:sz w:val="24"/>
                <w:szCs w:val="24"/>
                <w:lang w:val="uk-UA"/>
              </w:rPr>
              <w:t xml:space="preserve">у межах реалізації інклюзивних культурних </w:t>
            </w:r>
            <w:r w:rsidRPr="00024E16">
              <w:rPr>
                <w:rFonts w:ascii="Times New Roman" w:hAnsi="Times New Roman" w:cs="Times New Roman"/>
                <w:bCs/>
                <w:iCs/>
                <w:color w:val="000000"/>
                <w:sz w:val="24"/>
                <w:szCs w:val="24"/>
                <w:lang w:val="uk-UA"/>
              </w:rPr>
              <w:t>практик для молоді та молодих дорослих у бібліотеці відновив роботу літературно-дозвільний клуб «</w:t>
            </w:r>
            <w:proofErr w:type="spellStart"/>
            <w:r w:rsidRPr="00024E16">
              <w:rPr>
                <w:rFonts w:ascii="Times New Roman" w:hAnsi="Times New Roman" w:cs="Times New Roman"/>
                <w:bCs/>
                <w:iCs/>
                <w:color w:val="000000"/>
                <w:sz w:val="24"/>
                <w:szCs w:val="24"/>
                <w:lang w:val="uk-UA"/>
              </w:rPr>
              <w:t>MoNoLit</w:t>
            </w:r>
            <w:proofErr w:type="spellEnd"/>
            <w:r w:rsidRPr="00024E16">
              <w:rPr>
                <w:rFonts w:ascii="Times New Roman" w:hAnsi="Times New Roman" w:cs="Times New Roman"/>
                <w:bCs/>
                <w:iCs/>
                <w:color w:val="000000"/>
                <w:sz w:val="24"/>
                <w:szCs w:val="24"/>
                <w:lang w:val="uk-UA"/>
              </w:rPr>
              <w:t>»</w:t>
            </w:r>
            <w:r w:rsidRPr="00024E16">
              <w:rPr>
                <w:rFonts w:ascii="Times New Roman" w:hAnsi="Times New Roman" w:cs="Times New Roman"/>
                <w:color w:val="000000"/>
                <w:sz w:val="24"/>
                <w:szCs w:val="24"/>
                <w:lang w:val="uk-UA"/>
              </w:rPr>
              <w:t xml:space="preserve">. Клуб функціонує як відкрита й безпечна платформа для спілкування та самовираження, що об’єднує однодумців, підтримує особистісний розвиток і сприяє культурному відродженню молоді в умовах </w:t>
            </w:r>
            <w:proofErr w:type="spellStart"/>
            <w:r w:rsidRPr="00024E16">
              <w:rPr>
                <w:rFonts w:ascii="Times New Roman" w:hAnsi="Times New Roman" w:cs="Times New Roman"/>
                <w:color w:val="000000"/>
                <w:sz w:val="24"/>
                <w:szCs w:val="24"/>
                <w:lang w:val="uk-UA"/>
              </w:rPr>
              <w:t>післяокупаційної</w:t>
            </w:r>
            <w:proofErr w:type="spellEnd"/>
            <w:r w:rsidRPr="00024E16">
              <w:rPr>
                <w:rFonts w:ascii="Times New Roman" w:hAnsi="Times New Roman" w:cs="Times New Roman"/>
                <w:color w:val="000000"/>
                <w:sz w:val="24"/>
                <w:szCs w:val="24"/>
                <w:lang w:val="uk-UA"/>
              </w:rPr>
              <w:t xml:space="preserve"> реальності</w:t>
            </w:r>
            <w:r w:rsidRPr="00024E16">
              <w:rPr>
                <w:color w:val="000000"/>
                <w:sz w:val="28"/>
                <w:szCs w:val="28"/>
                <w:lang w:val="uk-UA"/>
              </w:rPr>
              <w:t>.</w:t>
            </w:r>
          </w:p>
        </w:tc>
      </w:tr>
      <w:tr w:rsidR="009E5E66" w:rsidRPr="00024E16" w:rsidTr="00163713">
        <w:tc>
          <w:tcPr>
            <w:tcW w:w="10139" w:type="dxa"/>
            <w:gridSpan w:val="2"/>
          </w:tcPr>
          <w:p w:rsidR="009E5E66" w:rsidRPr="00024E16" w:rsidRDefault="009E5E66" w:rsidP="00024E16">
            <w:pPr>
              <w:tabs>
                <w:tab w:val="left" w:pos="7236"/>
              </w:tabs>
              <w:spacing w:after="0" w:line="240" w:lineRule="auto"/>
              <w:jc w:val="both"/>
              <w:rPr>
                <w:rFonts w:ascii="Times New Roman" w:hAnsi="Times New Roman" w:cs="Times New Roman"/>
                <w:sz w:val="24"/>
                <w:szCs w:val="24"/>
                <w:lang w:val="uk-UA"/>
              </w:rPr>
            </w:pPr>
            <w:r w:rsidRPr="00024E16">
              <w:rPr>
                <w:rFonts w:ascii="Times New Roman" w:hAnsi="Times New Roman" w:cs="Times New Roman"/>
                <w:noProof/>
                <w:sz w:val="24"/>
                <w:szCs w:val="24"/>
                <w:lang w:val="uk-UA"/>
              </w:rPr>
              <w:lastRenderedPageBreak/>
              <w:t>42. Забезпечення пріоритетної модернізації ключових онлайн-ресурсів органів державної влади для забезпечення відповідності вимогам щодо цифрової доступності відповідно до постанови Кабінету Міністрів України від 21 липня 2023 р. № 757 “Деякі питання доступності інформаційно-комунікаційних систем та документів в електронній формі”</w:t>
            </w:r>
          </w:p>
        </w:tc>
      </w:tr>
      <w:tr w:rsidR="009E5E66" w:rsidRPr="00024E16" w:rsidTr="00246898">
        <w:tc>
          <w:tcPr>
            <w:tcW w:w="2943" w:type="dxa"/>
          </w:tcPr>
          <w:p w:rsidR="009E5E66" w:rsidRPr="00024E16" w:rsidRDefault="009E5E66" w:rsidP="00024E16">
            <w:pPr>
              <w:spacing w:after="0" w:line="240" w:lineRule="auto"/>
              <w:jc w:val="both"/>
              <w:rPr>
                <w:rFonts w:ascii="Times New Roman" w:hAnsi="Times New Roman" w:cs="Times New Roman"/>
                <w:sz w:val="24"/>
                <w:szCs w:val="24"/>
                <w:lang w:val="uk-UA"/>
              </w:rPr>
            </w:pPr>
            <w:r w:rsidRPr="00024E16">
              <w:rPr>
                <w:rFonts w:ascii="Times New Roman" w:hAnsi="Times New Roman" w:cs="Times New Roman"/>
                <w:noProof/>
                <w:sz w:val="24"/>
                <w:szCs w:val="24"/>
                <w:lang w:val="uk-UA"/>
              </w:rPr>
              <w:t>22) актуалізація сайтів обласних бібліотек та бібліотек м. Києва відповідно до вимог щодо доступності онлайн-ресурсів та онлайн-контенту</w:t>
            </w:r>
          </w:p>
        </w:tc>
        <w:tc>
          <w:tcPr>
            <w:tcW w:w="7196" w:type="dxa"/>
          </w:tcPr>
          <w:p w:rsidR="009E5E66" w:rsidRPr="00024E16" w:rsidRDefault="009E5E66" w:rsidP="00024E16">
            <w:pPr>
              <w:pStyle w:val="a8"/>
              <w:spacing w:before="0" w:beforeAutospacing="0" w:after="0" w:afterAutospacing="0"/>
              <w:jc w:val="both"/>
              <w:rPr>
                <w:lang w:val="uk-UA"/>
              </w:rPr>
            </w:pPr>
            <w:r w:rsidRPr="00024E16">
              <w:rPr>
                <w:lang w:val="uk-UA"/>
              </w:rPr>
              <w:t xml:space="preserve">Сайти обласних бібліотек поступово актуалізуються </w:t>
            </w:r>
            <w:r w:rsidRPr="00024E16">
              <w:rPr>
                <w:noProof/>
                <w:lang w:val="uk-UA"/>
              </w:rPr>
              <w:t>відповідно до вимог щодо доступності онлайн-ресурсів та онлайн-контенту. Так,</w:t>
            </w:r>
            <w:r w:rsidRPr="00024E16">
              <w:rPr>
                <w:color w:val="000000"/>
                <w:lang w:val="uk-UA"/>
              </w:rPr>
              <w:t xml:space="preserve"> завдяки підтримці Посольства США в Україні, був проведений частковий аудит </w:t>
            </w:r>
            <w:proofErr w:type="spellStart"/>
            <w:r w:rsidRPr="00024E16">
              <w:rPr>
                <w:color w:val="000000"/>
                <w:lang w:val="uk-UA"/>
              </w:rPr>
              <w:t>веб-доступності</w:t>
            </w:r>
            <w:proofErr w:type="spellEnd"/>
            <w:r w:rsidRPr="00024E16">
              <w:rPr>
                <w:color w:val="000000"/>
                <w:lang w:val="uk-UA"/>
              </w:rPr>
              <w:t xml:space="preserve"> сайту КЗ «Херсонська обласна універсальна наукова бібліотека ім. Олеся Гончара».</w:t>
            </w:r>
          </w:p>
          <w:p w:rsidR="009E5E66" w:rsidRPr="00024E16" w:rsidRDefault="009E5E66" w:rsidP="00024E16">
            <w:pPr>
              <w:spacing w:after="0" w:line="240" w:lineRule="auto"/>
              <w:jc w:val="both"/>
              <w:rPr>
                <w:rFonts w:ascii="Times New Roman" w:hAnsi="Times New Roman" w:cs="Times New Roman"/>
                <w:color w:val="FF0000"/>
                <w:sz w:val="24"/>
                <w:szCs w:val="24"/>
                <w:lang w:val="uk-UA"/>
              </w:rPr>
            </w:pPr>
            <w:r w:rsidRPr="00024E16">
              <w:rPr>
                <w:rStyle w:val="docdata"/>
                <w:rFonts w:ascii="Times New Roman" w:hAnsi="Times New Roman" w:cs="Times New Roman"/>
                <w:color w:val="000000"/>
                <w:sz w:val="24"/>
                <w:szCs w:val="24"/>
                <w:lang w:val="uk-UA"/>
              </w:rPr>
              <w:t xml:space="preserve">Проводиться постійний моніторинг офіційного </w:t>
            </w:r>
            <w:proofErr w:type="spellStart"/>
            <w:r w:rsidRPr="00024E16">
              <w:rPr>
                <w:rStyle w:val="docdata"/>
                <w:rFonts w:ascii="Times New Roman" w:hAnsi="Times New Roman" w:cs="Times New Roman"/>
                <w:color w:val="000000"/>
                <w:sz w:val="24"/>
                <w:szCs w:val="24"/>
                <w:lang w:val="uk-UA"/>
              </w:rPr>
              <w:t>вебсайту</w:t>
            </w:r>
            <w:proofErr w:type="spellEnd"/>
            <w:r w:rsidRPr="00024E16">
              <w:rPr>
                <w:rStyle w:val="docdata"/>
                <w:rFonts w:ascii="Times New Roman" w:hAnsi="Times New Roman" w:cs="Times New Roman"/>
                <w:color w:val="000000"/>
                <w:sz w:val="24"/>
                <w:szCs w:val="24"/>
                <w:lang w:val="uk-UA"/>
              </w:rPr>
              <w:t xml:space="preserve"> Херсонської обласної бібліотеки для дітей імені Дніпрової Чайки щодо </w:t>
            </w:r>
            <w:r w:rsidRPr="00024E16">
              <w:rPr>
                <w:rFonts w:ascii="Times New Roman" w:hAnsi="Times New Roman" w:cs="Times New Roman"/>
                <w:color w:val="000000"/>
                <w:sz w:val="24"/>
                <w:szCs w:val="24"/>
                <w:lang w:val="uk-UA"/>
              </w:rPr>
              <w:t xml:space="preserve">покращання рівня доступності відповідно до вимог ДСТУ </w:t>
            </w:r>
            <w:r w:rsidRPr="00024E16">
              <w:rPr>
                <w:rFonts w:ascii="Times New Roman" w:hAnsi="Times New Roman" w:cs="Times New Roman"/>
                <w:color w:val="000000"/>
                <w:sz w:val="24"/>
                <w:szCs w:val="24"/>
              </w:rPr>
              <w:t>ISO</w:t>
            </w:r>
            <w:r w:rsidRPr="00024E16">
              <w:rPr>
                <w:rFonts w:ascii="Times New Roman" w:hAnsi="Times New Roman" w:cs="Times New Roman"/>
                <w:color w:val="000000"/>
                <w:sz w:val="24"/>
                <w:szCs w:val="24"/>
                <w:lang w:val="uk-UA"/>
              </w:rPr>
              <w:t>/</w:t>
            </w:r>
            <w:r w:rsidRPr="00024E16">
              <w:rPr>
                <w:rFonts w:ascii="Times New Roman" w:hAnsi="Times New Roman" w:cs="Times New Roman"/>
                <w:color w:val="000000"/>
                <w:sz w:val="24"/>
                <w:szCs w:val="24"/>
              </w:rPr>
              <w:t>IEC</w:t>
            </w:r>
            <w:r w:rsidRPr="00024E16">
              <w:rPr>
                <w:rFonts w:ascii="Times New Roman" w:hAnsi="Times New Roman" w:cs="Times New Roman"/>
                <w:color w:val="000000"/>
                <w:sz w:val="24"/>
                <w:szCs w:val="24"/>
                <w:lang w:val="uk-UA"/>
              </w:rPr>
              <w:t xml:space="preserve"> 40500:2015 (з урахуванням вимог ДСТУ </w:t>
            </w:r>
            <w:r w:rsidRPr="00024E16">
              <w:rPr>
                <w:rFonts w:ascii="Times New Roman" w:hAnsi="Times New Roman" w:cs="Times New Roman"/>
                <w:color w:val="000000"/>
                <w:sz w:val="24"/>
                <w:szCs w:val="24"/>
              </w:rPr>
              <w:t>ISO</w:t>
            </w:r>
            <w:r w:rsidRPr="00024E16">
              <w:rPr>
                <w:rFonts w:ascii="Times New Roman" w:hAnsi="Times New Roman" w:cs="Times New Roman"/>
                <w:color w:val="000000"/>
                <w:sz w:val="24"/>
                <w:szCs w:val="24"/>
                <w:lang w:val="uk-UA"/>
              </w:rPr>
              <w:t>/</w:t>
            </w:r>
            <w:r w:rsidRPr="00024E16">
              <w:rPr>
                <w:rFonts w:ascii="Times New Roman" w:hAnsi="Times New Roman" w:cs="Times New Roman"/>
                <w:color w:val="000000"/>
                <w:sz w:val="24"/>
                <w:szCs w:val="24"/>
              </w:rPr>
              <w:t>IEC</w:t>
            </w:r>
            <w:r w:rsidRPr="00024E16">
              <w:rPr>
                <w:rFonts w:ascii="Times New Roman" w:hAnsi="Times New Roman" w:cs="Times New Roman"/>
                <w:color w:val="000000"/>
                <w:sz w:val="24"/>
                <w:szCs w:val="24"/>
                <w:lang w:val="uk-UA"/>
              </w:rPr>
              <w:t xml:space="preserve"> 40500:2015 «Інформаційні технології. Настанова з доступності </w:t>
            </w:r>
            <w:proofErr w:type="spellStart"/>
            <w:r w:rsidRPr="00024E16">
              <w:rPr>
                <w:rFonts w:ascii="Times New Roman" w:hAnsi="Times New Roman" w:cs="Times New Roman"/>
                <w:color w:val="000000"/>
                <w:sz w:val="24"/>
                <w:szCs w:val="24"/>
                <w:lang w:val="uk-UA"/>
              </w:rPr>
              <w:t>вебконтенту</w:t>
            </w:r>
            <w:proofErr w:type="spellEnd"/>
            <w:r w:rsidRPr="00024E16">
              <w:rPr>
                <w:rFonts w:ascii="Times New Roman" w:hAnsi="Times New Roman" w:cs="Times New Roman"/>
                <w:color w:val="000000"/>
                <w:sz w:val="24"/>
                <w:szCs w:val="24"/>
                <w:lang w:val="uk-UA"/>
              </w:rPr>
              <w:t xml:space="preserve">»), а також регулярне редагування та оновлення </w:t>
            </w:r>
            <w:proofErr w:type="spellStart"/>
            <w:r w:rsidRPr="00024E16">
              <w:rPr>
                <w:rFonts w:ascii="Times New Roman" w:hAnsi="Times New Roman" w:cs="Times New Roman"/>
                <w:color w:val="000000"/>
                <w:sz w:val="24"/>
                <w:szCs w:val="24"/>
                <w:lang w:val="uk-UA"/>
              </w:rPr>
              <w:t>вебресурсів</w:t>
            </w:r>
            <w:proofErr w:type="spellEnd"/>
            <w:r w:rsidRPr="00024E16">
              <w:rPr>
                <w:rFonts w:ascii="Times New Roman" w:hAnsi="Times New Roman" w:cs="Times New Roman"/>
                <w:color w:val="000000"/>
                <w:sz w:val="24"/>
                <w:szCs w:val="24"/>
                <w:lang w:val="uk-UA"/>
              </w:rPr>
              <w:t xml:space="preserve"> бібліотеки з урахуванням наданих рекомендацій. Це сприяє створенню зручного, інклюзивного та безпечного цифрового середовища для всіх користувачів.</w:t>
            </w:r>
            <w:r w:rsidRPr="00024E16">
              <w:rPr>
                <w:rFonts w:ascii="Times New Roman" w:hAnsi="Times New Roman" w:cs="Times New Roman"/>
                <w:color w:val="FF0000"/>
                <w:sz w:val="24"/>
                <w:szCs w:val="24"/>
              </w:rPr>
              <w:t> </w:t>
            </w:r>
          </w:p>
          <w:p w:rsidR="009E5E66" w:rsidRPr="00024E16" w:rsidRDefault="009E5E66" w:rsidP="00024E16">
            <w:pPr>
              <w:spacing w:after="0" w:line="240" w:lineRule="auto"/>
              <w:jc w:val="both"/>
              <w:rPr>
                <w:rFonts w:ascii="Times New Roman" w:eastAsia="Times New Roman" w:hAnsi="Times New Roman" w:cs="Times New Roman"/>
                <w:sz w:val="24"/>
                <w:szCs w:val="24"/>
                <w:lang w:val="uk-UA" w:eastAsia="ru-RU"/>
              </w:rPr>
            </w:pPr>
            <w:r w:rsidRPr="00024E16">
              <w:rPr>
                <w:rFonts w:ascii="Times New Roman" w:eastAsia="Times New Roman" w:hAnsi="Times New Roman" w:cs="Times New Roman"/>
                <w:color w:val="000000"/>
                <w:sz w:val="24"/>
                <w:szCs w:val="24"/>
                <w:lang w:val="uk-UA" w:eastAsia="ru-RU"/>
              </w:rPr>
              <w:t xml:space="preserve">З метою підвищення рівня цифрової доступності та забезпечення рівного доступу до інформаційних ресурсів для осіб з інвалідністю бібліотека послідовно впроваджує сучасні рішення у сфері </w:t>
            </w:r>
            <w:proofErr w:type="spellStart"/>
            <w:r w:rsidRPr="00024E16">
              <w:rPr>
                <w:rFonts w:ascii="Times New Roman" w:eastAsia="Times New Roman" w:hAnsi="Times New Roman" w:cs="Times New Roman"/>
                <w:color w:val="000000"/>
                <w:sz w:val="24"/>
                <w:szCs w:val="24"/>
                <w:lang w:val="uk-UA" w:eastAsia="ru-RU"/>
              </w:rPr>
              <w:t>вебдоступності</w:t>
            </w:r>
            <w:proofErr w:type="spellEnd"/>
            <w:r w:rsidRPr="00024E16">
              <w:rPr>
                <w:rFonts w:ascii="Times New Roman" w:eastAsia="Times New Roman" w:hAnsi="Times New Roman" w:cs="Times New Roman"/>
                <w:color w:val="000000"/>
                <w:sz w:val="24"/>
                <w:szCs w:val="24"/>
                <w:lang w:val="uk-UA" w:eastAsia="ru-RU"/>
              </w:rPr>
              <w:t xml:space="preserve">. На сайті «Права дітей» запроваджено спеціальний </w:t>
            </w:r>
            <w:proofErr w:type="spellStart"/>
            <w:r w:rsidRPr="00024E16">
              <w:rPr>
                <w:rFonts w:ascii="Times New Roman" w:eastAsia="Times New Roman" w:hAnsi="Times New Roman" w:cs="Times New Roman"/>
                <w:color w:val="000000"/>
                <w:sz w:val="24"/>
                <w:szCs w:val="24"/>
                <w:lang w:val="uk-UA" w:eastAsia="ru-RU"/>
              </w:rPr>
              <w:t>плагін</w:t>
            </w:r>
            <w:proofErr w:type="spellEnd"/>
            <w:r w:rsidRPr="00024E16">
              <w:rPr>
                <w:rFonts w:ascii="Times New Roman" w:eastAsia="Times New Roman" w:hAnsi="Times New Roman" w:cs="Times New Roman"/>
                <w:color w:val="000000"/>
                <w:sz w:val="24"/>
                <w:szCs w:val="24"/>
                <w:lang w:val="uk-UA" w:eastAsia="ru-RU"/>
              </w:rPr>
              <w:t xml:space="preserve"> для озвучення </w:t>
            </w:r>
            <w:proofErr w:type="spellStart"/>
            <w:r w:rsidRPr="00024E16">
              <w:rPr>
                <w:rFonts w:ascii="Times New Roman" w:eastAsia="Times New Roman" w:hAnsi="Times New Roman" w:cs="Times New Roman"/>
                <w:color w:val="000000"/>
                <w:sz w:val="24"/>
                <w:szCs w:val="24"/>
                <w:lang w:val="uk-UA" w:eastAsia="ru-RU"/>
              </w:rPr>
              <w:t>вебсторінок</w:t>
            </w:r>
            <w:proofErr w:type="spellEnd"/>
            <w:r w:rsidRPr="00024E16">
              <w:rPr>
                <w:rFonts w:ascii="Times New Roman" w:eastAsia="Times New Roman" w:hAnsi="Times New Roman" w:cs="Times New Roman"/>
                <w:color w:val="000000"/>
                <w:sz w:val="24"/>
                <w:szCs w:val="24"/>
                <w:lang w:val="uk-UA" w:eastAsia="ru-RU"/>
              </w:rPr>
              <w:t>, що дозволяє користувачам з порушеннями зору комфортно сприймати інформацію онлайн. Такі кроки є частиною системної роботи бібліотеки з використання програмного забезпечення, розширення доступу до мережі Інтернет та формування безбар’єрного бібліотечного і цифрового простору відповідно до актуальних вимог інклюзії.</w:t>
            </w:r>
          </w:p>
        </w:tc>
      </w:tr>
    </w:tbl>
    <w:p w:rsidR="009E5E66" w:rsidRDefault="002325A2" w:rsidP="00950AFE">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lang w:eastAsia="uk-UA"/>
        </w:rPr>
        <w:lastRenderedPageBreak/>
        <w:drawing>
          <wp:inline distT="0" distB="0" distL="0" distR="0">
            <wp:extent cx="6120765" cy="2539161"/>
            <wp:effectExtent l="0" t="0" r="0" b="0"/>
            <wp:docPr id="4" name="Рисунок 4" descr="C:\Users\А\Downloads\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ownloads\Фото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539161"/>
                    </a:xfrm>
                    <a:prstGeom prst="rect">
                      <a:avLst/>
                    </a:prstGeom>
                    <a:noFill/>
                    <a:ln>
                      <a:noFill/>
                    </a:ln>
                  </pic:spPr>
                </pic:pic>
              </a:graphicData>
            </a:graphic>
          </wp:inline>
        </w:drawing>
      </w:r>
    </w:p>
    <w:p w:rsidR="002325A2" w:rsidRDefault="002325A2" w:rsidP="00950AFE">
      <w:pPr>
        <w:spacing w:after="0" w:line="240" w:lineRule="auto"/>
        <w:rPr>
          <w:rFonts w:ascii="Times New Roman" w:hAnsi="Times New Roman" w:cs="Times New Roman"/>
          <w:b/>
          <w:noProof/>
          <w:sz w:val="28"/>
          <w:szCs w:val="28"/>
        </w:rPr>
      </w:pPr>
    </w:p>
    <w:p w:rsidR="002325A2" w:rsidRDefault="002325A2" w:rsidP="00950AFE">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lang w:eastAsia="uk-UA"/>
        </w:rPr>
        <w:drawing>
          <wp:inline distT="0" distB="0" distL="0" distR="0">
            <wp:extent cx="6120765" cy="2983873"/>
            <wp:effectExtent l="0" t="0" r="0" b="6985"/>
            <wp:docPr id="5" name="Рисунок 5" descr="C:\Users\А\Download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Downloads\2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983873"/>
                    </a:xfrm>
                    <a:prstGeom prst="rect">
                      <a:avLst/>
                    </a:prstGeom>
                    <a:noFill/>
                    <a:ln>
                      <a:noFill/>
                    </a:ln>
                  </pic:spPr>
                </pic:pic>
              </a:graphicData>
            </a:graphic>
          </wp:inline>
        </w:drawing>
      </w:r>
    </w:p>
    <w:p w:rsidR="002325A2" w:rsidRDefault="002325A2" w:rsidP="00950AFE">
      <w:pPr>
        <w:spacing w:after="0" w:line="240" w:lineRule="auto"/>
        <w:rPr>
          <w:rFonts w:ascii="Times New Roman" w:hAnsi="Times New Roman" w:cs="Times New Roman"/>
          <w:b/>
          <w:noProof/>
          <w:sz w:val="28"/>
          <w:szCs w:val="28"/>
        </w:rPr>
      </w:pPr>
    </w:p>
    <w:p w:rsidR="002325A2" w:rsidRDefault="002325A2" w:rsidP="00950AFE">
      <w:pPr>
        <w:spacing w:after="0" w:line="240" w:lineRule="auto"/>
        <w:rPr>
          <w:rFonts w:ascii="Times New Roman" w:hAnsi="Times New Roman" w:cs="Times New Roman"/>
          <w:b/>
          <w:noProof/>
          <w:sz w:val="28"/>
          <w:szCs w:val="28"/>
        </w:rPr>
      </w:pPr>
    </w:p>
    <w:tbl>
      <w:tblPr>
        <w:tblStyle w:val="a3"/>
        <w:tblW w:w="10139" w:type="dxa"/>
        <w:tblLayout w:type="fixed"/>
        <w:tblLook w:val="04A0" w:firstRow="1" w:lastRow="0" w:firstColumn="1" w:lastColumn="0" w:noHBand="0" w:noVBand="1"/>
      </w:tblPr>
      <w:tblGrid>
        <w:gridCol w:w="2943"/>
        <w:gridCol w:w="7196"/>
      </w:tblGrid>
      <w:tr w:rsidR="002325A2" w:rsidRPr="00024E16" w:rsidTr="00246898">
        <w:trPr>
          <w:trHeight w:val="654"/>
        </w:trPr>
        <w:tc>
          <w:tcPr>
            <w:tcW w:w="10139" w:type="dxa"/>
            <w:gridSpan w:val="2"/>
          </w:tcPr>
          <w:p w:rsidR="002325A2" w:rsidRPr="00024E16" w:rsidRDefault="002325A2" w:rsidP="00024E16">
            <w:pPr>
              <w:spacing w:after="0" w:line="240" w:lineRule="auto"/>
              <w:jc w:val="center"/>
              <w:rPr>
                <w:rFonts w:ascii="Times New Roman" w:hAnsi="Times New Roman" w:cs="Times New Roman"/>
                <w:sz w:val="24"/>
                <w:szCs w:val="24"/>
                <w:lang w:val="uk-UA"/>
              </w:rPr>
            </w:pPr>
            <w:r w:rsidRPr="00024E16">
              <w:rPr>
                <w:rFonts w:ascii="Times New Roman" w:hAnsi="Times New Roman" w:cs="Times New Roman"/>
                <w:sz w:val="24"/>
                <w:szCs w:val="24"/>
                <w:lang w:val="uk-UA"/>
              </w:rPr>
              <w:t>Напрям 4. Суспільна та громадянська безбар’єрність</w:t>
            </w:r>
          </w:p>
          <w:p w:rsidR="002325A2" w:rsidRPr="00024E16" w:rsidRDefault="002325A2" w:rsidP="00024E16">
            <w:pPr>
              <w:spacing w:after="0" w:line="240" w:lineRule="auto"/>
              <w:jc w:val="center"/>
              <w:rPr>
                <w:rFonts w:ascii="Times New Roman" w:hAnsi="Times New Roman" w:cs="Times New Roman"/>
                <w:sz w:val="24"/>
                <w:szCs w:val="24"/>
                <w:lang w:val="uk-UA"/>
              </w:rPr>
            </w:pPr>
            <w:r w:rsidRPr="00024E16">
              <w:rPr>
                <w:rFonts w:ascii="Times New Roman" w:hAnsi="Times New Roman" w:cs="Times New Roman"/>
                <w:sz w:val="24"/>
                <w:szCs w:val="24"/>
                <w:lang w:val="uk-UA"/>
              </w:rPr>
              <w:t>Стратегічна ціль “Суспільне прийняття, взаємоповага та згуртованість посилюють соціальний капітал у територіальних громадах”</w:t>
            </w:r>
          </w:p>
        </w:tc>
      </w:tr>
      <w:tr w:rsidR="002325A2" w:rsidRPr="00024E16" w:rsidTr="00246898">
        <w:tc>
          <w:tcPr>
            <w:tcW w:w="10139" w:type="dxa"/>
            <w:gridSpan w:val="2"/>
          </w:tcPr>
          <w:p w:rsidR="002325A2" w:rsidRPr="00024E16" w:rsidRDefault="002325A2" w:rsidP="00024E16">
            <w:pPr>
              <w:spacing w:after="0" w:line="240" w:lineRule="auto"/>
              <w:jc w:val="both"/>
              <w:rPr>
                <w:rFonts w:ascii="Times New Roman" w:hAnsi="Times New Roman" w:cs="Times New Roman"/>
                <w:sz w:val="24"/>
                <w:szCs w:val="24"/>
                <w:lang w:val="uk-UA"/>
              </w:rPr>
            </w:pPr>
            <w:r w:rsidRPr="00024E16">
              <w:rPr>
                <w:rFonts w:ascii="Times New Roman" w:hAnsi="Times New Roman" w:cs="Times New Roman"/>
                <w:noProof/>
                <w:sz w:val="24"/>
                <w:szCs w:val="24"/>
                <w:lang w:val="uk-UA"/>
              </w:rPr>
              <w:t>53. Проведення просвітницьких кампаній щодо підвищення рівня толерантності, недискримінації, розуміння цінностей різноманіття та суспільного прийняття, поваги, безбар’єрної комунікації і коректної мови спілкування</w:t>
            </w:r>
          </w:p>
        </w:tc>
      </w:tr>
      <w:tr w:rsidR="002325A2" w:rsidRPr="00024E16" w:rsidTr="00246898">
        <w:tc>
          <w:tcPr>
            <w:tcW w:w="2943" w:type="dxa"/>
          </w:tcPr>
          <w:p w:rsidR="002325A2" w:rsidRPr="00024E16" w:rsidRDefault="002325A2" w:rsidP="00024E16">
            <w:pPr>
              <w:spacing w:after="0" w:line="240" w:lineRule="auto"/>
              <w:jc w:val="center"/>
              <w:rPr>
                <w:rFonts w:ascii="Times New Roman" w:hAnsi="Times New Roman" w:cs="Times New Roman"/>
                <w:noProof/>
                <w:sz w:val="28"/>
                <w:szCs w:val="28"/>
              </w:rPr>
            </w:pPr>
            <w:r w:rsidRPr="00024E16">
              <w:rPr>
                <w:rFonts w:ascii="Times New Roman" w:hAnsi="Times New Roman" w:cs="Times New Roman"/>
                <w:noProof/>
                <w:sz w:val="28"/>
                <w:szCs w:val="28"/>
              </w:rPr>
              <w:t>Захід</w:t>
            </w:r>
          </w:p>
        </w:tc>
        <w:tc>
          <w:tcPr>
            <w:tcW w:w="7196" w:type="dxa"/>
          </w:tcPr>
          <w:p w:rsidR="002325A2" w:rsidRPr="00024E16" w:rsidRDefault="002325A2" w:rsidP="00024E16">
            <w:pPr>
              <w:spacing w:after="0" w:line="240" w:lineRule="auto"/>
              <w:jc w:val="center"/>
              <w:rPr>
                <w:rFonts w:ascii="Times New Roman" w:hAnsi="Times New Roman" w:cs="Times New Roman"/>
                <w:sz w:val="28"/>
                <w:szCs w:val="28"/>
              </w:rPr>
            </w:pPr>
            <w:r w:rsidRPr="00024E16">
              <w:rPr>
                <w:rFonts w:ascii="Times New Roman" w:hAnsi="Times New Roman" w:cs="Times New Roman"/>
                <w:sz w:val="28"/>
                <w:szCs w:val="28"/>
                <w:lang w:val="uk-UA"/>
              </w:rPr>
              <w:t>Звіт</w:t>
            </w:r>
          </w:p>
        </w:tc>
      </w:tr>
      <w:tr w:rsidR="002325A2" w:rsidRPr="00024E16" w:rsidTr="00246898">
        <w:tc>
          <w:tcPr>
            <w:tcW w:w="2943" w:type="dxa"/>
          </w:tcPr>
          <w:p w:rsidR="002325A2" w:rsidRPr="00024E16" w:rsidRDefault="002325A2" w:rsidP="00024E16">
            <w:pPr>
              <w:spacing w:after="0" w:line="240" w:lineRule="auto"/>
              <w:jc w:val="both"/>
              <w:rPr>
                <w:rFonts w:ascii="Times New Roman" w:hAnsi="Times New Roman" w:cs="Times New Roman"/>
                <w:noProof/>
                <w:sz w:val="24"/>
                <w:szCs w:val="24"/>
                <w:lang w:val="uk-UA"/>
              </w:rPr>
            </w:pPr>
            <w:r w:rsidRPr="00024E16">
              <w:rPr>
                <w:rFonts w:ascii="Times New Roman" w:hAnsi="Times New Roman" w:cs="Times New Roman"/>
                <w:noProof/>
                <w:sz w:val="24"/>
                <w:szCs w:val="24"/>
              </w:rPr>
              <w:t>5) організація та проведення культурно-мистецьких заходів для різних категорій населення з урахуванням політики безбар’єрності та недискримінації</w:t>
            </w:r>
          </w:p>
        </w:tc>
        <w:tc>
          <w:tcPr>
            <w:tcW w:w="7196" w:type="dxa"/>
          </w:tcPr>
          <w:p w:rsidR="002325A2" w:rsidRPr="00024E16" w:rsidRDefault="002325A2" w:rsidP="00024E16">
            <w:pPr>
              <w:spacing w:after="0" w:line="240" w:lineRule="auto"/>
              <w:ind w:right="40"/>
              <w:jc w:val="both"/>
              <w:rPr>
                <w:rFonts w:ascii="Times New Roman" w:hAnsi="Times New Roman" w:cs="Times New Roman"/>
                <w:noProof/>
                <w:sz w:val="24"/>
                <w:szCs w:val="24"/>
                <w:lang w:val="uk-UA"/>
              </w:rPr>
            </w:pPr>
            <w:r w:rsidRPr="00024E16">
              <w:rPr>
                <w:rFonts w:ascii="Times New Roman" w:hAnsi="Times New Roman" w:cs="Times New Roman"/>
                <w:noProof/>
                <w:sz w:val="24"/>
                <w:szCs w:val="24"/>
                <w:lang w:val="uk-UA"/>
              </w:rPr>
              <w:t>Продовжується проведення культурно-мистецьких заходів для різних категорій населення з урахуванням політики безбар’єрності та недискримінації.</w:t>
            </w:r>
          </w:p>
          <w:p w:rsidR="002325A2" w:rsidRPr="00024E16" w:rsidRDefault="002325A2" w:rsidP="00024E16">
            <w:pPr>
              <w:spacing w:after="0" w:line="240" w:lineRule="auto"/>
              <w:ind w:right="40"/>
              <w:jc w:val="both"/>
              <w:rPr>
                <w:rFonts w:ascii="Times New Roman" w:hAnsi="Times New Roman" w:cs="Times New Roman"/>
                <w:noProof/>
                <w:sz w:val="24"/>
                <w:szCs w:val="24"/>
                <w:lang w:val="uk-UA"/>
              </w:rPr>
            </w:pPr>
            <w:r w:rsidRPr="00024E16">
              <w:rPr>
                <w:rFonts w:ascii="Times New Roman" w:hAnsi="Times New Roman" w:cs="Times New Roman"/>
                <w:noProof/>
                <w:sz w:val="24"/>
                <w:szCs w:val="24"/>
                <w:lang w:val="uk-UA"/>
              </w:rPr>
              <w:t>Так,</w:t>
            </w:r>
            <w:r w:rsidRPr="00024E16">
              <w:rPr>
                <w:rFonts w:ascii="Times New Roman" w:hAnsi="Times New Roman" w:cs="Times New Roman"/>
                <w:color w:val="000000"/>
                <w:sz w:val="24"/>
                <w:szCs w:val="24"/>
                <w:lang w:val="uk-UA"/>
              </w:rPr>
              <w:t xml:space="preserve"> в </w:t>
            </w:r>
            <w:r w:rsidRPr="00024E16">
              <w:rPr>
                <w:rFonts w:ascii="Times New Roman" w:hAnsi="Times New Roman"/>
                <w:sz w:val="24"/>
                <w:szCs w:val="24"/>
                <w:lang w:val="uk-UA"/>
              </w:rPr>
              <w:t>рамках 27-го Міжнародного театрального фестивалю «</w:t>
            </w:r>
            <w:proofErr w:type="spellStart"/>
            <w:r w:rsidRPr="00024E16">
              <w:rPr>
                <w:rFonts w:ascii="Times New Roman" w:hAnsi="Times New Roman"/>
                <w:sz w:val="24"/>
                <w:szCs w:val="24"/>
                <w:lang w:val="uk-UA"/>
              </w:rPr>
              <w:t>Мельпомена</w:t>
            </w:r>
            <w:proofErr w:type="spellEnd"/>
            <w:r w:rsidRPr="00024E16">
              <w:rPr>
                <w:rFonts w:ascii="Times New Roman" w:hAnsi="Times New Roman"/>
                <w:sz w:val="24"/>
                <w:szCs w:val="24"/>
                <w:lang w:val="uk-UA"/>
              </w:rPr>
              <w:t xml:space="preserve"> Таврії» свою діяльність представив інклюзивний театр «Звичайна роль — особливий актор», який виступив з поетичною композицією за творами Миколи Братана «Родова земля», демонструючи, що мистецтво є дієвим інструментом соціальної адаптації та самовираження.</w:t>
            </w:r>
            <w:r w:rsidRPr="00024E16">
              <w:rPr>
                <w:rFonts w:ascii="Times New Roman" w:hAnsi="Times New Roman" w:cs="Times New Roman"/>
                <w:sz w:val="24"/>
                <w:szCs w:val="24"/>
                <w:lang w:val="uk-UA"/>
              </w:rPr>
              <w:t>.</w:t>
            </w:r>
          </w:p>
          <w:p w:rsidR="002325A2" w:rsidRPr="00024E16" w:rsidRDefault="002325A2" w:rsidP="00024E16">
            <w:pPr>
              <w:spacing w:after="0" w:line="240" w:lineRule="auto"/>
              <w:jc w:val="both"/>
              <w:rPr>
                <w:rFonts w:ascii="Times New Roman" w:eastAsia="Times New Roman" w:hAnsi="Times New Roman" w:cs="Times New Roman"/>
                <w:sz w:val="24"/>
                <w:szCs w:val="24"/>
                <w:lang w:val="uk-UA" w:eastAsia="ru-RU"/>
              </w:rPr>
            </w:pPr>
            <w:r w:rsidRPr="00024E16">
              <w:rPr>
                <w:rFonts w:ascii="Times New Roman" w:eastAsia="Times New Roman" w:hAnsi="Times New Roman" w:cs="Times New Roman"/>
                <w:sz w:val="24"/>
                <w:szCs w:val="24"/>
                <w:lang w:val="uk-UA" w:eastAsia="ru-RU"/>
              </w:rPr>
              <w:t xml:space="preserve">Херсонський обласний академічний музично-драматичний театр </w:t>
            </w:r>
            <w:proofErr w:type="spellStart"/>
            <w:r w:rsidRPr="00024E16">
              <w:rPr>
                <w:rFonts w:ascii="Times New Roman" w:eastAsia="Times New Roman" w:hAnsi="Times New Roman" w:cs="Times New Roman"/>
                <w:sz w:val="24"/>
                <w:szCs w:val="24"/>
                <w:lang w:val="uk-UA" w:eastAsia="ru-RU"/>
              </w:rPr>
              <w:t>ім. М. Ку</w:t>
            </w:r>
            <w:proofErr w:type="spellEnd"/>
            <w:r w:rsidRPr="00024E16">
              <w:rPr>
                <w:rFonts w:ascii="Times New Roman" w:eastAsia="Times New Roman" w:hAnsi="Times New Roman" w:cs="Times New Roman"/>
                <w:sz w:val="24"/>
                <w:szCs w:val="24"/>
                <w:lang w:val="uk-UA" w:eastAsia="ru-RU"/>
              </w:rPr>
              <w:t>ліша</w:t>
            </w:r>
            <w:r w:rsidRPr="00024E16">
              <w:rPr>
                <w:rFonts w:ascii="Times New Roman" w:eastAsia="Calibri" w:hAnsi="Times New Roman" w:cs="Times New Roman"/>
                <w:sz w:val="24"/>
                <w:szCs w:val="24"/>
                <w:lang w:val="uk-UA" w:eastAsia="ru-RU"/>
              </w:rPr>
              <w:t xml:space="preserve"> провів музичні арт-терапевтична програми «Пісня поміж нас» та </w:t>
            </w:r>
            <w:r w:rsidRPr="00024E16">
              <w:rPr>
                <w:rFonts w:ascii="Times New Roman" w:eastAsia="Calibri" w:hAnsi="Times New Roman" w:cs="Times New Roman"/>
                <w:sz w:val="24"/>
                <w:szCs w:val="24"/>
                <w:lang w:val="uk-UA" w:eastAsia="uk-UA"/>
              </w:rPr>
              <w:t xml:space="preserve"> «Коло життя. Осінь</w:t>
            </w:r>
            <w:r w:rsidRPr="00024E16">
              <w:rPr>
                <w:rFonts w:ascii="Times New Roman" w:eastAsia="Times New Roman" w:hAnsi="Times New Roman" w:cs="Times New Roman"/>
                <w:sz w:val="24"/>
                <w:szCs w:val="24"/>
                <w:lang w:val="uk-UA" w:eastAsia="uk-UA"/>
              </w:rPr>
              <w:t>».</w:t>
            </w:r>
            <w:r w:rsidRPr="00024E16">
              <w:rPr>
                <w:rFonts w:ascii="Times New Roman" w:eastAsia="Calibri" w:hAnsi="Times New Roman" w:cs="Times New Roman"/>
                <w:sz w:val="24"/>
                <w:szCs w:val="24"/>
                <w:lang w:val="uk-UA" w:eastAsia="ru-RU"/>
              </w:rPr>
              <w:t xml:space="preserve"> </w:t>
            </w:r>
          </w:p>
          <w:p w:rsidR="002325A2" w:rsidRPr="00024E16" w:rsidRDefault="002325A2" w:rsidP="00024E16">
            <w:pPr>
              <w:tabs>
                <w:tab w:val="left" w:pos="1701"/>
              </w:tabs>
              <w:spacing w:after="0" w:line="240" w:lineRule="auto"/>
              <w:ind w:right="40"/>
              <w:contextualSpacing/>
              <w:jc w:val="both"/>
              <w:rPr>
                <w:rFonts w:ascii="Times New Roman" w:eastAsia="Times New Roman" w:hAnsi="Times New Roman" w:cs="Times New Roman"/>
                <w:color w:val="000000"/>
                <w:sz w:val="24"/>
                <w:szCs w:val="24"/>
                <w:lang w:val="uk-UA" w:eastAsia="uk-UA"/>
              </w:rPr>
            </w:pPr>
            <w:r w:rsidRPr="00024E16">
              <w:rPr>
                <w:rFonts w:ascii="Times New Roman" w:eastAsia="Times New Roman" w:hAnsi="Times New Roman" w:cs="Times New Roman"/>
                <w:color w:val="000000"/>
                <w:sz w:val="24"/>
                <w:szCs w:val="24"/>
                <w:lang w:val="uk-UA" w:eastAsia="uk-UA"/>
              </w:rPr>
              <w:lastRenderedPageBreak/>
              <w:t xml:space="preserve">Відбулася презентація виставки дитячих малюнків в рамках проєкту «Послання дітей Херсона світу» за підтримки дитячого психолога Олени </w:t>
            </w:r>
            <w:proofErr w:type="spellStart"/>
            <w:r w:rsidRPr="00024E16">
              <w:rPr>
                <w:rFonts w:ascii="Times New Roman" w:eastAsia="Times New Roman" w:hAnsi="Times New Roman" w:cs="Times New Roman"/>
                <w:color w:val="000000"/>
                <w:sz w:val="24"/>
                <w:szCs w:val="24"/>
                <w:lang w:val="uk-UA" w:eastAsia="uk-UA"/>
              </w:rPr>
              <w:t>Глущенко</w:t>
            </w:r>
            <w:proofErr w:type="spellEnd"/>
            <w:r w:rsidRPr="00024E16">
              <w:rPr>
                <w:rFonts w:ascii="Times New Roman" w:eastAsia="Times New Roman" w:hAnsi="Times New Roman" w:cs="Times New Roman"/>
                <w:color w:val="000000"/>
                <w:sz w:val="24"/>
                <w:szCs w:val="24"/>
                <w:lang w:val="uk-UA" w:eastAsia="uk-UA"/>
              </w:rPr>
              <w:t xml:space="preserve"> та документаліста Олексія </w:t>
            </w:r>
            <w:proofErr w:type="spellStart"/>
            <w:r w:rsidRPr="00024E16">
              <w:rPr>
                <w:rFonts w:ascii="Times New Roman" w:eastAsia="Times New Roman" w:hAnsi="Times New Roman" w:cs="Times New Roman"/>
                <w:color w:val="000000"/>
                <w:sz w:val="24"/>
                <w:szCs w:val="24"/>
                <w:lang w:val="uk-UA" w:eastAsia="uk-UA"/>
              </w:rPr>
              <w:t>Сандакова</w:t>
            </w:r>
            <w:proofErr w:type="spellEnd"/>
            <w:r w:rsidRPr="00024E16">
              <w:rPr>
                <w:rFonts w:ascii="Times New Roman" w:eastAsia="Times New Roman" w:hAnsi="Times New Roman" w:cs="Times New Roman"/>
                <w:color w:val="000000"/>
                <w:sz w:val="24"/>
                <w:szCs w:val="24"/>
                <w:lang w:val="uk-UA" w:eastAsia="uk-UA"/>
              </w:rPr>
              <w:t xml:space="preserve">, </w:t>
            </w:r>
            <w:r w:rsidRPr="00024E16">
              <w:rPr>
                <w:rFonts w:ascii="Times New Roman" w:eastAsia="Times New Roman" w:hAnsi="Times New Roman" w:cs="Times New Roman"/>
                <w:sz w:val="24"/>
                <w:szCs w:val="24"/>
                <w:lang w:val="uk-UA" w:eastAsia="uk-UA"/>
              </w:rPr>
              <w:t xml:space="preserve">Проведено </w:t>
            </w:r>
            <w:r w:rsidRPr="00024E16">
              <w:rPr>
                <w:rFonts w:ascii="Times New Roman" w:eastAsia="Times New Roman" w:hAnsi="Times New Roman" w:cs="Times New Roman"/>
                <w:color w:val="000000"/>
                <w:sz w:val="24"/>
                <w:szCs w:val="24"/>
                <w:lang w:val="uk-UA" w:eastAsia="uk-UA"/>
              </w:rPr>
              <w:t>засідання в креативному просторі «Е ідея» , присвячена культурному фронту Херсонщини «Голоси сили».</w:t>
            </w:r>
          </w:p>
          <w:p w:rsidR="002325A2" w:rsidRPr="00024E16" w:rsidRDefault="002325A2" w:rsidP="00024E16">
            <w:pPr>
              <w:spacing w:after="0" w:line="240" w:lineRule="auto"/>
              <w:jc w:val="both"/>
              <w:rPr>
                <w:rFonts w:ascii="Times New Roman" w:hAnsi="Times New Roman" w:cs="Times New Roman"/>
                <w:sz w:val="28"/>
                <w:szCs w:val="28"/>
                <w:lang w:val="uk-UA"/>
              </w:rPr>
            </w:pPr>
            <w:r w:rsidRPr="00024E16">
              <w:rPr>
                <w:rFonts w:ascii="Times New Roman" w:hAnsi="Times New Roman" w:cs="Times New Roman"/>
                <w:noProof/>
                <w:sz w:val="24"/>
                <w:szCs w:val="24"/>
                <w:lang w:val="uk-UA"/>
              </w:rPr>
              <w:t>Так,</w:t>
            </w:r>
            <w:r w:rsidRPr="00024E16">
              <w:rPr>
                <w:rFonts w:ascii="Times New Roman" w:hAnsi="Times New Roman" w:cs="Times New Roman"/>
                <w:sz w:val="24"/>
                <w:szCs w:val="24"/>
                <w:lang w:val="uk-UA"/>
              </w:rPr>
              <w:t xml:space="preserve"> КЗ </w:t>
            </w:r>
            <w:r w:rsidRPr="00024E16">
              <w:rPr>
                <w:rFonts w:ascii="Times New Roman" w:eastAsia="Times New Roman" w:hAnsi="Times New Roman" w:cs="Times New Roman"/>
                <w:sz w:val="24"/>
                <w:szCs w:val="24"/>
                <w:lang w:val="uk-UA"/>
              </w:rPr>
              <w:t xml:space="preserve">«Херсонський фаховий коледж культури і мистецтв» ХОР для здобувачів освіти закладу </w:t>
            </w:r>
            <w:r w:rsidRPr="00024E16">
              <w:rPr>
                <w:rFonts w:ascii="Times New Roman" w:hAnsi="Times New Roman" w:cs="Times New Roman"/>
                <w:sz w:val="24"/>
                <w:szCs w:val="24"/>
                <w:lang w:val="uk-UA"/>
              </w:rPr>
              <w:t xml:space="preserve">організовано: </w:t>
            </w:r>
            <w:r w:rsidRPr="00024E16">
              <w:rPr>
                <w:rStyle w:val="a4"/>
                <w:rFonts w:ascii="Times New Roman" w:hAnsi="Times New Roman" w:cs="Times New Roman"/>
                <w:b w:val="0"/>
                <w:sz w:val="24"/>
                <w:szCs w:val="24"/>
                <w:lang w:val="uk-UA"/>
              </w:rPr>
              <w:t>інформаційну годину на тему «</w:t>
            </w:r>
            <w:proofErr w:type="spellStart"/>
            <w:r w:rsidRPr="00024E16">
              <w:rPr>
                <w:rStyle w:val="a4"/>
                <w:rFonts w:ascii="Times New Roman" w:hAnsi="Times New Roman" w:cs="Times New Roman"/>
                <w:b w:val="0"/>
                <w:sz w:val="24"/>
                <w:szCs w:val="24"/>
                <w:lang w:val="uk-UA"/>
              </w:rPr>
              <w:t>Безбар'єрність</w:t>
            </w:r>
            <w:proofErr w:type="spellEnd"/>
            <w:r w:rsidRPr="00024E16">
              <w:rPr>
                <w:rStyle w:val="a4"/>
                <w:rFonts w:ascii="Times New Roman" w:hAnsi="Times New Roman" w:cs="Times New Roman"/>
                <w:b w:val="0"/>
                <w:sz w:val="24"/>
                <w:szCs w:val="24"/>
                <w:lang w:val="uk-UA"/>
              </w:rPr>
              <w:t xml:space="preserve"> та мотивація: взаємозв'язок та вплив на життя людини»</w:t>
            </w:r>
            <w:r w:rsidRPr="00024E16">
              <w:rPr>
                <w:rFonts w:ascii="Times New Roman" w:hAnsi="Times New Roman" w:cs="Times New Roman"/>
                <w:b/>
                <w:sz w:val="24"/>
                <w:szCs w:val="24"/>
                <w:lang w:val="uk-UA"/>
              </w:rPr>
              <w:t>,</w:t>
            </w:r>
            <w:r w:rsidRPr="00024E16">
              <w:rPr>
                <w:rFonts w:ascii="Times New Roman" w:hAnsi="Times New Roman" w:cs="Times New Roman"/>
                <w:sz w:val="24"/>
                <w:szCs w:val="24"/>
                <w:lang w:val="uk-UA"/>
              </w:rPr>
              <w:t xml:space="preserve"> </w:t>
            </w:r>
            <w:r w:rsidRPr="00024E16">
              <w:rPr>
                <w:rStyle w:val="a4"/>
                <w:rFonts w:ascii="Times New Roman" w:hAnsi="Times New Roman" w:cs="Times New Roman"/>
                <w:b w:val="0"/>
                <w:sz w:val="24"/>
                <w:szCs w:val="24"/>
                <w:lang w:val="uk-UA"/>
              </w:rPr>
              <w:t xml:space="preserve">дискусійну </w:t>
            </w:r>
            <w:proofErr w:type="spellStart"/>
            <w:r w:rsidRPr="00024E16">
              <w:rPr>
                <w:rStyle w:val="a4"/>
                <w:rFonts w:ascii="Times New Roman" w:hAnsi="Times New Roman" w:cs="Times New Roman"/>
                <w:b w:val="0"/>
                <w:sz w:val="24"/>
                <w:szCs w:val="24"/>
                <w:lang w:val="uk-UA"/>
              </w:rPr>
              <w:t>відеозустріч</w:t>
            </w:r>
            <w:proofErr w:type="spellEnd"/>
            <w:r w:rsidRPr="00024E16">
              <w:rPr>
                <w:rStyle w:val="a4"/>
                <w:rFonts w:ascii="Times New Roman" w:hAnsi="Times New Roman" w:cs="Times New Roman"/>
                <w:b w:val="0"/>
                <w:sz w:val="24"/>
                <w:szCs w:val="24"/>
                <w:lang w:val="uk-UA"/>
              </w:rPr>
              <w:t xml:space="preserve"> «Від </w:t>
            </w:r>
            <w:proofErr w:type="spellStart"/>
            <w:r w:rsidRPr="00024E16">
              <w:rPr>
                <w:rStyle w:val="a4"/>
                <w:rFonts w:ascii="Times New Roman" w:hAnsi="Times New Roman" w:cs="Times New Roman"/>
                <w:b w:val="0"/>
                <w:sz w:val="24"/>
                <w:szCs w:val="24"/>
                <w:lang w:val="uk-UA"/>
              </w:rPr>
              <w:t>ексклюзії</w:t>
            </w:r>
            <w:proofErr w:type="spellEnd"/>
            <w:r w:rsidRPr="00024E16">
              <w:rPr>
                <w:rStyle w:val="a4"/>
                <w:rFonts w:ascii="Times New Roman" w:hAnsi="Times New Roman" w:cs="Times New Roman"/>
                <w:b w:val="0"/>
                <w:sz w:val="24"/>
                <w:szCs w:val="24"/>
                <w:lang w:val="uk-UA"/>
              </w:rPr>
              <w:t xml:space="preserve"> до інклюзії: підтримка через слова»</w:t>
            </w:r>
            <w:r w:rsidRPr="00024E16">
              <w:rPr>
                <w:rFonts w:ascii="Times New Roman" w:hAnsi="Times New Roman" w:cs="Times New Roman"/>
                <w:b/>
                <w:sz w:val="24"/>
                <w:szCs w:val="24"/>
                <w:lang w:val="uk-UA"/>
              </w:rPr>
              <w:t>,</w:t>
            </w:r>
            <w:r w:rsidRPr="00024E16">
              <w:rPr>
                <w:rFonts w:ascii="Times New Roman" w:hAnsi="Times New Roman" w:cs="Times New Roman"/>
                <w:sz w:val="24"/>
                <w:szCs w:val="24"/>
                <w:lang w:val="uk-UA"/>
              </w:rPr>
              <w:t xml:space="preserve"> </w:t>
            </w:r>
            <w:proofErr w:type="spellStart"/>
            <w:r w:rsidRPr="00024E16">
              <w:rPr>
                <w:rStyle w:val="a4"/>
                <w:rFonts w:ascii="Times New Roman" w:hAnsi="Times New Roman" w:cs="Times New Roman"/>
                <w:b w:val="0"/>
                <w:sz w:val="24"/>
                <w:szCs w:val="24"/>
                <w:lang w:val="uk-UA"/>
              </w:rPr>
              <w:t>відеолекцію</w:t>
            </w:r>
            <w:proofErr w:type="spellEnd"/>
            <w:r w:rsidRPr="00024E16">
              <w:rPr>
                <w:rStyle w:val="a4"/>
                <w:rFonts w:ascii="Times New Roman" w:hAnsi="Times New Roman" w:cs="Times New Roman"/>
                <w:b w:val="0"/>
                <w:sz w:val="24"/>
                <w:szCs w:val="24"/>
                <w:lang w:val="uk-UA"/>
              </w:rPr>
              <w:t xml:space="preserve"> «</w:t>
            </w:r>
            <w:proofErr w:type="spellStart"/>
            <w:r w:rsidRPr="00024E16">
              <w:rPr>
                <w:rStyle w:val="a4"/>
                <w:rFonts w:ascii="Times New Roman" w:hAnsi="Times New Roman" w:cs="Times New Roman"/>
                <w:b w:val="0"/>
                <w:sz w:val="24"/>
                <w:szCs w:val="24"/>
                <w:lang w:val="uk-UA"/>
              </w:rPr>
              <w:t>Інклюзивність</w:t>
            </w:r>
            <w:proofErr w:type="spellEnd"/>
            <w:r w:rsidRPr="00024E16">
              <w:rPr>
                <w:rStyle w:val="a4"/>
                <w:rFonts w:ascii="Times New Roman" w:hAnsi="Times New Roman" w:cs="Times New Roman"/>
                <w:b w:val="0"/>
                <w:sz w:val="24"/>
                <w:szCs w:val="24"/>
                <w:lang w:val="uk-UA"/>
              </w:rPr>
              <w:t xml:space="preserve"> як норма: що таке </w:t>
            </w:r>
            <w:proofErr w:type="spellStart"/>
            <w:r w:rsidRPr="00024E16">
              <w:rPr>
                <w:rStyle w:val="a4"/>
                <w:rFonts w:ascii="Times New Roman" w:hAnsi="Times New Roman" w:cs="Times New Roman"/>
                <w:b w:val="0"/>
                <w:sz w:val="24"/>
                <w:szCs w:val="24"/>
                <w:lang w:val="uk-UA"/>
              </w:rPr>
              <w:t>безбарʼєрність</w:t>
            </w:r>
            <w:proofErr w:type="spellEnd"/>
            <w:r w:rsidRPr="00024E16">
              <w:rPr>
                <w:rStyle w:val="a4"/>
                <w:rFonts w:ascii="Times New Roman" w:hAnsi="Times New Roman" w:cs="Times New Roman"/>
                <w:b w:val="0"/>
                <w:sz w:val="24"/>
                <w:szCs w:val="24"/>
                <w:lang w:val="uk-UA"/>
              </w:rPr>
              <w:t>»</w:t>
            </w:r>
            <w:r w:rsidRPr="00024E16">
              <w:rPr>
                <w:rFonts w:ascii="Times New Roman" w:hAnsi="Times New Roman" w:cs="Times New Roman"/>
                <w:b/>
                <w:sz w:val="24"/>
                <w:szCs w:val="24"/>
                <w:lang w:val="uk-UA"/>
              </w:rPr>
              <w:t xml:space="preserve">, </w:t>
            </w:r>
            <w:proofErr w:type="spellStart"/>
            <w:r w:rsidRPr="00024E16">
              <w:rPr>
                <w:rStyle w:val="a4"/>
                <w:rFonts w:ascii="Times New Roman" w:hAnsi="Times New Roman" w:cs="Times New Roman"/>
                <w:b w:val="0"/>
                <w:sz w:val="24"/>
                <w:szCs w:val="24"/>
                <w:lang w:val="uk-UA"/>
              </w:rPr>
              <w:t>вебінар</w:t>
            </w:r>
            <w:proofErr w:type="spellEnd"/>
            <w:r w:rsidRPr="00024E16">
              <w:rPr>
                <w:rStyle w:val="a4"/>
                <w:rFonts w:ascii="Times New Roman" w:hAnsi="Times New Roman" w:cs="Times New Roman"/>
                <w:b w:val="0"/>
                <w:sz w:val="24"/>
                <w:szCs w:val="24"/>
                <w:lang w:val="uk-UA"/>
              </w:rPr>
              <w:t xml:space="preserve"> «</w:t>
            </w:r>
            <w:proofErr w:type="spellStart"/>
            <w:r w:rsidRPr="00024E16">
              <w:rPr>
                <w:rStyle w:val="a4"/>
                <w:rFonts w:ascii="Times New Roman" w:hAnsi="Times New Roman" w:cs="Times New Roman"/>
                <w:b w:val="0"/>
                <w:sz w:val="24"/>
                <w:szCs w:val="24"/>
                <w:lang w:val="uk-UA"/>
              </w:rPr>
              <w:t>Безбар’єрність</w:t>
            </w:r>
            <w:proofErr w:type="spellEnd"/>
            <w:r w:rsidRPr="00024E16">
              <w:rPr>
                <w:rStyle w:val="a4"/>
                <w:rFonts w:ascii="Times New Roman" w:hAnsi="Times New Roman" w:cs="Times New Roman"/>
                <w:b w:val="0"/>
                <w:sz w:val="24"/>
                <w:szCs w:val="24"/>
                <w:lang w:val="uk-UA"/>
              </w:rPr>
              <w:t xml:space="preserve"> у мистецтві та культурі»</w:t>
            </w:r>
            <w:r w:rsidRPr="00024E16">
              <w:rPr>
                <w:rFonts w:ascii="Times New Roman" w:hAnsi="Times New Roman" w:cs="Times New Roman"/>
                <w:b/>
                <w:sz w:val="24"/>
                <w:szCs w:val="24"/>
                <w:lang w:val="uk-UA"/>
              </w:rPr>
              <w:t xml:space="preserve">. </w:t>
            </w:r>
            <w:r w:rsidRPr="00024E16">
              <w:rPr>
                <w:rFonts w:ascii="Times New Roman" w:hAnsi="Times New Roman" w:cs="Times New Roman"/>
                <w:sz w:val="24"/>
                <w:szCs w:val="24"/>
                <w:lang w:val="uk-UA"/>
              </w:rPr>
              <w:t xml:space="preserve">З метою вивчення рівня обізнаності та ставлення до питань інклюзії було організовано </w:t>
            </w:r>
            <w:r w:rsidRPr="00024E16">
              <w:rPr>
                <w:rStyle w:val="a4"/>
                <w:rFonts w:ascii="Times New Roman" w:hAnsi="Times New Roman" w:cs="Times New Roman"/>
                <w:b w:val="0"/>
                <w:sz w:val="24"/>
                <w:szCs w:val="24"/>
                <w:lang w:val="uk-UA"/>
              </w:rPr>
              <w:t>опитування (анкетування)</w:t>
            </w:r>
            <w:r w:rsidRPr="00024E16">
              <w:rPr>
                <w:rFonts w:ascii="Times New Roman" w:hAnsi="Times New Roman" w:cs="Times New Roman"/>
                <w:b/>
                <w:sz w:val="24"/>
                <w:szCs w:val="24"/>
                <w:lang w:val="uk-UA"/>
              </w:rPr>
              <w:t xml:space="preserve">, </w:t>
            </w:r>
            <w:r w:rsidRPr="00024E16">
              <w:rPr>
                <w:rFonts w:ascii="Times New Roman" w:hAnsi="Times New Roman" w:cs="Times New Roman"/>
                <w:sz w:val="24"/>
                <w:szCs w:val="24"/>
                <w:lang w:val="uk-UA"/>
              </w:rPr>
              <w:t xml:space="preserve">у якому взяли участь </w:t>
            </w:r>
            <w:r w:rsidRPr="00024E16">
              <w:rPr>
                <w:rStyle w:val="a4"/>
                <w:rFonts w:ascii="Times New Roman" w:hAnsi="Times New Roman" w:cs="Times New Roman"/>
                <w:b w:val="0"/>
                <w:sz w:val="24"/>
                <w:szCs w:val="24"/>
                <w:lang w:val="uk-UA"/>
              </w:rPr>
              <w:t>97 здобувачів освіти навчального закладу</w:t>
            </w:r>
            <w:r w:rsidRPr="00024E16">
              <w:rPr>
                <w:rFonts w:ascii="Times New Roman" w:hAnsi="Times New Roman" w:cs="Times New Roman"/>
                <w:b/>
                <w:sz w:val="24"/>
                <w:szCs w:val="24"/>
                <w:lang w:val="uk-UA"/>
              </w:rPr>
              <w:t xml:space="preserve">, </w:t>
            </w:r>
            <w:r w:rsidRPr="00024E16">
              <w:rPr>
                <w:rFonts w:ascii="Times New Roman" w:hAnsi="Times New Roman" w:cs="Times New Roman"/>
                <w:sz w:val="24"/>
                <w:szCs w:val="24"/>
                <w:lang w:val="uk-UA"/>
              </w:rPr>
              <w:t xml:space="preserve"> відбулися </w:t>
            </w:r>
            <w:r w:rsidRPr="00024E16">
              <w:rPr>
                <w:rStyle w:val="a4"/>
                <w:rFonts w:ascii="Times New Roman" w:hAnsi="Times New Roman" w:cs="Times New Roman"/>
                <w:b w:val="0"/>
                <w:sz w:val="24"/>
                <w:szCs w:val="24"/>
                <w:lang w:val="uk-UA"/>
              </w:rPr>
              <w:t>індивідуальні зустрічі зі здобувачами фахової освіти</w:t>
            </w:r>
            <w:r w:rsidRPr="00024E16">
              <w:rPr>
                <w:rFonts w:ascii="Times New Roman" w:hAnsi="Times New Roman" w:cs="Times New Roman"/>
                <w:b/>
                <w:sz w:val="24"/>
                <w:szCs w:val="24"/>
                <w:lang w:val="uk-UA"/>
              </w:rPr>
              <w:t>,</w:t>
            </w:r>
            <w:r w:rsidRPr="00024E16">
              <w:rPr>
                <w:rFonts w:ascii="Times New Roman" w:hAnsi="Times New Roman" w:cs="Times New Roman"/>
                <w:sz w:val="24"/>
                <w:szCs w:val="24"/>
                <w:lang w:val="uk-UA"/>
              </w:rPr>
              <w:t xml:space="preserve"> під час яких розглядалися питання безбар’єрного спілкування, толерантної взаємодії та поваги до різноманіття у повсякденному житті. Проведені заходи сприяли підвищенню рівня обізнаності, формуванню культури інклюзії та розвитку навичок </w:t>
            </w:r>
            <w:proofErr w:type="spellStart"/>
            <w:r w:rsidRPr="00024E16">
              <w:rPr>
                <w:rFonts w:ascii="Times New Roman" w:hAnsi="Times New Roman" w:cs="Times New Roman"/>
                <w:sz w:val="24"/>
                <w:szCs w:val="24"/>
                <w:lang w:val="uk-UA"/>
              </w:rPr>
              <w:t>безбар’єрної</w:t>
            </w:r>
            <w:proofErr w:type="spellEnd"/>
            <w:r w:rsidRPr="00024E16">
              <w:rPr>
                <w:rFonts w:ascii="Times New Roman" w:hAnsi="Times New Roman" w:cs="Times New Roman"/>
                <w:sz w:val="24"/>
                <w:szCs w:val="24"/>
                <w:lang w:val="uk-UA"/>
              </w:rPr>
              <w:t xml:space="preserve"> комунікації серед учасників освітнього процесу.</w:t>
            </w:r>
          </w:p>
        </w:tc>
      </w:tr>
      <w:tr w:rsidR="002325A2" w:rsidRPr="00024E16" w:rsidTr="00246898">
        <w:tc>
          <w:tcPr>
            <w:tcW w:w="2943" w:type="dxa"/>
          </w:tcPr>
          <w:p w:rsidR="002325A2" w:rsidRPr="00024E16" w:rsidRDefault="002325A2" w:rsidP="00024E16">
            <w:pPr>
              <w:spacing w:after="0" w:line="240" w:lineRule="auto"/>
              <w:jc w:val="both"/>
              <w:rPr>
                <w:rFonts w:ascii="Times New Roman" w:hAnsi="Times New Roman" w:cs="Times New Roman"/>
                <w:noProof/>
                <w:sz w:val="24"/>
                <w:szCs w:val="24"/>
                <w:lang w:val="uk-UA"/>
              </w:rPr>
            </w:pPr>
            <w:r w:rsidRPr="00024E16">
              <w:rPr>
                <w:rFonts w:ascii="Times New Roman" w:hAnsi="Times New Roman" w:cs="Times New Roman"/>
                <w:noProof/>
                <w:sz w:val="24"/>
                <w:szCs w:val="24"/>
                <w:lang w:val="uk-UA"/>
              </w:rPr>
              <w:lastRenderedPageBreak/>
              <w:t>7) забезпечення проведення заходів щодо вшанування пам’яті Захисників та Захисниць України</w:t>
            </w:r>
          </w:p>
        </w:tc>
        <w:tc>
          <w:tcPr>
            <w:tcW w:w="7196" w:type="dxa"/>
          </w:tcPr>
          <w:p w:rsidR="002325A2" w:rsidRPr="00024E16" w:rsidRDefault="002325A2" w:rsidP="00024E16">
            <w:pPr>
              <w:widowControl w:val="0"/>
              <w:autoSpaceDE w:val="0"/>
              <w:autoSpaceDN w:val="0"/>
              <w:spacing w:after="0" w:line="240" w:lineRule="auto"/>
              <w:jc w:val="both"/>
              <w:rPr>
                <w:rFonts w:ascii="Times New Roman" w:hAnsi="Times New Roman"/>
                <w:iCs/>
                <w:sz w:val="24"/>
                <w:szCs w:val="24"/>
                <w:lang w:val="uk-UA"/>
              </w:rPr>
            </w:pPr>
            <w:r w:rsidRPr="00024E16">
              <w:rPr>
                <w:rFonts w:ascii="Times New Roman" w:hAnsi="Times New Roman"/>
                <w:iCs/>
                <w:sz w:val="24"/>
                <w:szCs w:val="24"/>
                <w:lang w:val="uk-UA"/>
              </w:rPr>
              <w:t xml:space="preserve">Протягом звітного періоду проведено ряд заходів </w:t>
            </w:r>
            <w:r w:rsidRPr="00024E16">
              <w:rPr>
                <w:rFonts w:ascii="Times New Roman" w:hAnsi="Times New Roman" w:cs="Times New Roman"/>
                <w:noProof/>
                <w:sz w:val="24"/>
                <w:szCs w:val="24"/>
                <w:lang w:val="uk-UA"/>
              </w:rPr>
              <w:t>щодо вшанування пам’яті Захисників та Захисниць України</w:t>
            </w:r>
            <w:r w:rsidRPr="00024E16">
              <w:rPr>
                <w:rFonts w:ascii="Times New Roman" w:hAnsi="Times New Roman"/>
                <w:iCs/>
                <w:sz w:val="24"/>
                <w:szCs w:val="24"/>
                <w:lang w:val="uk-UA"/>
              </w:rPr>
              <w:t xml:space="preserve">. Так, зокрема, 27 липня 2025 року було проведено низку заходів до Дня вшанування пам’яті Захисників та Захисниць України, учасників добровольчих формувань та цивільних осіб, які були страчені, закатовані або загинули у полоні. Проведено акцію «Світло в полоні» – одночасне запалення свічок в пам’ять про всіх, хто загинув у полоні, під час загальнонаціональної хвилини мовчання, до якої долучилися керівники та представники структурних підрозділів ХОДА, обласних закладів культури. За участю керівництва області та духовенства Херсонської єпархії Православної Церкви Української проведено літію за загиблими та закатованими в полоні. </w:t>
            </w:r>
          </w:p>
          <w:p w:rsidR="002325A2" w:rsidRPr="00024E16" w:rsidRDefault="002325A2" w:rsidP="00024E16">
            <w:pPr>
              <w:widowControl w:val="0"/>
              <w:autoSpaceDE w:val="0"/>
              <w:autoSpaceDN w:val="0"/>
              <w:spacing w:after="0" w:line="240" w:lineRule="auto"/>
              <w:jc w:val="both"/>
              <w:rPr>
                <w:rFonts w:ascii="Times New Roman" w:hAnsi="Times New Roman"/>
                <w:iCs/>
                <w:sz w:val="24"/>
                <w:szCs w:val="24"/>
                <w:lang w:val="uk-UA"/>
              </w:rPr>
            </w:pPr>
            <w:r w:rsidRPr="00024E16">
              <w:rPr>
                <w:rFonts w:ascii="Times New Roman" w:hAnsi="Times New Roman"/>
                <w:iCs/>
                <w:sz w:val="24"/>
                <w:szCs w:val="24"/>
                <w:lang w:val="uk-UA"/>
              </w:rPr>
              <w:t xml:space="preserve">Працівниками Херсонської обласної бібліотеки для дітей імені Дніпрової Чайки проведено Меморіальну годину «Скорботний біль і пам’ятка живим», Херсонською обласною універсальною бібліотекою ім. Олеся Гончара проведено годину спілкування «У полоні війни. У серці - навіки», під час заходу учасники дізналися про основу дати – річницю трагедії в </w:t>
            </w:r>
            <w:proofErr w:type="spellStart"/>
            <w:r w:rsidRPr="00024E16">
              <w:rPr>
                <w:rFonts w:ascii="Times New Roman" w:hAnsi="Times New Roman"/>
                <w:iCs/>
                <w:sz w:val="24"/>
                <w:szCs w:val="24"/>
                <w:lang w:val="uk-UA"/>
              </w:rPr>
              <w:t>Оленівці</w:t>
            </w:r>
            <w:proofErr w:type="spellEnd"/>
            <w:r w:rsidRPr="00024E16">
              <w:rPr>
                <w:rFonts w:ascii="Times New Roman" w:hAnsi="Times New Roman"/>
                <w:iCs/>
                <w:sz w:val="24"/>
                <w:szCs w:val="24"/>
                <w:lang w:val="uk-UA"/>
              </w:rPr>
              <w:t xml:space="preserve">, ознайомилися з віртуальними ресурсами бібліотеки «Україна у вогні за свободу. </w:t>
            </w:r>
            <w:proofErr w:type="spellStart"/>
            <w:r w:rsidRPr="00024E16">
              <w:rPr>
                <w:rFonts w:ascii="Times New Roman" w:hAnsi="Times New Roman"/>
                <w:iCs/>
                <w:sz w:val="24"/>
                <w:szCs w:val="24"/>
                <w:lang w:val="uk-UA"/>
              </w:rPr>
              <w:t>Хроніки</w:t>
            </w:r>
            <w:proofErr w:type="spellEnd"/>
            <w:r w:rsidRPr="00024E16">
              <w:rPr>
                <w:rFonts w:ascii="Times New Roman" w:hAnsi="Times New Roman"/>
                <w:iCs/>
                <w:sz w:val="24"/>
                <w:szCs w:val="24"/>
                <w:lang w:val="uk-UA"/>
              </w:rPr>
              <w:t xml:space="preserve">» та «Херсонщина нескорена», де розміщується інформація про події російсько-української війни та біографії Захисників та Захисниць Херсонщини. </w:t>
            </w:r>
          </w:p>
          <w:p w:rsidR="002325A2" w:rsidRPr="00024E16" w:rsidRDefault="002325A2" w:rsidP="00024E16">
            <w:pPr>
              <w:spacing w:after="0" w:line="240" w:lineRule="auto"/>
              <w:ind w:right="-1"/>
              <w:jc w:val="both"/>
              <w:rPr>
                <w:rFonts w:ascii="Times New Roman" w:hAnsi="Times New Roman"/>
                <w:color w:val="000000" w:themeColor="text1"/>
                <w:sz w:val="24"/>
                <w:szCs w:val="24"/>
                <w:lang w:val="uk-UA"/>
              </w:rPr>
            </w:pPr>
            <w:r w:rsidRPr="00024E16">
              <w:rPr>
                <w:rFonts w:ascii="Times New Roman" w:hAnsi="Times New Roman"/>
                <w:color w:val="000000" w:themeColor="text1"/>
                <w:sz w:val="24"/>
                <w:szCs w:val="24"/>
                <w:lang w:val="uk-UA"/>
              </w:rPr>
              <w:t xml:space="preserve">До </w:t>
            </w:r>
            <w:r w:rsidRPr="00024E16">
              <w:rPr>
                <w:rFonts w:ascii="Times New Roman" w:hAnsi="Times New Roman"/>
                <w:iCs/>
                <w:color w:val="000000"/>
                <w:sz w:val="24"/>
                <w:szCs w:val="24"/>
                <w:lang w:val="uk-UA"/>
              </w:rPr>
              <w:t xml:space="preserve">Дня пам’яті захисників України, які </w:t>
            </w:r>
            <w:r w:rsidRPr="00024E16">
              <w:rPr>
                <w:rStyle w:val="1422"/>
                <w:rFonts w:ascii="Times New Roman" w:hAnsi="Times New Roman"/>
                <w:iCs/>
                <w:color w:val="000000"/>
                <w:sz w:val="24"/>
                <w:szCs w:val="24"/>
                <w:lang w:val="uk-UA"/>
              </w:rPr>
              <w:t>загинули в боротьбі за незалежність, суверенітет і територіальну цілісність України,</w:t>
            </w:r>
            <w:r w:rsidRPr="00024E16">
              <w:rPr>
                <w:rFonts w:ascii="Times New Roman" w:hAnsi="Times New Roman"/>
                <w:color w:val="000000" w:themeColor="text1"/>
                <w:sz w:val="24"/>
                <w:szCs w:val="24"/>
                <w:lang w:val="uk-UA"/>
              </w:rPr>
              <w:t xml:space="preserve"> який відзначається щороку 29 серпня, обласні заклади культури провели низку глибоко зворушливих і змістовних заходів, аби вшанувати пам’ять тих, хто віддав життя за нашу свободу. В укритті м. Херсон відбувся реквієм </w:t>
            </w:r>
            <w:r w:rsidRPr="00024E16">
              <w:rPr>
                <w:rFonts w:ascii="Times New Roman" w:hAnsi="Times New Roman"/>
                <w:b/>
                <w:bCs/>
                <w:color w:val="000000" w:themeColor="text1"/>
                <w:sz w:val="24"/>
                <w:szCs w:val="24"/>
                <w:lang w:val="uk-UA"/>
              </w:rPr>
              <w:t>«</w:t>
            </w:r>
            <w:r w:rsidRPr="00024E16">
              <w:rPr>
                <w:rFonts w:ascii="Times New Roman" w:hAnsi="Times New Roman"/>
                <w:bCs/>
                <w:color w:val="000000" w:themeColor="text1"/>
                <w:sz w:val="24"/>
                <w:szCs w:val="24"/>
                <w:lang w:val="uk-UA"/>
              </w:rPr>
              <w:t>Світло пам’яті»</w:t>
            </w:r>
            <w:r w:rsidRPr="00024E16">
              <w:rPr>
                <w:rFonts w:ascii="Times New Roman" w:hAnsi="Times New Roman"/>
                <w:color w:val="000000" w:themeColor="text1"/>
                <w:sz w:val="24"/>
                <w:szCs w:val="24"/>
                <w:lang w:val="uk-UA"/>
              </w:rPr>
              <w:t xml:space="preserve"> та проведено лаконічну церемонію покладання квітів (соняхів). </w:t>
            </w:r>
            <w:r w:rsidRPr="00024E16">
              <w:rPr>
                <w:rFonts w:ascii="Times New Roman" w:hAnsi="Times New Roman"/>
                <w:bCs/>
                <w:color w:val="000000" w:themeColor="text1"/>
                <w:sz w:val="24"/>
                <w:szCs w:val="24"/>
                <w:lang w:val="uk-UA"/>
              </w:rPr>
              <w:t>Палац молоді і студентів</w:t>
            </w:r>
            <w:r w:rsidRPr="00024E16">
              <w:rPr>
                <w:rFonts w:ascii="Times New Roman" w:hAnsi="Times New Roman"/>
                <w:color w:val="000000" w:themeColor="text1"/>
                <w:sz w:val="24"/>
                <w:szCs w:val="24"/>
                <w:lang w:val="uk-UA"/>
              </w:rPr>
              <w:t xml:space="preserve"> провів тематичний захід </w:t>
            </w:r>
            <w:r w:rsidRPr="00024E16">
              <w:rPr>
                <w:rFonts w:ascii="Times New Roman" w:hAnsi="Times New Roman"/>
                <w:b/>
                <w:bCs/>
                <w:color w:val="000000" w:themeColor="text1"/>
                <w:sz w:val="24"/>
                <w:szCs w:val="24"/>
                <w:lang w:val="uk-UA"/>
              </w:rPr>
              <w:t>«</w:t>
            </w:r>
            <w:r w:rsidRPr="00024E16">
              <w:rPr>
                <w:rFonts w:ascii="Times New Roman" w:hAnsi="Times New Roman"/>
                <w:bCs/>
                <w:color w:val="000000" w:themeColor="text1"/>
                <w:sz w:val="24"/>
                <w:szCs w:val="24"/>
                <w:lang w:val="uk-UA"/>
              </w:rPr>
              <w:t>Душі, що стали небом…»</w:t>
            </w:r>
            <w:r w:rsidRPr="00024E16">
              <w:rPr>
                <w:rFonts w:ascii="Times New Roman" w:hAnsi="Times New Roman"/>
                <w:color w:val="000000" w:themeColor="text1"/>
                <w:sz w:val="24"/>
                <w:szCs w:val="24"/>
                <w:lang w:val="uk-UA"/>
              </w:rPr>
              <w:t xml:space="preserve">, на якому звучали вірші, пісні та історії про Героїв, які назавжди залишилися в серцях українців. У </w:t>
            </w:r>
            <w:r w:rsidRPr="00024E16">
              <w:rPr>
                <w:rFonts w:ascii="Times New Roman" w:hAnsi="Times New Roman"/>
                <w:bCs/>
                <w:color w:val="000000" w:themeColor="text1"/>
                <w:sz w:val="24"/>
                <w:szCs w:val="24"/>
                <w:lang w:val="uk-UA"/>
              </w:rPr>
              <w:t xml:space="preserve">літературному відділі обласного краєзнавчого </w:t>
            </w:r>
            <w:r w:rsidRPr="00024E16">
              <w:rPr>
                <w:rFonts w:ascii="Times New Roman" w:hAnsi="Times New Roman"/>
                <w:bCs/>
                <w:color w:val="000000" w:themeColor="text1"/>
                <w:sz w:val="24"/>
                <w:szCs w:val="24"/>
                <w:lang w:val="uk-UA"/>
              </w:rPr>
              <w:lastRenderedPageBreak/>
              <w:t>музею</w:t>
            </w:r>
            <w:r w:rsidRPr="00024E16">
              <w:rPr>
                <w:rFonts w:ascii="Times New Roman" w:hAnsi="Times New Roman"/>
                <w:color w:val="000000" w:themeColor="text1"/>
                <w:sz w:val="24"/>
                <w:szCs w:val="24"/>
                <w:lang w:val="uk-UA"/>
              </w:rPr>
              <w:t xml:space="preserve"> організували камерний захід, присвячений пам’яті полеглих, де відвідувачі могли глибше відчути біль і велич подвигу захисників через літературні образи та історичні факти. Фахівці </w:t>
            </w:r>
            <w:r w:rsidRPr="00024E16">
              <w:rPr>
                <w:rFonts w:ascii="Times New Roman" w:hAnsi="Times New Roman"/>
                <w:bCs/>
                <w:color w:val="000000" w:themeColor="text1"/>
                <w:sz w:val="24"/>
                <w:szCs w:val="24"/>
                <w:lang w:val="uk-UA"/>
              </w:rPr>
              <w:t>Херсонської  обласної бібліотеки для дітей ім. Дніпрової Чайки</w:t>
            </w:r>
            <w:r w:rsidRPr="00024E16">
              <w:rPr>
                <w:rFonts w:ascii="Times New Roman" w:hAnsi="Times New Roman"/>
                <w:color w:val="000000" w:themeColor="text1"/>
                <w:sz w:val="24"/>
                <w:szCs w:val="24"/>
                <w:lang w:val="uk-UA"/>
              </w:rPr>
              <w:t xml:space="preserve"> провели низку тематичних заходів для дітей та юнацтва: майстерку вдячності </w:t>
            </w:r>
            <w:r w:rsidRPr="00024E16">
              <w:rPr>
                <w:rFonts w:ascii="Times New Roman" w:hAnsi="Times New Roman"/>
                <w:bCs/>
                <w:color w:val="000000" w:themeColor="text1"/>
                <w:sz w:val="24"/>
                <w:szCs w:val="24"/>
                <w:lang w:val="uk-UA"/>
              </w:rPr>
              <w:t>«Сонях пам’яті»</w:t>
            </w:r>
            <w:r w:rsidRPr="00024E16">
              <w:rPr>
                <w:rFonts w:ascii="Times New Roman" w:hAnsi="Times New Roman"/>
                <w:color w:val="000000" w:themeColor="text1"/>
                <w:sz w:val="24"/>
                <w:szCs w:val="24"/>
                <w:lang w:val="uk-UA"/>
              </w:rPr>
              <w:t xml:space="preserve">, майстерку шани </w:t>
            </w:r>
            <w:r w:rsidRPr="00024E16">
              <w:rPr>
                <w:rFonts w:ascii="Times New Roman" w:hAnsi="Times New Roman"/>
                <w:bCs/>
                <w:color w:val="000000" w:themeColor="text1"/>
                <w:sz w:val="24"/>
                <w:szCs w:val="24"/>
                <w:lang w:val="uk-UA"/>
              </w:rPr>
              <w:t xml:space="preserve">«Сонях – знак </w:t>
            </w:r>
            <w:proofErr w:type="spellStart"/>
            <w:r w:rsidRPr="00024E16">
              <w:rPr>
                <w:rFonts w:ascii="Times New Roman" w:hAnsi="Times New Roman"/>
                <w:bCs/>
                <w:color w:val="000000" w:themeColor="text1"/>
                <w:sz w:val="24"/>
                <w:szCs w:val="24"/>
                <w:lang w:val="uk-UA"/>
              </w:rPr>
              <w:t>незабуття</w:t>
            </w:r>
            <w:proofErr w:type="spellEnd"/>
            <w:r w:rsidRPr="00024E16">
              <w:rPr>
                <w:rFonts w:ascii="Times New Roman" w:hAnsi="Times New Roman"/>
                <w:bCs/>
                <w:color w:val="000000" w:themeColor="text1"/>
                <w:sz w:val="24"/>
                <w:szCs w:val="24"/>
                <w:lang w:val="uk-UA"/>
              </w:rPr>
              <w:t>»</w:t>
            </w:r>
            <w:r w:rsidRPr="00024E16">
              <w:rPr>
                <w:rFonts w:ascii="Times New Roman" w:hAnsi="Times New Roman"/>
                <w:color w:val="000000" w:themeColor="text1"/>
                <w:sz w:val="24"/>
                <w:szCs w:val="24"/>
                <w:lang w:val="uk-UA"/>
              </w:rPr>
              <w:t xml:space="preserve">, а також інтерактивну карту-меморіал «З повагою до Героїв», що дозволила дітям і молоді через творчість, гру та пізнання долучитися до збереження пам’яті про Героїв. Фахівці </w:t>
            </w:r>
            <w:r w:rsidRPr="00024E16">
              <w:rPr>
                <w:rFonts w:ascii="Times New Roman" w:hAnsi="Times New Roman"/>
                <w:bCs/>
                <w:color w:val="000000" w:themeColor="text1"/>
                <w:sz w:val="24"/>
                <w:szCs w:val="24"/>
                <w:lang w:val="uk-UA"/>
              </w:rPr>
              <w:t>Обласного Палацу культури</w:t>
            </w:r>
            <w:r w:rsidRPr="00024E16">
              <w:rPr>
                <w:rFonts w:ascii="Times New Roman" w:hAnsi="Times New Roman"/>
                <w:color w:val="000000" w:themeColor="text1"/>
                <w:sz w:val="24"/>
                <w:szCs w:val="24"/>
                <w:lang w:val="uk-UA"/>
              </w:rPr>
              <w:t xml:space="preserve"> провели майстер-клас </w:t>
            </w:r>
            <w:r w:rsidRPr="00024E16">
              <w:rPr>
                <w:rFonts w:ascii="Times New Roman" w:hAnsi="Times New Roman"/>
                <w:bCs/>
                <w:color w:val="000000" w:themeColor="text1"/>
                <w:sz w:val="24"/>
                <w:szCs w:val="24"/>
                <w:lang w:val="uk-UA"/>
              </w:rPr>
              <w:t>«Соняхи»</w:t>
            </w:r>
            <w:r w:rsidRPr="00024E16">
              <w:rPr>
                <w:rFonts w:ascii="Times New Roman" w:hAnsi="Times New Roman"/>
                <w:color w:val="000000" w:themeColor="text1"/>
                <w:sz w:val="24"/>
                <w:szCs w:val="24"/>
                <w:lang w:val="uk-UA"/>
              </w:rPr>
              <w:t xml:space="preserve">, де кожен охочий міг власноруч створити символ пам’яті й вдячності – паперову квітку соняха. В </w:t>
            </w:r>
            <w:proofErr w:type="spellStart"/>
            <w:r w:rsidRPr="00024E16">
              <w:rPr>
                <w:rFonts w:ascii="Times New Roman" w:hAnsi="Times New Roman"/>
                <w:color w:val="000000" w:themeColor="text1"/>
                <w:sz w:val="24"/>
                <w:szCs w:val="24"/>
                <w:lang w:val="uk-UA"/>
              </w:rPr>
              <w:t>онлайн-форматі</w:t>
            </w:r>
            <w:proofErr w:type="spellEnd"/>
            <w:r w:rsidRPr="00024E16">
              <w:rPr>
                <w:rFonts w:ascii="Times New Roman" w:hAnsi="Times New Roman"/>
                <w:color w:val="000000" w:themeColor="text1"/>
                <w:sz w:val="24"/>
                <w:szCs w:val="24"/>
                <w:lang w:val="uk-UA"/>
              </w:rPr>
              <w:t xml:space="preserve"> на сторінці </w:t>
            </w:r>
            <w:r w:rsidRPr="00024E16">
              <w:rPr>
                <w:rFonts w:ascii="Times New Roman" w:hAnsi="Times New Roman"/>
                <w:bCs/>
                <w:color w:val="000000" w:themeColor="text1"/>
                <w:sz w:val="24"/>
                <w:szCs w:val="24"/>
                <w:lang w:val="uk-UA"/>
              </w:rPr>
              <w:t>Херсонського обласного Центру народної творчості</w:t>
            </w:r>
            <w:r w:rsidRPr="00024E16">
              <w:rPr>
                <w:rFonts w:ascii="Times New Roman" w:hAnsi="Times New Roman"/>
                <w:color w:val="000000" w:themeColor="text1"/>
                <w:sz w:val="24"/>
                <w:szCs w:val="24"/>
                <w:lang w:val="uk-UA"/>
              </w:rPr>
              <w:t xml:space="preserve"> у </w:t>
            </w:r>
            <w:proofErr w:type="spellStart"/>
            <w:r w:rsidRPr="00024E16">
              <w:rPr>
                <w:rFonts w:ascii="Times New Roman" w:hAnsi="Times New Roman"/>
                <w:color w:val="000000" w:themeColor="text1"/>
                <w:sz w:val="24"/>
                <w:szCs w:val="24"/>
                <w:lang w:val="uk-UA"/>
              </w:rPr>
              <w:t>Facebook</w:t>
            </w:r>
            <w:proofErr w:type="spellEnd"/>
            <w:r w:rsidRPr="00024E16">
              <w:rPr>
                <w:rFonts w:ascii="Times New Roman" w:hAnsi="Times New Roman"/>
                <w:color w:val="000000" w:themeColor="text1"/>
                <w:sz w:val="24"/>
                <w:szCs w:val="24"/>
                <w:lang w:val="uk-UA"/>
              </w:rPr>
              <w:t xml:space="preserve"> відбувся відео майстер-клас </w:t>
            </w:r>
            <w:r w:rsidRPr="00024E16">
              <w:rPr>
                <w:rFonts w:ascii="Times New Roman" w:hAnsi="Times New Roman"/>
                <w:bCs/>
                <w:color w:val="000000" w:themeColor="text1"/>
                <w:sz w:val="24"/>
                <w:szCs w:val="24"/>
                <w:lang w:val="uk-UA"/>
              </w:rPr>
              <w:t>«Соняхи Іловайська»</w:t>
            </w:r>
            <w:r w:rsidRPr="00024E16">
              <w:rPr>
                <w:rFonts w:ascii="Times New Roman" w:hAnsi="Times New Roman"/>
                <w:color w:val="000000" w:themeColor="text1"/>
                <w:sz w:val="24"/>
                <w:szCs w:val="24"/>
                <w:lang w:val="uk-UA"/>
              </w:rPr>
              <w:t xml:space="preserve"> у змішаній техніці, а також вийшло пізнавальне відео </w:t>
            </w:r>
            <w:r w:rsidRPr="00024E16">
              <w:rPr>
                <w:rFonts w:ascii="Times New Roman" w:hAnsi="Times New Roman"/>
                <w:bCs/>
                <w:color w:val="000000" w:themeColor="text1"/>
                <w:sz w:val="24"/>
                <w:szCs w:val="24"/>
                <w:lang w:val="uk-UA"/>
              </w:rPr>
              <w:t>«Герої не вмирають»</w:t>
            </w:r>
            <w:r w:rsidRPr="00024E16">
              <w:rPr>
                <w:rFonts w:ascii="Times New Roman" w:hAnsi="Times New Roman"/>
                <w:color w:val="000000" w:themeColor="text1"/>
                <w:sz w:val="24"/>
                <w:szCs w:val="24"/>
                <w:lang w:val="uk-UA"/>
              </w:rPr>
              <w:t xml:space="preserve">, яке нагадує: пам'ять – це теж зброя. В рамках роботи молодіжного клубу </w:t>
            </w:r>
            <w:r w:rsidRPr="00024E16">
              <w:rPr>
                <w:rFonts w:ascii="Times New Roman" w:hAnsi="Times New Roman"/>
                <w:b/>
                <w:bCs/>
                <w:color w:val="000000" w:themeColor="text1"/>
                <w:sz w:val="24"/>
                <w:szCs w:val="24"/>
                <w:lang w:val="uk-UA"/>
              </w:rPr>
              <w:t>«</w:t>
            </w:r>
            <w:proofErr w:type="spellStart"/>
            <w:r w:rsidRPr="00024E16">
              <w:rPr>
                <w:rFonts w:ascii="Times New Roman" w:hAnsi="Times New Roman"/>
                <w:bCs/>
                <w:color w:val="000000" w:themeColor="text1"/>
                <w:sz w:val="24"/>
                <w:szCs w:val="24"/>
                <w:lang w:val="uk-UA"/>
              </w:rPr>
              <w:t>MoNoLit</w:t>
            </w:r>
            <w:proofErr w:type="spellEnd"/>
            <w:r w:rsidRPr="00024E16">
              <w:rPr>
                <w:rFonts w:ascii="Times New Roman" w:hAnsi="Times New Roman"/>
                <w:bCs/>
                <w:color w:val="000000" w:themeColor="text1"/>
                <w:sz w:val="24"/>
                <w:szCs w:val="24"/>
                <w:lang w:val="uk-UA"/>
              </w:rPr>
              <w:t>»</w:t>
            </w:r>
            <w:r w:rsidRPr="00024E16">
              <w:rPr>
                <w:rFonts w:ascii="Times New Roman" w:hAnsi="Times New Roman"/>
                <w:color w:val="000000" w:themeColor="text1"/>
                <w:sz w:val="24"/>
                <w:szCs w:val="24"/>
                <w:lang w:val="uk-UA"/>
              </w:rPr>
              <w:t xml:space="preserve">, у дитячій обласній бібліотеці була презентована </w:t>
            </w:r>
            <w:r w:rsidRPr="00024E16">
              <w:rPr>
                <w:rFonts w:ascii="Times New Roman" w:hAnsi="Times New Roman"/>
                <w:bCs/>
                <w:color w:val="000000" w:themeColor="text1"/>
                <w:sz w:val="24"/>
                <w:szCs w:val="24"/>
                <w:lang w:val="uk-UA"/>
              </w:rPr>
              <w:t>Алея Героїв</w:t>
            </w:r>
            <w:r w:rsidRPr="00024E16">
              <w:rPr>
                <w:rFonts w:ascii="Times New Roman" w:hAnsi="Times New Roman"/>
                <w:color w:val="000000" w:themeColor="text1"/>
                <w:sz w:val="24"/>
                <w:szCs w:val="24"/>
                <w:lang w:val="uk-UA"/>
              </w:rPr>
              <w:t xml:space="preserve"> – проєкт </w:t>
            </w:r>
            <w:r w:rsidRPr="00024E16">
              <w:rPr>
                <w:rFonts w:ascii="Times New Roman" w:hAnsi="Times New Roman"/>
                <w:bCs/>
                <w:color w:val="000000" w:themeColor="text1"/>
                <w:sz w:val="24"/>
                <w:szCs w:val="24"/>
                <w:lang w:val="uk-UA"/>
              </w:rPr>
              <w:t>«Увічнені у пам’яті»</w:t>
            </w:r>
            <w:r w:rsidRPr="00024E16">
              <w:rPr>
                <w:rFonts w:ascii="Times New Roman" w:hAnsi="Times New Roman"/>
                <w:color w:val="000000" w:themeColor="text1"/>
                <w:sz w:val="24"/>
                <w:szCs w:val="24"/>
                <w:lang w:val="uk-UA"/>
              </w:rPr>
              <w:t xml:space="preserve">, що об’єднав молодь навколо важливих ідей гідності, шани та незламності. Заходи стали щирим виявом поваги, вдячності та національної єдності. </w:t>
            </w:r>
          </w:p>
          <w:p w:rsidR="002325A2" w:rsidRPr="00024E16" w:rsidRDefault="002325A2" w:rsidP="00024E16">
            <w:pPr>
              <w:spacing w:after="0" w:line="240" w:lineRule="auto"/>
              <w:jc w:val="both"/>
              <w:rPr>
                <w:rFonts w:ascii="Times New Roman" w:eastAsia="Times New Roman" w:hAnsi="Times New Roman" w:cs="Times New Roman"/>
                <w:sz w:val="24"/>
                <w:szCs w:val="24"/>
                <w:lang w:val="uk-UA" w:eastAsia="ru-RU"/>
              </w:rPr>
            </w:pPr>
            <w:r w:rsidRPr="00024E16">
              <w:rPr>
                <w:rFonts w:ascii="Times New Roman" w:hAnsi="Times New Roman" w:cs="Times New Roman"/>
                <w:sz w:val="24"/>
                <w:szCs w:val="24"/>
                <w:shd w:val="clear" w:color="auto" w:fill="FFFFFF"/>
                <w:lang w:val="uk-UA"/>
              </w:rPr>
              <w:t>20 вересня 2025 року</w:t>
            </w:r>
            <w:r w:rsidRPr="00024E16">
              <w:rPr>
                <w:rFonts w:ascii="Times New Roman" w:hAnsi="Times New Roman" w:cs="Times New Roman"/>
                <w:sz w:val="24"/>
                <w:szCs w:val="24"/>
                <w:lang w:val="uk-UA"/>
              </w:rPr>
              <w:t xml:space="preserve"> в рамках проведення заходів до Дня заснування міста Херсона, проведено лаконічну церемонію покладання квітів </w:t>
            </w:r>
            <w:r w:rsidRPr="00024E16">
              <w:rPr>
                <w:rFonts w:ascii="Times New Roman" w:eastAsia="Calibri" w:hAnsi="Times New Roman" w:cs="Times New Roman"/>
                <w:sz w:val="24"/>
                <w:szCs w:val="24"/>
                <w:lang w:val="uk-UA"/>
              </w:rPr>
              <w:t xml:space="preserve">та вшанування пам’яті бійців Сил ТРО Херсона, які загинули у перші дні повномасштабної військової агресії </w:t>
            </w:r>
            <w:proofErr w:type="spellStart"/>
            <w:r w:rsidRPr="00024E16">
              <w:rPr>
                <w:rFonts w:ascii="Times New Roman" w:eastAsia="Calibri" w:hAnsi="Times New Roman" w:cs="Times New Roman"/>
                <w:sz w:val="24"/>
                <w:szCs w:val="24"/>
                <w:lang w:val="uk-UA"/>
              </w:rPr>
              <w:t>рф</w:t>
            </w:r>
            <w:proofErr w:type="spellEnd"/>
            <w:r w:rsidRPr="00024E16">
              <w:rPr>
                <w:rFonts w:ascii="Times New Roman" w:eastAsia="Calibri" w:hAnsi="Times New Roman" w:cs="Times New Roman"/>
                <w:sz w:val="24"/>
                <w:szCs w:val="24"/>
                <w:lang w:val="uk-UA"/>
              </w:rPr>
              <w:t xml:space="preserve"> (пам’ятний знак, </w:t>
            </w:r>
            <w:proofErr w:type="spellStart"/>
            <w:r w:rsidRPr="00024E16">
              <w:rPr>
                <w:rFonts w:ascii="Times New Roman" w:eastAsia="Calibri" w:hAnsi="Times New Roman" w:cs="Times New Roman"/>
                <w:sz w:val="24"/>
                <w:szCs w:val="24"/>
                <w:lang w:val="uk-UA"/>
              </w:rPr>
              <w:t>Шуменський</w:t>
            </w:r>
            <w:proofErr w:type="spellEnd"/>
            <w:r w:rsidRPr="00024E16">
              <w:rPr>
                <w:rFonts w:ascii="Times New Roman" w:eastAsia="Calibri" w:hAnsi="Times New Roman" w:cs="Times New Roman"/>
                <w:sz w:val="24"/>
                <w:szCs w:val="24"/>
                <w:lang w:val="uk-UA"/>
              </w:rPr>
              <w:t xml:space="preserve"> мікрорайон). </w:t>
            </w:r>
            <w:r w:rsidRPr="00024E16">
              <w:rPr>
                <w:rFonts w:ascii="Times New Roman" w:hAnsi="Times New Roman" w:cs="Times New Roman"/>
                <w:sz w:val="24"/>
                <w:szCs w:val="24"/>
                <w:lang w:val="uk-UA"/>
              </w:rPr>
              <w:t>Херсонська обласна бібліотека для дітей ім. Дніпрової Чайки в межах циклу заходів «Вшануємо героїв» у молодіжному клубі «МОNLОIT» проведено тематичний захід «Вшануємо Героїв Херсонщини».</w:t>
            </w:r>
            <w:r w:rsidRPr="00024E16">
              <w:rPr>
                <w:rFonts w:ascii="Times New Roman" w:hAnsi="Times New Roman" w:cs="Times New Roman"/>
                <w:sz w:val="24"/>
                <w:szCs w:val="24"/>
                <w:lang w:val="uk-UA"/>
              </w:rPr>
              <w:br/>
            </w:r>
            <w:r w:rsidRPr="00024E16">
              <w:rPr>
                <w:rFonts w:ascii="Times New Roman" w:eastAsia="Times New Roman" w:hAnsi="Times New Roman" w:cs="Times New Roman"/>
                <w:sz w:val="24"/>
                <w:szCs w:val="24"/>
                <w:lang w:val="uk-UA" w:eastAsia="ru-RU"/>
              </w:rPr>
              <w:t xml:space="preserve">01 жовтня 2025 року в обласному центрі в укритті проведено урочистий захід з врученням нагород та відзнак військовослужбовцям, працівникам державної служби з надзвичайних ситуацій та працівникам правоохоронних органів Херсонської області. У м. Херсоні відбулася святкова програма </w:t>
            </w:r>
            <w:r w:rsidRPr="00024E16">
              <w:rPr>
                <w:rFonts w:ascii="Times New Roman" w:eastAsia="Times New Roman" w:hAnsi="Times New Roman" w:cs="Times New Roman"/>
                <w:bCs/>
                <w:sz w:val="24"/>
                <w:szCs w:val="24"/>
                <w:lang w:val="uk-UA" w:eastAsia="ru-RU"/>
              </w:rPr>
              <w:t>«Обладунки Воїна – Слава та Честь!»</w:t>
            </w:r>
            <w:r w:rsidRPr="00024E16">
              <w:rPr>
                <w:rFonts w:ascii="Times New Roman" w:eastAsia="Times New Roman" w:hAnsi="Times New Roman" w:cs="Times New Roman"/>
                <w:b/>
                <w:sz w:val="24"/>
                <w:szCs w:val="24"/>
                <w:lang w:val="uk-UA" w:eastAsia="ru-RU"/>
              </w:rPr>
              <w:t>,</w:t>
            </w:r>
            <w:r w:rsidRPr="00024E16">
              <w:rPr>
                <w:rFonts w:ascii="Times New Roman" w:eastAsia="Times New Roman" w:hAnsi="Times New Roman" w:cs="Times New Roman"/>
                <w:sz w:val="24"/>
                <w:szCs w:val="24"/>
                <w:lang w:val="uk-UA" w:eastAsia="ru-RU"/>
              </w:rPr>
              <w:t xml:space="preserve"> організована Херсонським обласним Центром народної творчості на базі Херсонської міської </w:t>
            </w:r>
            <w:proofErr w:type="spellStart"/>
            <w:r w:rsidRPr="00024E16">
              <w:rPr>
                <w:rFonts w:ascii="Times New Roman" w:eastAsia="Times New Roman" w:hAnsi="Times New Roman" w:cs="Times New Roman"/>
                <w:sz w:val="24"/>
                <w:szCs w:val="24"/>
                <w:lang w:val="uk-UA" w:eastAsia="ru-RU"/>
              </w:rPr>
              <w:t>івент-бібліотеки</w:t>
            </w:r>
            <w:proofErr w:type="spellEnd"/>
            <w:r w:rsidRPr="00024E16">
              <w:rPr>
                <w:rFonts w:ascii="Times New Roman" w:eastAsia="Times New Roman" w:hAnsi="Times New Roman" w:cs="Times New Roman"/>
                <w:sz w:val="24"/>
                <w:szCs w:val="24"/>
                <w:lang w:val="uk-UA" w:eastAsia="ru-RU"/>
              </w:rPr>
              <w:t xml:space="preserve">. У Херсонській обласній бібліотеці для дітей ім. Дніпрової Чайки були реалізовані онлайн та </w:t>
            </w:r>
            <w:proofErr w:type="spellStart"/>
            <w:r w:rsidRPr="00024E16">
              <w:rPr>
                <w:rFonts w:ascii="Times New Roman" w:eastAsia="Times New Roman" w:hAnsi="Times New Roman" w:cs="Times New Roman"/>
                <w:sz w:val="24"/>
                <w:szCs w:val="24"/>
                <w:lang w:val="uk-UA" w:eastAsia="ru-RU"/>
              </w:rPr>
              <w:t>офлайн</w:t>
            </w:r>
            <w:proofErr w:type="spellEnd"/>
            <w:r w:rsidRPr="00024E16">
              <w:rPr>
                <w:rFonts w:ascii="Times New Roman" w:eastAsia="Times New Roman" w:hAnsi="Times New Roman" w:cs="Times New Roman"/>
                <w:sz w:val="24"/>
                <w:szCs w:val="24"/>
                <w:lang w:val="uk-UA" w:eastAsia="ru-RU"/>
              </w:rPr>
              <w:t xml:space="preserve"> ініціативи: книжкові історії про любов і мужність </w:t>
            </w:r>
            <w:r w:rsidRPr="00024E16">
              <w:rPr>
                <w:rFonts w:ascii="Times New Roman" w:eastAsia="Times New Roman" w:hAnsi="Times New Roman" w:cs="Times New Roman"/>
                <w:bCs/>
                <w:sz w:val="24"/>
                <w:szCs w:val="24"/>
                <w:lang w:val="uk-UA" w:eastAsia="ru-RU"/>
              </w:rPr>
              <w:t>«Він, вона, війна»</w:t>
            </w:r>
            <w:r w:rsidRPr="00024E16">
              <w:rPr>
                <w:rFonts w:ascii="Times New Roman" w:eastAsia="Times New Roman" w:hAnsi="Times New Roman" w:cs="Times New Roman"/>
                <w:b/>
                <w:sz w:val="24"/>
                <w:szCs w:val="24"/>
                <w:lang w:val="uk-UA" w:eastAsia="ru-RU"/>
              </w:rPr>
              <w:t>,</w:t>
            </w:r>
            <w:r w:rsidRPr="00024E16">
              <w:rPr>
                <w:rFonts w:ascii="Times New Roman" w:eastAsia="Times New Roman" w:hAnsi="Times New Roman" w:cs="Times New Roman"/>
                <w:sz w:val="24"/>
                <w:szCs w:val="24"/>
                <w:lang w:val="uk-UA" w:eastAsia="ru-RU"/>
              </w:rPr>
              <w:t xml:space="preserve"> патріотичне перехрестя</w:t>
            </w:r>
            <w:r w:rsidRPr="00024E16">
              <w:rPr>
                <w:rFonts w:ascii="Times New Roman" w:eastAsia="Times New Roman" w:hAnsi="Times New Roman" w:cs="Times New Roman"/>
                <w:b/>
                <w:sz w:val="24"/>
                <w:szCs w:val="24"/>
                <w:lang w:val="uk-UA" w:eastAsia="ru-RU"/>
              </w:rPr>
              <w:t xml:space="preserve"> </w:t>
            </w:r>
            <w:r w:rsidRPr="00024E16">
              <w:rPr>
                <w:rFonts w:ascii="Times New Roman" w:eastAsia="Times New Roman" w:hAnsi="Times New Roman" w:cs="Times New Roman"/>
                <w:bCs/>
                <w:sz w:val="24"/>
                <w:szCs w:val="24"/>
                <w:lang w:val="uk-UA" w:eastAsia="ru-RU"/>
              </w:rPr>
              <w:t>«Незламні: від козаків до сучасних героїв»</w:t>
            </w:r>
            <w:r w:rsidRPr="00024E16">
              <w:rPr>
                <w:rFonts w:ascii="Times New Roman" w:eastAsia="Times New Roman" w:hAnsi="Times New Roman" w:cs="Times New Roman"/>
                <w:b/>
                <w:sz w:val="24"/>
                <w:szCs w:val="24"/>
                <w:lang w:val="uk-UA" w:eastAsia="ru-RU"/>
              </w:rPr>
              <w:t>,</w:t>
            </w:r>
            <w:r w:rsidRPr="00024E16">
              <w:rPr>
                <w:rFonts w:ascii="Times New Roman" w:eastAsia="Times New Roman" w:hAnsi="Times New Roman" w:cs="Times New Roman"/>
                <w:sz w:val="24"/>
                <w:szCs w:val="24"/>
                <w:lang w:val="uk-UA" w:eastAsia="ru-RU"/>
              </w:rPr>
              <w:t xml:space="preserve"> історичні години  </w:t>
            </w:r>
            <w:r w:rsidRPr="00024E16">
              <w:rPr>
                <w:rFonts w:ascii="Times New Roman" w:eastAsia="Times New Roman" w:hAnsi="Times New Roman" w:cs="Times New Roman"/>
                <w:bCs/>
                <w:sz w:val="24"/>
                <w:szCs w:val="24"/>
                <w:lang w:val="uk-UA" w:eastAsia="ru-RU"/>
              </w:rPr>
              <w:t>«Слава козацька крізь віки»</w:t>
            </w:r>
            <w:r w:rsidRPr="00024E16">
              <w:rPr>
                <w:rFonts w:ascii="Times New Roman" w:eastAsia="Times New Roman" w:hAnsi="Times New Roman" w:cs="Times New Roman"/>
                <w:sz w:val="24"/>
                <w:szCs w:val="24"/>
                <w:lang w:val="uk-UA" w:eastAsia="ru-RU"/>
              </w:rPr>
              <w:t xml:space="preserve"> та</w:t>
            </w:r>
            <w:r w:rsidRPr="00024E16">
              <w:rPr>
                <w:rFonts w:ascii="Times New Roman" w:eastAsia="Times New Roman" w:hAnsi="Times New Roman" w:cs="Times New Roman"/>
                <w:b/>
                <w:sz w:val="24"/>
                <w:szCs w:val="24"/>
                <w:lang w:val="uk-UA" w:eastAsia="ru-RU"/>
              </w:rPr>
              <w:t xml:space="preserve"> </w:t>
            </w:r>
            <w:r w:rsidRPr="00024E16">
              <w:rPr>
                <w:rFonts w:ascii="Times New Roman" w:eastAsia="Times New Roman" w:hAnsi="Times New Roman" w:cs="Times New Roman"/>
                <w:bCs/>
                <w:sz w:val="24"/>
                <w:szCs w:val="24"/>
                <w:lang w:val="uk-UA" w:eastAsia="ru-RU"/>
              </w:rPr>
              <w:t>«Покрова – оберіг захисників України»</w:t>
            </w:r>
            <w:r w:rsidRPr="00024E16">
              <w:rPr>
                <w:rFonts w:ascii="Times New Roman" w:eastAsia="Times New Roman" w:hAnsi="Times New Roman" w:cs="Times New Roman"/>
                <w:b/>
                <w:sz w:val="24"/>
                <w:szCs w:val="24"/>
                <w:lang w:val="uk-UA" w:eastAsia="ru-RU"/>
              </w:rPr>
              <w:t xml:space="preserve">. </w:t>
            </w:r>
            <w:r w:rsidRPr="00024E16">
              <w:rPr>
                <w:rFonts w:ascii="Times New Roman" w:eastAsia="Times New Roman" w:hAnsi="Times New Roman" w:cs="Times New Roman"/>
                <w:sz w:val="24"/>
                <w:szCs w:val="24"/>
                <w:lang w:val="uk-UA" w:eastAsia="ru-RU"/>
              </w:rPr>
              <w:t xml:space="preserve">Херсонський обласний академічний музично-драматичний театр </w:t>
            </w:r>
            <w:proofErr w:type="spellStart"/>
            <w:r w:rsidRPr="00024E16">
              <w:rPr>
                <w:rFonts w:ascii="Times New Roman" w:eastAsia="Times New Roman" w:hAnsi="Times New Roman" w:cs="Times New Roman"/>
                <w:sz w:val="24"/>
                <w:szCs w:val="24"/>
                <w:lang w:val="uk-UA" w:eastAsia="ru-RU"/>
              </w:rPr>
              <w:t>ім. М. Ку</w:t>
            </w:r>
            <w:proofErr w:type="spellEnd"/>
            <w:r w:rsidRPr="00024E16">
              <w:rPr>
                <w:rFonts w:ascii="Times New Roman" w:eastAsia="Times New Roman" w:hAnsi="Times New Roman" w:cs="Times New Roman"/>
                <w:sz w:val="24"/>
                <w:szCs w:val="24"/>
                <w:lang w:val="uk-UA" w:eastAsia="ru-RU"/>
              </w:rPr>
              <w:t xml:space="preserve">ліша презентував поетично-музичну програму </w:t>
            </w:r>
            <w:r w:rsidRPr="00024E16">
              <w:rPr>
                <w:rFonts w:ascii="Times New Roman" w:eastAsia="Times New Roman" w:hAnsi="Times New Roman" w:cs="Times New Roman"/>
                <w:bCs/>
                <w:sz w:val="24"/>
                <w:szCs w:val="24"/>
                <w:lang w:val="uk-UA" w:eastAsia="ru-RU"/>
              </w:rPr>
              <w:t>«Дім/Дим»</w:t>
            </w:r>
            <w:r w:rsidRPr="00024E16">
              <w:rPr>
                <w:rFonts w:ascii="Times New Roman" w:eastAsia="Times New Roman" w:hAnsi="Times New Roman" w:cs="Times New Roman"/>
                <w:b/>
                <w:sz w:val="24"/>
                <w:szCs w:val="24"/>
                <w:lang w:val="uk-UA" w:eastAsia="ru-RU"/>
              </w:rPr>
              <w:t>.</w:t>
            </w:r>
            <w:r w:rsidRPr="00024E16">
              <w:rPr>
                <w:rFonts w:ascii="Times New Roman" w:eastAsia="Times New Roman" w:hAnsi="Times New Roman" w:cs="Times New Roman"/>
                <w:sz w:val="24"/>
                <w:szCs w:val="24"/>
                <w:lang w:val="uk-UA" w:eastAsia="ru-RU"/>
              </w:rPr>
              <w:t xml:space="preserve"> Херсонським обласним Центром народної творчості підготовлені </w:t>
            </w:r>
            <w:proofErr w:type="spellStart"/>
            <w:r w:rsidRPr="00024E16">
              <w:rPr>
                <w:rFonts w:ascii="Times New Roman" w:eastAsia="Times New Roman" w:hAnsi="Times New Roman" w:cs="Times New Roman"/>
                <w:sz w:val="24"/>
                <w:szCs w:val="24"/>
                <w:lang w:val="uk-UA" w:eastAsia="ru-RU"/>
              </w:rPr>
              <w:t>інтернет-проєкт</w:t>
            </w:r>
            <w:proofErr w:type="spellEnd"/>
            <w:r w:rsidRPr="00024E16">
              <w:rPr>
                <w:rFonts w:ascii="Times New Roman" w:eastAsia="Times New Roman" w:hAnsi="Times New Roman" w:cs="Times New Roman"/>
                <w:sz w:val="24"/>
                <w:szCs w:val="24"/>
                <w:lang w:val="uk-UA" w:eastAsia="ru-RU"/>
              </w:rPr>
              <w:t xml:space="preserve"> </w:t>
            </w:r>
            <w:r w:rsidRPr="00024E16">
              <w:rPr>
                <w:rFonts w:ascii="Times New Roman" w:eastAsia="Times New Roman" w:hAnsi="Times New Roman" w:cs="Times New Roman"/>
                <w:bCs/>
                <w:sz w:val="24"/>
                <w:szCs w:val="24"/>
                <w:lang w:val="uk-UA" w:eastAsia="ru-RU"/>
              </w:rPr>
              <w:t>«Слава незламним Захисникам та Захисницям»</w:t>
            </w:r>
            <w:r w:rsidRPr="00024E16">
              <w:rPr>
                <w:rFonts w:ascii="Times New Roman" w:eastAsia="Times New Roman" w:hAnsi="Times New Roman" w:cs="Times New Roman"/>
                <w:sz w:val="24"/>
                <w:szCs w:val="24"/>
                <w:lang w:val="uk-UA" w:eastAsia="ru-RU"/>
              </w:rPr>
              <w:t xml:space="preserve"> та відео майстер-клас </w:t>
            </w:r>
            <w:r w:rsidRPr="00024E16">
              <w:rPr>
                <w:rFonts w:ascii="Times New Roman" w:eastAsia="Times New Roman" w:hAnsi="Times New Roman" w:cs="Times New Roman"/>
                <w:bCs/>
                <w:sz w:val="24"/>
                <w:szCs w:val="24"/>
                <w:lang w:val="uk-UA" w:eastAsia="ru-RU"/>
              </w:rPr>
              <w:t xml:space="preserve">«Покрова. Козацька </w:t>
            </w:r>
            <w:proofErr w:type="spellStart"/>
            <w:r w:rsidRPr="00024E16">
              <w:rPr>
                <w:rFonts w:ascii="Times New Roman" w:eastAsia="Times New Roman" w:hAnsi="Times New Roman" w:cs="Times New Roman"/>
                <w:bCs/>
                <w:sz w:val="24"/>
                <w:szCs w:val="24"/>
                <w:lang w:val="uk-UA" w:eastAsia="ru-RU"/>
              </w:rPr>
              <w:t>оберегова</w:t>
            </w:r>
            <w:proofErr w:type="spellEnd"/>
            <w:r w:rsidRPr="00024E16">
              <w:rPr>
                <w:rFonts w:ascii="Times New Roman" w:eastAsia="Times New Roman" w:hAnsi="Times New Roman" w:cs="Times New Roman"/>
                <w:bCs/>
                <w:sz w:val="24"/>
                <w:szCs w:val="24"/>
                <w:lang w:val="uk-UA" w:eastAsia="ru-RU"/>
              </w:rPr>
              <w:t xml:space="preserve"> символіка». Ці</w:t>
            </w:r>
            <w:r w:rsidRPr="00024E16">
              <w:rPr>
                <w:rFonts w:ascii="Times New Roman" w:eastAsia="Times New Roman" w:hAnsi="Times New Roman" w:cs="Times New Roman"/>
                <w:sz w:val="24"/>
                <w:szCs w:val="24"/>
                <w:lang w:val="uk-UA" w:eastAsia="ru-RU"/>
              </w:rPr>
              <w:t xml:space="preserve"> заходи сприяли підвищенню патріотичної свідомості, вихованню поваги до історичного минулого та сучасних героїв України, популяризації національно-культурної спадщини та традицій українського народу.</w:t>
            </w:r>
          </w:p>
          <w:p w:rsidR="002325A2" w:rsidRPr="00024E16" w:rsidRDefault="002325A2" w:rsidP="00024E16">
            <w:pPr>
              <w:spacing w:after="0" w:line="240" w:lineRule="auto"/>
              <w:jc w:val="both"/>
              <w:rPr>
                <w:rFonts w:ascii="Times New Roman" w:eastAsia="Times New Roman" w:hAnsi="Times New Roman" w:cs="Times New Roman"/>
                <w:sz w:val="24"/>
                <w:szCs w:val="24"/>
                <w:lang w:val="uk-UA" w:eastAsia="ru-RU"/>
              </w:rPr>
            </w:pPr>
            <w:r w:rsidRPr="00024E16">
              <w:rPr>
                <w:rFonts w:ascii="Times New Roman" w:eastAsia="Times New Roman" w:hAnsi="Times New Roman" w:cs="Times New Roman"/>
                <w:sz w:val="24"/>
                <w:szCs w:val="24"/>
                <w:lang w:val="uk-UA" w:eastAsia="ru-RU"/>
              </w:rPr>
              <w:t>02 жовтня 2025 року фахівці КЗ «Херсонська обласна універсальна наукова бібліотека ім. Олеся Гончара» провели зустріч на честь українських захисників «Слово сили»: розповіді про тих, хто захищає». Захід став майданчиком єднання, пам’яті та духовної сили, на якому особливим моментом було ознайомлення з листами-</w:t>
            </w:r>
            <w:r w:rsidRPr="00024E16">
              <w:rPr>
                <w:rFonts w:ascii="Times New Roman" w:eastAsia="Times New Roman" w:hAnsi="Times New Roman" w:cs="Times New Roman"/>
                <w:sz w:val="24"/>
                <w:szCs w:val="24"/>
                <w:lang w:val="uk-UA" w:eastAsia="ru-RU"/>
              </w:rPr>
              <w:lastRenderedPageBreak/>
              <w:t xml:space="preserve">подяки від командирів військових частин . 04 жовтня 2025 року в м. Миколаїв  проведено ХХІІ Всеукраїнський конкурс-фестиваль військово-патріотичної творчості «Оберіг». Цей захід об’єднав талановитих митців з усієї України, які своєю творчістю звеличують подвиг українських воїнів, утверджують віру в Перемогу. «Оберіг» це не просто конкурс Це символ </w:t>
            </w:r>
            <w:proofErr w:type="spellStart"/>
            <w:r w:rsidRPr="00024E16">
              <w:rPr>
                <w:rFonts w:ascii="Times New Roman" w:eastAsia="Times New Roman" w:hAnsi="Times New Roman" w:cs="Times New Roman"/>
                <w:sz w:val="24"/>
                <w:szCs w:val="24"/>
                <w:lang w:val="uk-UA" w:eastAsia="ru-RU"/>
              </w:rPr>
              <w:t>стойкості</w:t>
            </w:r>
            <w:proofErr w:type="spellEnd"/>
            <w:r w:rsidRPr="00024E16">
              <w:rPr>
                <w:rFonts w:ascii="Times New Roman" w:eastAsia="Times New Roman" w:hAnsi="Times New Roman" w:cs="Times New Roman"/>
                <w:sz w:val="24"/>
                <w:szCs w:val="24"/>
                <w:lang w:val="uk-UA" w:eastAsia="ru-RU"/>
              </w:rPr>
              <w:t xml:space="preserve">, </w:t>
            </w:r>
            <w:proofErr w:type="spellStart"/>
            <w:r w:rsidRPr="00024E16">
              <w:rPr>
                <w:rFonts w:ascii="Times New Roman" w:eastAsia="Times New Roman" w:hAnsi="Times New Roman" w:cs="Times New Roman"/>
                <w:sz w:val="24"/>
                <w:szCs w:val="24"/>
                <w:lang w:val="uk-UA" w:eastAsia="ru-RU"/>
              </w:rPr>
              <w:t>ворчості</w:t>
            </w:r>
            <w:proofErr w:type="spellEnd"/>
            <w:r w:rsidRPr="00024E16">
              <w:rPr>
                <w:rFonts w:ascii="Times New Roman" w:eastAsia="Times New Roman" w:hAnsi="Times New Roman" w:cs="Times New Roman"/>
                <w:sz w:val="24"/>
                <w:szCs w:val="24"/>
                <w:lang w:val="uk-UA" w:eastAsia="ru-RU"/>
              </w:rPr>
              <w:t xml:space="preserve"> й невичерпної сили українського духу.</w:t>
            </w:r>
          </w:p>
          <w:p w:rsidR="002325A2" w:rsidRPr="00024E16" w:rsidRDefault="002325A2" w:rsidP="00024E16">
            <w:pPr>
              <w:widowControl w:val="0"/>
              <w:autoSpaceDE w:val="0"/>
              <w:autoSpaceDN w:val="0"/>
              <w:spacing w:after="0" w:line="240" w:lineRule="auto"/>
              <w:jc w:val="both"/>
              <w:rPr>
                <w:rFonts w:ascii="Times New Roman" w:eastAsia="Times New Roman" w:hAnsi="Times New Roman" w:cs="Times New Roman"/>
                <w:sz w:val="24"/>
                <w:szCs w:val="24"/>
                <w:lang w:val="uk-UA" w:eastAsia="ru-RU"/>
              </w:rPr>
            </w:pPr>
            <w:r w:rsidRPr="00024E16">
              <w:rPr>
                <w:rFonts w:ascii="Times New Roman" w:eastAsia="Times New Roman" w:hAnsi="Times New Roman" w:cs="Times New Roman"/>
                <w:sz w:val="24"/>
                <w:szCs w:val="24"/>
                <w:lang w:val="uk-UA" w:eastAsia="ru-RU"/>
              </w:rPr>
              <w:t xml:space="preserve"> З метою висвітлення внеску ветеранів у захисті незалежності, територіальної цілісності та суверенітету України на сайті КЗ «Херсонська обласна універсальна наукова бібліотека ім. Олеся Гончара» ХОР регулярно оновлюються інформація віртуальних проєктів «Україна у вогні за свободу. </w:t>
            </w:r>
            <w:proofErr w:type="spellStart"/>
            <w:r w:rsidRPr="00024E16">
              <w:rPr>
                <w:rFonts w:ascii="Times New Roman" w:eastAsia="Times New Roman" w:hAnsi="Times New Roman" w:cs="Times New Roman"/>
                <w:sz w:val="24"/>
                <w:szCs w:val="24"/>
                <w:lang w:val="uk-UA" w:eastAsia="ru-RU"/>
              </w:rPr>
              <w:t>Хроніки</w:t>
            </w:r>
            <w:proofErr w:type="spellEnd"/>
            <w:r w:rsidRPr="00024E16">
              <w:rPr>
                <w:rFonts w:ascii="Times New Roman" w:eastAsia="Times New Roman" w:hAnsi="Times New Roman" w:cs="Times New Roman"/>
                <w:sz w:val="24"/>
                <w:szCs w:val="24"/>
                <w:lang w:val="uk-UA" w:eastAsia="ru-RU"/>
              </w:rPr>
              <w:t xml:space="preserve">» та краєзнавчий віртуальний проєкт «Херсонщина нескорена». В рамках проєкту «Херсонщина нескорена» розміщено матеріал про звільнення селища Велика Олександрівка </w:t>
            </w:r>
            <w:proofErr w:type="spellStart"/>
            <w:r w:rsidRPr="00024E16">
              <w:rPr>
                <w:rFonts w:ascii="Times New Roman" w:eastAsia="Times New Roman" w:hAnsi="Times New Roman" w:cs="Times New Roman"/>
                <w:sz w:val="24"/>
                <w:szCs w:val="24"/>
                <w:lang w:val="uk-UA" w:eastAsia="ru-RU"/>
              </w:rPr>
              <w:t>Бериславського</w:t>
            </w:r>
            <w:proofErr w:type="spellEnd"/>
            <w:r w:rsidRPr="00024E16">
              <w:rPr>
                <w:rFonts w:ascii="Times New Roman" w:eastAsia="Times New Roman" w:hAnsi="Times New Roman" w:cs="Times New Roman"/>
                <w:sz w:val="24"/>
                <w:szCs w:val="24"/>
                <w:lang w:val="uk-UA" w:eastAsia="ru-RU"/>
              </w:rPr>
              <w:t xml:space="preserve"> району Херсонської області</w:t>
            </w:r>
          </w:p>
          <w:p w:rsidR="002325A2" w:rsidRPr="00024E16" w:rsidRDefault="002325A2" w:rsidP="00024E16">
            <w:pPr>
              <w:spacing w:after="0" w:line="240" w:lineRule="auto"/>
              <w:ind w:right="40"/>
              <w:jc w:val="both"/>
              <w:rPr>
                <w:rFonts w:ascii="Times New Roman" w:hAnsi="Times New Roman" w:cs="Times New Roman"/>
                <w:noProof/>
                <w:sz w:val="24"/>
                <w:szCs w:val="24"/>
                <w:lang w:val="uk-UA"/>
              </w:rPr>
            </w:pPr>
            <w:r w:rsidRPr="00024E16">
              <w:rPr>
                <w:rFonts w:ascii="Times New Roman" w:eastAsia="Times New Roman" w:hAnsi="Times New Roman" w:cs="Times New Roman"/>
                <w:sz w:val="24"/>
                <w:szCs w:val="24"/>
                <w:lang w:val="uk-UA" w:eastAsia="ru-RU"/>
              </w:rPr>
              <w:t>Організовано та проведено цикл заходів до третьої річниці визволення міста-героя Херсона та правобережжя Херсонщини «Херсон. Нескорене місто», зокрема: Гала-концерт мистецького багатожанрового фестивалю «Мистецький шлях», виставку «Херсонщина. Життя під прицілом» (7 листопада, м. Київ). Також проведено акцію «Сад перемоги», відкрито виставку «Орнаменти свободи» та презентовано четверту книгу «Хронологія мужності».</w:t>
            </w:r>
          </w:p>
        </w:tc>
      </w:tr>
      <w:tr w:rsidR="002325A2" w:rsidRPr="00024E16" w:rsidTr="00C37C33">
        <w:tc>
          <w:tcPr>
            <w:tcW w:w="10139" w:type="dxa"/>
            <w:gridSpan w:val="2"/>
          </w:tcPr>
          <w:p w:rsidR="002325A2" w:rsidRPr="00121EAD" w:rsidRDefault="002325A2" w:rsidP="00024E16">
            <w:pPr>
              <w:widowControl w:val="0"/>
              <w:autoSpaceDE w:val="0"/>
              <w:autoSpaceDN w:val="0"/>
              <w:spacing w:after="0" w:line="240" w:lineRule="auto"/>
              <w:jc w:val="both"/>
              <w:rPr>
                <w:rFonts w:ascii="Times New Roman" w:hAnsi="Times New Roman"/>
                <w:iCs/>
                <w:sz w:val="24"/>
                <w:szCs w:val="24"/>
                <w:lang w:val="uk-UA"/>
              </w:rPr>
            </w:pPr>
            <w:r w:rsidRPr="00121EAD">
              <w:rPr>
                <w:rFonts w:ascii="Times New Roman" w:hAnsi="Times New Roman"/>
                <w:iCs/>
                <w:sz w:val="24"/>
                <w:szCs w:val="24"/>
                <w:lang w:val="uk-UA"/>
              </w:rPr>
              <w:lastRenderedPageBreak/>
              <w:t xml:space="preserve">54. Розвиток культури громадської активності, </w:t>
            </w:r>
            <w:proofErr w:type="spellStart"/>
            <w:r w:rsidRPr="00121EAD">
              <w:rPr>
                <w:rFonts w:ascii="Times New Roman" w:hAnsi="Times New Roman"/>
                <w:iCs/>
                <w:sz w:val="24"/>
                <w:szCs w:val="24"/>
                <w:lang w:val="uk-UA"/>
              </w:rPr>
              <w:t>волонтерства</w:t>
            </w:r>
            <w:proofErr w:type="spellEnd"/>
            <w:r w:rsidRPr="00121EAD">
              <w:rPr>
                <w:rFonts w:ascii="Times New Roman" w:hAnsi="Times New Roman"/>
                <w:iCs/>
                <w:sz w:val="24"/>
                <w:szCs w:val="24"/>
                <w:lang w:val="uk-UA"/>
              </w:rPr>
              <w:t>, взаємодопомоги та співпраці для покращення умов життя у спільнотах між жителями територіальних громад</w:t>
            </w:r>
          </w:p>
        </w:tc>
      </w:tr>
      <w:tr w:rsidR="002325A2" w:rsidRPr="00C627DE" w:rsidTr="00246898">
        <w:tc>
          <w:tcPr>
            <w:tcW w:w="2943" w:type="dxa"/>
          </w:tcPr>
          <w:p w:rsidR="002325A2" w:rsidRPr="00024E16" w:rsidRDefault="002325A2" w:rsidP="00024E16">
            <w:pPr>
              <w:spacing w:after="0" w:line="240" w:lineRule="auto"/>
              <w:jc w:val="both"/>
              <w:rPr>
                <w:rFonts w:ascii="Times New Roman" w:hAnsi="Times New Roman" w:cs="Times New Roman"/>
                <w:noProof/>
                <w:sz w:val="24"/>
                <w:szCs w:val="24"/>
              </w:rPr>
            </w:pPr>
            <w:r w:rsidRPr="00024E16">
              <w:rPr>
                <w:rFonts w:ascii="Times New Roman" w:hAnsi="Times New Roman" w:cs="Times New Roman"/>
                <w:noProof/>
                <w:sz w:val="24"/>
                <w:szCs w:val="24"/>
              </w:rPr>
              <w:t>4) забезпечення створення умов для розвитку волонтерства та волонтерської діяльності, формування спільноти волонтерів</w:t>
            </w:r>
          </w:p>
        </w:tc>
        <w:tc>
          <w:tcPr>
            <w:tcW w:w="7196" w:type="dxa"/>
          </w:tcPr>
          <w:p w:rsidR="002325A2" w:rsidRPr="00121EAD" w:rsidRDefault="002325A2" w:rsidP="00024E16">
            <w:pPr>
              <w:spacing w:after="0" w:line="240" w:lineRule="auto"/>
              <w:jc w:val="both"/>
              <w:rPr>
                <w:rFonts w:ascii="Times New Roman" w:eastAsia="Times New Roman" w:hAnsi="Times New Roman" w:cs="Times New Roman"/>
                <w:color w:val="000000"/>
                <w:sz w:val="24"/>
                <w:szCs w:val="24"/>
                <w:lang w:val="uk-UA" w:eastAsia="uk-UA"/>
              </w:rPr>
            </w:pPr>
            <w:r w:rsidRPr="00121EAD">
              <w:rPr>
                <w:rFonts w:ascii="Times New Roman" w:eastAsia="Times New Roman" w:hAnsi="Times New Roman" w:cs="Times New Roman"/>
                <w:color w:val="000000"/>
                <w:sz w:val="24"/>
                <w:szCs w:val="24"/>
                <w:lang w:val="uk-UA" w:eastAsia="uk-UA"/>
              </w:rPr>
              <w:t xml:space="preserve">Департамент здійснює організаційно-технічну підтримку діяльності Ради волонтерів при ХОВА. </w:t>
            </w:r>
          </w:p>
          <w:p w:rsidR="002325A2" w:rsidRPr="00121EAD" w:rsidRDefault="002325A2" w:rsidP="00024E16">
            <w:pPr>
              <w:spacing w:after="0" w:line="240" w:lineRule="auto"/>
              <w:jc w:val="both"/>
              <w:rPr>
                <w:rFonts w:ascii="Times New Roman" w:hAnsi="Times New Roman"/>
                <w:iCs/>
                <w:sz w:val="24"/>
                <w:szCs w:val="24"/>
                <w:lang w:val="uk-UA"/>
              </w:rPr>
            </w:pPr>
            <w:r w:rsidRPr="00121EAD">
              <w:rPr>
                <w:rFonts w:ascii="Times New Roman" w:eastAsia="Times New Roman" w:hAnsi="Times New Roman" w:cs="Times New Roman"/>
                <w:color w:val="000000"/>
                <w:sz w:val="24"/>
                <w:szCs w:val="24"/>
                <w:lang w:val="uk-UA" w:eastAsia="uk-UA"/>
              </w:rPr>
              <w:t xml:space="preserve">Інформаційна компанія щодо кращих волонтерських практик розміщується на офіційних сторінках обласних закладів культури в соціальних мережах. Так, комунальним закладом «Херсонська обласна наукова бібліотека імені О. Гончара» ХОР у </w:t>
            </w:r>
            <w:proofErr w:type="spellStart"/>
            <w:r w:rsidRPr="00121EAD">
              <w:rPr>
                <w:rFonts w:ascii="Times New Roman" w:eastAsia="Times New Roman" w:hAnsi="Times New Roman" w:cs="Times New Roman"/>
                <w:color w:val="000000"/>
                <w:sz w:val="24"/>
                <w:szCs w:val="24"/>
                <w:lang w:val="uk-UA" w:eastAsia="uk-UA"/>
              </w:rPr>
              <w:t>соцмережі</w:t>
            </w:r>
            <w:proofErr w:type="spellEnd"/>
            <w:r w:rsidRPr="00121EAD">
              <w:rPr>
                <w:rFonts w:ascii="Times New Roman" w:eastAsia="Times New Roman" w:hAnsi="Times New Roman" w:cs="Times New Roman"/>
                <w:color w:val="000000"/>
                <w:sz w:val="24"/>
                <w:szCs w:val="24"/>
                <w:lang w:val="uk-UA" w:eastAsia="uk-UA"/>
              </w:rPr>
              <w:t xml:space="preserve"> </w:t>
            </w:r>
            <w:proofErr w:type="spellStart"/>
            <w:r w:rsidRPr="00121EAD">
              <w:rPr>
                <w:rFonts w:ascii="Times New Roman" w:eastAsia="Times New Roman" w:hAnsi="Times New Roman" w:cs="Times New Roman"/>
                <w:color w:val="000000"/>
                <w:sz w:val="24"/>
                <w:szCs w:val="24"/>
                <w:lang w:val="uk-UA" w:eastAsia="uk-UA"/>
              </w:rPr>
              <w:t>Facebook</w:t>
            </w:r>
            <w:proofErr w:type="spellEnd"/>
            <w:r w:rsidRPr="00121EAD">
              <w:rPr>
                <w:rFonts w:ascii="Times New Roman" w:eastAsia="Times New Roman" w:hAnsi="Times New Roman" w:cs="Times New Roman"/>
                <w:color w:val="000000"/>
                <w:sz w:val="24"/>
                <w:szCs w:val="24"/>
                <w:lang w:val="uk-UA" w:eastAsia="uk-UA"/>
              </w:rPr>
              <w:t xml:space="preserve"> та на сайті Центру європейської інформації регулярно розміщується інформація про актуальні волонтерські рухи.</w:t>
            </w:r>
          </w:p>
        </w:tc>
      </w:tr>
    </w:tbl>
    <w:p w:rsidR="002325A2" w:rsidRDefault="002325A2" w:rsidP="00024E16">
      <w:pPr>
        <w:spacing w:after="0" w:line="240" w:lineRule="auto"/>
        <w:jc w:val="both"/>
        <w:rPr>
          <w:rFonts w:ascii="Times New Roman" w:hAnsi="Times New Roman" w:cs="Times New Roman"/>
          <w:b/>
          <w:noProof/>
          <w:sz w:val="28"/>
          <w:szCs w:val="28"/>
        </w:rPr>
      </w:pPr>
    </w:p>
    <w:p w:rsidR="007939A9" w:rsidRDefault="007939A9" w:rsidP="00024E16">
      <w:pPr>
        <w:spacing w:after="0" w:line="240" w:lineRule="auto"/>
        <w:jc w:val="both"/>
        <w:rPr>
          <w:rFonts w:ascii="Times New Roman" w:hAnsi="Times New Roman" w:cs="Times New Roman"/>
          <w:b/>
          <w:noProof/>
          <w:sz w:val="28"/>
          <w:szCs w:val="28"/>
        </w:rPr>
      </w:pPr>
      <w:r>
        <w:rPr>
          <w:rFonts w:ascii="Times New Roman" w:hAnsi="Times New Roman" w:cs="Times New Roman"/>
          <w:b/>
          <w:noProof/>
          <w:sz w:val="28"/>
          <w:szCs w:val="28"/>
          <w:lang w:eastAsia="uk-UA"/>
        </w:rPr>
        <w:lastRenderedPageBreak/>
        <w:drawing>
          <wp:inline distT="0" distB="0" distL="0" distR="0" wp14:anchorId="7D05872C" wp14:editId="581FAFEC">
            <wp:extent cx="6120765" cy="4590574"/>
            <wp:effectExtent l="0" t="0" r="0" b="635"/>
            <wp:docPr id="1" name="Рисунок 1" descr="C:\Users\А\Downloads\Фото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ownloads\Фото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7939A9" w:rsidRDefault="007939A9" w:rsidP="00024E16">
      <w:pPr>
        <w:spacing w:after="0" w:line="240" w:lineRule="auto"/>
        <w:jc w:val="both"/>
        <w:rPr>
          <w:rFonts w:ascii="Times New Roman" w:hAnsi="Times New Roman" w:cs="Times New Roman"/>
          <w:b/>
          <w:noProof/>
          <w:sz w:val="28"/>
          <w:szCs w:val="28"/>
        </w:rPr>
      </w:pPr>
    </w:p>
    <w:p w:rsidR="007939A9" w:rsidRDefault="007939A9" w:rsidP="00024E16">
      <w:pPr>
        <w:spacing w:after="0" w:line="240" w:lineRule="auto"/>
        <w:jc w:val="both"/>
        <w:rPr>
          <w:rFonts w:ascii="Times New Roman" w:hAnsi="Times New Roman" w:cs="Times New Roman"/>
          <w:b/>
          <w:noProof/>
          <w:sz w:val="28"/>
          <w:szCs w:val="28"/>
        </w:rPr>
      </w:pPr>
      <w:r>
        <w:rPr>
          <w:rFonts w:ascii="Times New Roman" w:hAnsi="Times New Roman" w:cs="Times New Roman"/>
          <w:b/>
          <w:noProof/>
          <w:sz w:val="28"/>
          <w:szCs w:val="28"/>
          <w:lang w:eastAsia="uk-UA"/>
        </w:rPr>
        <w:drawing>
          <wp:inline distT="0" distB="0" distL="0" distR="0">
            <wp:extent cx="6120765" cy="3442930"/>
            <wp:effectExtent l="0" t="0" r="0" b="5715"/>
            <wp:docPr id="6" name="Рисунок 6" descr="C:\Users\А\Downloads\фото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ownloads\фото 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7939A9" w:rsidRDefault="007939A9" w:rsidP="00024E16">
      <w:pPr>
        <w:spacing w:after="0" w:line="240" w:lineRule="auto"/>
        <w:jc w:val="both"/>
        <w:rPr>
          <w:rFonts w:ascii="Times New Roman" w:hAnsi="Times New Roman" w:cs="Times New Roman"/>
          <w:b/>
          <w:noProof/>
          <w:sz w:val="28"/>
          <w:szCs w:val="28"/>
        </w:rPr>
      </w:pPr>
      <w:r>
        <w:rPr>
          <w:rFonts w:ascii="Times New Roman" w:hAnsi="Times New Roman" w:cs="Times New Roman"/>
          <w:b/>
          <w:noProof/>
          <w:sz w:val="28"/>
          <w:szCs w:val="28"/>
          <w:lang w:eastAsia="uk-UA"/>
        </w:rPr>
        <w:lastRenderedPageBreak/>
        <w:drawing>
          <wp:inline distT="0" distB="0" distL="0" distR="0">
            <wp:extent cx="6120765" cy="3878078"/>
            <wp:effectExtent l="0" t="0" r="0" b="8255"/>
            <wp:docPr id="8" name="Рисунок 8" descr="C:\Users\А\Downloads\фото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ownloads\фото 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878078"/>
                    </a:xfrm>
                    <a:prstGeom prst="rect">
                      <a:avLst/>
                    </a:prstGeom>
                    <a:noFill/>
                    <a:ln>
                      <a:noFill/>
                    </a:ln>
                  </pic:spPr>
                </pic:pic>
              </a:graphicData>
            </a:graphic>
          </wp:inline>
        </w:drawing>
      </w:r>
    </w:p>
    <w:p w:rsidR="007939A9" w:rsidRDefault="007939A9" w:rsidP="00024E16">
      <w:pPr>
        <w:spacing w:after="0" w:line="240" w:lineRule="auto"/>
        <w:jc w:val="both"/>
        <w:rPr>
          <w:rFonts w:ascii="Times New Roman" w:hAnsi="Times New Roman" w:cs="Times New Roman"/>
          <w:b/>
          <w:noProof/>
          <w:sz w:val="28"/>
          <w:szCs w:val="28"/>
        </w:rPr>
      </w:pPr>
    </w:p>
    <w:p w:rsidR="007939A9" w:rsidRPr="009E5E66" w:rsidRDefault="007939A9" w:rsidP="00024E16">
      <w:pPr>
        <w:spacing w:after="0" w:line="240" w:lineRule="auto"/>
        <w:jc w:val="both"/>
        <w:rPr>
          <w:rFonts w:ascii="Times New Roman" w:hAnsi="Times New Roman" w:cs="Times New Roman"/>
          <w:b/>
          <w:noProof/>
          <w:sz w:val="28"/>
          <w:szCs w:val="28"/>
        </w:rPr>
      </w:pPr>
      <w:r>
        <w:rPr>
          <w:rFonts w:ascii="Times New Roman" w:hAnsi="Times New Roman" w:cs="Times New Roman"/>
          <w:b/>
          <w:noProof/>
          <w:sz w:val="28"/>
          <w:szCs w:val="28"/>
          <w:lang w:eastAsia="uk-UA"/>
        </w:rPr>
        <w:drawing>
          <wp:inline distT="0" distB="0" distL="0" distR="0">
            <wp:extent cx="6120765" cy="4081785"/>
            <wp:effectExtent l="0" t="0" r="0" b="0"/>
            <wp:docPr id="9" name="Рисунок 9" descr="C:\Users\А\Downloads\фото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Downloads\фото 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81785"/>
                    </a:xfrm>
                    <a:prstGeom prst="rect">
                      <a:avLst/>
                    </a:prstGeom>
                    <a:noFill/>
                    <a:ln>
                      <a:noFill/>
                    </a:ln>
                  </pic:spPr>
                </pic:pic>
              </a:graphicData>
            </a:graphic>
          </wp:inline>
        </w:drawing>
      </w:r>
    </w:p>
    <w:sectPr w:rsidR="007939A9" w:rsidRPr="009E5E6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0FA"/>
    <w:rsid w:val="00024E16"/>
    <w:rsid w:val="0003399A"/>
    <w:rsid w:val="00037AE5"/>
    <w:rsid w:val="00121EAD"/>
    <w:rsid w:val="002325A2"/>
    <w:rsid w:val="003F67A2"/>
    <w:rsid w:val="004660FA"/>
    <w:rsid w:val="0051283F"/>
    <w:rsid w:val="006478D9"/>
    <w:rsid w:val="006C6AD0"/>
    <w:rsid w:val="007939A9"/>
    <w:rsid w:val="00950AFE"/>
    <w:rsid w:val="009E5E66"/>
    <w:rsid w:val="009E7361"/>
    <w:rsid w:val="009F1614"/>
    <w:rsid w:val="00A03B8C"/>
    <w:rsid w:val="00A70E41"/>
    <w:rsid w:val="00C12648"/>
    <w:rsid w:val="00C627DE"/>
    <w:rsid w:val="00D25091"/>
    <w:rsid w:val="00ED628E"/>
    <w:rsid w:val="00F935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0FA"/>
    <w:pPr>
      <w:suppressAutoHyphens/>
      <w:spacing w:after="160" w:line="259" w:lineRule="auto"/>
    </w:pPr>
    <w:rPr>
      <w:rFonts w:ascii="Calibri" w:eastAsia="SimSu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5091"/>
    <w:pPr>
      <w:spacing w:after="0" w:line="240" w:lineRule="auto"/>
    </w:pPr>
    <w:rPr>
      <w:rFonts w:asciiTheme="minorHAnsi" w:hAnsi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D25091"/>
    <w:rPr>
      <w:b/>
      <w:bCs/>
    </w:rPr>
  </w:style>
  <w:style w:type="character" w:customStyle="1" w:styleId="1422">
    <w:name w:val="1422"/>
    <w:aliases w:val="baiaagaaboqcaaadxwmaaaxvawaaaaaaaaaaaaaaaaaaaaaaaaaaaaaaaaaaaaaaaaaaaaaaaaaaaaaaaaaaaaaaaaaaaaaaaaaaaaaaaaaaaaaaaaaaaaaaaaaaaaaaaaaaaaaaaaaaaaaaaaaaaaaaaaaaaaaaaaaaaaaaaaaaaaaaaaaaaaaaaaaaaaaaaaaaaaaaaaaaaaaaaaaaaaaaaaaaaaaaaaaaaaaa"/>
    <w:basedOn w:val="a0"/>
    <w:rsid w:val="00D25091"/>
  </w:style>
  <w:style w:type="character" w:customStyle="1" w:styleId="docdata">
    <w:name w:val="docdata"/>
    <w:aliases w:val="docy,v5,1344,baiaagaaboqcaaadeqmaaawhawaaaaaaaaaaaaaaaaaaaaaaaaaaaaaaaaaaaaaaaaaaaaaaaaaaaaaaaaaaaaaaaaaaaaaaaaaaaaaaaaaaaaaaaaaaaaaaaaaaaaaaaaaaaaaaaaaaaaaaaaaaaaaaaaaaaaaaaaaaaaaaaaaaaaaaaaaaaaaaaaaaaaaaaaaaaaaaaaaaaaaaaaaaaaaaaaaaaaaaaaaaaaaa"/>
    <w:basedOn w:val="a0"/>
    <w:rsid w:val="006478D9"/>
  </w:style>
  <w:style w:type="paragraph" w:styleId="a5">
    <w:name w:val="Balloon Text"/>
    <w:basedOn w:val="a"/>
    <w:link w:val="a6"/>
    <w:uiPriority w:val="99"/>
    <w:semiHidden/>
    <w:unhideWhenUsed/>
    <w:rsid w:val="00A03B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3B8C"/>
    <w:rPr>
      <w:rFonts w:ascii="Tahoma" w:eastAsia="SimSun" w:hAnsi="Tahoma" w:cs="Tahoma"/>
      <w:sz w:val="16"/>
      <w:szCs w:val="16"/>
      <w:lang w:eastAsia="ar-SA"/>
    </w:rPr>
  </w:style>
  <w:style w:type="paragraph" w:styleId="a7">
    <w:name w:val="No Spacing"/>
    <w:uiPriority w:val="1"/>
    <w:qFormat/>
    <w:rsid w:val="00A70E41"/>
    <w:pPr>
      <w:spacing w:after="0" w:line="240" w:lineRule="auto"/>
    </w:pPr>
    <w:rPr>
      <w:rFonts w:asciiTheme="minorHAnsi" w:hAnsiTheme="minorHAnsi"/>
      <w:lang w:val="ru-RU"/>
    </w:rPr>
  </w:style>
  <w:style w:type="paragraph" w:styleId="a8">
    <w:name w:val="Normal (Web)"/>
    <w:basedOn w:val="a"/>
    <w:uiPriority w:val="99"/>
    <w:unhideWhenUsed/>
    <w:rsid w:val="009E5E6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semiHidden/>
    <w:unhideWhenUsed/>
    <w:rsid w:val="009E5E66"/>
    <w:rPr>
      <w:color w:val="0000FF"/>
      <w:u w:val="single"/>
    </w:rPr>
  </w:style>
  <w:style w:type="character" w:styleId="aa">
    <w:name w:val="FollowedHyperlink"/>
    <w:basedOn w:val="a0"/>
    <w:uiPriority w:val="99"/>
    <w:semiHidden/>
    <w:unhideWhenUsed/>
    <w:rsid w:val="009E5E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0FA"/>
    <w:pPr>
      <w:suppressAutoHyphens/>
      <w:spacing w:after="160" w:line="259" w:lineRule="auto"/>
    </w:pPr>
    <w:rPr>
      <w:rFonts w:ascii="Calibri" w:eastAsia="SimSu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5091"/>
    <w:pPr>
      <w:spacing w:after="0" w:line="240" w:lineRule="auto"/>
    </w:pPr>
    <w:rPr>
      <w:rFonts w:asciiTheme="minorHAnsi" w:hAnsi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D25091"/>
    <w:rPr>
      <w:b/>
      <w:bCs/>
    </w:rPr>
  </w:style>
  <w:style w:type="character" w:customStyle="1" w:styleId="1422">
    <w:name w:val="1422"/>
    <w:aliases w:val="baiaagaaboqcaaadxwmaaaxvawaaaaaaaaaaaaaaaaaaaaaaaaaaaaaaaaaaaaaaaaaaaaaaaaaaaaaaaaaaaaaaaaaaaaaaaaaaaaaaaaaaaaaaaaaaaaaaaaaaaaaaaaaaaaaaaaaaaaaaaaaaaaaaaaaaaaaaaaaaaaaaaaaaaaaaaaaaaaaaaaaaaaaaaaaaaaaaaaaaaaaaaaaaaaaaaaaaaaaaaaaaaaaa"/>
    <w:basedOn w:val="a0"/>
    <w:rsid w:val="00D25091"/>
  </w:style>
  <w:style w:type="character" w:customStyle="1" w:styleId="docdata">
    <w:name w:val="docdata"/>
    <w:aliases w:val="docy,v5,1344,baiaagaaboqcaaadeqmaaawhawaaaaaaaaaaaaaaaaaaaaaaaaaaaaaaaaaaaaaaaaaaaaaaaaaaaaaaaaaaaaaaaaaaaaaaaaaaaaaaaaaaaaaaaaaaaaaaaaaaaaaaaaaaaaaaaaaaaaaaaaaaaaaaaaaaaaaaaaaaaaaaaaaaaaaaaaaaaaaaaaaaaaaaaaaaaaaaaaaaaaaaaaaaaaaaaaaaaaaaaaaaaaaa"/>
    <w:basedOn w:val="a0"/>
    <w:rsid w:val="006478D9"/>
  </w:style>
  <w:style w:type="paragraph" w:styleId="a5">
    <w:name w:val="Balloon Text"/>
    <w:basedOn w:val="a"/>
    <w:link w:val="a6"/>
    <w:uiPriority w:val="99"/>
    <w:semiHidden/>
    <w:unhideWhenUsed/>
    <w:rsid w:val="00A03B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3B8C"/>
    <w:rPr>
      <w:rFonts w:ascii="Tahoma" w:eastAsia="SimSun" w:hAnsi="Tahoma" w:cs="Tahoma"/>
      <w:sz w:val="16"/>
      <w:szCs w:val="16"/>
      <w:lang w:eastAsia="ar-SA"/>
    </w:rPr>
  </w:style>
  <w:style w:type="paragraph" w:styleId="a7">
    <w:name w:val="No Spacing"/>
    <w:uiPriority w:val="1"/>
    <w:qFormat/>
    <w:rsid w:val="00A70E41"/>
    <w:pPr>
      <w:spacing w:after="0" w:line="240" w:lineRule="auto"/>
    </w:pPr>
    <w:rPr>
      <w:rFonts w:asciiTheme="minorHAnsi" w:hAnsiTheme="minorHAnsi"/>
      <w:lang w:val="ru-RU"/>
    </w:rPr>
  </w:style>
  <w:style w:type="paragraph" w:styleId="a8">
    <w:name w:val="Normal (Web)"/>
    <w:basedOn w:val="a"/>
    <w:uiPriority w:val="99"/>
    <w:unhideWhenUsed/>
    <w:rsid w:val="009E5E66"/>
    <w:pPr>
      <w:suppressAutoHyphens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semiHidden/>
    <w:unhideWhenUsed/>
    <w:rsid w:val="009E5E66"/>
    <w:rPr>
      <w:color w:val="0000FF"/>
      <w:u w:val="single"/>
    </w:rPr>
  </w:style>
  <w:style w:type="character" w:styleId="aa">
    <w:name w:val="FollowedHyperlink"/>
    <w:basedOn w:val="a0"/>
    <w:uiPriority w:val="99"/>
    <w:semiHidden/>
    <w:unhideWhenUsed/>
    <w:rsid w:val="009E5E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10</Pages>
  <Words>11471</Words>
  <Characters>6539</Characters>
  <Application>Microsoft Office Word</Application>
  <DocSecurity>0</DocSecurity>
  <Lines>54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dcterms:created xsi:type="dcterms:W3CDTF">2025-12-23T12:21:00Z</dcterms:created>
  <dcterms:modified xsi:type="dcterms:W3CDTF">2025-12-24T08:11:00Z</dcterms:modified>
</cp:coreProperties>
</file>